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1" w:rsidRPr="00A80005" w:rsidRDefault="00000BE1" w:rsidP="006F2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8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Pr="00A80005">
        <w:rPr>
          <w:rFonts w:ascii="Times New Roman" w:hAnsi="Times New Roman" w:cs="Times New Roman"/>
          <w:sz w:val="28"/>
          <w:szCs w:val="28"/>
          <w:lang w:eastAsia="ru-RU"/>
        </w:rPr>
        <w:t xml:space="preserve">.____                               </w:t>
      </w:r>
    </w:p>
    <w:p w:rsidR="00000BE1" w:rsidRPr="00A80005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BE1" w:rsidRDefault="00000BE1" w:rsidP="00974E87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000BE1" w:rsidRDefault="00974E87" w:rsidP="00343FA0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4E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внеплановой проверки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соблюдения при реализации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отдельных мероприятий государственной Программы  Чувашской Республики «Развитие транспортной системы Чувашской Республики»</w:t>
      </w:r>
      <w:r w:rsidR="00343F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2012-2020 годы</w:t>
      </w:r>
    </w:p>
    <w:p w:rsidR="00974E87" w:rsidRPr="00974E87" w:rsidRDefault="00974E87" w:rsidP="00343FA0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Pr="006E444D" w:rsidRDefault="003F65F2" w:rsidP="00D9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</w:t>
      </w:r>
      <w:r w:rsidR="00000B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BE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>. Шемурша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541" w:rsidRDefault="00000BE1" w:rsidP="0015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974E87">
        <w:rPr>
          <w:rFonts w:ascii="Times New Roman" w:hAnsi="Times New Roman" w:cs="Times New Roman"/>
          <w:sz w:val="24"/>
          <w:szCs w:val="24"/>
          <w:lang w:eastAsia="ru-RU"/>
        </w:rPr>
        <w:t xml:space="preserve">стоящая проверка проведена председателем Контрольно-счетного органа </w:t>
      </w:r>
      <w:proofErr w:type="spellStart"/>
      <w:r w:rsidR="00974E8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974E8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Сагдеевой Г.М. на основании поручения </w:t>
      </w:r>
      <w:r w:rsidR="00F04C0B">
        <w:rPr>
          <w:rFonts w:ascii="Times New Roman" w:hAnsi="Times New Roman" w:cs="Times New Roman"/>
          <w:sz w:val="24"/>
          <w:szCs w:val="24"/>
          <w:lang w:eastAsia="ru-RU"/>
        </w:rPr>
        <w:t xml:space="preserve">прокуратуры </w:t>
      </w:r>
      <w:proofErr w:type="spellStart"/>
      <w:r w:rsidR="00F04C0B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F04C0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974E87">
        <w:rPr>
          <w:rFonts w:ascii="Times New Roman" w:hAnsi="Times New Roman" w:cs="Times New Roman"/>
          <w:sz w:val="24"/>
          <w:szCs w:val="24"/>
          <w:lang w:eastAsia="ru-RU"/>
        </w:rPr>
        <w:t xml:space="preserve">№04-04-16 от 08.04.16 г. и распоряжения </w:t>
      </w:r>
      <w:r w:rsidR="00F04C0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="00F04C0B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F04C0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974E8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B4541">
        <w:rPr>
          <w:rFonts w:ascii="Times New Roman" w:hAnsi="Times New Roman" w:cs="Times New Roman"/>
          <w:sz w:val="24"/>
          <w:szCs w:val="24"/>
          <w:lang w:eastAsia="ru-RU"/>
        </w:rPr>
        <w:t>4 от 14 апреля 2016 года.</w:t>
      </w:r>
    </w:p>
    <w:p w:rsidR="00EB4541" w:rsidRDefault="00EB4541" w:rsidP="0015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41">
        <w:rPr>
          <w:rFonts w:ascii="Times New Roman" w:hAnsi="Times New Roman" w:cs="Times New Roman"/>
          <w:b/>
          <w:sz w:val="24"/>
          <w:szCs w:val="24"/>
          <w:lang w:eastAsia="ru-RU"/>
        </w:rPr>
        <w:t>Объект проверки:</w:t>
      </w:r>
      <w:r w:rsidR="00974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и все 9 администраций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B4541" w:rsidRDefault="00EB4541" w:rsidP="0015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41">
        <w:rPr>
          <w:rFonts w:ascii="Times New Roman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94523" w:rsidRPr="00D94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Шемурша, ул.</w:t>
      </w:r>
      <w:r w:rsidR="00301FD2" w:rsidRPr="00301F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Советская, д.8.</w:t>
      </w:r>
    </w:p>
    <w:p w:rsidR="00EB4541" w:rsidRPr="002C305C" w:rsidRDefault="00EB4541" w:rsidP="0015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41">
        <w:rPr>
          <w:rFonts w:ascii="Times New Roman" w:hAnsi="Times New Roman" w:cs="Times New Roman"/>
          <w:b/>
          <w:sz w:val="24"/>
          <w:szCs w:val="24"/>
          <w:lang w:eastAsia="ru-RU"/>
        </w:rPr>
        <w:t>Поверяемый период</w:t>
      </w:r>
      <w:r w:rsidR="00D94523" w:rsidRPr="00D9452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01.01.2014 г. по 31.03.2016 г.</w:t>
      </w:r>
    </w:p>
    <w:p w:rsidR="00301FD2" w:rsidRPr="00301FD2" w:rsidRDefault="00301FD2" w:rsidP="001530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1FD2">
        <w:rPr>
          <w:rFonts w:ascii="Times New Roman" w:hAnsi="Times New Roman" w:cs="Times New Roman"/>
          <w:b/>
          <w:sz w:val="24"/>
          <w:szCs w:val="24"/>
          <w:lang w:eastAsia="ru-RU"/>
        </w:rPr>
        <w:t>Время проведения проверки: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FD2">
        <w:rPr>
          <w:rFonts w:ascii="Times New Roman" w:hAnsi="Times New Roman" w:cs="Times New Roman"/>
          <w:sz w:val="24"/>
          <w:szCs w:val="24"/>
          <w:lang w:eastAsia="ru-RU"/>
        </w:rPr>
        <w:t>15.04.2016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по 22.04.2016 года.</w:t>
      </w:r>
      <w:r w:rsidR="009758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75820" w:rsidRPr="006E444D" w:rsidRDefault="00000BE1" w:rsidP="00975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проведена  с ведома </w:t>
      </w:r>
      <w:r w:rsidR="008F2600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8F2600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8F2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="008F2600">
        <w:rPr>
          <w:rFonts w:ascii="Times New Roman" w:hAnsi="Times New Roman" w:cs="Times New Roman"/>
          <w:sz w:val="24"/>
          <w:szCs w:val="24"/>
          <w:lang w:eastAsia="ru-RU"/>
        </w:rPr>
        <w:t xml:space="preserve"> Денисова В.В.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в присутствии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</w:t>
      </w:r>
      <w:r w:rsidR="008F2600">
        <w:rPr>
          <w:rFonts w:ascii="Times New Roman" w:hAnsi="Times New Roman" w:cs="Times New Roman"/>
          <w:sz w:val="24"/>
          <w:szCs w:val="24"/>
          <w:lang w:eastAsia="ru-RU"/>
        </w:rPr>
        <w:t>специалиста-эксперта</w:t>
      </w:r>
      <w:r w:rsidR="00AF05D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F2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2600">
        <w:rPr>
          <w:rFonts w:ascii="Times New Roman" w:hAnsi="Times New Roman" w:cs="Times New Roman"/>
          <w:sz w:val="24"/>
          <w:szCs w:val="24"/>
          <w:lang w:eastAsia="ru-RU"/>
        </w:rPr>
        <w:t>Старшовой</w:t>
      </w:r>
      <w:proofErr w:type="spellEnd"/>
      <w:r w:rsidR="008F2600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AF05D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260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AF05D9">
        <w:rPr>
          <w:rFonts w:ascii="Times New Roman" w:hAnsi="Times New Roman" w:cs="Times New Roman"/>
          <w:sz w:val="24"/>
          <w:szCs w:val="24"/>
          <w:lang w:eastAsia="ru-RU"/>
        </w:rPr>
        <w:t xml:space="preserve">., главного бухгалтера администрации </w:t>
      </w:r>
      <w:proofErr w:type="spellStart"/>
      <w:r w:rsidR="00AF05D9">
        <w:rPr>
          <w:rFonts w:ascii="Times New Roman" w:hAnsi="Times New Roman" w:cs="Times New Roman"/>
          <w:sz w:val="24"/>
          <w:szCs w:val="24"/>
          <w:lang w:eastAsia="ru-RU"/>
        </w:rPr>
        <w:t>Вазановой</w:t>
      </w:r>
      <w:proofErr w:type="spellEnd"/>
      <w:r w:rsidR="00AF05D9">
        <w:rPr>
          <w:rFonts w:ascii="Times New Roman" w:hAnsi="Times New Roman" w:cs="Times New Roman"/>
          <w:sz w:val="24"/>
          <w:szCs w:val="24"/>
          <w:lang w:eastAsia="ru-RU"/>
        </w:rPr>
        <w:t xml:space="preserve"> Н.В. и руководителя  КУ «Централизованная бухгалтерия </w:t>
      </w:r>
      <w:proofErr w:type="spellStart"/>
      <w:r w:rsidR="00AF05D9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AF05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 </w:t>
      </w:r>
      <w:proofErr w:type="spellStart"/>
      <w:r w:rsidR="00AF05D9">
        <w:rPr>
          <w:rFonts w:ascii="Times New Roman" w:hAnsi="Times New Roman" w:cs="Times New Roman"/>
          <w:sz w:val="24"/>
          <w:szCs w:val="24"/>
          <w:lang w:eastAsia="ru-RU"/>
        </w:rPr>
        <w:t>Карсаковой</w:t>
      </w:r>
      <w:proofErr w:type="spellEnd"/>
      <w:r w:rsidR="00AF05D9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Default="00000BE1" w:rsidP="009F6D72">
      <w:pPr>
        <w:spacing w:before="100" w:beforeAutospacing="1" w:after="100" w:afterAutospacing="1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6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Проверкой установлено:</w:t>
      </w:r>
    </w:p>
    <w:p w:rsidR="00661D56" w:rsidRDefault="00661D56" w:rsidP="00343F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661D56">
        <w:rPr>
          <w:rFonts w:ascii="Times New Roman" w:hAnsi="Times New Roman" w:cs="Times New Roman"/>
          <w:bCs/>
          <w:sz w:val="24"/>
          <w:szCs w:val="24"/>
          <w:lang w:eastAsia="ru-RU"/>
        </w:rPr>
        <w:t>В ходе проверки были изучены: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от 09.12.2013 №463 «О создании контрактной службы 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Республики», Регламент о контрактной службе,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районного Собрания депутатов Чувашской Республики</w:t>
      </w:r>
      <w:r w:rsidR="00B512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21.02.2014 №26.9</w:t>
      </w:r>
      <w:r w:rsidR="006952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5219" w:rsidRPr="00695219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695219" w:rsidRPr="00695219">
        <w:rPr>
          <w:rFonts w:ascii="Times New Roman" w:hAnsi="Times New Roman" w:cs="Times New Roman"/>
          <w:sz w:val="24"/>
          <w:szCs w:val="24"/>
        </w:rPr>
        <w:t>О централизации закупок и о</w:t>
      </w:r>
      <w:r w:rsidR="00695219" w:rsidRPr="00695219">
        <w:rPr>
          <w:rFonts w:ascii="Times New Roman" w:hAnsi="Times New Roman" w:cs="Times New Roman"/>
          <w:bCs/>
          <w:spacing w:val="-12"/>
          <w:sz w:val="24"/>
          <w:szCs w:val="24"/>
        </w:rPr>
        <w:t>б уполномоченном органе на осуществление контроля в сфере закупок</w:t>
      </w:r>
      <w:r w:rsidR="00695219">
        <w:rPr>
          <w:rFonts w:ascii="Times New Roman" w:hAnsi="Times New Roman" w:cs="Times New Roman"/>
          <w:bCs/>
          <w:spacing w:val="-12"/>
          <w:sz w:val="24"/>
          <w:szCs w:val="24"/>
        </w:rPr>
        <w:t>»,</w:t>
      </w:r>
      <w:r w:rsidR="00C7458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постановление администрации</w:t>
      </w:r>
      <w:r w:rsidR="00C855A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proofErr w:type="spellStart"/>
      <w:r w:rsidR="00C855AC">
        <w:rPr>
          <w:rFonts w:ascii="Times New Roman" w:hAnsi="Times New Roman" w:cs="Times New Roman"/>
          <w:bCs/>
          <w:spacing w:val="-12"/>
          <w:sz w:val="24"/>
          <w:szCs w:val="24"/>
        </w:rPr>
        <w:t>Шемуршинского</w:t>
      </w:r>
      <w:proofErr w:type="spellEnd"/>
      <w:r w:rsidR="00C855A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района от 13.03.2014 №83 «Об утверждении Методических рекомендаций по согласованию заключения контракта</w:t>
      </w:r>
      <w:proofErr w:type="gramEnd"/>
      <w:r w:rsidR="00C855A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с единственным поставщиком (подрядчиком, исполнителем)</w:t>
      </w:r>
      <w:r w:rsidR="000A0D2F">
        <w:rPr>
          <w:rFonts w:ascii="Times New Roman" w:hAnsi="Times New Roman" w:cs="Times New Roman"/>
          <w:bCs/>
          <w:spacing w:val="-12"/>
          <w:sz w:val="24"/>
          <w:szCs w:val="24"/>
        </w:rPr>
        <w:t>,</w:t>
      </w:r>
      <w:r w:rsidR="00314ABE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документы по размещению заказов, реестры закупок, муниципальные контракты</w:t>
      </w:r>
      <w:r w:rsidR="00684968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(договора на закупки малого объема до 100,0 тыс. рублей)</w:t>
      </w:r>
      <w:r w:rsidR="00D01CBA">
        <w:rPr>
          <w:rFonts w:ascii="Times New Roman" w:hAnsi="Times New Roman" w:cs="Times New Roman"/>
          <w:bCs/>
          <w:spacing w:val="-12"/>
          <w:sz w:val="24"/>
          <w:szCs w:val="24"/>
        </w:rPr>
        <w:t>.</w:t>
      </w:r>
      <w:r w:rsidR="00314ABE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</w:p>
    <w:p w:rsidR="00343FA0" w:rsidRDefault="00343FA0" w:rsidP="00343F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В соответствии со статьей 39 Федерального закона №44-ФЗ в целях организации работы по осуществлению закупок  товаров, работ, услуг для обеспечения государственных и муниципальных нужд в администрации </w:t>
      </w:r>
      <w:proofErr w:type="spellStart"/>
      <w:r>
        <w:rPr>
          <w:rFonts w:ascii="Times New Roman" w:hAnsi="Times New Roman" w:cs="Times New Roman"/>
          <w:bCs/>
          <w:spacing w:val="-12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района Чувашской Республики, постановлением от 17.04. 2014 №139 создана Единая комиссия администрации </w:t>
      </w:r>
      <w:proofErr w:type="spellStart"/>
      <w:r>
        <w:rPr>
          <w:rFonts w:ascii="Times New Roman" w:hAnsi="Times New Roman" w:cs="Times New Roman"/>
          <w:bCs/>
          <w:spacing w:val="-12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района Чувашской Республики по осуществлению закупок для муниципальных нужд в количестве 7 человек и утвержден Порядок работы Единой комиссии.</w:t>
      </w:r>
      <w:proofErr w:type="gramEnd"/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Единая комиссия осуществляет полномочия конкурсной, аукционной, котировочной комиссий и комиссии по рассмотрению заявок на участие в запросе предложений и окончательных предложений.</w:t>
      </w:r>
    </w:p>
    <w:p w:rsidR="00000BE1" w:rsidRPr="006E444D" w:rsidRDefault="002C305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00BE1" w:rsidRPr="006E444D" w:rsidSect="00681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На реализацию государственной программы Чувашской Республики «Развитие транспортной системы Чувашской Республики» на 2013-2020 годы </w:t>
      </w:r>
      <w:r w:rsidR="0054466F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(далее – Программа) 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>в</w:t>
      </w:r>
      <w:r w:rsidR="0054466F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бюджете </w:t>
      </w:r>
      <w:proofErr w:type="spellStart"/>
      <w:r>
        <w:rPr>
          <w:rFonts w:ascii="Times New Roman" w:hAnsi="Times New Roman" w:cs="Times New Roman"/>
          <w:bCs/>
          <w:spacing w:val="-12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района Чувашской </w:t>
      </w:r>
      <w:r w:rsidR="0054466F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Республики и в бюджетах сельских поселений </w:t>
      </w:r>
      <w:proofErr w:type="spellStart"/>
      <w:r>
        <w:rPr>
          <w:rFonts w:ascii="Times New Roman" w:hAnsi="Times New Roman" w:cs="Times New Roman"/>
          <w:bCs/>
          <w:spacing w:val="-12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района объемы финансирования предусмотрены в следующих размерах</w:t>
      </w:r>
      <w:r w:rsidRPr="002C305C">
        <w:rPr>
          <w:rFonts w:ascii="Times New Roman" w:hAnsi="Times New Roman" w:cs="Times New Roman"/>
          <w:bCs/>
          <w:spacing w:val="-12"/>
          <w:sz w:val="24"/>
          <w:szCs w:val="24"/>
        </w:rPr>
        <w:t>: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4AD9" w:rsidRPr="003314ED" w:rsidRDefault="003314ED" w:rsidP="003314E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4E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Таблица №1</w:t>
      </w:r>
    </w:p>
    <w:tbl>
      <w:tblPr>
        <w:tblW w:w="1578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1418"/>
        <w:gridCol w:w="850"/>
        <w:gridCol w:w="992"/>
        <w:gridCol w:w="993"/>
        <w:gridCol w:w="1031"/>
        <w:gridCol w:w="1166"/>
        <w:gridCol w:w="1016"/>
        <w:gridCol w:w="916"/>
        <w:gridCol w:w="1166"/>
        <w:gridCol w:w="1016"/>
        <w:gridCol w:w="916"/>
        <w:gridCol w:w="916"/>
        <w:gridCol w:w="1016"/>
        <w:gridCol w:w="1066"/>
        <w:gridCol w:w="916"/>
      </w:tblGrid>
      <w:tr w:rsidR="00574AD9" w:rsidTr="00A7380D">
        <w:trPr>
          <w:trHeight w:val="275"/>
        </w:trPr>
        <w:tc>
          <w:tcPr>
            <w:tcW w:w="386" w:type="dxa"/>
            <w:vMerge w:val="restart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574AD9" w:rsidRDefault="00574AD9" w:rsidP="0057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3976" w:type="dxa"/>
            <w:gridSpan w:val="14"/>
            <w:vAlign w:val="center"/>
          </w:tcPr>
          <w:p w:rsidR="00574AD9" w:rsidRDefault="00574AD9" w:rsidP="0057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(в рублях) </w:t>
            </w:r>
          </w:p>
        </w:tc>
      </w:tr>
      <w:tr w:rsidR="00A7380D" w:rsidTr="00A7380D">
        <w:trPr>
          <w:trHeight w:val="211"/>
        </w:trPr>
        <w:tc>
          <w:tcPr>
            <w:tcW w:w="386" w:type="dxa"/>
            <w:vMerge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4"/>
            <w:vAlign w:val="center"/>
          </w:tcPr>
          <w:p w:rsidR="00574AD9" w:rsidRDefault="00574AD9" w:rsidP="0057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96" w:type="dxa"/>
            <w:gridSpan w:val="6"/>
            <w:vAlign w:val="center"/>
          </w:tcPr>
          <w:p w:rsidR="00574AD9" w:rsidRDefault="00574AD9" w:rsidP="0057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914" w:type="dxa"/>
            <w:gridSpan w:val="4"/>
            <w:vAlign w:val="center"/>
          </w:tcPr>
          <w:p w:rsidR="00574AD9" w:rsidRDefault="00574AD9" w:rsidP="0057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 2016 года</w:t>
            </w:r>
          </w:p>
        </w:tc>
      </w:tr>
      <w:tr w:rsidR="002F06CA" w:rsidTr="00A7380D">
        <w:trPr>
          <w:trHeight w:val="259"/>
        </w:trPr>
        <w:tc>
          <w:tcPr>
            <w:tcW w:w="386" w:type="dxa"/>
            <w:vMerge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2024" w:type="dxa"/>
            <w:gridSpan w:val="2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098" w:type="dxa"/>
            <w:gridSpan w:val="3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98" w:type="dxa"/>
            <w:gridSpan w:val="3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32" w:type="dxa"/>
            <w:gridSpan w:val="2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1982" w:type="dxa"/>
            <w:gridSpan w:val="2"/>
          </w:tcPr>
          <w:p w:rsidR="00574AD9" w:rsidRDefault="00574AD9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7380D" w:rsidTr="00A7380D">
        <w:trPr>
          <w:trHeight w:val="809"/>
        </w:trPr>
        <w:tc>
          <w:tcPr>
            <w:tcW w:w="386" w:type="dxa"/>
            <w:vMerge/>
          </w:tcPr>
          <w:p w:rsidR="00A7380D" w:rsidRDefault="00A7380D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7380D" w:rsidRDefault="00A7380D" w:rsidP="00574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vAlign w:val="center"/>
          </w:tcPr>
          <w:p w:rsidR="00A7380D" w:rsidRDefault="00A7380D" w:rsidP="00A7380D">
            <w:pPr>
              <w:spacing w:after="0" w:line="240" w:lineRule="auto"/>
              <w:ind w:left="-2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3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1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6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6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6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1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A7380D" w:rsidRPr="00EE67BE" w:rsidTr="00A7380D">
        <w:trPr>
          <w:trHeight w:val="597"/>
        </w:trPr>
        <w:tc>
          <w:tcPr>
            <w:tcW w:w="38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Шемуршинского</w:t>
            </w:r>
            <w:proofErr w:type="spellEnd"/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1493440</w:t>
            </w:r>
          </w:p>
        </w:tc>
        <w:tc>
          <w:tcPr>
            <w:tcW w:w="992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10977600</w:t>
            </w:r>
          </w:p>
        </w:tc>
        <w:tc>
          <w:tcPr>
            <w:tcW w:w="993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1493251,91</w:t>
            </w:r>
          </w:p>
        </w:tc>
        <w:tc>
          <w:tcPr>
            <w:tcW w:w="1031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10975983</w:t>
            </w:r>
          </w:p>
        </w:tc>
        <w:tc>
          <w:tcPr>
            <w:tcW w:w="116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2171000</w:t>
            </w:r>
          </w:p>
        </w:tc>
        <w:tc>
          <w:tcPr>
            <w:tcW w:w="10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8906700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2148379</w:t>
            </w:r>
          </w:p>
        </w:tc>
        <w:tc>
          <w:tcPr>
            <w:tcW w:w="10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8906700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3273000</w:t>
            </w:r>
          </w:p>
        </w:tc>
        <w:tc>
          <w:tcPr>
            <w:tcW w:w="10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9126300</w:t>
            </w:r>
          </w:p>
        </w:tc>
        <w:tc>
          <w:tcPr>
            <w:tcW w:w="106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113843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1024385</w:t>
            </w:r>
          </w:p>
        </w:tc>
      </w:tr>
      <w:tr w:rsidR="00A7380D" w:rsidRPr="00EE67BE" w:rsidTr="00A7380D">
        <w:trPr>
          <w:trHeight w:val="393"/>
        </w:trPr>
        <w:tc>
          <w:tcPr>
            <w:tcW w:w="38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7D64E6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315620</w:t>
            </w:r>
          </w:p>
        </w:tc>
        <w:tc>
          <w:tcPr>
            <w:tcW w:w="992" w:type="dxa"/>
            <w:vAlign w:val="center"/>
          </w:tcPr>
          <w:p w:rsidR="00A7380D" w:rsidRPr="00EE67BE" w:rsidRDefault="007D64E6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310600</w:t>
            </w:r>
          </w:p>
        </w:tc>
        <w:tc>
          <w:tcPr>
            <w:tcW w:w="993" w:type="dxa"/>
            <w:vAlign w:val="center"/>
          </w:tcPr>
          <w:p w:rsidR="00A7380D" w:rsidRPr="00EE67BE" w:rsidRDefault="007D64E6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315276</w:t>
            </w:r>
          </w:p>
        </w:tc>
        <w:tc>
          <w:tcPr>
            <w:tcW w:w="1031" w:type="dxa"/>
            <w:vAlign w:val="center"/>
          </w:tcPr>
          <w:p w:rsidR="00A7380D" w:rsidRPr="00EE67BE" w:rsidRDefault="007D64E6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310600</w:t>
            </w:r>
          </w:p>
        </w:tc>
        <w:tc>
          <w:tcPr>
            <w:tcW w:w="116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379363</w:t>
            </w:r>
          </w:p>
        </w:tc>
        <w:tc>
          <w:tcPr>
            <w:tcW w:w="10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1378788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733844</w:t>
            </w:r>
          </w:p>
        </w:tc>
        <w:tc>
          <w:tcPr>
            <w:tcW w:w="116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342183,85</w:t>
            </w:r>
          </w:p>
        </w:tc>
        <w:tc>
          <w:tcPr>
            <w:tcW w:w="10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1034973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733844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256600</w:t>
            </w:r>
          </w:p>
        </w:tc>
        <w:tc>
          <w:tcPr>
            <w:tcW w:w="10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5890711</w:t>
            </w:r>
          </w:p>
        </w:tc>
        <w:tc>
          <w:tcPr>
            <w:tcW w:w="106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A7380D" w:rsidRPr="00EE67BE" w:rsidTr="00A7380D">
        <w:trPr>
          <w:trHeight w:val="429"/>
        </w:trPr>
        <w:tc>
          <w:tcPr>
            <w:tcW w:w="38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Большебуяновское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A72318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169132</w:t>
            </w:r>
          </w:p>
        </w:tc>
        <w:tc>
          <w:tcPr>
            <w:tcW w:w="992" w:type="dxa"/>
            <w:vAlign w:val="center"/>
          </w:tcPr>
          <w:p w:rsidR="00A7380D" w:rsidRPr="00EE67BE" w:rsidRDefault="00A72318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224900</w:t>
            </w:r>
          </w:p>
        </w:tc>
        <w:tc>
          <w:tcPr>
            <w:tcW w:w="993" w:type="dxa"/>
            <w:vAlign w:val="center"/>
          </w:tcPr>
          <w:p w:rsidR="00A7380D" w:rsidRPr="00EE67BE" w:rsidRDefault="00A72318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130013</w:t>
            </w:r>
          </w:p>
        </w:tc>
        <w:tc>
          <w:tcPr>
            <w:tcW w:w="1031" w:type="dxa"/>
            <w:vAlign w:val="center"/>
          </w:tcPr>
          <w:p w:rsidR="00A7380D" w:rsidRPr="00EE67BE" w:rsidRDefault="00A72318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224900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194200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103142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194200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103142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253000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104621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20477,71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EE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32500</w:t>
            </w:r>
          </w:p>
        </w:tc>
      </w:tr>
      <w:tr w:rsidR="00A7380D" w:rsidRPr="00EE67BE" w:rsidTr="00A7380D">
        <w:trPr>
          <w:trHeight w:val="420"/>
        </w:trPr>
        <w:tc>
          <w:tcPr>
            <w:tcW w:w="38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Карабай-Шемуршинское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6A184E" w:rsidP="006A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89227</w:t>
            </w:r>
          </w:p>
        </w:tc>
        <w:tc>
          <w:tcPr>
            <w:tcW w:w="992" w:type="dxa"/>
            <w:vAlign w:val="center"/>
          </w:tcPr>
          <w:p w:rsidR="00A7380D" w:rsidRPr="00EE67BE" w:rsidRDefault="00D70C2A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120800</w:t>
            </w:r>
          </w:p>
        </w:tc>
        <w:tc>
          <w:tcPr>
            <w:tcW w:w="993" w:type="dxa"/>
            <w:vAlign w:val="center"/>
          </w:tcPr>
          <w:p w:rsidR="00A7380D" w:rsidRPr="00EE67BE" w:rsidRDefault="006A184E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89227</w:t>
            </w:r>
          </w:p>
        </w:tc>
        <w:tc>
          <w:tcPr>
            <w:tcW w:w="1031" w:type="dxa"/>
            <w:vAlign w:val="center"/>
          </w:tcPr>
          <w:p w:rsidR="00A7380D" w:rsidRPr="00EE67BE" w:rsidRDefault="00D70C2A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120800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210560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55419,35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210130,65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55419,35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137500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56881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111621,80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25000</w:t>
            </w:r>
          </w:p>
        </w:tc>
      </w:tr>
      <w:tr w:rsidR="00A7380D" w:rsidRPr="00EE67BE" w:rsidTr="00A7380D">
        <w:trPr>
          <w:trHeight w:val="411"/>
        </w:trPr>
        <w:tc>
          <w:tcPr>
            <w:tcW w:w="38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67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E81E95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212264</w:t>
            </w:r>
          </w:p>
        </w:tc>
        <w:tc>
          <w:tcPr>
            <w:tcW w:w="992" w:type="dxa"/>
            <w:vAlign w:val="center"/>
          </w:tcPr>
          <w:p w:rsidR="00A7380D" w:rsidRPr="00EE67BE" w:rsidRDefault="00E81E95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296000</w:t>
            </w:r>
          </w:p>
        </w:tc>
        <w:tc>
          <w:tcPr>
            <w:tcW w:w="993" w:type="dxa"/>
            <w:vAlign w:val="center"/>
          </w:tcPr>
          <w:p w:rsidR="00A7380D" w:rsidRPr="00EE67BE" w:rsidRDefault="00E81E95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131528</w:t>
            </w:r>
          </w:p>
        </w:tc>
        <w:tc>
          <w:tcPr>
            <w:tcW w:w="1031" w:type="dxa"/>
            <w:vAlign w:val="center"/>
          </w:tcPr>
          <w:p w:rsidR="00A7380D" w:rsidRPr="00EE67BE" w:rsidRDefault="00E81E95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296000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300735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1895783,65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3676252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285832,03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1667786,65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3676252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334000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5422140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32500</w:t>
            </w:r>
          </w:p>
        </w:tc>
      </w:tr>
      <w:tr w:rsidR="00A7380D" w:rsidRPr="00EE67BE" w:rsidTr="00A7380D">
        <w:trPr>
          <w:trHeight w:val="417"/>
        </w:trPr>
        <w:tc>
          <w:tcPr>
            <w:tcW w:w="386" w:type="dxa"/>
            <w:vAlign w:val="center"/>
          </w:tcPr>
          <w:p w:rsidR="00A7380D" w:rsidRPr="00EE67BE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Старочукальское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8465DF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186636</w:t>
            </w:r>
          </w:p>
        </w:tc>
        <w:tc>
          <w:tcPr>
            <w:tcW w:w="992" w:type="dxa"/>
            <w:vAlign w:val="center"/>
          </w:tcPr>
          <w:p w:rsidR="00A7380D" w:rsidRPr="00EE67BE" w:rsidRDefault="008465DF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255600</w:t>
            </w:r>
          </w:p>
        </w:tc>
        <w:tc>
          <w:tcPr>
            <w:tcW w:w="993" w:type="dxa"/>
            <w:vAlign w:val="center"/>
          </w:tcPr>
          <w:p w:rsidR="00A7380D" w:rsidRPr="00EE67BE" w:rsidRDefault="008465DF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164977,44</w:t>
            </w:r>
          </w:p>
        </w:tc>
        <w:tc>
          <w:tcPr>
            <w:tcW w:w="1031" w:type="dxa"/>
            <w:vAlign w:val="center"/>
          </w:tcPr>
          <w:p w:rsidR="00A7380D" w:rsidRPr="00EE67BE" w:rsidRDefault="008465DF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255600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281822,60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117227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281822,60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117227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287300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118841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23000</w:t>
            </w:r>
          </w:p>
        </w:tc>
      </w:tr>
      <w:tr w:rsidR="00A7380D" w:rsidRPr="00EE67BE" w:rsidTr="00A7380D">
        <w:trPr>
          <w:trHeight w:val="417"/>
        </w:trPr>
        <w:tc>
          <w:tcPr>
            <w:tcW w:w="38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730627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505090</w:t>
            </w:r>
          </w:p>
        </w:tc>
        <w:tc>
          <w:tcPr>
            <w:tcW w:w="992" w:type="dxa"/>
            <w:vAlign w:val="center"/>
          </w:tcPr>
          <w:p w:rsidR="00A7380D" w:rsidRPr="00EE67BE" w:rsidRDefault="00730627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284600</w:t>
            </w:r>
          </w:p>
        </w:tc>
        <w:tc>
          <w:tcPr>
            <w:tcW w:w="993" w:type="dxa"/>
            <w:vAlign w:val="center"/>
          </w:tcPr>
          <w:p w:rsidR="00A7380D" w:rsidRPr="00EE67BE" w:rsidRDefault="00730627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499310</w:t>
            </w:r>
          </w:p>
        </w:tc>
        <w:tc>
          <w:tcPr>
            <w:tcW w:w="1031" w:type="dxa"/>
            <w:vAlign w:val="center"/>
          </w:tcPr>
          <w:p w:rsidR="00A7380D" w:rsidRPr="00EE67BE" w:rsidRDefault="00730627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284600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452478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1844809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1216807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395930,14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565097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1216807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321700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10810899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194768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30000</w:t>
            </w:r>
          </w:p>
        </w:tc>
      </w:tr>
      <w:tr w:rsidR="00A7380D" w:rsidRPr="00EE67BE" w:rsidTr="00A7380D">
        <w:trPr>
          <w:trHeight w:val="417"/>
        </w:trPr>
        <w:tc>
          <w:tcPr>
            <w:tcW w:w="38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Чепкас-Никольское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B41AE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33390</w:t>
            </w:r>
          </w:p>
        </w:tc>
        <w:tc>
          <w:tcPr>
            <w:tcW w:w="992" w:type="dxa"/>
            <w:vAlign w:val="center"/>
          </w:tcPr>
          <w:p w:rsidR="00A7380D" w:rsidRPr="00EE67BE" w:rsidRDefault="00B41AE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48900</w:t>
            </w:r>
          </w:p>
        </w:tc>
        <w:tc>
          <w:tcPr>
            <w:tcW w:w="993" w:type="dxa"/>
            <w:vAlign w:val="center"/>
          </w:tcPr>
          <w:p w:rsidR="00A7380D" w:rsidRPr="00EE67BE" w:rsidRDefault="00B41AE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32119</w:t>
            </w:r>
          </w:p>
        </w:tc>
        <w:tc>
          <w:tcPr>
            <w:tcW w:w="1031" w:type="dxa"/>
            <w:vAlign w:val="center"/>
          </w:tcPr>
          <w:p w:rsidR="00A7380D" w:rsidRPr="00EE67BE" w:rsidRDefault="00B41AE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48900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91000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20686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91000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20686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133100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21330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A7380D" w:rsidRPr="00EE67BE" w:rsidTr="00A7380D">
        <w:trPr>
          <w:trHeight w:val="417"/>
        </w:trPr>
        <w:tc>
          <w:tcPr>
            <w:tcW w:w="38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C93A5C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70908</w:t>
            </w:r>
          </w:p>
        </w:tc>
        <w:tc>
          <w:tcPr>
            <w:tcW w:w="992" w:type="dxa"/>
            <w:vAlign w:val="center"/>
          </w:tcPr>
          <w:p w:rsidR="00A7380D" w:rsidRPr="00EE67BE" w:rsidRDefault="00C93A5C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127700</w:t>
            </w:r>
          </w:p>
        </w:tc>
        <w:tc>
          <w:tcPr>
            <w:tcW w:w="993" w:type="dxa"/>
            <w:vAlign w:val="center"/>
          </w:tcPr>
          <w:p w:rsidR="00A7380D" w:rsidRPr="00EE67BE" w:rsidRDefault="00C93A5C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68762</w:t>
            </w:r>
          </w:p>
        </w:tc>
        <w:tc>
          <w:tcPr>
            <w:tcW w:w="1031" w:type="dxa"/>
            <w:vAlign w:val="center"/>
          </w:tcPr>
          <w:p w:rsidR="00A7380D" w:rsidRPr="00EE67BE" w:rsidRDefault="00C93A5C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127700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161428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761446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457510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136711,45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226115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457510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149800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3909280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63704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A7380D" w:rsidRPr="00EE67BE" w:rsidTr="00A7380D">
        <w:trPr>
          <w:trHeight w:val="417"/>
        </w:trPr>
        <w:tc>
          <w:tcPr>
            <w:tcW w:w="386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7380D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7380D" w:rsidRPr="00EE67BE" w:rsidRDefault="004D54DE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396894</w:t>
            </w:r>
          </w:p>
        </w:tc>
        <w:tc>
          <w:tcPr>
            <w:tcW w:w="992" w:type="dxa"/>
            <w:vAlign w:val="center"/>
          </w:tcPr>
          <w:p w:rsidR="00A7380D" w:rsidRPr="00EE67BE" w:rsidRDefault="004D54DE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1438200</w:t>
            </w:r>
          </w:p>
        </w:tc>
        <w:tc>
          <w:tcPr>
            <w:tcW w:w="993" w:type="dxa"/>
            <w:vAlign w:val="center"/>
          </w:tcPr>
          <w:p w:rsidR="00A7380D" w:rsidRPr="00EE67BE" w:rsidRDefault="004D54DE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396894</w:t>
            </w:r>
          </w:p>
        </w:tc>
        <w:tc>
          <w:tcPr>
            <w:tcW w:w="1031" w:type="dxa"/>
            <w:vAlign w:val="center"/>
          </w:tcPr>
          <w:p w:rsidR="00A7380D" w:rsidRPr="00EE67BE" w:rsidRDefault="004D54DE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1438200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390934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1116986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390933,07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1116986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626300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259014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140278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F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91850</w:t>
            </w:r>
          </w:p>
        </w:tc>
      </w:tr>
      <w:tr w:rsidR="00A7380D" w:rsidRPr="00864F93" w:rsidTr="00A7380D">
        <w:trPr>
          <w:trHeight w:val="417"/>
        </w:trPr>
        <w:tc>
          <w:tcPr>
            <w:tcW w:w="38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4F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A7380D" w:rsidRPr="005318A4" w:rsidRDefault="005318A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8A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3472601</w:t>
            </w:r>
          </w:p>
        </w:tc>
        <w:tc>
          <w:tcPr>
            <w:tcW w:w="992" w:type="dxa"/>
            <w:vAlign w:val="center"/>
          </w:tcPr>
          <w:p w:rsidR="00A7380D" w:rsidRPr="005318A4" w:rsidRDefault="005318A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8A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14084900</w:t>
            </w:r>
          </w:p>
        </w:tc>
        <w:tc>
          <w:tcPr>
            <w:tcW w:w="993" w:type="dxa"/>
            <w:vAlign w:val="center"/>
          </w:tcPr>
          <w:p w:rsidR="00A7380D" w:rsidRPr="0038075C" w:rsidRDefault="005318A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075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3321358,35</w:t>
            </w:r>
          </w:p>
        </w:tc>
        <w:tc>
          <w:tcPr>
            <w:tcW w:w="1031" w:type="dxa"/>
            <w:vAlign w:val="center"/>
          </w:tcPr>
          <w:p w:rsidR="00A7380D" w:rsidRPr="005318A4" w:rsidRDefault="005318A4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14083283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4633520,60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16200987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6084413</w:t>
            </w:r>
          </w:p>
        </w:tc>
        <w:tc>
          <w:tcPr>
            <w:tcW w:w="11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4477122,79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13814132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6084413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5772300</w:t>
            </w:r>
          </w:p>
        </w:tc>
        <w:tc>
          <w:tcPr>
            <w:tcW w:w="10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35720017</w:t>
            </w:r>
          </w:p>
        </w:tc>
        <w:tc>
          <w:tcPr>
            <w:tcW w:w="106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751692,51</w:t>
            </w:r>
          </w:p>
        </w:tc>
        <w:tc>
          <w:tcPr>
            <w:tcW w:w="916" w:type="dxa"/>
            <w:vAlign w:val="center"/>
          </w:tcPr>
          <w:p w:rsidR="00A7380D" w:rsidRPr="00864F93" w:rsidRDefault="00A7380D" w:rsidP="00872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1259235</w:t>
            </w:r>
          </w:p>
        </w:tc>
      </w:tr>
    </w:tbl>
    <w:p w:rsidR="00EA2715" w:rsidRPr="00864F93" w:rsidRDefault="00EA271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2715" w:rsidRDefault="00323AB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Кассовое исполнение расходов в рамках реализации Программы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за 2014 год за счет всех источников составило в сумме 17404641,35 рубль или 99,1% от утвержденных бюджетных назначений, за 2015 год – </w:t>
      </w:r>
      <w:r w:rsidR="003320C0">
        <w:rPr>
          <w:rFonts w:ascii="Times New Roman" w:hAnsi="Times New Roman" w:cs="Times New Roman"/>
          <w:sz w:val="24"/>
          <w:szCs w:val="24"/>
          <w:lang w:eastAsia="ru-RU"/>
        </w:rPr>
        <w:t>24375667,79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3320C0">
        <w:rPr>
          <w:rFonts w:ascii="Times New Roman" w:hAnsi="Times New Roman" w:cs="Times New Roman"/>
          <w:sz w:val="24"/>
          <w:szCs w:val="24"/>
          <w:lang w:eastAsia="ru-RU"/>
        </w:rPr>
        <w:t>ей или 90,6%, за 1 квартал 2016 года – 2010927,51 рублей или 4,8%.</w:t>
      </w:r>
      <w:r w:rsidR="00E46E7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реализации данной Программы  подтверждены актами выполненных работ (форма КС-2) и справками о стоимости выполненных</w:t>
      </w:r>
      <w:proofErr w:type="gramEnd"/>
      <w:r w:rsidR="00E46E7B">
        <w:rPr>
          <w:rFonts w:ascii="Times New Roman" w:hAnsi="Times New Roman" w:cs="Times New Roman"/>
          <w:sz w:val="24"/>
          <w:szCs w:val="24"/>
          <w:lang w:eastAsia="ru-RU"/>
        </w:rPr>
        <w:t xml:space="preserve"> работ и затрат (форма КС-3).</w:t>
      </w:r>
    </w:p>
    <w:p w:rsidR="003672A9" w:rsidRPr="00F45377" w:rsidRDefault="003672A9" w:rsidP="00EA4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В проверяемом периоде на территории</w:t>
      </w:r>
      <w:r w:rsidR="00F45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537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F4537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заказов в сфере осуществления дорожной деятельности и капитального ремонта дворовых территорий согласно данным официального сайта в сети «Интернет» </w:t>
      </w:r>
      <w:hyperlink r:id="rId8" w:history="1"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45377" w:rsidRPr="0061704E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45377" w:rsidRPr="00F45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377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 w:rsidR="00F45377" w:rsidRPr="00F453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67FB" w:rsidRDefault="00F45377" w:rsidP="00EA4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167FB" w:rsidSect="0050673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F453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70BF6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2014 год   </w:t>
      </w:r>
      <w:r w:rsidR="00277CD6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заказов</w:t>
      </w:r>
      <w:r w:rsidR="006F5E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0BF6">
        <w:rPr>
          <w:rFonts w:ascii="Times New Roman" w:hAnsi="Times New Roman" w:cs="Times New Roman"/>
          <w:sz w:val="24"/>
          <w:szCs w:val="24"/>
          <w:lang w:eastAsia="ru-RU"/>
        </w:rPr>
        <w:t xml:space="preserve">(в том числе 2 заказа от декабря 2013 года) </w:t>
      </w:r>
      <w:r w:rsidR="006F5EF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85683">
        <w:rPr>
          <w:rFonts w:ascii="Times New Roman" w:hAnsi="Times New Roman" w:cs="Times New Roman"/>
          <w:sz w:val="24"/>
          <w:szCs w:val="24"/>
          <w:lang w:eastAsia="ru-RU"/>
        </w:rPr>
        <w:t xml:space="preserve">сумму </w:t>
      </w:r>
      <w:r w:rsidR="00277CD6">
        <w:rPr>
          <w:rFonts w:ascii="Times New Roman" w:hAnsi="Times New Roman" w:cs="Times New Roman"/>
          <w:sz w:val="24"/>
          <w:szCs w:val="24"/>
          <w:lang w:eastAsia="ru-RU"/>
        </w:rPr>
        <w:t>14438714,91</w:t>
      </w:r>
      <w:r w:rsidR="00E856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8E1BB8">
        <w:rPr>
          <w:rFonts w:ascii="Times New Roman" w:hAnsi="Times New Roman" w:cs="Times New Roman"/>
          <w:sz w:val="24"/>
          <w:szCs w:val="24"/>
          <w:lang w:eastAsia="ru-RU"/>
        </w:rPr>
        <w:t>82,2</w:t>
      </w:r>
      <w:r w:rsidR="00E85683">
        <w:rPr>
          <w:rFonts w:ascii="Times New Roman" w:hAnsi="Times New Roman" w:cs="Times New Roman"/>
          <w:sz w:val="24"/>
          <w:szCs w:val="24"/>
          <w:lang w:eastAsia="ru-RU"/>
        </w:rPr>
        <w:t>% от утвержденных бюджетных назначений, выделенных на реализацию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12AA" w:rsidRDefault="00F45377" w:rsidP="00EA4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за 2015 год  </w:t>
      </w:r>
      <w:r w:rsidR="00CE22B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23E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заказов</w:t>
      </w:r>
      <w:r w:rsidR="006B23EE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24752164,49 рубля</w:t>
      </w:r>
      <w:r w:rsidR="00E63BC5">
        <w:rPr>
          <w:rFonts w:ascii="Times New Roman" w:hAnsi="Times New Roman" w:cs="Times New Roman"/>
          <w:sz w:val="24"/>
          <w:szCs w:val="24"/>
          <w:lang w:eastAsia="ru-RU"/>
        </w:rPr>
        <w:t xml:space="preserve"> или 91,95% от утвержденных бюджетных назначений</w:t>
      </w:r>
      <w:r w:rsidR="00D527E9">
        <w:rPr>
          <w:rFonts w:ascii="Times New Roman" w:hAnsi="Times New Roman" w:cs="Times New Roman"/>
          <w:sz w:val="24"/>
          <w:szCs w:val="24"/>
          <w:lang w:eastAsia="ru-RU"/>
        </w:rPr>
        <w:t>, выделенных</w:t>
      </w:r>
      <w:r w:rsidR="00E63BC5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5377" w:rsidRDefault="00F45377" w:rsidP="00EA4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1 квартал 2016 года  2 заказа</w:t>
      </w:r>
      <w:r w:rsidR="00FF4E77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12099300 рублей</w:t>
      </w:r>
      <w:r w:rsidR="00E63BC5">
        <w:rPr>
          <w:rFonts w:ascii="Times New Roman" w:hAnsi="Times New Roman" w:cs="Times New Roman"/>
          <w:sz w:val="24"/>
          <w:szCs w:val="24"/>
          <w:lang w:eastAsia="ru-RU"/>
        </w:rPr>
        <w:t xml:space="preserve"> или 29,2% от утвержденных бюджетных назначений</w:t>
      </w:r>
      <w:r w:rsidR="00D527E9">
        <w:rPr>
          <w:rFonts w:ascii="Times New Roman" w:hAnsi="Times New Roman" w:cs="Times New Roman"/>
          <w:sz w:val="24"/>
          <w:szCs w:val="24"/>
          <w:lang w:eastAsia="ru-RU"/>
        </w:rPr>
        <w:t>, выделенных</w:t>
      </w:r>
      <w:r w:rsidR="00E63BC5" w:rsidRPr="00E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BC5">
        <w:rPr>
          <w:rFonts w:ascii="Times New Roman" w:hAnsi="Times New Roman" w:cs="Times New Roman"/>
          <w:sz w:val="24"/>
          <w:szCs w:val="24"/>
          <w:lang w:eastAsia="ru-RU"/>
        </w:rPr>
        <w:t>на реализацию Программы</w:t>
      </w:r>
      <w:r w:rsidR="007B2F83">
        <w:rPr>
          <w:rFonts w:ascii="Times New Roman" w:hAnsi="Times New Roman" w:cs="Times New Roman"/>
          <w:sz w:val="24"/>
          <w:szCs w:val="24"/>
          <w:lang w:eastAsia="ru-RU"/>
        </w:rPr>
        <w:t xml:space="preserve"> (на день проверки 1 контракт по электронному аукциону не заключен, в связи с проведением аукциона 25.04.2016)</w:t>
      </w:r>
      <w:r w:rsidR="003314ED">
        <w:rPr>
          <w:rFonts w:ascii="Times New Roman" w:hAnsi="Times New Roman" w:cs="Times New Roman"/>
          <w:sz w:val="24"/>
          <w:szCs w:val="24"/>
          <w:lang w:eastAsia="ru-RU"/>
        </w:rPr>
        <w:t xml:space="preserve"> (Таблица №2)</w:t>
      </w:r>
      <w:r w:rsidR="00BE4B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A77" w:rsidRDefault="00554A77" w:rsidP="00200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40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6EFC">
        <w:rPr>
          <w:rFonts w:ascii="Times New Roman" w:hAnsi="Times New Roman" w:cs="Times New Roman"/>
          <w:sz w:val="24"/>
          <w:szCs w:val="24"/>
          <w:lang w:eastAsia="ru-RU"/>
        </w:rPr>
        <w:t>В пояснительную записку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основным показателям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на 2014 год и на период до 2016 года</w:t>
      </w:r>
      <w:r w:rsidR="00396EFC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 перечень основных проблемных вопросов развития района, сдерживающих его социально-экономическое развитие, один из которых является, что протяженность автомобильных дорог общего пользования местного значения, не отвечающих нормативным требованиям, составляет 117,9 км., или 51,5 % в общей протяженности автомобильных дорог общего</w:t>
      </w:r>
      <w:proofErr w:type="gramEnd"/>
      <w:r w:rsidR="00396EFC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пользования местного значения. На реализацию данной Программы бюджетные ассигнования пред</w:t>
      </w:r>
      <w:r w:rsidR="00200380">
        <w:rPr>
          <w:rFonts w:ascii="Times New Roman" w:hAnsi="Times New Roman" w:cs="Times New Roman"/>
          <w:sz w:val="24"/>
          <w:szCs w:val="24"/>
          <w:lang w:eastAsia="ru-RU"/>
        </w:rPr>
        <w:t>усмотрены в бюджетах заказчиков и отражены в Таблице №1.</w:t>
      </w:r>
    </w:p>
    <w:p w:rsidR="00BE4B6A" w:rsidRDefault="00A431C3" w:rsidP="00200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E4B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979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контракты заключены в соответствии с планом-графиком закупок товаров, работ, услуг для обеспечения муниципальных нужд </w:t>
      </w:r>
      <w:proofErr w:type="spellStart"/>
      <w:r w:rsidR="00D97919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979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пределах выделенных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применения </w:t>
      </w:r>
      <w:r w:rsidR="00920E84">
        <w:rPr>
          <w:rFonts w:ascii="Times New Roman" w:hAnsi="Times New Roman" w:cs="Times New Roman"/>
          <w:sz w:val="24"/>
          <w:szCs w:val="24"/>
          <w:lang w:eastAsia="ru-RU"/>
        </w:rPr>
        <w:t>проектно-сметного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метода</w:t>
      </w:r>
      <w:r w:rsidR="00D9791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97919" w:rsidRPr="00C6334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6334B" w:rsidRPr="00C6334B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D97919" w:rsidRPr="00C6334B">
        <w:rPr>
          <w:rFonts w:ascii="Times New Roman" w:hAnsi="Times New Roman" w:cs="Times New Roman"/>
          <w:sz w:val="24"/>
          <w:szCs w:val="24"/>
          <w:lang w:eastAsia="ru-RU"/>
        </w:rPr>
        <w:t xml:space="preserve"> ст.73  Бюджетного кодекса РФ получателями бюджетных средств вед</w:t>
      </w:r>
      <w:r w:rsidR="00D87E8C" w:rsidRPr="00C6334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6334B" w:rsidRPr="00C6334B">
        <w:rPr>
          <w:rFonts w:ascii="Times New Roman" w:hAnsi="Times New Roman" w:cs="Times New Roman"/>
          <w:sz w:val="24"/>
          <w:szCs w:val="24"/>
          <w:lang w:eastAsia="ru-RU"/>
        </w:rPr>
        <w:t>тся отчеты закупок</w:t>
      </w:r>
      <w:r w:rsidR="00C6334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D87E8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634B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634B2" w:rsidRPr="00E634B2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Проверкой правильности формирования, утверждения и ведения планов-графиков закупок для обеспечения нужд </w:t>
      </w:r>
      <w:r w:rsidR="00E634B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634B2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E634B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проверяемом периоде нарушений не выявлено. </w:t>
      </w:r>
      <w:r w:rsidR="00D87E8C" w:rsidRPr="00D87E8C">
        <w:rPr>
          <w:rFonts w:ascii="Times New Roman" w:hAnsi="Times New Roman" w:cs="Times New Roman"/>
          <w:sz w:val="24"/>
          <w:szCs w:val="24"/>
          <w:lang w:eastAsia="ru-RU"/>
        </w:rPr>
        <w:t>Процедуры  проведения торгов и осуществления запроса котировок для муниципальных нужд</w:t>
      </w:r>
      <w:r w:rsidR="00D87E8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D87E8C" w:rsidRPr="00D87E8C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87E8C" w:rsidRPr="00D87E8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E634B2">
        <w:rPr>
          <w:rFonts w:ascii="Times New Roman" w:hAnsi="Times New Roman" w:cs="Times New Roman"/>
          <w:sz w:val="24"/>
          <w:szCs w:val="24"/>
          <w:lang w:eastAsia="ru-RU"/>
        </w:rPr>
        <w:t>осуществлены в форме конкурса, аукциона в электронной форме</w:t>
      </w:r>
      <w:r w:rsidR="00DC6FB6">
        <w:rPr>
          <w:rFonts w:ascii="Times New Roman" w:hAnsi="Times New Roman" w:cs="Times New Roman"/>
          <w:sz w:val="24"/>
          <w:szCs w:val="24"/>
          <w:lang w:eastAsia="ru-RU"/>
        </w:rPr>
        <w:t xml:space="preserve"> и путем проведения запроса котировок.</w:t>
      </w:r>
    </w:p>
    <w:p w:rsidR="00B62748" w:rsidRDefault="00B6274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45B77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проверяемый период размещение государственного и муниципального заказов по реализации мероприятий Программы на </w:t>
      </w:r>
      <w:proofErr w:type="spellStart"/>
      <w:r w:rsidR="00245B77">
        <w:rPr>
          <w:rFonts w:ascii="Times New Roman" w:hAnsi="Times New Roman" w:cs="Times New Roman"/>
          <w:sz w:val="24"/>
          <w:szCs w:val="24"/>
          <w:lang w:eastAsia="ru-RU"/>
        </w:rPr>
        <w:t>бесконкурсной</w:t>
      </w:r>
      <w:proofErr w:type="spellEnd"/>
      <w:r w:rsidR="00245B77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не допущено.</w:t>
      </w:r>
      <w:r w:rsidR="00285680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Заказчиками заключены гражданско-правов</w:t>
      </w:r>
      <w:r w:rsidR="0084511E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285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11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</w:t>
      </w:r>
      <w:r w:rsidR="008D59D2">
        <w:rPr>
          <w:rFonts w:ascii="Times New Roman" w:hAnsi="Times New Roman" w:cs="Times New Roman"/>
          <w:sz w:val="24"/>
          <w:szCs w:val="24"/>
          <w:lang w:eastAsia="ru-RU"/>
        </w:rPr>
        <w:t xml:space="preserve">на содержание автомобильных дорог общего пользования местного значения в границах муниципального района, населенных и искусственных сооружений на них с единственным поставщиком по </w:t>
      </w:r>
      <w:r w:rsidR="0084511E">
        <w:rPr>
          <w:rFonts w:ascii="Times New Roman" w:hAnsi="Times New Roman" w:cs="Times New Roman"/>
          <w:sz w:val="24"/>
          <w:szCs w:val="24"/>
          <w:lang w:eastAsia="ru-RU"/>
        </w:rPr>
        <w:t xml:space="preserve"> закупк</w:t>
      </w:r>
      <w:r w:rsidR="008D59D2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84511E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объема</w:t>
      </w:r>
      <w:r w:rsidR="00285680">
        <w:rPr>
          <w:rFonts w:ascii="Times New Roman" w:hAnsi="Times New Roman" w:cs="Times New Roman"/>
          <w:sz w:val="24"/>
          <w:szCs w:val="24"/>
          <w:lang w:eastAsia="ru-RU"/>
        </w:rPr>
        <w:t xml:space="preserve"> до 100,0 тыс. рублей</w:t>
      </w:r>
      <w:r w:rsidR="008451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1B24" w:rsidRDefault="00AE020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3A2F">
        <w:rPr>
          <w:rFonts w:ascii="Times New Roman" w:hAnsi="Times New Roman" w:cs="Times New Roman"/>
          <w:sz w:val="24"/>
          <w:szCs w:val="24"/>
          <w:lang w:eastAsia="ru-RU"/>
        </w:rPr>
        <w:t>-6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 формировании начальной (максимальной) цены контракта, в том числе в случаях заключения контракта с единственным поставщиком (подрядчиком, исполнителем) при строительстве</w:t>
      </w:r>
      <w:r w:rsidR="002D703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ремонте автомобильных дорог</w:t>
      </w:r>
      <w:r w:rsidR="002D703F">
        <w:rPr>
          <w:rFonts w:ascii="Times New Roman" w:hAnsi="Times New Roman" w:cs="Times New Roman"/>
          <w:sz w:val="24"/>
          <w:szCs w:val="24"/>
          <w:lang w:eastAsia="ru-RU"/>
        </w:rPr>
        <w:t xml:space="preserve"> и содержание автомобильных дорог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2D703F">
        <w:rPr>
          <w:rFonts w:ascii="Times New Roman" w:hAnsi="Times New Roman" w:cs="Times New Roman"/>
          <w:sz w:val="24"/>
          <w:szCs w:val="24"/>
          <w:lang w:eastAsia="ru-RU"/>
        </w:rPr>
        <w:t>меняется проектно-сметный метод.</w:t>
      </w:r>
      <w:r w:rsidR="00791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1B24">
        <w:rPr>
          <w:rFonts w:ascii="Times New Roman" w:hAnsi="Times New Roman" w:cs="Times New Roman"/>
          <w:sz w:val="24"/>
          <w:szCs w:val="24"/>
          <w:lang w:eastAsia="ru-RU"/>
        </w:rPr>
        <w:t>Для проведения работ по ремонту автомобильной дороги общего пользования местного значения составлена сметная документация (локальная смета №06-01), в соответствии с «Методикой определения стоимости строительной продукции на территории Российской Федерации» (МДС 81-35-2004) на основе нормативной базы 2001 г. по сборникам территориальных единичных расценок (ТЕР+2001) в редакции 2009 г. для Чувашской Республики, с использованием автоматизированного программного комплекса расчета смет «Гранд-СМЕТА»</w:t>
      </w:r>
      <w:r w:rsidR="00AB64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1729">
        <w:rPr>
          <w:rFonts w:ascii="Times New Roman" w:hAnsi="Times New Roman" w:cs="Times New Roman"/>
          <w:sz w:val="24"/>
          <w:szCs w:val="24"/>
          <w:lang w:eastAsia="ru-RU"/>
        </w:rPr>
        <w:t xml:space="preserve"> Локальная смета и дефектная ведомость </w:t>
      </w:r>
      <w:proofErr w:type="gramStart"/>
      <w:r w:rsidR="00001729">
        <w:rPr>
          <w:rFonts w:ascii="Times New Roman" w:hAnsi="Times New Roman" w:cs="Times New Roman"/>
          <w:sz w:val="24"/>
          <w:szCs w:val="24"/>
          <w:lang w:eastAsia="ru-RU"/>
        </w:rPr>
        <w:t>приложены</w:t>
      </w:r>
      <w:proofErr w:type="gramEnd"/>
      <w:r w:rsidR="00001729">
        <w:rPr>
          <w:rFonts w:ascii="Times New Roman" w:hAnsi="Times New Roman" w:cs="Times New Roman"/>
          <w:sz w:val="24"/>
          <w:szCs w:val="24"/>
          <w:lang w:eastAsia="ru-RU"/>
        </w:rPr>
        <w:t xml:space="preserve"> к проекту контракта.</w:t>
      </w:r>
    </w:p>
    <w:p w:rsidR="00AB6459" w:rsidRDefault="00AB645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Сметная стоимость на дорожные работы определены в текущих ценах</w:t>
      </w:r>
      <w:r w:rsidR="00EC2331">
        <w:rPr>
          <w:rFonts w:ascii="Times New Roman" w:hAnsi="Times New Roman" w:cs="Times New Roman"/>
          <w:sz w:val="24"/>
          <w:szCs w:val="24"/>
          <w:lang w:eastAsia="ru-RU"/>
        </w:rPr>
        <w:t xml:space="preserve"> (которые меняются ежеквартально)</w:t>
      </w:r>
      <w:proofErr w:type="gramStart"/>
      <w:r w:rsidR="00EC233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C2331">
        <w:rPr>
          <w:rFonts w:ascii="Times New Roman" w:hAnsi="Times New Roman" w:cs="Times New Roman"/>
          <w:sz w:val="24"/>
          <w:szCs w:val="24"/>
          <w:lang w:eastAsia="ru-RU"/>
        </w:rPr>
        <w:t xml:space="preserve">екущая  стоимость определена </w:t>
      </w:r>
      <w:proofErr w:type="spellStart"/>
      <w:r w:rsidR="00EC2331">
        <w:rPr>
          <w:rFonts w:ascii="Times New Roman" w:hAnsi="Times New Roman" w:cs="Times New Roman"/>
          <w:sz w:val="24"/>
          <w:szCs w:val="24"/>
          <w:lang w:eastAsia="ru-RU"/>
        </w:rPr>
        <w:t>базисно-индексным</w:t>
      </w:r>
      <w:proofErr w:type="spellEnd"/>
      <w:r w:rsidR="00EC2331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методом, для определения стоимости строительства в Чувашской Республики (ТЕР – 2001) в редакции 2009 г., разработанных АУ ЧР «Центр по ценообразованию ЧР» Минстроя Чувашии.</w:t>
      </w:r>
    </w:p>
    <w:p w:rsidR="00EC2331" w:rsidRDefault="00EC233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Накладные расходы приняты по видам строительно-монтажных (ремонтных) работ согласно Методическим указаниям МДС 81-33.2004. К нормативам накладных расходов применен понижающий коэффициент 0,85, на основании письма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27.11.2012 №2536-ИП/12/ГС.</w:t>
      </w:r>
    </w:p>
    <w:p w:rsidR="00EC2331" w:rsidRDefault="00EC233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Нормативы сметной прибыли приняты по видам строительно-монтажных работ согласно Методическим указаниям МДС-81-33.2004. К нормативам сметной прибыли в текущем уровне цен принят коэффициент 0,80, на основании письма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001729">
        <w:rPr>
          <w:rFonts w:ascii="Times New Roman" w:hAnsi="Times New Roman" w:cs="Times New Roman"/>
          <w:sz w:val="24"/>
          <w:szCs w:val="24"/>
          <w:lang w:eastAsia="ru-RU"/>
        </w:rPr>
        <w:t>27.11.2012 №2536-ИП/12/ГС.</w:t>
      </w:r>
    </w:p>
    <w:p w:rsidR="00C34057" w:rsidRDefault="00C34057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Содержание извещения о закупке, а также содержание конкурсной документации, документации об аукционе и запросе котировок соответствует требованиям Федерального закона №44-</w:t>
      </w:r>
      <w:r w:rsidR="00043CA5">
        <w:rPr>
          <w:rFonts w:ascii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2AE2">
        <w:rPr>
          <w:rFonts w:ascii="Times New Roman" w:hAnsi="Times New Roman" w:cs="Times New Roman"/>
          <w:sz w:val="24"/>
          <w:szCs w:val="24"/>
          <w:lang w:eastAsia="ru-RU"/>
        </w:rPr>
        <w:t xml:space="preserve"> К проекту контракта   на выполнение работ по ремонту и содержанию автомобильной дороги приложены локальные сметы (локальный сметный расчет), дефектная ведомость, технические задания</w:t>
      </w:r>
      <w:r w:rsidR="004B72E4">
        <w:rPr>
          <w:rFonts w:ascii="Times New Roman" w:hAnsi="Times New Roman" w:cs="Times New Roman"/>
          <w:sz w:val="24"/>
          <w:szCs w:val="24"/>
          <w:lang w:eastAsia="ru-RU"/>
        </w:rPr>
        <w:t>, перечень автомобильных дорог, календарный график, перечень применяемых объемов работ за снижение требуемого уровня содержания обслуживаемого километра</w:t>
      </w:r>
      <w:r w:rsidR="00043C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4057" w:rsidRDefault="00C34057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Включение в конкурсную и аукционную документацию дополнительные, не предусмотренные законодательством требования к участникам размещения заказа не выявлено.</w:t>
      </w:r>
    </w:p>
    <w:p w:rsidR="00C34057" w:rsidRDefault="00C34057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Выявленные  отдельные нарушения не повлекли</w:t>
      </w:r>
      <w:r w:rsidR="00B6570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наиболее благоприятных условий отдельным хозяйствующим субъектам, необоснованное завышение цен на приобретаемые товары (услуги и работы) и нерациональное расходование бюджетных средств.</w:t>
      </w:r>
    </w:p>
    <w:p w:rsidR="00B6570C" w:rsidRDefault="00B6570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Случаи неправильного выбора заказчиком способа  осуществления закупочной деятельности не выявлены.</w:t>
      </w:r>
      <w:r w:rsidR="006664D0">
        <w:rPr>
          <w:rFonts w:ascii="Times New Roman" w:hAnsi="Times New Roman" w:cs="Times New Roman"/>
          <w:sz w:val="24"/>
          <w:szCs w:val="24"/>
          <w:lang w:eastAsia="ru-RU"/>
        </w:rPr>
        <w:t xml:space="preserve"> При определении способа осуществления</w:t>
      </w:r>
      <w:r w:rsidR="00C4302D">
        <w:rPr>
          <w:rFonts w:ascii="Times New Roman" w:hAnsi="Times New Roman" w:cs="Times New Roman"/>
          <w:sz w:val="24"/>
          <w:szCs w:val="24"/>
          <w:lang w:eastAsia="ru-RU"/>
        </w:rPr>
        <w:t xml:space="preserve"> закупочной деятельности контрактная служба администрации </w:t>
      </w:r>
      <w:proofErr w:type="spellStart"/>
      <w:r w:rsidR="00C4302D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430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применяет  Распоряжение Правительства Российской Федерации от 21 марта 2016 года № 471-р.</w:t>
      </w:r>
    </w:p>
    <w:p w:rsidR="00782FDB" w:rsidRDefault="00823A2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782FDB">
        <w:rPr>
          <w:rFonts w:ascii="Times New Roman" w:hAnsi="Times New Roman" w:cs="Times New Roman"/>
          <w:sz w:val="24"/>
          <w:szCs w:val="24"/>
          <w:lang w:eastAsia="ru-RU"/>
        </w:rPr>
        <w:t>Процедура проведения торгов и осуществления запроса котировок для муниципальных нужд соблюдены.</w:t>
      </w:r>
    </w:p>
    <w:p w:rsidR="00EA2715" w:rsidRDefault="00D032B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6A3A7A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аказчиком </w:t>
      </w:r>
      <w:r w:rsidR="006A3A7A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закупочной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</w:t>
      </w:r>
      <w:r w:rsidR="006A3A7A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 не </w:t>
      </w:r>
      <w:r w:rsidR="006A3A7A">
        <w:rPr>
          <w:rFonts w:ascii="Times New Roman" w:hAnsi="Times New Roman" w:cs="Times New Roman"/>
          <w:sz w:val="24"/>
          <w:szCs w:val="24"/>
          <w:lang w:eastAsia="ru-RU"/>
        </w:rPr>
        <w:t>привлекался</w:t>
      </w:r>
      <w:r w:rsidR="00EA0B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0770" w:rsidRDefault="002908D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Заказчиками нарушен порядок информационного обеспечения закупок в части размещения  на официальном сайте отчета об исполнении государственного  (муниципального) контракта и (или) о результатах отдельного этапа его исполнения</w:t>
      </w:r>
      <w:r w:rsidR="00690770">
        <w:rPr>
          <w:rFonts w:ascii="Times New Roman" w:hAnsi="Times New Roman" w:cs="Times New Roman"/>
          <w:sz w:val="24"/>
          <w:szCs w:val="24"/>
          <w:lang w:eastAsia="ru-RU"/>
        </w:rPr>
        <w:t>, а именно</w:t>
      </w:r>
      <w:r w:rsidR="00690770" w:rsidRPr="006907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0770" w:rsidRPr="00773DFF" w:rsidRDefault="00690770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нарушении части 9 статьи 94 Федерального Закона от 05.04.2013 г. №44-ФЗ,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№1093</w:t>
      </w:r>
    </w:p>
    <w:p w:rsidR="00690770" w:rsidRDefault="00690770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отчеты о результатах выполненных работ (оказанных услуг), приемке поставленного товара по опубликованным контрактам на официальном сайте не размещены (МК №1 от 11.01.2014</w:t>
      </w:r>
      <w:r w:rsidR="00773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73DF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8727600 рублей; МК</w:t>
      </w:r>
      <w:r w:rsidR="00773DFF" w:rsidRPr="00773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№1 от 26.03.2015</w:t>
      </w:r>
      <w:r w:rsidR="00773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на сумму 1392300 рублей);</w:t>
      </w:r>
    </w:p>
    <w:p w:rsidR="00D364F9" w:rsidRDefault="00690770" w:rsidP="00D3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Администра</w:t>
      </w:r>
      <w:r w:rsidR="00D364F9">
        <w:rPr>
          <w:rFonts w:ascii="Times New Roman" w:hAnsi="Times New Roman" w:cs="Times New Roman"/>
          <w:sz w:val="24"/>
          <w:szCs w:val="24"/>
          <w:lang w:eastAsia="ru-RU"/>
        </w:rPr>
        <w:t xml:space="preserve">цией </w:t>
      </w:r>
      <w:proofErr w:type="spellStart"/>
      <w:r w:rsidR="00D364F9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364F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отчеты о результатах выполненных работ (оказанных услуг), приемке поставленного товара по опубликованным контрактам на официальном сайте не размещены (МК №2 от 17.06.2014г на сумму 981556 рублей; МК№2 от 30.03.2015г. на сумму </w:t>
      </w:r>
      <w:r w:rsidR="00F14367">
        <w:rPr>
          <w:rFonts w:ascii="Times New Roman" w:hAnsi="Times New Roman" w:cs="Times New Roman"/>
          <w:sz w:val="24"/>
          <w:szCs w:val="24"/>
          <w:lang w:eastAsia="ru-RU"/>
        </w:rPr>
        <w:t xml:space="preserve">931826,47 </w:t>
      </w:r>
      <w:r w:rsidR="00D364F9">
        <w:rPr>
          <w:rFonts w:ascii="Times New Roman" w:hAnsi="Times New Roman" w:cs="Times New Roman"/>
          <w:sz w:val="24"/>
          <w:szCs w:val="24"/>
          <w:lang w:eastAsia="ru-RU"/>
        </w:rPr>
        <w:t>рублей);</w:t>
      </w:r>
    </w:p>
    <w:p w:rsidR="00AC6A42" w:rsidRDefault="00AC6A42" w:rsidP="00AC6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отчеты о результатах выполненных работ (оказанных услуг), приемке поставленного товара по опубликованным контрактам на официальном сайте не размещены (МК №</w:t>
      </w:r>
      <w:r w:rsidR="007544CE">
        <w:rPr>
          <w:rFonts w:ascii="Times New Roman" w:hAnsi="Times New Roman" w:cs="Times New Roman"/>
          <w:sz w:val="24"/>
          <w:szCs w:val="24"/>
          <w:lang w:eastAsia="ru-RU"/>
        </w:rPr>
        <w:t>1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544C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544CE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 на сумму </w:t>
      </w:r>
      <w:r w:rsidR="007544CE">
        <w:rPr>
          <w:rFonts w:ascii="Times New Roman" w:hAnsi="Times New Roman" w:cs="Times New Roman"/>
          <w:sz w:val="24"/>
          <w:szCs w:val="24"/>
          <w:lang w:eastAsia="ru-RU"/>
        </w:rPr>
        <w:t>125930,23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рублей)</w:t>
      </w:r>
      <w:r w:rsidR="003E27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6B05" w:rsidRDefault="00CB6B05" w:rsidP="00CB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отчеты о результатах выполненных работ (оказанных услуг), приемке поставленного товара по опубликованным контрактам на официальном сайте не размещены (МК №1-А от 13.09.2014 г. на сумму 213900 рублей)</w:t>
      </w:r>
      <w:r w:rsidR="003E27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6B05" w:rsidRDefault="003E2717" w:rsidP="00AC6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отчеты о результатах выполненных работ (оказанных услуг), приемке поставленного товара по опубликованным контрактам на официальном сайте не размещены (МК №1-А от 11.07.2014 г. на сумму 350992 рублей).</w:t>
      </w:r>
    </w:p>
    <w:p w:rsidR="007544CE" w:rsidRDefault="007544CE" w:rsidP="0075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частями 9-11 статьи 94 Закона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 отдельного этапа его исполнения»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следующие заказчики не разместили на официальном сайте отчет об исполнении контракта в течение 7 рабочих дней 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указанного в пункте 3 Положения, утвержденного Постановлением №1093</w:t>
      </w:r>
      <w:r w:rsidRPr="007544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2709" w:rsidRDefault="00552709" w:rsidP="0055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№11 от 15.12.2014 г. отчет об исполнении контракта размещен 12.02.2015 г (дата оплаты 31.12.2014 г.), т.е.  срок размещения нарушен на 24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552709" w:rsidRDefault="00552709" w:rsidP="0075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4CE" w:rsidRDefault="007544CE" w:rsidP="0075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541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35415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F3541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№12 от 29.12.2014 г. отчет об исполнении контракта размещен 27.01.2016 г</w:t>
      </w:r>
      <w:r w:rsidR="00750743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оплаты 31.12.2015г)</w:t>
      </w:r>
      <w:r w:rsidR="00F35415"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13 раб</w:t>
      </w:r>
      <w:proofErr w:type="gramStart"/>
      <w:r w:rsidR="00F3541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54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541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35415"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F35415" w:rsidRDefault="00F35415" w:rsidP="00F35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№3 от 04.06.2014 г. отчет об исполнении контракта размещен 04.02.2015 г</w:t>
      </w:r>
      <w:r w:rsidR="0075074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0743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оплаты29.08.2014 г), </w:t>
      </w:r>
      <w:r>
        <w:rPr>
          <w:rFonts w:ascii="Times New Roman" w:hAnsi="Times New Roman" w:cs="Times New Roman"/>
          <w:sz w:val="24"/>
          <w:szCs w:val="24"/>
          <w:lang w:eastAsia="ru-RU"/>
        </w:rPr>
        <w:t>т.е.  срок размещения нарушен на 105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D93464" w:rsidRDefault="00D93464" w:rsidP="00D93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Администрац</w:t>
      </w:r>
      <w:r w:rsidR="00AD25E7">
        <w:rPr>
          <w:rFonts w:ascii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AD25E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AD25E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№7 от 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25E7">
        <w:rPr>
          <w:rFonts w:ascii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hAnsi="Times New Roman" w:cs="Times New Roman"/>
          <w:sz w:val="24"/>
          <w:szCs w:val="24"/>
          <w:lang w:eastAsia="ru-RU"/>
        </w:rPr>
        <w:t>.2014 г. отчет об</w:t>
      </w:r>
      <w:r w:rsidR="00AD25E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исполнении контракта размещен 04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D25E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AD25E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300A4C">
        <w:rPr>
          <w:rFonts w:ascii="Times New Roman" w:hAnsi="Times New Roman" w:cs="Times New Roman"/>
          <w:sz w:val="24"/>
          <w:szCs w:val="24"/>
          <w:lang w:eastAsia="ru-RU"/>
        </w:rPr>
        <w:t>. (дата оплаты 17.10.2014 г.)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т.е.  срок размещения нарушен на </w:t>
      </w:r>
      <w:r w:rsidR="00AD25E7">
        <w:rPr>
          <w:rFonts w:ascii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B52FE1" w:rsidRDefault="00B52FE1" w:rsidP="00B52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№5 от 12.07.2014 г. отчет об исполнении контракта размещен 30.01.2015 г</w:t>
      </w:r>
      <w:r w:rsidR="00300A4C">
        <w:rPr>
          <w:rFonts w:ascii="Times New Roman" w:hAnsi="Times New Roman" w:cs="Times New Roman"/>
          <w:sz w:val="24"/>
          <w:szCs w:val="24"/>
          <w:lang w:eastAsia="ru-RU"/>
        </w:rPr>
        <w:t>. (дата оплаты 17.10.2014г.)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67раб. дней;</w:t>
      </w:r>
    </w:p>
    <w:p w:rsidR="00B52FE1" w:rsidRDefault="00B52FE1" w:rsidP="00B52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№3 от 03.06.2015 г. отчет об исполнении контракта размещен 09.10.2015 г</w:t>
      </w:r>
      <w:r w:rsidR="00300A4C">
        <w:rPr>
          <w:rFonts w:ascii="Times New Roman" w:hAnsi="Times New Roman" w:cs="Times New Roman"/>
          <w:sz w:val="24"/>
          <w:szCs w:val="24"/>
          <w:lang w:eastAsia="ru-RU"/>
        </w:rPr>
        <w:t>. (дата оплаты 10.06.2015 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86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1A43C1" w:rsidRDefault="001A43C1" w:rsidP="001A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№6 от 17.07.2015 г. отчет об исполнении контракта размещен 08.10.2015 г</w:t>
      </w:r>
      <w:r w:rsidR="00300A4C">
        <w:rPr>
          <w:rFonts w:ascii="Times New Roman" w:hAnsi="Times New Roman" w:cs="Times New Roman"/>
          <w:sz w:val="24"/>
          <w:szCs w:val="24"/>
          <w:lang w:eastAsia="ru-RU"/>
        </w:rPr>
        <w:t>. (дата оплаты 01.09.2015г.)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27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8F1E17" w:rsidRDefault="008F1E17" w:rsidP="008F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МК №2 от 05.05.2015 г. отчет об исполнении контракта размещен 06.10.2015 г</w:t>
      </w:r>
      <w:r w:rsidR="00C04D78">
        <w:rPr>
          <w:rFonts w:ascii="Times New Roman" w:hAnsi="Times New Roman" w:cs="Times New Roman"/>
          <w:sz w:val="24"/>
          <w:szCs w:val="24"/>
          <w:lang w:eastAsia="ru-RU"/>
        </w:rPr>
        <w:t>. (дата оплаты 06.08.2015 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43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8F1E17" w:rsidRDefault="008F1E17" w:rsidP="008F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МК №2 от 23.07.2015 г. отчет об исполнении контракта размещен 19.10.2015 г</w:t>
      </w:r>
      <w:r w:rsidR="00436566">
        <w:rPr>
          <w:rFonts w:ascii="Times New Roman" w:hAnsi="Times New Roman" w:cs="Times New Roman"/>
          <w:sz w:val="24"/>
          <w:szCs w:val="24"/>
          <w:lang w:eastAsia="ru-RU"/>
        </w:rPr>
        <w:t>. (дата оплаты 14.08.2015 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45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BF4707" w:rsidRDefault="00BF4707" w:rsidP="00BF4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МК №1 от 30.03.2015 г. отчет об исполнении контракта размещен 02.09.2015 г</w:t>
      </w:r>
      <w:r w:rsidR="00741A6B">
        <w:rPr>
          <w:rFonts w:ascii="Times New Roman" w:hAnsi="Times New Roman" w:cs="Times New Roman"/>
          <w:sz w:val="24"/>
          <w:szCs w:val="24"/>
          <w:lang w:eastAsia="ru-RU"/>
        </w:rPr>
        <w:t>. (дата оплаты 14.08.2015 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13 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BF4707" w:rsidRDefault="00BF4707" w:rsidP="00BF4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по МК №1 от 30.03.2015 г. отчет об исполнении контракта размещен 09.09.2015 г</w:t>
      </w:r>
      <w:proofErr w:type="gramStart"/>
      <w:r w:rsidR="0023359C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23359C">
        <w:rPr>
          <w:rFonts w:ascii="Times New Roman" w:hAnsi="Times New Roman" w:cs="Times New Roman"/>
          <w:sz w:val="24"/>
          <w:szCs w:val="24"/>
          <w:lang w:eastAsia="ru-RU"/>
        </w:rPr>
        <w:t>дата оплаты 14.08.2015г.)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18 раб. дней;</w:t>
      </w:r>
    </w:p>
    <w:p w:rsidR="002D03A1" w:rsidRDefault="002D03A1" w:rsidP="002D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МК №1-А от 13.09.2014 г. отчет об исполнении контракта размещен </w:t>
      </w:r>
      <w:r w:rsidR="0023359C">
        <w:rPr>
          <w:rFonts w:ascii="Times New Roman" w:hAnsi="Times New Roman" w:cs="Times New Roman"/>
          <w:sz w:val="24"/>
          <w:szCs w:val="24"/>
          <w:lang w:eastAsia="ru-RU"/>
        </w:rPr>
        <w:t>24.03</w:t>
      </w:r>
      <w:r>
        <w:rPr>
          <w:rFonts w:ascii="Times New Roman" w:hAnsi="Times New Roman" w:cs="Times New Roman"/>
          <w:sz w:val="24"/>
          <w:szCs w:val="24"/>
          <w:lang w:eastAsia="ru-RU"/>
        </w:rPr>
        <w:t>.2015 г</w:t>
      </w:r>
      <w:r w:rsidR="0023359C">
        <w:rPr>
          <w:rFonts w:ascii="Times New Roman" w:hAnsi="Times New Roman" w:cs="Times New Roman"/>
          <w:sz w:val="24"/>
          <w:szCs w:val="24"/>
          <w:lang w:eastAsia="ru-RU"/>
        </w:rPr>
        <w:t>. (дата оплаты 31.10.2014г.)</w:t>
      </w:r>
      <w:proofErr w:type="gramStart"/>
      <w:r w:rsidR="002335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т.е.  срок размещения нарушен на 93 раб. дней;</w:t>
      </w:r>
    </w:p>
    <w:p w:rsidR="0029181F" w:rsidRDefault="0029181F" w:rsidP="0029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МК №1 от 30.03.2015 г. отчет об исполнении контракта размещен 09.09.2015</w:t>
      </w:r>
      <w:r w:rsidR="0023359C">
        <w:rPr>
          <w:rFonts w:ascii="Times New Roman" w:hAnsi="Times New Roman" w:cs="Times New Roman"/>
          <w:sz w:val="24"/>
          <w:szCs w:val="24"/>
          <w:lang w:eastAsia="ru-RU"/>
        </w:rPr>
        <w:t xml:space="preserve"> г. (дата оплаты 14.08.2015 г.), т</w:t>
      </w:r>
      <w:proofErr w:type="gramStart"/>
      <w:r w:rsidR="0023359C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срок размещения нарушен на 18 раб. дней;</w:t>
      </w:r>
    </w:p>
    <w:p w:rsidR="0029181F" w:rsidRPr="007544CE" w:rsidRDefault="0029181F" w:rsidP="0029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МК №1 от 30.03.2015 г. отчет об исполнении контракта размещен 20.10.2015 г</w:t>
      </w:r>
      <w:r w:rsidR="0023359C">
        <w:rPr>
          <w:rFonts w:ascii="Times New Roman" w:hAnsi="Times New Roman" w:cs="Times New Roman"/>
          <w:sz w:val="24"/>
          <w:szCs w:val="24"/>
          <w:lang w:eastAsia="ru-RU"/>
        </w:rPr>
        <w:t>. (дата оплаты 06.08.2015 г.)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 срок размещения нарушен на 47</w:t>
      </w:r>
      <w:r w:rsidR="000F33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ней;</w:t>
      </w:r>
    </w:p>
    <w:p w:rsidR="0014722C" w:rsidRDefault="0014722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Процедура приема заявок, их рассмотрения и оценки заказчиками соблюдается.</w:t>
      </w:r>
    </w:p>
    <w:p w:rsidR="0014722C" w:rsidRDefault="0014722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Факты  необоснованного отказа в допуске участника, а также факты признания победителями торгов организаций, предоставивших документы, не соответствующих </w:t>
      </w:r>
      <w:r w:rsidR="00EA0BBA">
        <w:rPr>
          <w:rFonts w:ascii="Times New Roman" w:hAnsi="Times New Roman" w:cs="Times New Roman"/>
          <w:sz w:val="24"/>
          <w:szCs w:val="24"/>
          <w:lang w:eastAsia="ru-RU"/>
        </w:rPr>
        <w:t>условиям закупочных мероприятий не были.</w:t>
      </w:r>
    </w:p>
    <w:p w:rsidR="0014722C" w:rsidRDefault="0014722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Муниципальные контракты соответствуют предъявляемым требованиям и содержат  положения о выплате неустойки при нарушении исполнителем их условий, случаи заключения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контрактов на иных условиях, чем устанавливались в ходе проведения конкурсных процедур</w:t>
      </w:r>
      <w:r w:rsidR="00703C2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выявлены.</w:t>
      </w:r>
    </w:p>
    <w:p w:rsidR="0014722C" w:rsidRDefault="0014722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="00426B5D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6B5D">
        <w:rPr>
          <w:rFonts w:ascii="Times New Roman" w:hAnsi="Times New Roman" w:cs="Times New Roman"/>
          <w:sz w:val="24"/>
          <w:szCs w:val="24"/>
          <w:lang w:eastAsia="ru-RU"/>
        </w:rPr>
        <w:t>проверяемой</w:t>
      </w:r>
      <w:proofErr w:type="gramEnd"/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 период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 xml:space="preserve"> были случаи</w:t>
      </w:r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подписани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соглашений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>Основани</w:t>
      </w:r>
      <w:r w:rsidR="005F4730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подписания соглашений являл</w:t>
      </w:r>
      <w:r w:rsidR="005F4730">
        <w:rPr>
          <w:rFonts w:ascii="Times New Roman" w:hAnsi="Times New Roman" w:cs="Times New Roman"/>
          <w:sz w:val="24"/>
          <w:szCs w:val="24"/>
          <w:lang w:eastAsia="ru-RU"/>
        </w:rPr>
        <w:t>ись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5F473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F33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C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 банковских реквизитов</w:t>
      </w:r>
      <w:r w:rsidR="009E013C">
        <w:rPr>
          <w:rFonts w:ascii="Times New Roman" w:hAnsi="Times New Roman" w:cs="Times New Roman"/>
          <w:sz w:val="24"/>
          <w:szCs w:val="24"/>
          <w:lang w:eastAsia="ru-RU"/>
        </w:rPr>
        <w:t xml:space="preserve"> и коды бюджетных классификаций</w:t>
      </w:r>
      <w:r w:rsidR="00426B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15E11">
        <w:rPr>
          <w:rFonts w:ascii="Times New Roman" w:hAnsi="Times New Roman" w:cs="Times New Roman"/>
          <w:sz w:val="24"/>
          <w:szCs w:val="24"/>
          <w:lang w:eastAsia="ru-RU"/>
        </w:rPr>
        <w:t>Случаи изменения предмета муниципальных ко</w:t>
      </w:r>
      <w:r w:rsidR="00CF5DE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15E11">
        <w:rPr>
          <w:rFonts w:ascii="Times New Roman" w:hAnsi="Times New Roman" w:cs="Times New Roman"/>
          <w:sz w:val="24"/>
          <w:szCs w:val="24"/>
          <w:lang w:eastAsia="ru-RU"/>
        </w:rPr>
        <w:t>трактов</w:t>
      </w:r>
      <w:r w:rsidR="00CF5DE5">
        <w:rPr>
          <w:rFonts w:ascii="Times New Roman" w:hAnsi="Times New Roman" w:cs="Times New Roman"/>
          <w:sz w:val="24"/>
          <w:szCs w:val="24"/>
          <w:lang w:eastAsia="ru-RU"/>
        </w:rPr>
        <w:t>, сроков их исполнения и спецификации</w:t>
      </w:r>
      <w:r w:rsidR="00E57A4B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продукции, а также подписания дополнительных соглашений, существенно изменяющих условия контрактов вопреки требованиям Закона 44-ФЗ не обнаружены.</w:t>
      </w:r>
    </w:p>
    <w:p w:rsidR="00EA2715" w:rsidRDefault="00E57A4B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A2715" w:rsidSect="00BE4B6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19. Факты заключения и исполнения муниципальных контрактов на незначительные сроки, явно несоразмерные объемам подлежащих выполнению работ не выявлены.</w:t>
      </w:r>
      <w:r w:rsidR="00C34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5E143F" w:rsidP="0028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31B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Общее  количество размещенных в проверяемом периоде заказов в сфере осуществления дорожной деятельности и капитального ремонта дворовых территорий за 2014-2015 годы и за 1 квартал 2016 года</w:t>
      </w:r>
    </w:p>
    <w:p w:rsidR="00931BA2" w:rsidRPr="006E444D" w:rsidRDefault="00000BE1" w:rsidP="00931BA2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814F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00BE1" w:rsidRDefault="00000BE1" w:rsidP="00931BA2">
      <w:pPr>
        <w:tabs>
          <w:tab w:val="left" w:pos="133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</w:t>
      </w:r>
      <w:r w:rsidR="003314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275"/>
        <w:gridCol w:w="1275"/>
        <w:gridCol w:w="1560"/>
        <w:gridCol w:w="2410"/>
        <w:gridCol w:w="1843"/>
        <w:gridCol w:w="1843"/>
        <w:gridCol w:w="2126"/>
        <w:gridCol w:w="2268"/>
      </w:tblGrid>
      <w:tr w:rsidR="0083497C" w:rsidRPr="00DF7E74" w:rsidTr="00717225">
        <w:trPr>
          <w:trHeight w:val="597"/>
        </w:trPr>
        <w:tc>
          <w:tcPr>
            <w:tcW w:w="640" w:type="dxa"/>
            <w:vMerge w:val="restart"/>
            <w:vAlign w:val="center"/>
          </w:tcPr>
          <w:p w:rsidR="0083497C" w:rsidRPr="00DF7E74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83497C" w:rsidRDefault="0083497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Заказчики</w:t>
            </w:r>
          </w:p>
        </w:tc>
        <w:tc>
          <w:tcPr>
            <w:tcW w:w="1275" w:type="dxa"/>
            <w:vMerge w:val="restart"/>
            <w:vAlign w:val="center"/>
          </w:tcPr>
          <w:p w:rsidR="0083497C" w:rsidRDefault="0083497C" w:rsidP="009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контракт</w:t>
            </w:r>
          </w:p>
          <w:p w:rsidR="0083497C" w:rsidRPr="00DF7E74" w:rsidRDefault="0083497C" w:rsidP="009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(№ и дата)</w:t>
            </w:r>
          </w:p>
        </w:tc>
        <w:tc>
          <w:tcPr>
            <w:tcW w:w="1560" w:type="dxa"/>
            <w:vMerge w:val="restart"/>
            <w:vAlign w:val="center"/>
          </w:tcPr>
          <w:p w:rsidR="0083497C" w:rsidRPr="00DF7E74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  <w:tc>
          <w:tcPr>
            <w:tcW w:w="8222" w:type="dxa"/>
            <w:gridSpan w:val="4"/>
          </w:tcPr>
          <w:p w:rsidR="0083497C" w:rsidRPr="00DF7E74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 по контракту (в рублях)</w:t>
            </w:r>
          </w:p>
        </w:tc>
        <w:tc>
          <w:tcPr>
            <w:tcW w:w="2268" w:type="dxa"/>
            <w:vMerge w:val="restart"/>
            <w:vAlign w:val="center"/>
          </w:tcPr>
          <w:p w:rsidR="0083497C" w:rsidRPr="00DF7E74" w:rsidRDefault="0083497C" w:rsidP="0071722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размещения контракта</w:t>
            </w:r>
            <w:r w:rsidR="0071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</w:p>
        </w:tc>
      </w:tr>
      <w:tr w:rsidR="0083497C" w:rsidRPr="00DF7E74" w:rsidTr="00717225">
        <w:trPr>
          <w:trHeight w:val="1320"/>
        </w:trPr>
        <w:tc>
          <w:tcPr>
            <w:tcW w:w="640" w:type="dxa"/>
            <w:vMerge/>
            <w:vAlign w:val="center"/>
          </w:tcPr>
          <w:p w:rsidR="0083497C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3497C" w:rsidRDefault="0083497C" w:rsidP="009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3497C" w:rsidRDefault="0083497C" w:rsidP="009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3497C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3497C" w:rsidRPr="00C86D2D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86D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одержание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в границах муниципального района, населенных и искусственных сооружений на них</w:t>
            </w:r>
          </w:p>
        </w:tc>
        <w:tc>
          <w:tcPr>
            <w:tcW w:w="1843" w:type="dxa"/>
            <w:vAlign w:val="center"/>
          </w:tcPr>
          <w:p w:rsidR="0083497C" w:rsidRPr="00DD4A97" w:rsidRDefault="0083497C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D4A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проектирование (проектно-изыскательские работы) по строительству автодорог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ольз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местн.знач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 границах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нас.пунктов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83497C" w:rsidRDefault="00A059B8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vAlign w:val="center"/>
          </w:tcPr>
          <w:p w:rsidR="0083497C" w:rsidRPr="00DD4A97" w:rsidRDefault="0083497C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Ремонт и проектирование по ремонту автодорог общего пользования местного значения в границах муниципального района  и искусственных сооружений на них </w:t>
            </w:r>
          </w:p>
        </w:tc>
        <w:tc>
          <w:tcPr>
            <w:tcW w:w="2268" w:type="dxa"/>
            <w:vMerge/>
            <w:vAlign w:val="center"/>
          </w:tcPr>
          <w:p w:rsidR="0083497C" w:rsidRDefault="0083497C" w:rsidP="007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7C" w:rsidRPr="00DF7E74" w:rsidTr="00717225">
        <w:tc>
          <w:tcPr>
            <w:tcW w:w="640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497C" w:rsidRPr="00C86D2D" w:rsidRDefault="0083497C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43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97C" w:rsidRPr="00DF7E74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7C" w:rsidRPr="00DF7E74" w:rsidTr="005B03C2">
        <w:tc>
          <w:tcPr>
            <w:tcW w:w="640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5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</w:t>
            </w:r>
          </w:p>
          <w:p w:rsidR="0083497C" w:rsidRPr="005B03C2" w:rsidRDefault="005B03C2" w:rsidP="005B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от11.01.2014</w:t>
            </w:r>
          </w:p>
        </w:tc>
        <w:tc>
          <w:tcPr>
            <w:tcW w:w="1560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83497C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8727600</w:t>
            </w:r>
          </w:p>
        </w:tc>
        <w:tc>
          <w:tcPr>
            <w:tcW w:w="1843" w:type="dxa"/>
          </w:tcPr>
          <w:p w:rsidR="0083497C" w:rsidRPr="005B03C2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3497C" w:rsidRPr="005B03C2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3497C" w:rsidRPr="005B03C2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83497C" w:rsidRPr="005B03C2" w:rsidRDefault="008349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7C" w:rsidRPr="00DF7E74" w:rsidTr="005B03C2">
        <w:tc>
          <w:tcPr>
            <w:tcW w:w="640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5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83497C" w:rsidRPr="005B03C2" w:rsidRDefault="00393322" w:rsidP="005B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83497C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«ЦРМ»</w:t>
            </w:r>
          </w:p>
        </w:tc>
        <w:tc>
          <w:tcPr>
            <w:tcW w:w="2410" w:type="dxa"/>
            <w:vAlign w:val="center"/>
          </w:tcPr>
          <w:p w:rsidR="0083497C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84166</w:t>
            </w:r>
          </w:p>
        </w:tc>
        <w:tc>
          <w:tcPr>
            <w:tcW w:w="1843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7C" w:rsidRPr="00DF7E74" w:rsidTr="005B03C2">
        <w:tc>
          <w:tcPr>
            <w:tcW w:w="640" w:type="dxa"/>
          </w:tcPr>
          <w:p w:rsidR="0083497C" w:rsidRPr="005B03C2" w:rsidRDefault="005B03C2" w:rsidP="00805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5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83497C" w:rsidRPr="005B03C2" w:rsidRDefault="00393322" w:rsidP="005B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83497C" w:rsidRPr="005B03C2" w:rsidRDefault="005B03C2" w:rsidP="00E3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35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дорпроект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83497C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94419</w:t>
            </w:r>
          </w:p>
        </w:tc>
        <w:tc>
          <w:tcPr>
            <w:tcW w:w="1843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3318" w:rsidRPr="00DF7E74" w:rsidTr="00F03318">
        <w:trPr>
          <w:trHeight w:val="349"/>
        </w:trPr>
        <w:tc>
          <w:tcPr>
            <w:tcW w:w="640" w:type="dxa"/>
          </w:tcPr>
          <w:p w:rsidR="00F03318" w:rsidRPr="005B03C2" w:rsidRDefault="00F03318" w:rsidP="00805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75" w:type="dxa"/>
          </w:tcPr>
          <w:p w:rsidR="00F03318" w:rsidRPr="005B03C2" w:rsidRDefault="00F033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5D0928" w:rsidRDefault="005D0928" w:rsidP="005D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№11</w:t>
            </w:r>
          </w:p>
          <w:p w:rsidR="00F03318" w:rsidRDefault="005D0928" w:rsidP="005D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от15.12.2014</w:t>
            </w:r>
          </w:p>
        </w:tc>
        <w:tc>
          <w:tcPr>
            <w:tcW w:w="1560" w:type="dxa"/>
            <w:vAlign w:val="center"/>
          </w:tcPr>
          <w:p w:rsidR="00F03318" w:rsidRDefault="005D0928" w:rsidP="00E3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F03318" w:rsidRDefault="005D0928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191737</w:t>
            </w:r>
          </w:p>
        </w:tc>
        <w:tc>
          <w:tcPr>
            <w:tcW w:w="1843" w:type="dxa"/>
            <w:vAlign w:val="center"/>
          </w:tcPr>
          <w:p w:rsidR="00F03318" w:rsidRPr="005B03C2" w:rsidRDefault="00F03318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3318" w:rsidRPr="005B03C2" w:rsidRDefault="00F03318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03318" w:rsidRPr="005B03C2" w:rsidRDefault="00F03318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3318" w:rsidRPr="005B03C2" w:rsidRDefault="00F03318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7C" w:rsidRPr="00DF7E74" w:rsidTr="005071C4">
        <w:tc>
          <w:tcPr>
            <w:tcW w:w="640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75" w:type="dxa"/>
          </w:tcPr>
          <w:p w:rsidR="0083497C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№3</w:t>
            </w:r>
          </w:p>
          <w:p w:rsidR="0083497C" w:rsidRPr="005B03C2" w:rsidRDefault="005B03C2" w:rsidP="005B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От04.06.2014</w:t>
            </w:r>
          </w:p>
        </w:tc>
        <w:tc>
          <w:tcPr>
            <w:tcW w:w="1560" w:type="dxa"/>
            <w:vAlign w:val="center"/>
          </w:tcPr>
          <w:p w:rsidR="0083497C" w:rsidRPr="005B03C2" w:rsidRDefault="005071C4" w:rsidP="007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="007F2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497C" w:rsidRPr="005B03C2" w:rsidRDefault="00A3204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2597294</w:t>
            </w:r>
          </w:p>
        </w:tc>
        <w:tc>
          <w:tcPr>
            <w:tcW w:w="2268" w:type="dxa"/>
            <w:vAlign w:val="center"/>
          </w:tcPr>
          <w:p w:rsidR="0083497C" w:rsidRPr="005B03C2" w:rsidRDefault="0083497C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3C2" w:rsidRPr="00DF7E74" w:rsidTr="00D64683">
        <w:tc>
          <w:tcPr>
            <w:tcW w:w="640" w:type="dxa"/>
          </w:tcPr>
          <w:p w:rsid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75" w:type="dxa"/>
          </w:tcPr>
          <w:p w:rsidR="005B03C2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№5</w:t>
            </w:r>
          </w:p>
          <w:p w:rsidR="005B03C2" w:rsidRPr="005B03C2" w:rsidRDefault="005B03C2" w:rsidP="005B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от12.07.2014</w:t>
            </w:r>
          </w:p>
        </w:tc>
        <w:tc>
          <w:tcPr>
            <w:tcW w:w="1560" w:type="dxa"/>
            <w:vAlign w:val="center"/>
          </w:tcPr>
          <w:p w:rsidR="005B03C2" w:rsidRPr="005B03C2" w:rsidRDefault="005071C4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03C2" w:rsidRPr="005B03C2" w:rsidRDefault="00A3204A" w:rsidP="00B6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65552</w:t>
            </w:r>
            <w:r w:rsidR="00B602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2268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3C2" w:rsidRPr="00DF7E74" w:rsidTr="005071C4">
        <w:tc>
          <w:tcPr>
            <w:tcW w:w="640" w:type="dxa"/>
          </w:tcPr>
          <w:p w:rsid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275" w:type="dxa"/>
          </w:tcPr>
          <w:p w:rsidR="005B03C2" w:rsidRPr="005B03C2" w:rsidRDefault="005B03C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03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№7</w:t>
            </w:r>
          </w:p>
          <w:p w:rsidR="005B03C2" w:rsidRPr="005B03C2" w:rsidRDefault="005B03C2" w:rsidP="005B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от11.08.2014</w:t>
            </w:r>
          </w:p>
        </w:tc>
        <w:tc>
          <w:tcPr>
            <w:tcW w:w="1560" w:type="dxa"/>
            <w:vAlign w:val="center"/>
          </w:tcPr>
          <w:p w:rsidR="005B03C2" w:rsidRPr="005B03C2" w:rsidRDefault="005071C4" w:rsidP="0086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="008612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дорстрой</w:t>
            </w:r>
            <w:proofErr w:type="spellEnd"/>
          </w:p>
        </w:tc>
        <w:tc>
          <w:tcPr>
            <w:tcW w:w="2410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03C2" w:rsidRPr="005B03C2" w:rsidRDefault="00A3204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118500</w:t>
            </w:r>
            <w:r w:rsidR="00BF33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3C2" w:rsidRPr="00DF7E74" w:rsidTr="00D64683">
        <w:tc>
          <w:tcPr>
            <w:tcW w:w="640" w:type="dxa"/>
          </w:tcPr>
          <w:p w:rsid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5" w:type="dxa"/>
          </w:tcPr>
          <w:p w:rsidR="005B03C2" w:rsidRP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5B03C2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5B03C2" w:rsidRPr="005B03C2" w:rsidRDefault="00D64683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5B03C2" w:rsidRPr="005B03C2" w:rsidRDefault="00377F0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157832</w:t>
            </w: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F0A" w:rsidRPr="00DF7E74" w:rsidTr="00377F0A">
        <w:trPr>
          <w:trHeight w:val="408"/>
        </w:trPr>
        <w:tc>
          <w:tcPr>
            <w:tcW w:w="640" w:type="dxa"/>
          </w:tcPr>
          <w:p w:rsidR="00377F0A" w:rsidRDefault="00377F0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77F0A" w:rsidRDefault="00377F0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377F0A" w:rsidRDefault="00377F0A" w:rsidP="0037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№1-А</w:t>
            </w:r>
          </w:p>
          <w:p w:rsidR="00377F0A" w:rsidRDefault="00377F0A" w:rsidP="0037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от13.09.2014</w:t>
            </w:r>
          </w:p>
        </w:tc>
        <w:tc>
          <w:tcPr>
            <w:tcW w:w="1560" w:type="dxa"/>
            <w:vAlign w:val="center"/>
          </w:tcPr>
          <w:p w:rsidR="00377F0A" w:rsidRPr="00C86D2D" w:rsidRDefault="00377F0A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377F0A" w:rsidRDefault="00377F0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213900</w:t>
            </w:r>
          </w:p>
        </w:tc>
        <w:tc>
          <w:tcPr>
            <w:tcW w:w="1843" w:type="dxa"/>
            <w:vAlign w:val="center"/>
          </w:tcPr>
          <w:p w:rsidR="00377F0A" w:rsidRPr="005B03C2" w:rsidRDefault="00377F0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77F0A" w:rsidRPr="005B03C2" w:rsidRDefault="00377F0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77F0A" w:rsidRPr="005B03C2" w:rsidRDefault="00377F0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7F0A" w:rsidRPr="005B03C2" w:rsidRDefault="00377F0A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3C2" w:rsidRPr="00DF7E74" w:rsidTr="00D64683">
        <w:tc>
          <w:tcPr>
            <w:tcW w:w="640" w:type="dxa"/>
          </w:tcPr>
          <w:p w:rsid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275" w:type="dxa"/>
          </w:tcPr>
          <w:p w:rsidR="005B03C2" w:rsidRP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5B03C2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5B03C2" w:rsidRPr="005B03C2" w:rsidRDefault="00D64683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5B03C2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162462</w:t>
            </w: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3C2" w:rsidRPr="00DF7E74" w:rsidTr="00D64683">
        <w:tc>
          <w:tcPr>
            <w:tcW w:w="640" w:type="dxa"/>
          </w:tcPr>
          <w:p w:rsid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75" w:type="dxa"/>
          </w:tcPr>
          <w:p w:rsidR="005B03C2" w:rsidRP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Карабай-Шемуршинское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5B03C2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5B03C2" w:rsidRPr="005B03C2" w:rsidRDefault="00D64683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5B03C2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111412</w:t>
            </w: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03C2" w:rsidRPr="005B03C2" w:rsidRDefault="005B03C2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4683" w:rsidRPr="00DF7E74" w:rsidTr="00D64683">
        <w:tc>
          <w:tcPr>
            <w:tcW w:w="640" w:type="dxa"/>
          </w:tcPr>
          <w:p w:rsidR="00D64683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</w:tcPr>
          <w:p w:rsidR="00D64683" w:rsidRPr="005B03C2" w:rsidRDefault="00D6468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D64683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D64683" w:rsidRPr="00C86D2D" w:rsidRDefault="00D64683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D64683" w:rsidRPr="005B03C2" w:rsidRDefault="000E064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843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643" w:rsidRPr="00DF7E74" w:rsidTr="000E0643">
        <w:trPr>
          <w:trHeight w:val="415"/>
        </w:trPr>
        <w:tc>
          <w:tcPr>
            <w:tcW w:w="640" w:type="dxa"/>
          </w:tcPr>
          <w:p w:rsidR="000E0643" w:rsidRDefault="000E064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0E0643" w:rsidRDefault="000E064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0E0643" w:rsidRDefault="000E0643" w:rsidP="000E0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№1-А</w:t>
            </w:r>
          </w:p>
          <w:p w:rsidR="000E0643" w:rsidRDefault="000E0643" w:rsidP="000E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от13.09.2014</w:t>
            </w:r>
          </w:p>
        </w:tc>
        <w:tc>
          <w:tcPr>
            <w:tcW w:w="1560" w:type="dxa"/>
            <w:vAlign w:val="center"/>
          </w:tcPr>
          <w:p w:rsidR="000E0643" w:rsidRPr="00C86D2D" w:rsidRDefault="000E0643" w:rsidP="00D64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0E0643" w:rsidRDefault="000E064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148846</w:t>
            </w:r>
          </w:p>
        </w:tc>
        <w:tc>
          <w:tcPr>
            <w:tcW w:w="1843" w:type="dxa"/>
            <w:vAlign w:val="center"/>
          </w:tcPr>
          <w:p w:rsidR="000E0643" w:rsidRPr="005B03C2" w:rsidRDefault="000E064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E0643" w:rsidRPr="005B03C2" w:rsidRDefault="000E064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643" w:rsidRPr="005B03C2" w:rsidRDefault="000E064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643" w:rsidRPr="005B03C2" w:rsidRDefault="000E064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4683" w:rsidRPr="00DF7E74" w:rsidTr="002673DF">
        <w:tc>
          <w:tcPr>
            <w:tcW w:w="640" w:type="dxa"/>
          </w:tcPr>
          <w:p w:rsidR="00D64683" w:rsidRDefault="002673D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5" w:type="dxa"/>
          </w:tcPr>
          <w:p w:rsidR="00D64683" w:rsidRPr="005B03C2" w:rsidRDefault="002673D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Старочукальское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D64683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D64683" w:rsidRPr="00C86D2D" w:rsidRDefault="002673DF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D64683" w:rsidRPr="005B03C2" w:rsidRDefault="002673DF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184615</w:t>
            </w:r>
          </w:p>
        </w:tc>
        <w:tc>
          <w:tcPr>
            <w:tcW w:w="1843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4683" w:rsidRPr="00DF7E74" w:rsidTr="002673DF">
        <w:tc>
          <w:tcPr>
            <w:tcW w:w="640" w:type="dxa"/>
          </w:tcPr>
          <w:p w:rsidR="00D64683" w:rsidRDefault="002673D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275" w:type="dxa"/>
          </w:tcPr>
          <w:p w:rsidR="00D64683" w:rsidRPr="005B03C2" w:rsidRDefault="002673D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D64683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D64683" w:rsidRPr="00C86D2D" w:rsidRDefault="002673DF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D64683" w:rsidRPr="005B03C2" w:rsidRDefault="0015520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133000</w:t>
            </w:r>
          </w:p>
        </w:tc>
        <w:tc>
          <w:tcPr>
            <w:tcW w:w="1843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64683" w:rsidRPr="005B03C2" w:rsidRDefault="00D6468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5203" w:rsidRPr="00DF7E74" w:rsidTr="00155203">
        <w:trPr>
          <w:trHeight w:val="435"/>
        </w:trPr>
        <w:tc>
          <w:tcPr>
            <w:tcW w:w="640" w:type="dxa"/>
          </w:tcPr>
          <w:p w:rsidR="00155203" w:rsidRDefault="0015520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55203" w:rsidRDefault="0015520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155203" w:rsidRDefault="00155203" w:rsidP="0015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№1-А</w:t>
            </w:r>
          </w:p>
          <w:p w:rsidR="00155203" w:rsidRDefault="00155203" w:rsidP="0015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от11.07.2014</w:t>
            </w:r>
          </w:p>
        </w:tc>
        <w:tc>
          <w:tcPr>
            <w:tcW w:w="1560" w:type="dxa"/>
            <w:vAlign w:val="center"/>
          </w:tcPr>
          <w:p w:rsidR="00155203" w:rsidRPr="00C86D2D" w:rsidRDefault="00155203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155203" w:rsidRDefault="0015520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350992</w:t>
            </w:r>
          </w:p>
        </w:tc>
        <w:tc>
          <w:tcPr>
            <w:tcW w:w="1843" w:type="dxa"/>
            <w:vAlign w:val="center"/>
          </w:tcPr>
          <w:p w:rsidR="00155203" w:rsidRPr="005B03C2" w:rsidRDefault="0015520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5203" w:rsidRPr="005B03C2" w:rsidRDefault="0015520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55203" w:rsidRPr="005B03C2" w:rsidRDefault="0015520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55203" w:rsidRPr="005B03C2" w:rsidRDefault="00155203" w:rsidP="005B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4683" w:rsidRPr="00DF7E74" w:rsidTr="002673DF">
        <w:tc>
          <w:tcPr>
            <w:tcW w:w="640" w:type="dxa"/>
          </w:tcPr>
          <w:p w:rsidR="00D64683" w:rsidRDefault="002673D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275" w:type="dxa"/>
          </w:tcPr>
          <w:p w:rsidR="00D64683" w:rsidRPr="005B03C2" w:rsidRDefault="002673D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Чепкас-Никольское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64683" w:rsidRPr="005B03C2" w:rsidRDefault="00393322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D64683" w:rsidRPr="00C86D2D" w:rsidRDefault="002673DF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D64683" w:rsidRPr="005B03C2" w:rsidRDefault="002673DF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44250</w:t>
            </w:r>
          </w:p>
        </w:tc>
        <w:tc>
          <w:tcPr>
            <w:tcW w:w="1843" w:type="dxa"/>
            <w:vAlign w:val="center"/>
          </w:tcPr>
          <w:p w:rsidR="00D64683" w:rsidRPr="005B03C2" w:rsidRDefault="00D64683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64683" w:rsidRPr="005B03C2" w:rsidRDefault="00D64683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4683" w:rsidRPr="005B03C2" w:rsidRDefault="00D64683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64683" w:rsidRPr="005B03C2" w:rsidRDefault="00D64683" w:rsidP="0026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4683" w:rsidRPr="00DF7E74" w:rsidTr="00E04B87">
        <w:tc>
          <w:tcPr>
            <w:tcW w:w="640" w:type="dxa"/>
          </w:tcPr>
          <w:p w:rsidR="00D64683" w:rsidRDefault="00E04B8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275" w:type="dxa"/>
          </w:tcPr>
          <w:p w:rsidR="00D64683" w:rsidRPr="005B03C2" w:rsidRDefault="00E04B8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D64683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D64683" w:rsidRPr="00C86D2D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D64683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89077</w:t>
            </w:r>
          </w:p>
        </w:tc>
        <w:tc>
          <w:tcPr>
            <w:tcW w:w="1843" w:type="dxa"/>
            <w:vAlign w:val="center"/>
          </w:tcPr>
          <w:p w:rsidR="00D64683" w:rsidRPr="005B03C2" w:rsidRDefault="00D64683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64683" w:rsidRPr="005B03C2" w:rsidRDefault="00D64683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4683" w:rsidRPr="005B03C2" w:rsidRDefault="00D64683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64683" w:rsidRPr="005B03C2" w:rsidRDefault="00D64683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4B87" w:rsidRPr="00DF7E74" w:rsidTr="00E04B87">
        <w:tc>
          <w:tcPr>
            <w:tcW w:w="640" w:type="dxa"/>
          </w:tcPr>
          <w:p w:rsidR="00E04B87" w:rsidRDefault="00E04B8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275" w:type="dxa"/>
          </w:tcPr>
          <w:p w:rsidR="00E04B87" w:rsidRPr="005B03C2" w:rsidRDefault="00E04B8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E04B87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E04B87" w:rsidRPr="00C86D2D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400769</w:t>
            </w:r>
          </w:p>
        </w:tc>
        <w:tc>
          <w:tcPr>
            <w:tcW w:w="1843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4B87" w:rsidRPr="00DF7E74" w:rsidTr="00E04B87">
        <w:tc>
          <w:tcPr>
            <w:tcW w:w="640" w:type="dxa"/>
          </w:tcPr>
          <w:p w:rsidR="00E04B87" w:rsidRDefault="007F28F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275" w:type="dxa"/>
          </w:tcPr>
          <w:p w:rsidR="00E04B87" w:rsidRPr="005B03C2" w:rsidRDefault="007F28F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7F28F8" w:rsidRDefault="007F28F8" w:rsidP="007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</w:t>
            </w:r>
          </w:p>
          <w:p w:rsidR="00E04B87" w:rsidRPr="005B03C2" w:rsidRDefault="007F28F8" w:rsidP="007F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от17.06.2014</w:t>
            </w:r>
          </w:p>
        </w:tc>
        <w:tc>
          <w:tcPr>
            <w:tcW w:w="1560" w:type="dxa"/>
            <w:vAlign w:val="center"/>
          </w:tcPr>
          <w:p w:rsidR="00E04B87" w:rsidRPr="00C86D2D" w:rsidRDefault="007F28F8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Воддорстрой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4B87" w:rsidRPr="005B03C2" w:rsidRDefault="007F28F8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981556</w:t>
            </w:r>
          </w:p>
        </w:tc>
        <w:tc>
          <w:tcPr>
            <w:tcW w:w="2126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4B87" w:rsidRPr="00DF7E74" w:rsidTr="00E04B87">
        <w:tc>
          <w:tcPr>
            <w:tcW w:w="640" w:type="dxa"/>
          </w:tcPr>
          <w:p w:rsidR="00E04B87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275" w:type="dxa"/>
          </w:tcPr>
          <w:p w:rsidR="00E04B87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E04B87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E04B87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04B87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254144</w:t>
            </w:r>
          </w:p>
        </w:tc>
        <w:tc>
          <w:tcPr>
            <w:tcW w:w="2268" w:type="dxa"/>
            <w:vAlign w:val="center"/>
          </w:tcPr>
          <w:p w:rsidR="00E04B87" w:rsidRPr="005B03C2" w:rsidRDefault="00E04B87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Большебуяновское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192451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Карабай-Шемуршинское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98615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213682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Старочукальское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235962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299918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Чепкас-Никольское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36769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6C7CE5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:rsidR="006C7CE5" w:rsidRPr="005B03C2" w:rsidRDefault="006C7CE5" w:rsidP="006C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Pr="005B03C2" w:rsidRDefault="0039332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107385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5" w:type="dxa"/>
          </w:tcPr>
          <w:p w:rsidR="006C7CE5" w:rsidRPr="005B03C2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FF0FDA" w:rsidP="00974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 от 23.06.2014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Воддорстрой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452769</w:t>
            </w:r>
          </w:p>
        </w:tc>
        <w:tc>
          <w:tcPr>
            <w:tcW w:w="2268" w:type="dxa"/>
            <w:vAlign w:val="center"/>
          </w:tcPr>
          <w:p w:rsidR="006C7CE5" w:rsidRPr="005B03C2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E04B87">
        <w:tc>
          <w:tcPr>
            <w:tcW w:w="640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C7CE5" w:rsidRP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C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6C7CE5" w:rsidRP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7CE5" w:rsidRPr="006C7CE5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6C7CE5" w:rsidRDefault="00B928FB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10968340</w:t>
            </w:r>
          </w:p>
        </w:tc>
        <w:tc>
          <w:tcPr>
            <w:tcW w:w="1843" w:type="dxa"/>
            <w:vAlign w:val="center"/>
          </w:tcPr>
          <w:p w:rsidR="006C7CE5" w:rsidRPr="006C7CE5" w:rsidRDefault="00B928FB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C7CE5" w:rsidRPr="006C7CE5" w:rsidRDefault="00B928FB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981556</w:t>
            </w:r>
          </w:p>
        </w:tc>
        <w:tc>
          <w:tcPr>
            <w:tcW w:w="2126" w:type="dxa"/>
            <w:vAlign w:val="center"/>
          </w:tcPr>
          <w:p w:rsidR="006C7CE5" w:rsidRPr="006C7CE5" w:rsidRDefault="00B928FB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5263010</w:t>
            </w:r>
            <w:r w:rsidR="007E5F3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,91</w:t>
            </w:r>
          </w:p>
        </w:tc>
        <w:tc>
          <w:tcPr>
            <w:tcW w:w="2268" w:type="dxa"/>
            <w:vAlign w:val="center"/>
          </w:tcPr>
          <w:p w:rsidR="006C7CE5" w:rsidRPr="006C7CE5" w:rsidRDefault="006C7CE5" w:rsidP="00E0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rPr>
          <w:trHeight w:val="357"/>
        </w:trPr>
        <w:tc>
          <w:tcPr>
            <w:tcW w:w="640" w:type="dxa"/>
          </w:tcPr>
          <w:p w:rsidR="006C7CE5" w:rsidRPr="005B03C2" w:rsidRDefault="006C7CE5" w:rsidP="00805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E65F5F" w:rsidRDefault="006C7CE5" w:rsidP="00E6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Pr="000049EE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5F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  <w:vAlign w:val="center"/>
          </w:tcPr>
          <w:p w:rsidR="006C7CE5" w:rsidRDefault="006C7CE5" w:rsidP="00E6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№12</w:t>
            </w:r>
          </w:p>
          <w:p w:rsidR="006C7CE5" w:rsidRPr="00E65F5F" w:rsidRDefault="006C7CE5" w:rsidP="00E6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от29.12.2014</w:t>
            </w:r>
          </w:p>
        </w:tc>
        <w:tc>
          <w:tcPr>
            <w:tcW w:w="1560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Pr="00E65F5F" w:rsidRDefault="006C7CE5" w:rsidP="00E6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8800000</w:t>
            </w:r>
          </w:p>
        </w:tc>
        <w:tc>
          <w:tcPr>
            <w:tcW w:w="1843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Pr="000049EE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275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6C7CE5" w:rsidRDefault="006C7CE5" w:rsidP="00E6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</w:t>
            </w:r>
          </w:p>
          <w:p w:rsidR="006C7CE5" w:rsidRPr="00DF7E74" w:rsidRDefault="006C7CE5" w:rsidP="0000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от05.05.2015</w:t>
            </w:r>
          </w:p>
        </w:tc>
        <w:tc>
          <w:tcPr>
            <w:tcW w:w="1560" w:type="dxa"/>
            <w:vAlign w:val="center"/>
          </w:tcPr>
          <w:p w:rsidR="006C7CE5" w:rsidRPr="000049EE" w:rsidRDefault="002C69FB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ОАО «ДЭП №139»</w:t>
            </w: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292179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Pr="000049EE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5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№3</w:t>
            </w:r>
          </w:p>
          <w:p w:rsidR="006C7CE5" w:rsidRPr="00DF7E74" w:rsidRDefault="006C7CE5" w:rsidP="0000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от03.06.2015</w:t>
            </w:r>
          </w:p>
        </w:tc>
        <w:tc>
          <w:tcPr>
            <w:tcW w:w="1560" w:type="dxa"/>
            <w:vAlign w:val="center"/>
          </w:tcPr>
          <w:p w:rsidR="006C7CE5" w:rsidRPr="00DF7E74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9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Марлли</w:t>
            </w:r>
            <w:proofErr w:type="spellEnd"/>
            <w:r w:rsidRPr="000049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171200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Pr="000049EE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5F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6C7CE5" w:rsidRDefault="006C7CE5" w:rsidP="0088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88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от26.03.2015</w:t>
            </w:r>
          </w:p>
        </w:tc>
        <w:tc>
          <w:tcPr>
            <w:tcW w:w="156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1392300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Pr="000049EE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5F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5" w:type="dxa"/>
          </w:tcPr>
          <w:p w:rsidR="006C7CE5" w:rsidRDefault="006C7CE5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№6</w:t>
            </w:r>
          </w:p>
          <w:p w:rsidR="006C7CE5" w:rsidRDefault="006C7CE5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от17.07.2015</w:t>
            </w:r>
          </w:p>
        </w:tc>
        <w:tc>
          <w:tcPr>
            <w:tcW w:w="156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ТрансАвто-Рентал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399400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216704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3B09B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90343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09B0" w:rsidRPr="00DF7E74" w:rsidTr="003B09B0">
        <w:trPr>
          <w:trHeight w:val="323"/>
        </w:trPr>
        <w:tc>
          <w:tcPr>
            <w:tcW w:w="640" w:type="dxa"/>
            <w:vAlign w:val="center"/>
          </w:tcPr>
          <w:p w:rsidR="003B09B0" w:rsidRDefault="003B09B0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B09B0" w:rsidRDefault="003B09B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3B09B0" w:rsidRDefault="003B09B0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</w:t>
            </w:r>
          </w:p>
          <w:p w:rsidR="003B09B0" w:rsidRDefault="003B09B0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23.07.2015</w:t>
            </w:r>
          </w:p>
        </w:tc>
        <w:tc>
          <w:tcPr>
            <w:tcW w:w="1560" w:type="dxa"/>
            <w:vAlign w:val="center"/>
          </w:tcPr>
          <w:p w:rsidR="003B09B0" w:rsidRDefault="00A51C2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ТрансАвтоРентал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3B09B0" w:rsidRDefault="003B09B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169999</w:t>
            </w:r>
          </w:p>
        </w:tc>
        <w:tc>
          <w:tcPr>
            <w:tcW w:w="1843" w:type="dxa"/>
            <w:vAlign w:val="center"/>
          </w:tcPr>
          <w:p w:rsidR="003B09B0" w:rsidRPr="000049EE" w:rsidRDefault="003B09B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B09B0" w:rsidRDefault="003B09B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09B0" w:rsidRDefault="003B09B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B09B0" w:rsidRPr="000049EE" w:rsidRDefault="003B09B0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Карабай-Шемуршинское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185301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75" w:type="dxa"/>
          </w:tcPr>
          <w:p w:rsidR="006C7CE5" w:rsidRPr="00E65F5F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217928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159993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492816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Чепкас-Никольское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111686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rPr>
          <w:trHeight w:val="510"/>
        </w:trPr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184852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393322" w:rsidP="002F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356223</w:t>
            </w: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C7CE5" w:rsidRDefault="006C7CE5" w:rsidP="00C4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C460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егионстрой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групп»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143989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Карабай-Шемуршинское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«ДПМК»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80678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ТрансАвто-Рентал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125930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Стройкомфорт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203134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35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Стройкомфорт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243363</w:t>
            </w: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№2</w:t>
            </w:r>
          </w:p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 27.05.2015г.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ОАО </w:t>
            </w: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2035209</w:t>
            </w: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</w:t>
            </w:r>
          </w:p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30.06.2015г</w:t>
            </w:r>
          </w:p>
        </w:tc>
        <w:tc>
          <w:tcPr>
            <w:tcW w:w="156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1626175</w:t>
            </w: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17.06.2015г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1195532</w:t>
            </w: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9.06.2015г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1395103</w:t>
            </w: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</w:t>
            </w:r>
          </w:p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23.06.2015г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5528913</w:t>
            </w:r>
          </w:p>
        </w:tc>
        <w:tc>
          <w:tcPr>
            <w:tcW w:w="1843" w:type="dxa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275" w:type="dxa"/>
          </w:tcPr>
          <w:p w:rsidR="006C7CE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</w:t>
            </w:r>
          </w:p>
          <w:p w:rsidR="006C7CE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от30.03.2015г.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ИП Данилов А.Ю.</w:t>
            </w:r>
          </w:p>
        </w:tc>
        <w:tc>
          <w:tcPr>
            <w:tcW w:w="2410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A51C20" w:rsidP="00A0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931826,47</w:t>
            </w:r>
          </w:p>
        </w:tc>
        <w:tc>
          <w:tcPr>
            <w:tcW w:w="2126" w:type="dxa"/>
            <w:vAlign w:val="center"/>
          </w:tcPr>
          <w:p w:rsidR="006C7CE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7CE5" w:rsidRPr="000049EE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  <w:vAlign w:val="center"/>
          </w:tcPr>
          <w:p w:rsidR="006C7CE5" w:rsidRDefault="006C7CE5" w:rsidP="00E60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C7CE5" w:rsidRPr="00717225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22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6C7CE5" w:rsidRPr="00717225" w:rsidRDefault="006C7CE5" w:rsidP="008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7CE5" w:rsidRPr="0071722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717225" w:rsidRDefault="006C7CE5" w:rsidP="007E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2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7E5F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160077</w:t>
            </w:r>
          </w:p>
        </w:tc>
        <w:tc>
          <w:tcPr>
            <w:tcW w:w="1843" w:type="dxa"/>
            <w:vAlign w:val="center"/>
          </w:tcPr>
          <w:p w:rsidR="006C7CE5" w:rsidRPr="0071722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2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11780932</w:t>
            </w:r>
          </w:p>
        </w:tc>
        <w:tc>
          <w:tcPr>
            <w:tcW w:w="1843" w:type="dxa"/>
            <w:vAlign w:val="center"/>
          </w:tcPr>
          <w:p w:rsidR="006C7CE5" w:rsidRPr="007E5F34" w:rsidRDefault="007E5F34" w:rsidP="00A0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931826,47</w:t>
            </w:r>
          </w:p>
        </w:tc>
        <w:tc>
          <w:tcPr>
            <w:tcW w:w="2126" w:type="dxa"/>
            <w:vAlign w:val="center"/>
          </w:tcPr>
          <w:p w:rsidR="006C7CE5" w:rsidRPr="0071722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2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2588794</w:t>
            </w:r>
          </w:p>
        </w:tc>
        <w:tc>
          <w:tcPr>
            <w:tcW w:w="2268" w:type="dxa"/>
            <w:vAlign w:val="center"/>
          </w:tcPr>
          <w:p w:rsidR="006C7CE5" w:rsidRPr="00717225" w:rsidRDefault="006C7CE5" w:rsidP="0000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7CE5" w:rsidRPr="00DF7E74" w:rsidTr="00717225">
        <w:trPr>
          <w:trHeight w:val="345"/>
        </w:trPr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DF7E74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 2016 года</w:t>
            </w:r>
          </w:p>
        </w:tc>
        <w:tc>
          <w:tcPr>
            <w:tcW w:w="1843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7CE5" w:rsidRPr="00DF7E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Pr="00DF7E74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D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26.01.2016г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Pr="00C86D2D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8900000</w:t>
            </w: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5" w:type="dxa"/>
            <w:vAlign w:val="center"/>
          </w:tcPr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</w:t>
            </w:r>
          </w:p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27.05.2015г. 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6047854</w:t>
            </w: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</w:t>
            </w:r>
          </w:p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30.06.2015г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4970261</w:t>
            </w: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17.06.2015г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4053965</w:t>
            </w: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</w:t>
            </w:r>
          </w:p>
          <w:p w:rsidR="006C7CE5" w:rsidRDefault="006C7CE5" w:rsidP="00B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9.06.2015г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6269569</w:t>
            </w: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6C7CE5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</w:t>
            </w:r>
          </w:p>
          <w:p w:rsidR="006C7CE5" w:rsidRDefault="006C7CE5" w:rsidP="00AD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23.06.2015г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ОАО «</w:t>
            </w:r>
            <w:proofErr w:type="spellStart"/>
            <w:r w:rsidRPr="00C86D2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Чувашавтодор</w:t>
            </w:r>
            <w:proofErr w:type="spellEnd"/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5562106</w:t>
            </w: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Бичурга-Баишевское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223463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357621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Карабай-Шемуршинское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194381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212523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406141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383349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Чепкас-Никольское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154430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Чукальское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Договора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159027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DF7E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9E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1275" w:type="dxa"/>
            <w:vAlign w:val="center"/>
          </w:tcPr>
          <w:p w:rsidR="006C7CE5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Шемуршинское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C7CE5" w:rsidRDefault="00393322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Договора до 100 тыс. рублей</w:t>
            </w:r>
          </w:p>
        </w:tc>
        <w:tc>
          <w:tcPr>
            <w:tcW w:w="1560" w:type="dxa"/>
            <w:vAlign w:val="center"/>
          </w:tcPr>
          <w:p w:rsidR="006C7CE5" w:rsidRPr="00C86D2D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885314</w:t>
            </w:r>
          </w:p>
        </w:tc>
        <w:tc>
          <w:tcPr>
            <w:tcW w:w="1843" w:type="dxa"/>
            <w:vAlign w:val="center"/>
          </w:tcPr>
          <w:p w:rsidR="006C7CE5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C86D2D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CE5" w:rsidRPr="00AD5574" w:rsidTr="00717225">
        <w:tc>
          <w:tcPr>
            <w:tcW w:w="640" w:type="dxa"/>
          </w:tcPr>
          <w:p w:rsidR="006C7CE5" w:rsidRPr="000049EE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C7CE5" w:rsidRPr="00AD5574" w:rsidRDefault="006C7C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55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6C7CE5" w:rsidRPr="00AD5574" w:rsidRDefault="006C7CE5" w:rsidP="00A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7CE5" w:rsidRPr="00AD5574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7CE5" w:rsidRPr="007E5F34" w:rsidRDefault="006C7CE5" w:rsidP="00C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F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11876249</w:t>
            </w:r>
          </w:p>
        </w:tc>
        <w:tc>
          <w:tcPr>
            <w:tcW w:w="1843" w:type="dxa"/>
            <w:vAlign w:val="center"/>
          </w:tcPr>
          <w:p w:rsidR="006C7CE5" w:rsidRPr="007E5F34" w:rsidRDefault="006C7CE5" w:rsidP="00DD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F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26903755</w:t>
            </w:r>
          </w:p>
        </w:tc>
        <w:tc>
          <w:tcPr>
            <w:tcW w:w="1843" w:type="dxa"/>
          </w:tcPr>
          <w:p w:rsidR="006C7CE5" w:rsidRPr="00AD55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C7CE5" w:rsidRPr="00AD55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C7CE5" w:rsidRPr="00AD5574" w:rsidRDefault="006C7CE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369BF" w:rsidRDefault="00A369BF" w:rsidP="00287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A369BF" w:rsidSect="0050673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Председатель Контрольно-счетного органа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proofErr w:type="gramEnd"/>
    </w:p>
    <w:p w:rsidR="00000BE1" w:rsidRPr="006E444D" w:rsidRDefault="00000BE1" w:rsidP="00C21D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Г.М.Сагдеева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CE3" w:rsidRDefault="00DA6CE3" w:rsidP="00BC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C73CB" w:rsidRDefault="00DA6CE3" w:rsidP="00BC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В.В.Денисов</w:t>
      </w:r>
    </w:p>
    <w:p w:rsidR="00000BE1" w:rsidRPr="006E444D" w:rsidRDefault="00000BE1" w:rsidP="00BC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89C" w:rsidRDefault="00DA6CE3" w:rsidP="006978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 б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ухгалтер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6978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967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78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789C">
        <w:rPr>
          <w:rFonts w:ascii="Times New Roman" w:hAnsi="Times New Roman" w:cs="Times New Roman"/>
          <w:sz w:val="24"/>
          <w:szCs w:val="24"/>
          <w:lang w:eastAsia="ru-RU"/>
        </w:rPr>
        <w:t>Н.В.Вазанова</w:t>
      </w:r>
      <w:proofErr w:type="spellEnd"/>
    </w:p>
    <w:p w:rsidR="009967D5" w:rsidRDefault="009967D5" w:rsidP="006978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7D5" w:rsidRDefault="009967D5" w:rsidP="006978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КУ «Централизованная</w:t>
      </w:r>
    </w:p>
    <w:p w:rsidR="009967D5" w:rsidRDefault="00E40614" w:rsidP="006978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967D5">
        <w:rPr>
          <w:rFonts w:ascii="Times New Roman" w:hAnsi="Times New Roman" w:cs="Times New Roman"/>
          <w:sz w:val="24"/>
          <w:szCs w:val="24"/>
          <w:lang w:eastAsia="ru-RU"/>
        </w:rPr>
        <w:t xml:space="preserve">ухгалтерия </w:t>
      </w:r>
      <w:proofErr w:type="spellStart"/>
      <w:r w:rsidR="009967D5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9967D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                                                                             А.В. </w:t>
      </w:r>
      <w:proofErr w:type="spellStart"/>
      <w:r w:rsidR="009967D5">
        <w:rPr>
          <w:rFonts w:ascii="Times New Roman" w:hAnsi="Times New Roman" w:cs="Times New Roman"/>
          <w:sz w:val="24"/>
          <w:szCs w:val="24"/>
          <w:lang w:eastAsia="ru-RU"/>
        </w:rPr>
        <w:t>Карсакова</w:t>
      </w:r>
      <w:proofErr w:type="spellEnd"/>
    </w:p>
    <w:p w:rsidR="00DA6CE3" w:rsidRDefault="00DA6CE3" w:rsidP="00DA6C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9DC" w:rsidRDefault="002479DC" w:rsidP="00DA6C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 специалист-эксперт</w:t>
      </w:r>
    </w:p>
    <w:p w:rsidR="002479DC" w:rsidRPr="006E444D" w:rsidRDefault="002479DC" w:rsidP="00DA6C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Л.А.Старшова</w:t>
      </w:r>
      <w:proofErr w:type="spellEnd"/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Акт отпечатан в </w:t>
      </w:r>
      <w:r w:rsidR="00B1796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-х экземплярах: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Экз. №1 – Контрольно-счетный орган 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Экз.   №2  -  </w:t>
      </w:r>
      <w:r w:rsidR="00516D4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16D48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516D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="00516D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6D48" w:rsidRDefault="00516D4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D48" w:rsidRDefault="00516D4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КУ «Централизованная бухгалтерия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516D48" w:rsidRPr="006E444D" w:rsidRDefault="00516D4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Экз. №2 акта получил  ______________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Акт для ознакомления вручен  ______________ 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00BE1" w:rsidRPr="006E444D" w:rsidSect="006F2C9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82" w:rsidRDefault="008B2082" w:rsidP="00B72412">
      <w:pPr>
        <w:spacing w:after="0" w:line="240" w:lineRule="auto"/>
      </w:pPr>
      <w:r>
        <w:separator/>
      </w:r>
    </w:p>
  </w:endnote>
  <w:endnote w:type="continuationSeparator" w:id="0">
    <w:p w:rsidR="008B2082" w:rsidRDefault="008B2082" w:rsidP="00B7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82" w:rsidRDefault="008B2082" w:rsidP="00B72412">
      <w:pPr>
        <w:spacing w:after="0" w:line="240" w:lineRule="auto"/>
      </w:pPr>
      <w:r>
        <w:separator/>
      </w:r>
    </w:p>
  </w:footnote>
  <w:footnote w:type="continuationSeparator" w:id="0">
    <w:p w:rsidR="008B2082" w:rsidRDefault="008B2082" w:rsidP="00B7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6C4"/>
    <w:multiLevelType w:val="hybridMultilevel"/>
    <w:tmpl w:val="651A2D4A"/>
    <w:lvl w:ilvl="0" w:tplc="C33E94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62C20"/>
    <w:multiLevelType w:val="multilevel"/>
    <w:tmpl w:val="24040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43F54E6C"/>
    <w:multiLevelType w:val="hybridMultilevel"/>
    <w:tmpl w:val="0F1CF9B4"/>
    <w:lvl w:ilvl="0" w:tplc="11428580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595612B0"/>
    <w:multiLevelType w:val="multilevel"/>
    <w:tmpl w:val="355C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39C052C"/>
    <w:multiLevelType w:val="hybridMultilevel"/>
    <w:tmpl w:val="20525CAA"/>
    <w:lvl w:ilvl="0" w:tplc="4DC841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F11E38"/>
    <w:multiLevelType w:val="hybridMultilevel"/>
    <w:tmpl w:val="C1FC8270"/>
    <w:lvl w:ilvl="0" w:tplc="31CE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B6F"/>
    <w:rsid w:val="000001B4"/>
    <w:rsid w:val="00000BE1"/>
    <w:rsid w:val="00001729"/>
    <w:rsid w:val="00001D5D"/>
    <w:rsid w:val="00002692"/>
    <w:rsid w:val="000032C5"/>
    <w:rsid w:val="0000392F"/>
    <w:rsid w:val="0000423B"/>
    <w:rsid w:val="0000423C"/>
    <w:rsid w:val="000049EE"/>
    <w:rsid w:val="000070A8"/>
    <w:rsid w:val="000078F8"/>
    <w:rsid w:val="00013755"/>
    <w:rsid w:val="000142E7"/>
    <w:rsid w:val="00015B2E"/>
    <w:rsid w:val="000168EE"/>
    <w:rsid w:val="0001790E"/>
    <w:rsid w:val="00022954"/>
    <w:rsid w:val="00024147"/>
    <w:rsid w:val="00024BB1"/>
    <w:rsid w:val="000250E0"/>
    <w:rsid w:val="00026BD8"/>
    <w:rsid w:val="00026ECD"/>
    <w:rsid w:val="0002705F"/>
    <w:rsid w:val="00030C4B"/>
    <w:rsid w:val="0003164B"/>
    <w:rsid w:val="00031DB1"/>
    <w:rsid w:val="00033007"/>
    <w:rsid w:val="00034607"/>
    <w:rsid w:val="00035CDC"/>
    <w:rsid w:val="00041394"/>
    <w:rsid w:val="000414BE"/>
    <w:rsid w:val="00041ED7"/>
    <w:rsid w:val="00041ED9"/>
    <w:rsid w:val="00043CA5"/>
    <w:rsid w:val="000467B5"/>
    <w:rsid w:val="000470DA"/>
    <w:rsid w:val="00047439"/>
    <w:rsid w:val="000501AB"/>
    <w:rsid w:val="0005131B"/>
    <w:rsid w:val="000613FA"/>
    <w:rsid w:val="00063291"/>
    <w:rsid w:val="000644FF"/>
    <w:rsid w:val="00064E9F"/>
    <w:rsid w:val="0006553E"/>
    <w:rsid w:val="000711C8"/>
    <w:rsid w:val="000735FD"/>
    <w:rsid w:val="00076E67"/>
    <w:rsid w:val="0007757A"/>
    <w:rsid w:val="00077B12"/>
    <w:rsid w:val="000845CD"/>
    <w:rsid w:val="00084B64"/>
    <w:rsid w:val="000853C3"/>
    <w:rsid w:val="00085562"/>
    <w:rsid w:val="00087347"/>
    <w:rsid w:val="000915AD"/>
    <w:rsid w:val="000923A4"/>
    <w:rsid w:val="00092F9B"/>
    <w:rsid w:val="000932DF"/>
    <w:rsid w:val="00094483"/>
    <w:rsid w:val="00096508"/>
    <w:rsid w:val="00096F9D"/>
    <w:rsid w:val="00097007"/>
    <w:rsid w:val="000A0D2F"/>
    <w:rsid w:val="000A2519"/>
    <w:rsid w:val="000A2E02"/>
    <w:rsid w:val="000A4847"/>
    <w:rsid w:val="000A58C5"/>
    <w:rsid w:val="000A5A6B"/>
    <w:rsid w:val="000B03C7"/>
    <w:rsid w:val="000B0FD4"/>
    <w:rsid w:val="000B38E5"/>
    <w:rsid w:val="000B44C1"/>
    <w:rsid w:val="000B4AF3"/>
    <w:rsid w:val="000B4CD0"/>
    <w:rsid w:val="000B6EFF"/>
    <w:rsid w:val="000C1616"/>
    <w:rsid w:val="000C2075"/>
    <w:rsid w:val="000C2161"/>
    <w:rsid w:val="000C2800"/>
    <w:rsid w:val="000C2F25"/>
    <w:rsid w:val="000C3780"/>
    <w:rsid w:val="000C3C62"/>
    <w:rsid w:val="000C541C"/>
    <w:rsid w:val="000C5A71"/>
    <w:rsid w:val="000C6D46"/>
    <w:rsid w:val="000C74AF"/>
    <w:rsid w:val="000D0298"/>
    <w:rsid w:val="000D0D32"/>
    <w:rsid w:val="000D1223"/>
    <w:rsid w:val="000D1431"/>
    <w:rsid w:val="000D18E0"/>
    <w:rsid w:val="000D21B0"/>
    <w:rsid w:val="000D221F"/>
    <w:rsid w:val="000D2268"/>
    <w:rsid w:val="000D2B0C"/>
    <w:rsid w:val="000D4DC4"/>
    <w:rsid w:val="000D4FF6"/>
    <w:rsid w:val="000D6888"/>
    <w:rsid w:val="000E0643"/>
    <w:rsid w:val="000E092B"/>
    <w:rsid w:val="000E1853"/>
    <w:rsid w:val="000E36F4"/>
    <w:rsid w:val="000E689A"/>
    <w:rsid w:val="000E7CC1"/>
    <w:rsid w:val="000F05BD"/>
    <w:rsid w:val="000F0982"/>
    <w:rsid w:val="000F1482"/>
    <w:rsid w:val="000F1B91"/>
    <w:rsid w:val="000F331E"/>
    <w:rsid w:val="000F341C"/>
    <w:rsid w:val="000F5BAA"/>
    <w:rsid w:val="000F5E19"/>
    <w:rsid w:val="000F649D"/>
    <w:rsid w:val="00100228"/>
    <w:rsid w:val="001052DF"/>
    <w:rsid w:val="00107669"/>
    <w:rsid w:val="00110349"/>
    <w:rsid w:val="001114F2"/>
    <w:rsid w:val="00112022"/>
    <w:rsid w:val="001140FA"/>
    <w:rsid w:val="001167FB"/>
    <w:rsid w:val="00127503"/>
    <w:rsid w:val="00130247"/>
    <w:rsid w:val="00130781"/>
    <w:rsid w:val="00130F0A"/>
    <w:rsid w:val="0013204C"/>
    <w:rsid w:val="00132CEF"/>
    <w:rsid w:val="00132ED9"/>
    <w:rsid w:val="00133A50"/>
    <w:rsid w:val="00133D8C"/>
    <w:rsid w:val="00133D9B"/>
    <w:rsid w:val="00134813"/>
    <w:rsid w:val="0013648E"/>
    <w:rsid w:val="00137757"/>
    <w:rsid w:val="001377BC"/>
    <w:rsid w:val="00137B20"/>
    <w:rsid w:val="00137D98"/>
    <w:rsid w:val="00142ED9"/>
    <w:rsid w:val="001436AA"/>
    <w:rsid w:val="00144F49"/>
    <w:rsid w:val="0014722C"/>
    <w:rsid w:val="00147614"/>
    <w:rsid w:val="00150802"/>
    <w:rsid w:val="00150C39"/>
    <w:rsid w:val="00151480"/>
    <w:rsid w:val="00152A14"/>
    <w:rsid w:val="001530BE"/>
    <w:rsid w:val="00155203"/>
    <w:rsid w:val="00155947"/>
    <w:rsid w:val="00156313"/>
    <w:rsid w:val="00156D8B"/>
    <w:rsid w:val="00160B6B"/>
    <w:rsid w:val="00162F48"/>
    <w:rsid w:val="00166342"/>
    <w:rsid w:val="0016794B"/>
    <w:rsid w:val="00167D02"/>
    <w:rsid w:val="0017089D"/>
    <w:rsid w:val="001722CC"/>
    <w:rsid w:val="001725CC"/>
    <w:rsid w:val="00172BF0"/>
    <w:rsid w:val="00172D8F"/>
    <w:rsid w:val="001748E7"/>
    <w:rsid w:val="00174E33"/>
    <w:rsid w:val="0018044D"/>
    <w:rsid w:val="001809D3"/>
    <w:rsid w:val="00183BE6"/>
    <w:rsid w:val="00184E59"/>
    <w:rsid w:val="00187C88"/>
    <w:rsid w:val="00196F68"/>
    <w:rsid w:val="001A08EC"/>
    <w:rsid w:val="001A10E8"/>
    <w:rsid w:val="001A10E9"/>
    <w:rsid w:val="001A1263"/>
    <w:rsid w:val="001A32A9"/>
    <w:rsid w:val="001A3388"/>
    <w:rsid w:val="001A3D83"/>
    <w:rsid w:val="001A43C1"/>
    <w:rsid w:val="001A47EB"/>
    <w:rsid w:val="001A6F63"/>
    <w:rsid w:val="001B1C66"/>
    <w:rsid w:val="001B2AE9"/>
    <w:rsid w:val="001B3A1B"/>
    <w:rsid w:val="001B532E"/>
    <w:rsid w:val="001B6110"/>
    <w:rsid w:val="001C04F6"/>
    <w:rsid w:val="001C3435"/>
    <w:rsid w:val="001C479D"/>
    <w:rsid w:val="001D047A"/>
    <w:rsid w:val="001D0ABB"/>
    <w:rsid w:val="001D31E1"/>
    <w:rsid w:val="001D6F58"/>
    <w:rsid w:val="001D746B"/>
    <w:rsid w:val="001E1D08"/>
    <w:rsid w:val="001E2531"/>
    <w:rsid w:val="001E35E0"/>
    <w:rsid w:val="001E3F8E"/>
    <w:rsid w:val="001E4191"/>
    <w:rsid w:val="001E45B2"/>
    <w:rsid w:val="001E6A15"/>
    <w:rsid w:val="001E7A56"/>
    <w:rsid w:val="001F0662"/>
    <w:rsid w:val="001F0993"/>
    <w:rsid w:val="001F494E"/>
    <w:rsid w:val="001F4BEB"/>
    <w:rsid w:val="001F636D"/>
    <w:rsid w:val="001F74DB"/>
    <w:rsid w:val="00200380"/>
    <w:rsid w:val="00201B4F"/>
    <w:rsid w:val="00201CAD"/>
    <w:rsid w:val="00203378"/>
    <w:rsid w:val="002058D5"/>
    <w:rsid w:val="0021083C"/>
    <w:rsid w:val="002120B4"/>
    <w:rsid w:val="0021359A"/>
    <w:rsid w:val="00213E98"/>
    <w:rsid w:val="002154B8"/>
    <w:rsid w:val="00215E11"/>
    <w:rsid w:val="00221E62"/>
    <w:rsid w:val="00221F4B"/>
    <w:rsid w:val="0022432A"/>
    <w:rsid w:val="00231043"/>
    <w:rsid w:val="0023190F"/>
    <w:rsid w:val="00231C53"/>
    <w:rsid w:val="00232E3B"/>
    <w:rsid w:val="0023359C"/>
    <w:rsid w:val="00234262"/>
    <w:rsid w:val="00235E6B"/>
    <w:rsid w:val="00237E91"/>
    <w:rsid w:val="002413B9"/>
    <w:rsid w:val="00243068"/>
    <w:rsid w:val="00244C1F"/>
    <w:rsid w:val="00245B77"/>
    <w:rsid w:val="0024670F"/>
    <w:rsid w:val="00247445"/>
    <w:rsid w:val="002479DC"/>
    <w:rsid w:val="00253CD2"/>
    <w:rsid w:val="00253EC1"/>
    <w:rsid w:val="00256E96"/>
    <w:rsid w:val="00262277"/>
    <w:rsid w:val="00263465"/>
    <w:rsid w:val="00265C4D"/>
    <w:rsid w:val="00266CDF"/>
    <w:rsid w:val="002673DF"/>
    <w:rsid w:val="00270648"/>
    <w:rsid w:val="00271B2D"/>
    <w:rsid w:val="00271B33"/>
    <w:rsid w:val="002751EE"/>
    <w:rsid w:val="00277CD6"/>
    <w:rsid w:val="00281806"/>
    <w:rsid w:val="00283273"/>
    <w:rsid w:val="00284FCB"/>
    <w:rsid w:val="00285680"/>
    <w:rsid w:val="00285749"/>
    <w:rsid w:val="00287EF1"/>
    <w:rsid w:val="00287F42"/>
    <w:rsid w:val="002908D1"/>
    <w:rsid w:val="0029181F"/>
    <w:rsid w:val="00292AE2"/>
    <w:rsid w:val="002944E1"/>
    <w:rsid w:val="002950F5"/>
    <w:rsid w:val="0029600F"/>
    <w:rsid w:val="002961BD"/>
    <w:rsid w:val="002963D0"/>
    <w:rsid w:val="002966BE"/>
    <w:rsid w:val="002A311F"/>
    <w:rsid w:val="002A3254"/>
    <w:rsid w:val="002A3714"/>
    <w:rsid w:val="002A4E58"/>
    <w:rsid w:val="002A5C3F"/>
    <w:rsid w:val="002B5615"/>
    <w:rsid w:val="002C0F5B"/>
    <w:rsid w:val="002C166B"/>
    <w:rsid w:val="002C1E34"/>
    <w:rsid w:val="002C2DC7"/>
    <w:rsid w:val="002C305C"/>
    <w:rsid w:val="002C3652"/>
    <w:rsid w:val="002C591E"/>
    <w:rsid w:val="002C69FB"/>
    <w:rsid w:val="002C6E16"/>
    <w:rsid w:val="002D03A1"/>
    <w:rsid w:val="002D06F6"/>
    <w:rsid w:val="002D12BE"/>
    <w:rsid w:val="002D24C5"/>
    <w:rsid w:val="002D5BAA"/>
    <w:rsid w:val="002D682F"/>
    <w:rsid w:val="002D703F"/>
    <w:rsid w:val="002E0526"/>
    <w:rsid w:val="002E1981"/>
    <w:rsid w:val="002E416E"/>
    <w:rsid w:val="002E4540"/>
    <w:rsid w:val="002E65B2"/>
    <w:rsid w:val="002E6D78"/>
    <w:rsid w:val="002E7242"/>
    <w:rsid w:val="002E7E74"/>
    <w:rsid w:val="002E7FF4"/>
    <w:rsid w:val="002F06CA"/>
    <w:rsid w:val="002F28C8"/>
    <w:rsid w:val="002F2FC0"/>
    <w:rsid w:val="002F2FE7"/>
    <w:rsid w:val="002F311C"/>
    <w:rsid w:val="002F3E80"/>
    <w:rsid w:val="002F41D4"/>
    <w:rsid w:val="002F51F8"/>
    <w:rsid w:val="002F6BE8"/>
    <w:rsid w:val="00300A4C"/>
    <w:rsid w:val="00301FD2"/>
    <w:rsid w:val="00303316"/>
    <w:rsid w:val="0030535F"/>
    <w:rsid w:val="00305DC7"/>
    <w:rsid w:val="003117D4"/>
    <w:rsid w:val="00312668"/>
    <w:rsid w:val="0031300D"/>
    <w:rsid w:val="00314ABE"/>
    <w:rsid w:val="00314F13"/>
    <w:rsid w:val="003162D7"/>
    <w:rsid w:val="0031749B"/>
    <w:rsid w:val="00320BD6"/>
    <w:rsid w:val="00323ABA"/>
    <w:rsid w:val="00325648"/>
    <w:rsid w:val="003314ED"/>
    <w:rsid w:val="003320C0"/>
    <w:rsid w:val="0033295C"/>
    <w:rsid w:val="003360A6"/>
    <w:rsid w:val="003370DD"/>
    <w:rsid w:val="00343AEA"/>
    <w:rsid w:val="00343D5D"/>
    <w:rsid w:val="00343FA0"/>
    <w:rsid w:val="003447EC"/>
    <w:rsid w:val="00346DC8"/>
    <w:rsid w:val="00347B61"/>
    <w:rsid w:val="00350516"/>
    <w:rsid w:val="00350D39"/>
    <w:rsid w:val="00351853"/>
    <w:rsid w:val="003539C9"/>
    <w:rsid w:val="00353D90"/>
    <w:rsid w:val="0035561D"/>
    <w:rsid w:val="00355A42"/>
    <w:rsid w:val="00361F3E"/>
    <w:rsid w:val="0036546C"/>
    <w:rsid w:val="00365F20"/>
    <w:rsid w:val="003672A9"/>
    <w:rsid w:val="00367B60"/>
    <w:rsid w:val="00367D48"/>
    <w:rsid w:val="00373525"/>
    <w:rsid w:val="00377F0A"/>
    <w:rsid w:val="0038075C"/>
    <w:rsid w:val="00380B46"/>
    <w:rsid w:val="003818BA"/>
    <w:rsid w:val="00382174"/>
    <w:rsid w:val="003828DC"/>
    <w:rsid w:val="00382CF2"/>
    <w:rsid w:val="00383481"/>
    <w:rsid w:val="00390DF0"/>
    <w:rsid w:val="0039141B"/>
    <w:rsid w:val="00391E9A"/>
    <w:rsid w:val="00393322"/>
    <w:rsid w:val="003943A2"/>
    <w:rsid w:val="00396C4D"/>
    <w:rsid w:val="00396EFC"/>
    <w:rsid w:val="003977A3"/>
    <w:rsid w:val="003A3B7F"/>
    <w:rsid w:val="003A45B9"/>
    <w:rsid w:val="003A7658"/>
    <w:rsid w:val="003A77B9"/>
    <w:rsid w:val="003A7E4E"/>
    <w:rsid w:val="003B09B0"/>
    <w:rsid w:val="003B3BA5"/>
    <w:rsid w:val="003B5824"/>
    <w:rsid w:val="003B6844"/>
    <w:rsid w:val="003B7A7C"/>
    <w:rsid w:val="003C0723"/>
    <w:rsid w:val="003C0C88"/>
    <w:rsid w:val="003C0E7A"/>
    <w:rsid w:val="003C1E5C"/>
    <w:rsid w:val="003C3FAA"/>
    <w:rsid w:val="003C53FB"/>
    <w:rsid w:val="003C57E8"/>
    <w:rsid w:val="003C5C30"/>
    <w:rsid w:val="003C6C52"/>
    <w:rsid w:val="003D0BEC"/>
    <w:rsid w:val="003D1581"/>
    <w:rsid w:val="003D243E"/>
    <w:rsid w:val="003D296B"/>
    <w:rsid w:val="003D5926"/>
    <w:rsid w:val="003D666B"/>
    <w:rsid w:val="003E0A47"/>
    <w:rsid w:val="003E2644"/>
    <w:rsid w:val="003E2717"/>
    <w:rsid w:val="003E2B84"/>
    <w:rsid w:val="003E3CE8"/>
    <w:rsid w:val="003E3FE5"/>
    <w:rsid w:val="003E5825"/>
    <w:rsid w:val="003F09BA"/>
    <w:rsid w:val="003F2402"/>
    <w:rsid w:val="003F250A"/>
    <w:rsid w:val="003F4EA5"/>
    <w:rsid w:val="003F56FA"/>
    <w:rsid w:val="003F65F2"/>
    <w:rsid w:val="003F66A7"/>
    <w:rsid w:val="003F73BD"/>
    <w:rsid w:val="00400CA2"/>
    <w:rsid w:val="00406F6E"/>
    <w:rsid w:val="00411F58"/>
    <w:rsid w:val="0041412D"/>
    <w:rsid w:val="00415396"/>
    <w:rsid w:val="00416B8F"/>
    <w:rsid w:val="00420373"/>
    <w:rsid w:val="0042073E"/>
    <w:rsid w:val="00420DEB"/>
    <w:rsid w:val="00422DF9"/>
    <w:rsid w:val="00423A26"/>
    <w:rsid w:val="004260E4"/>
    <w:rsid w:val="0042645A"/>
    <w:rsid w:val="00426541"/>
    <w:rsid w:val="0042692C"/>
    <w:rsid w:val="00426B5D"/>
    <w:rsid w:val="00427127"/>
    <w:rsid w:val="00431E0F"/>
    <w:rsid w:val="00432B74"/>
    <w:rsid w:val="004330BE"/>
    <w:rsid w:val="0043332B"/>
    <w:rsid w:val="00436566"/>
    <w:rsid w:val="00437E2F"/>
    <w:rsid w:val="0044031F"/>
    <w:rsid w:val="00440524"/>
    <w:rsid w:val="00442100"/>
    <w:rsid w:val="00442496"/>
    <w:rsid w:val="00442AD7"/>
    <w:rsid w:val="00443A16"/>
    <w:rsid w:val="0044720F"/>
    <w:rsid w:val="00451A5B"/>
    <w:rsid w:val="00452029"/>
    <w:rsid w:val="0045298A"/>
    <w:rsid w:val="004533E4"/>
    <w:rsid w:val="00453D9F"/>
    <w:rsid w:val="00454203"/>
    <w:rsid w:val="00454493"/>
    <w:rsid w:val="00454A07"/>
    <w:rsid w:val="00454A15"/>
    <w:rsid w:val="004617D5"/>
    <w:rsid w:val="00462B6F"/>
    <w:rsid w:val="00462D10"/>
    <w:rsid w:val="0046332C"/>
    <w:rsid w:val="004636EE"/>
    <w:rsid w:val="004655A2"/>
    <w:rsid w:val="004664B2"/>
    <w:rsid w:val="00466EF1"/>
    <w:rsid w:val="00472367"/>
    <w:rsid w:val="00472EF7"/>
    <w:rsid w:val="00473700"/>
    <w:rsid w:val="00476438"/>
    <w:rsid w:val="00477643"/>
    <w:rsid w:val="0047766E"/>
    <w:rsid w:val="00480292"/>
    <w:rsid w:val="00481293"/>
    <w:rsid w:val="00484084"/>
    <w:rsid w:val="00485810"/>
    <w:rsid w:val="00486A67"/>
    <w:rsid w:val="00492601"/>
    <w:rsid w:val="00492E43"/>
    <w:rsid w:val="00494B92"/>
    <w:rsid w:val="004967DC"/>
    <w:rsid w:val="004A14A5"/>
    <w:rsid w:val="004A1814"/>
    <w:rsid w:val="004A5157"/>
    <w:rsid w:val="004A625B"/>
    <w:rsid w:val="004B0DB3"/>
    <w:rsid w:val="004B3C5F"/>
    <w:rsid w:val="004B433A"/>
    <w:rsid w:val="004B5ABC"/>
    <w:rsid w:val="004B5D99"/>
    <w:rsid w:val="004B6A2E"/>
    <w:rsid w:val="004B72E4"/>
    <w:rsid w:val="004C1A36"/>
    <w:rsid w:val="004C1FFC"/>
    <w:rsid w:val="004C7800"/>
    <w:rsid w:val="004D05A0"/>
    <w:rsid w:val="004D1206"/>
    <w:rsid w:val="004D1A57"/>
    <w:rsid w:val="004D2C7B"/>
    <w:rsid w:val="004D2F5D"/>
    <w:rsid w:val="004D4636"/>
    <w:rsid w:val="004D54DE"/>
    <w:rsid w:val="004D6EC7"/>
    <w:rsid w:val="004D7A49"/>
    <w:rsid w:val="004D7C38"/>
    <w:rsid w:val="004E225C"/>
    <w:rsid w:val="004E32E7"/>
    <w:rsid w:val="004E48F5"/>
    <w:rsid w:val="004E4C7D"/>
    <w:rsid w:val="004E534F"/>
    <w:rsid w:val="004E5C7D"/>
    <w:rsid w:val="004F1B44"/>
    <w:rsid w:val="004F21E1"/>
    <w:rsid w:val="004F3C96"/>
    <w:rsid w:val="004F705D"/>
    <w:rsid w:val="0050271A"/>
    <w:rsid w:val="00503E83"/>
    <w:rsid w:val="0050673C"/>
    <w:rsid w:val="005071C4"/>
    <w:rsid w:val="0051122A"/>
    <w:rsid w:val="005117B5"/>
    <w:rsid w:val="00512D02"/>
    <w:rsid w:val="005164C2"/>
    <w:rsid w:val="00516525"/>
    <w:rsid w:val="00516D48"/>
    <w:rsid w:val="0051745B"/>
    <w:rsid w:val="00517855"/>
    <w:rsid w:val="005224A7"/>
    <w:rsid w:val="005229A3"/>
    <w:rsid w:val="00522E67"/>
    <w:rsid w:val="005306E6"/>
    <w:rsid w:val="005312D3"/>
    <w:rsid w:val="005318A4"/>
    <w:rsid w:val="00533509"/>
    <w:rsid w:val="005335B0"/>
    <w:rsid w:val="00536E76"/>
    <w:rsid w:val="00537336"/>
    <w:rsid w:val="00542731"/>
    <w:rsid w:val="005435D4"/>
    <w:rsid w:val="0054466F"/>
    <w:rsid w:val="00547754"/>
    <w:rsid w:val="00547BD2"/>
    <w:rsid w:val="005513F5"/>
    <w:rsid w:val="0055228F"/>
    <w:rsid w:val="00552709"/>
    <w:rsid w:val="00552887"/>
    <w:rsid w:val="00553362"/>
    <w:rsid w:val="00553E3D"/>
    <w:rsid w:val="00554A77"/>
    <w:rsid w:val="005553D2"/>
    <w:rsid w:val="005555DF"/>
    <w:rsid w:val="005577EF"/>
    <w:rsid w:val="00557FE4"/>
    <w:rsid w:val="005611B3"/>
    <w:rsid w:val="00562382"/>
    <w:rsid w:val="00562590"/>
    <w:rsid w:val="00563BA0"/>
    <w:rsid w:val="0056490F"/>
    <w:rsid w:val="0056648B"/>
    <w:rsid w:val="00566A45"/>
    <w:rsid w:val="00567792"/>
    <w:rsid w:val="0057334D"/>
    <w:rsid w:val="00574AD9"/>
    <w:rsid w:val="005808C5"/>
    <w:rsid w:val="00583AA5"/>
    <w:rsid w:val="00586351"/>
    <w:rsid w:val="00586FD9"/>
    <w:rsid w:val="00590974"/>
    <w:rsid w:val="00591326"/>
    <w:rsid w:val="005927CB"/>
    <w:rsid w:val="00593883"/>
    <w:rsid w:val="0059459B"/>
    <w:rsid w:val="0059465A"/>
    <w:rsid w:val="00595E03"/>
    <w:rsid w:val="00597182"/>
    <w:rsid w:val="005A0295"/>
    <w:rsid w:val="005A24E4"/>
    <w:rsid w:val="005A5C6D"/>
    <w:rsid w:val="005A727D"/>
    <w:rsid w:val="005B03C2"/>
    <w:rsid w:val="005B0DEB"/>
    <w:rsid w:val="005B10B5"/>
    <w:rsid w:val="005B1AFB"/>
    <w:rsid w:val="005B23D5"/>
    <w:rsid w:val="005B36B5"/>
    <w:rsid w:val="005B44BA"/>
    <w:rsid w:val="005B5149"/>
    <w:rsid w:val="005C12C3"/>
    <w:rsid w:val="005C1DA9"/>
    <w:rsid w:val="005C1E31"/>
    <w:rsid w:val="005C3953"/>
    <w:rsid w:val="005C59BB"/>
    <w:rsid w:val="005C6C27"/>
    <w:rsid w:val="005C7313"/>
    <w:rsid w:val="005D048C"/>
    <w:rsid w:val="005D0756"/>
    <w:rsid w:val="005D0833"/>
    <w:rsid w:val="005D0928"/>
    <w:rsid w:val="005D0E9C"/>
    <w:rsid w:val="005D1EBC"/>
    <w:rsid w:val="005D25E9"/>
    <w:rsid w:val="005D26E6"/>
    <w:rsid w:val="005D2A27"/>
    <w:rsid w:val="005D2C23"/>
    <w:rsid w:val="005D5AEE"/>
    <w:rsid w:val="005D6821"/>
    <w:rsid w:val="005D71D8"/>
    <w:rsid w:val="005D7C68"/>
    <w:rsid w:val="005D7F73"/>
    <w:rsid w:val="005E143F"/>
    <w:rsid w:val="005E355C"/>
    <w:rsid w:val="005E3A92"/>
    <w:rsid w:val="005E4E71"/>
    <w:rsid w:val="005E56DC"/>
    <w:rsid w:val="005E7F01"/>
    <w:rsid w:val="005F17E9"/>
    <w:rsid w:val="005F34A8"/>
    <w:rsid w:val="005F4730"/>
    <w:rsid w:val="005F6360"/>
    <w:rsid w:val="005F708A"/>
    <w:rsid w:val="005F7296"/>
    <w:rsid w:val="005F7492"/>
    <w:rsid w:val="00601CA9"/>
    <w:rsid w:val="006031EC"/>
    <w:rsid w:val="00606558"/>
    <w:rsid w:val="00606B8C"/>
    <w:rsid w:val="00610F82"/>
    <w:rsid w:val="00611CC0"/>
    <w:rsid w:val="0062257A"/>
    <w:rsid w:val="00622BCD"/>
    <w:rsid w:val="0062524B"/>
    <w:rsid w:val="00625610"/>
    <w:rsid w:val="00631209"/>
    <w:rsid w:val="006319F9"/>
    <w:rsid w:val="00632CED"/>
    <w:rsid w:val="0063479E"/>
    <w:rsid w:val="006349F2"/>
    <w:rsid w:val="00636064"/>
    <w:rsid w:val="00636595"/>
    <w:rsid w:val="00636861"/>
    <w:rsid w:val="00644FF1"/>
    <w:rsid w:val="00645FEB"/>
    <w:rsid w:val="00654C06"/>
    <w:rsid w:val="006555B7"/>
    <w:rsid w:val="006558E1"/>
    <w:rsid w:val="00661D56"/>
    <w:rsid w:val="00662235"/>
    <w:rsid w:val="00663E43"/>
    <w:rsid w:val="00664C4C"/>
    <w:rsid w:val="006664D0"/>
    <w:rsid w:val="00670160"/>
    <w:rsid w:val="00672BB3"/>
    <w:rsid w:val="00677307"/>
    <w:rsid w:val="00681A75"/>
    <w:rsid w:val="00681EB2"/>
    <w:rsid w:val="00683961"/>
    <w:rsid w:val="00684837"/>
    <w:rsid w:val="00684968"/>
    <w:rsid w:val="00685319"/>
    <w:rsid w:val="0068538F"/>
    <w:rsid w:val="00686E72"/>
    <w:rsid w:val="006874CD"/>
    <w:rsid w:val="00690770"/>
    <w:rsid w:val="00693D2A"/>
    <w:rsid w:val="0069506E"/>
    <w:rsid w:val="00695219"/>
    <w:rsid w:val="0069691C"/>
    <w:rsid w:val="006973BB"/>
    <w:rsid w:val="0069789C"/>
    <w:rsid w:val="006A083B"/>
    <w:rsid w:val="006A1310"/>
    <w:rsid w:val="006A184E"/>
    <w:rsid w:val="006A294F"/>
    <w:rsid w:val="006A35A3"/>
    <w:rsid w:val="006A3A7A"/>
    <w:rsid w:val="006A59B6"/>
    <w:rsid w:val="006B1C2F"/>
    <w:rsid w:val="006B23EE"/>
    <w:rsid w:val="006B385E"/>
    <w:rsid w:val="006B6012"/>
    <w:rsid w:val="006B72F4"/>
    <w:rsid w:val="006C11FA"/>
    <w:rsid w:val="006C1866"/>
    <w:rsid w:val="006C27E3"/>
    <w:rsid w:val="006C4614"/>
    <w:rsid w:val="006C4B60"/>
    <w:rsid w:val="006C6268"/>
    <w:rsid w:val="006C76FB"/>
    <w:rsid w:val="006C7CE5"/>
    <w:rsid w:val="006D16EE"/>
    <w:rsid w:val="006D180E"/>
    <w:rsid w:val="006D2BC9"/>
    <w:rsid w:val="006D2EE5"/>
    <w:rsid w:val="006D2FE4"/>
    <w:rsid w:val="006D6505"/>
    <w:rsid w:val="006E24D7"/>
    <w:rsid w:val="006E2914"/>
    <w:rsid w:val="006E3118"/>
    <w:rsid w:val="006E444D"/>
    <w:rsid w:val="006E4632"/>
    <w:rsid w:val="006E465D"/>
    <w:rsid w:val="006E4CF6"/>
    <w:rsid w:val="006E506B"/>
    <w:rsid w:val="006E5BC2"/>
    <w:rsid w:val="006E6080"/>
    <w:rsid w:val="006E76A6"/>
    <w:rsid w:val="006F000B"/>
    <w:rsid w:val="006F0CC4"/>
    <w:rsid w:val="006F2460"/>
    <w:rsid w:val="006F2C96"/>
    <w:rsid w:val="006F5034"/>
    <w:rsid w:val="006F5526"/>
    <w:rsid w:val="006F5ED8"/>
    <w:rsid w:val="006F5EFC"/>
    <w:rsid w:val="006F73AA"/>
    <w:rsid w:val="007025B1"/>
    <w:rsid w:val="0070275C"/>
    <w:rsid w:val="0070342D"/>
    <w:rsid w:val="00703C24"/>
    <w:rsid w:val="00704620"/>
    <w:rsid w:val="0070577B"/>
    <w:rsid w:val="007111A8"/>
    <w:rsid w:val="00712FF4"/>
    <w:rsid w:val="0071346E"/>
    <w:rsid w:val="00715E4B"/>
    <w:rsid w:val="00716021"/>
    <w:rsid w:val="00717225"/>
    <w:rsid w:val="007202C7"/>
    <w:rsid w:val="007206C2"/>
    <w:rsid w:val="007227BC"/>
    <w:rsid w:val="00724C21"/>
    <w:rsid w:val="00726354"/>
    <w:rsid w:val="00726DAC"/>
    <w:rsid w:val="00726F95"/>
    <w:rsid w:val="00727073"/>
    <w:rsid w:val="00730627"/>
    <w:rsid w:val="00730E8E"/>
    <w:rsid w:val="0073252B"/>
    <w:rsid w:val="007328A3"/>
    <w:rsid w:val="00732C79"/>
    <w:rsid w:val="00733932"/>
    <w:rsid w:val="00734894"/>
    <w:rsid w:val="00737DB7"/>
    <w:rsid w:val="00741A6B"/>
    <w:rsid w:val="007440FC"/>
    <w:rsid w:val="00747742"/>
    <w:rsid w:val="00750743"/>
    <w:rsid w:val="007544CE"/>
    <w:rsid w:val="00756689"/>
    <w:rsid w:val="00757FF6"/>
    <w:rsid w:val="007604B8"/>
    <w:rsid w:val="0076063C"/>
    <w:rsid w:val="00761AEC"/>
    <w:rsid w:val="007639AA"/>
    <w:rsid w:val="00763CFE"/>
    <w:rsid w:val="00764BC9"/>
    <w:rsid w:val="00765368"/>
    <w:rsid w:val="0076673B"/>
    <w:rsid w:val="007677E7"/>
    <w:rsid w:val="00770171"/>
    <w:rsid w:val="00770826"/>
    <w:rsid w:val="00770BF6"/>
    <w:rsid w:val="00771171"/>
    <w:rsid w:val="00771DF1"/>
    <w:rsid w:val="0077254B"/>
    <w:rsid w:val="00773DFF"/>
    <w:rsid w:val="00773F94"/>
    <w:rsid w:val="00774CB9"/>
    <w:rsid w:val="0078031E"/>
    <w:rsid w:val="007825CF"/>
    <w:rsid w:val="00782873"/>
    <w:rsid w:val="00782FDB"/>
    <w:rsid w:val="007831DC"/>
    <w:rsid w:val="00784ACF"/>
    <w:rsid w:val="00787D87"/>
    <w:rsid w:val="00791B24"/>
    <w:rsid w:val="00791B3C"/>
    <w:rsid w:val="00791E94"/>
    <w:rsid w:val="00792C00"/>
    <w:rsid w:val="00793AC7"/>
    <w:rsid w:val="00795044"/>
    <w:rsid w:val="00795B03"/>
    <w:rsid w:val="00795EC0"/>
    <w:rsid w:val="007A007B"/>
    <w:rsid w:val="007A2590"/>
    <w:rsid w:val="007A2E93"/>
    <w:rsid w:val="007A3ABB"/>
    <w:rsid w:val="007A3C64"/>
    <w:rsid w:val="007A57EA"/>
    <w:rsid w:val="007A6914"/>
    <w:rsid w:val="007B18AC"/>
    <w:rsid w:val="007B1B30"/>
    <w:rsid w:val="007B2D90"/>
    <w:rsid w:val="007B2F83"/>
    <w:rsid w:val="007B3F35"/>
    <w:rsid w:val="007B4D13"/>
    <w:rsid w:val="007B6F1F"/>
    <w:rsid w:val="007B6F38"/>
    <w:rsid w:val="007B718A"/>
    <w:rsid w:val="007C1168"/>
    <w:rsid w:val="007C178F"/>
    <w:rsid w:val="007C2309"/>
    <w:rsid w:val="007C2313"/>
    <w:rsid w:val="007C249E"/>
    <w:rsid w:val="007C40E2"/>
    <w:rsid w:val="007C4A3A"/>
    <w:rsid w:val="007C62BD"/>
    <w:rsid w:val="007C7761"/>
    <w:rsid w:val="007D0653"/>
    <w:rsid w:val="007D0AAF"/>
    <w:rsid w:val="007D10BE"/>
    <w:rsid w:val="007D1411"/>
    <w:rsid w:val="007D2D89"/>
    <w:rsid w:val="007D32B1"/>
    <w:rsid w:val="007D52D1"/>
    <w:rsid w:val="007D64E6"/>
    <w:rsid w:val="007D76E7"/>
    <w:rsid w:val="007E3086"/>
    <w:rsid w:val="007E5F34"/>
    <w:rsid w:val="007E5F73"/>
    <w:rsid w:val="007E71DC"/>
    <w:rsid w:val="007E7477"/>
    <w:rsid w:val="007F0BD6"/>
    <w:rsid w:val="007F1275"/>
    <w:rsid w:val="007F28F8"/>
    <w:rsid w:val="007F3F38"/>
    <w:rsid w:val="007F54B2"/>
    <w:rsid w:val="007F62CF"/>
    <w:rsid w:val="007F7CC6"/>
    <w:rsid w:val="00800545"/>
    <w:rsid w:val="008012AA"/>
    <w:rsid w:val="008012BC"/>
    <w:rsid w:val="00802591"/>
    <w:rsid w:val="00802718"/>
    <w:rsid w:val="00802E8F"/>
    <w:rsid w:val="00805BA3"/>
    <w:rsid w:val="00805EAC"/>
    <w:rsid w:val="00810AE5"/>
    <w:rsid w:val="00810C8B"/>
    <w:rsid w:val="008112EE"/>
    <w:rsid w:val="0081250D"/>
    <w:rsid w:val="00814EDF"/>
    <w:rsid w:val="00814F11"/>
    <w:rsid w:val="008163E7"/>
    <w:rsid w:val="0081768C"/>
    <w:rsid w:val="008211E4"/>
    <w:rsid w:val="00821B53"/>
    <w:rsid w:val="00823A2F"/>
    <w:rsid w:val="00824DE0"/>
    <w:rsid w:val="00826C9A"/>
    <w:rsid w:val="00827FF0"/>
    <w:rsid w:val="00831D24"/>
    <w:rsid w:val="008336CA"/>
    <w:rsid w:val="0083497C"/>
    <w:rsid w:val="00835483"/>
    <w:rsid w:val="00835CD9"/>
    <w:rsid w:val="00840E26"/>
    <w:rsid w:val="00841075"/>
    <w:rsid w:val="00841FDC"/>
    <w:rsid w:val="0084205C"/>
    <w:rsid w:val="00842BCA"/>
    <w:rsid w:val="00842D0B"/>
    <w:rsid w:val="0084511E"/>
    <w:rsid w:val="00845471"/>
    <w:rsid w:val="008465DF"/>
    <w:rsid w:val="00846B93"/>
    <w:rsid w:val="00846BF7"/>
    <w:rsid w:val="0085173C"/>
    <w:rsid w:val="00853401"/>
    <w:rsid w:val="008537C7"/>
    <w:rsid w:val="00854739"/>
    <w:rsid w:val="00855132"/>
    <w:rsid w:val="00856B4C"/>
    <w:rsid w:val="0085729F"/>
    <w:rsid w:val="008573C4"/>
    <w:rsid w:val="00857FAA"/>
    <w:rsid w:val="008612F2"/>
    <w:rsid w:val="00862755"/>
    <w:rsid w:val="0086409E"/>
    <w:rsid w:val="00864F93"/>
    <w:rsid w:val="00866AAF"/>
    <w:rsid w:val="008672B7"/>
    <w:rsid w:val="00867F49"/>
    <w:rsid w:val="00870B0A"/>
    <w:rsid w:val="00871060"/>
    <w:rsid w:val="00871F56"/>
    <w:rsid w:val="00872F87"/>
    <w:rsid w:val="00873A00"/>
    <w:rsid w:val="00873B9E"/>
    <w:rsid w:val="0087540B"/>
    <w:rsid w:val="00877E43"/>
    <w:rsid w:val="0088033D"/>
    <w:rsid w:val="0088118F"/>
    <w:rsid w:val="0088354A"/>
    <w:rsid w:val="0088662A"/>
    <w:rsid w:val="0089069D"/>
    <w:rsid w:val="008912C5"/>
    <w:rsid w:val="008922AF"/>
    <w:rsid w:val="008931A1"/>
    <w:rsid w:val="00893452"/>
    <w:rsid w:val="00893C35"/>
    <w:rsid w:val="00893E5D"/>
    <w:rsid w:val="00894AAC"/>
    <w:rsid w:val="008955E9"/>
    <w:rsid w:val="0089707A"/>
    <w:rsid w:val="0089774F"/>
    <w:rsid w:val="008A0D62"/>
    <w:rsid w:val="008A2FD6"/>
    <w:rsid w:val="008A3659"/>
    <w:rsid w:val="008A535D"/>
    <w:rsid w:val="008A5B2E"/>
    <w:rsid w:val="008A7029"/>
    <w:rsid w:val="008A705F"/>
    <w:rsid w:val="008B0ACD"/>
    <w:rsid w:val="008B1220"/>
    <w:rsid w:val="008B129D"/>
    <w:rsid w:val="008B2082"/>
    <w:rsid w:val="008B2E68"/>
    <w:rsid w:val="008B3433"/>
    <w:rsid w:val="008C0751"/>
    <w:rsid w:val="008C2006"/>
    <w:rsid w:val="008C2589"/>
    <w:rsid w:val="008C4026"/>
    <w:rsid w:val="008C4381"/>
    <w:rsid w:val="008C443A"/>
    <w:rsid w:val="008C4D48"/>
    <w:rsid w:val="008C6E88"/>
    <w:rsid w:val="008C7679"/>
    <w:rsid w:val="008D3CF3"/>
    <w:rsid w:val="008D59D2"/>
    <w:rsid w:val="008D611D"/>
    <w:rsid w:val="008D6880"/>
    <w:rsid w:val="008E15F2"/>
    <w:rsid w:val="008E1BB8"/>
    <w:rsid w:val="008E380E"/>
    <w:rsid w:val="008E649B"/>
    <w:rsid w:val="008E7BB2"/>
    <w:rsid w:val="008E7C1E"/>
    <w:rsid w:val="008F1BED"/>
    <w:rsid w:val="008F1E17"/>
    <w:rsid w:val="008F2600"/>
    <w:rsid w:val="008F275E"/>
    <w:rsid w:val="008F554A"/>
    <w:rsid w:val="0090088F"/>
    <w:rsid w:val="00900BC3"/>
    <w:rsid w:val="0090122C"/>
    <w:rsid w:val="00903E16"/>
    <w:rsid w:val="00904665"/>
    <w:rsid w:val="00905FE3"/>
    <w:rsid w:val="00907F8D"/>
    <w:rsid w:val="0091508A"/>
    <w:rsid w:val="00917EB5"/>
    <w:rsid w:val="009202AE"/>
    <w:rsid w:val="00920A8D"/>
    <w:rsid w:val="00920E84"/>
    <w:rsid w:val="00921367"/>
    <w:rsid w:val="009213D4"/>
    <w:rsid w:val="00924F44"/>
    <w:rsid w:val="00924F72"/>
    <w:rsid w:val="009253EE"/>
    <w:rsid w:val="00927870"/>
    <w:rsid w:val="00931190"/>
    <w:rsid w:val="00931BA2"/>
    <w:rsid w:val="00932F41"/>
    <w:rsid w:val="00933102"/>
    <w:rsid w:val="009339BD"/>
    <w:rsid w:val="009345CD"/>
    <w:rsid w:val="00935A3D"/>
    <w:rsid w:val="009405BB"/>
    <w:rsid w:val="00941838"/>
    <w:rsid w:val="0094211E"/>
    <w:rsid w:val="0094728B"/>
    <w:rsid w:val="00951751"/>
    <w:rsid w:val="00951A2F"/>
    <w:rsid w:val="009556C1"/>
    <w:rsid w:val="00957096"/>
    <w:rsid w:val="0096045D"/>
    <w:rsid w:val="00961B2D"/>
    <w:rsid w:val="00963614"/>
    <w:rsid w:val="009636B0"/>
    <w:rsid w:val="00963D12"/>
    <w:rsid w:val="00964668"/>
    <w:rsid w:val="00970E52"/>
    <w:rsid w:val="009711FF"/>
    <w:rsid w:val="00974E87"/>
    <w:rsid w:val="00974F12"/>
    <w:rsid w:val="00975820"/>
    <w:rsid w:val="009804BA"/>
    <w:rsid w:val="00982156"/>
    <w:rsid w:val="00984B53"/>
    <w:rsid w:val="00987E25"/>
    <w:rsid w:val="00990EB9"/>
    <w:rsid w:val="009930B1"/>
    <w:rsid w:val="00993F55"/>
    <w:rsid w:val="0099496A"/>
    <w:rsid w:val="00996143"/>
    <w:rsid w:val="009967D5"/>
    <w:rsid w:val="009A0101"/>
    <w:rsid w:val="009A1795"/>
    <w:rsid w:val="009A20BA"/>
    <w:rsid w:val="009A43CA"/>
    <w:rsid w:val="009A5152"/>
    <w:rsid w:val="009B0E2B"/>
    <w:rsid w:val="009B37F1"/>
    <w:rsid w:val="009B5ECF"/>
    <w:rsid w:val="009C0DFB"/>
    <w:rsid w:val="009C1D76"/>
    <w:rsid w:val="009C2506"/>
    <w:rsid w:val="009C45F7"/>
    <w:rsid w:val="009C5396"/>
    <w:rsid w:val="009C74CF"/>
    <w:rsid w:val="009D568A"/>
    <w:rsid w:val="009E013C"/>
    <w:rsid w:val="009E04F9"/>
    <w:rsid w:val="009E1ED6"/>
    <w:rsid w:val="009E1F3B"/>
    <w:rsid w:val="009E30E4"/>
    <w:rsid w:val="009E3397"/>
    <w:rsid w:val="009E46F8"/>
    <w:rsid w:val="009E6C59"/>
    <w:rsid w:val="009E6F33"/>
    <w:rsid w:val="009E7BBF"/>
    <w:rsid w:val="009E7FF2"/>
    <w:rsid w:val="009F11EE"/>
    <w:rsid w:val="009F2264"/>
    <w:rsid w:val="009F26E3"/>
    <w:rsid w:val="009F4E88"/>
    <w:rsid w:val="009F6D72"/>
    <w:rsid w:val="00A027DC"/>
    <w:rsid w:val="00A02AD3"/>
    <w:rsid w:val="00A03633"/>
    <w:rsid w:val="00A059B8"/>
    <w:rsid w:val="00A067FB"/>
    <w:rsid w:val="00A12DC7"/>
    <w:rsid w:val="00A15EA3"/>
    <w:rsid w:val="00A17F13"/>
    <w:rsid w:val="00A22126"/>
    <w:rsid w:val="00A225DE"/>
    <w:rsid w:val="00A229E2"/>
    <w:rsid w:val="00A23702"/>
    <w:rsid w:val="00A24D13"/>
    <w:rsid w:val="00A25B65"/>
    <w:rsid w:val="00A26564"/>
    <w:rsid w:val="00A27A3C"/>
    <w:rsid w:val="00A3204A"/>
    <w:rsid w:val="00A3223B"/>
    <w:rsid w:val="00A32CD4"/>
    <w:rsid w:val="00A33E9A"/>
    <w:rsid w:val="00A357E3"/>
    <w:rsid w:val="00A365C5"/>
    <w:rsid w:val="00A369BF"/>
    <w:rsid w:val="00A40C3C"/>
    <w:rsid w:val="00A431C3"/>
    <w:rsid w:val="00A43CC9"/>
    <w:rsid w:val="00A44A07"/>
    <w:rsid w:val="00A45C96"/>
    <w:rsid w:val="00A46264"/>
    <w:rsid w:val="00A46424"/>
    <w:rsid w:val="00A4692F"/>
    <w:rsid w:val="00A4744E"/>
    <w:rsid w:val="00A477BD"/>
    <w:rsid w:val="00A47CB8"/>
    <w:rsid w:val="00A51C20"/>
    <w:rsid w:val="00A532F1"/>
    <w:rsid w:val="00A53E29"/>
    <w:rsid w:val="00A552C3"/>
    <w:rsid w:val="00A56021"/>
    <w:rsid w:val="00A57B2D"/>
    <w:rsid w:val="00A60B08"/>
    <w:rsid w:val="00A6113A"/>
    <w:rsid w:val="00A61CFF"/>
    <w:rsid w:val="00A643B0"/>
    <w:rsid w:val="00A64640"/>
    <w:rsid w:val="00A64A6A"/>
    <w:rsid w:val="00A65079"/>
    <w:rsid w:val="00A659B9"/>
    <w:rsid w:val="00A67624"/>
    <w:rsid w:val="00A70F9E"/>
    <w:rsid w:val="00A71542"/>
    <w:rsid w:val="00A72318"/>
    <w:rsid w:val="00A725BE"/>
    <w:rsid w:val="00A7308B"/>
    <w:rsid w:val="00A7380D"/>
    <w:rsid w:val="00A75469"/>
    <w:rsid w:val="00A76F59"/>
    <w:rsid w:val="00A80005"/>
    <w:rsid w:val="00A80013"/>
    <w:rsid w:val="00A81402"/>
    <w:rsid w:val="00A81850"/>
    <w:rsid w:val="00A81FE0"/>
    <w:rsid w:val="00A846B7"/>
    <w:rsid w:val="00A8655C"/>
    <w:rsid w:val="00A86BC4"/>
    <w:rsid w:val="00A86C88"/>
    <w:rsid w:val="00A935D3"/>
    <w:rsid w:val="00A9652B"/>
    <w:rsid w:val="00A967F4"/>
    <w:rsid w:val="00A97341"/>
    <w:rsid w:val="00AA01DD"/>
    <w:rsid w:val="00AA04D9"/>
    <w:rsid w:val="00AA04F6"/>
    <w:rsid w:val="00AA0D52"/>
    <w:rsid w:val="00AA2FAB"/>
    <w:rsid w:val="00AA630C"/>
    <w:rsid w:val="00AA6AF9"/>
    <w:rsid w:val="00AA6D71"/>
    <w:rsid w:val="00AA7ECC"/>
    <w:rsid w:val="00AB17A3"/>
    <w:rsid w:val="00AB2E02"/>
    <w:rsid w:val="00AB6459"/>
    <w:rsid w:val="00AB6BC6"/>
    <w:rsid w:val="00AB6F1B"/>
    <w:rsid w:val="00AB7EB8"/>
    <w:rsid w:val="00AC03FA"/>
    <w:rsid w:val="00AC2576"/>
    <w:rsid w:val="00AC3951"/>
    <w:rsid w:val="00AC4152"/>
    <w:rsid w:val="00AC4A1C"/>
    <w:rsid w:val="00AC6A42"/>
    <w:rsid w:val="00AD25E7"/>
    <w:rsid w:val="00AD359B"/>
    <w:rsid w:val="00AD3A18"/>
    <w:rsid w:val="00AD44D2"/>
    <w:rsid w:val="00AD49F2"/>
    <w:rsid w:val="00AD5574"/>
    <w:rsid w:val="00AD6D6E"/>
    <w:rsid w:val="00AE020F"/>
    <w:rsid w:val="00AE159C"/>
    <w:rsid w:val="00AE3000"/>
    <w:rsid w:val="00AE3929"/>
    <w:rsid w:val="00AE4E7F"/>
    <w:rsid w:val="00AF05D9"/>
    <w:rsid w:val="00AF31AA"/>
    <w:rsid w:val="00AF37FE"/>
    <w:rsid w:val="00AF4305"/>
    <w:rsid w:val="00AF76BD"/>
    <w:rsid w:val="00B00D9F"/>
    <w:rsid w:val="00B05EB7"/>
    <w:rsid w:val="00B1147A"/>
    <w:rsid w:val="00B162D2"/>
    <w:rsid w:val="00B1796A"/>
    <w:rsid w:val="00B20B78"/>
    <w:rsid w:val="00B23852"/>
    <w:rsid w:val="00B23BC8"/>
    <w:rsid w:val="00B24BD6"/>
    <w:rsid w:val="00B25C54"/>
    <w:rsid w:val="00B33043"/>
    <w:rsid w:val="00B33AAF"/>
    <w:rsid w:val="00B3485E"/>
    <w:rsid w:val="00B34BF1"/>
    <w:rsid w:val="00B365DA"/>
    <w:rsid w:val="00B40247"/>
    <w:rsid w:val="00B41729"/>
    <w:rsid w:val="00B41AE4"/>
    <w:rsid w:val="00B42B53"/>
    <w:rsid w:val="00B42B86"/>
    <w:rsid w:val="00B42C6A"/>
    <w:rsid w:val="00B42F0B"/>
    <w:rsid w:val="00B43911"/>
    <w:rsid w:val="00B45D3A"/>
    <w:rsid w:val="00B46CF5"/>
    <w:rsid w:val="00B46E8D"/>
    <w:rsid w:val="00B47BC9"/>
    <w:rsid w:val="00B51294"/>
    <w:rsid w:val="00B52A3F"/>
    <w:rsid w:val="00B52FE1"/>
    <w:rsid w:val="00B5316B"/>
    <w:rsid w:val="00B53685"/>
    <w:rsid w:val="00B55382"/>
    <w:rsid w:val="00B56A31"/>
    <w:rsid w:val="00B57F74"/>
    <w:rsid w:val="00B57FEF"/>
    <w:rsid w:val="00B60200"/>
    <w:rsid w:val="00B60FBD"/>
    <w:rsid w:val="00B6141B"/>
    <w:rsid w:val="00B61AD4"/>
    <w:rsid w:val="00B620DA"/>
    <w:rsid w:val="00B623EB"/>
    <w:rsid w:val="00B62748"/>
    <w:rsid w:val="00B62F2F"/>
    <w:rsid w:val="00B64B77"/>
    <w:rsid w:val="00B6570C"/>
    <w:rsid w:val="00B65D73"/>
    <w:rsid w:val="00B67433"/>
    <w:rsid w:val="00B6783E"/>
    <w:rsid w:val="00B7173E"/>
    <w:rsid w:val="00B72412"/>
    <w:rsid w:val="00B74805"/>
    <w:rsid w:val="00B8000C"/>
    <w:rsid w:val="00B80AB2"/>
    <w:rsid w:val="00B81746"/>
    <w:rsid w:val="00B81A7E"/>
    <w:rsid w:val="00B853DE"/>
    <w:rsid w:val="00B85500"/>
    <w:rsid w:val="00B85E85"/>
    <w:rsid w:val="00B8714B"/>
    <w:rsid w:val="00B90ACB"/>
    <w:rsid w:val="00B91D8F"/>
    <w:rsid w:val="00B928FB"/>
    <w:rsid w:val="00B9492E"/>
    <w:rsid w:val="00B96DDE"/>
    <w:rsid w:val="00B97056"/>
    <w:rsid w:val="00B97398"/>
    <w:rsid w:val="00B97BEB"/>
    <w:rsid w:val="00BA2F51"/>
    <w:rsid w:val="00BA3591"/>
    <w:rsid w:val="00BA3CDB"/>
    <w:rsid w:val="00BA4A20"/>
    <w:rsid w:val="00BA4C34"/>
    <w:rsid w:val="00BB273E"/>
    <w:rsid w:val="00BB41E1"/>
    <w:rsid w:val="00BC191C"/>
    <w:rsid w:val="00BC276C"/>
    <w:rsid w:val="00BC28D9"/>
    <w:rsid w:val="00BC408F"/>
    <w:rsid w:val="00BC5990"/>
    <w:rsid w:val="00BC5FCE"/>
    <w:rsid w:val="00BC65A2"/>
    <w:rsid w:val="00BC73CB"/>
    <w:rsid w:val="00BC766E"/>
    <w:rsid w:val="00BD0F81"/>
    <w:rsid w:val="00BD12BC"/>
    <w:rsid w:val="00BD1D05"/>
    <w:rsid w:val="00BD5D48"/>
    <w:rsid w:val="00BD65D0"/>
    <w:rsid w:val="00BD6A16"/>
    <w:rsid w:val="00BD772B"/>
    <w:rsid w:val="00BE17BF"/>
    <w:rsid w:val="00BE288E"/>
    <w:rsid w:val="00BE34F9"/>
    <w:rsid w:val="00BE422D"/>
    <w:rsid w:val="00BE4B6A"/>
    <w:rsid w:val="00BE60C0"/>
    <w:rsid w:val="00BE7998"/>
    <w:rsid w:val="00BF10C8"/>
    <w:rsid w:val="00BF2F3B"/>
    <w:rsid w:val="00BF339A"/>
    <w:rsid w:val="00BF4707"/>
    <w:rsid w:val="00BF5FCE"/>
    <w:rsid w:val="00C04D78"/>
    <w:rsid w:val="00C0569A"/>
    <w:rsid w:val="00C06D5B"/>
    <w:rsid w:val="00C12CEC"/>
    <w:rsid w:val="00C13365"/>
    <w:rsid w:val="00C15C8F"/>
    <w:rsid w:val="00C2141C"/>
    <w:rsid w:val="00C21AD3"/>
    <w:rsid w:val="00C21D76"/>
    <w:rsid w:val="00C23407"/>
    <w:rsid w:val="00C24B13"/>
    <w:rsid w:val="00C24F54"/>
    <w:rsid w:val="00C26CAA"/>
    <w:rsid w:val="00C271C2"/>
    <w:rsid w:val="00C304BF"/>
    <w:rsid w:val="00C30FA8"/>
    <w:rsid w:val="00C33E88"/>
    <w:rsid w:val="00C33FF3"/>
    <w:rsid w:val="00C34057"/>
    <w:rsid w:val="00C34FC7"/>
    <w:rsid w:val="00C35483"/>
    <w:rsid w:val="00C35670"/>
    <w:rsid w:val="00C369E6"/>
    <w:rsid w:val="00C37C3C"/>
    <w:rsid w:val="00C406E2"/>
    <w:rsid w:val="00C41E2A"/>
    <w:rsid w:val="00C4302D"/>
    <w:rsid w:val="00C430F5"/>
    <w:rsid w:val="00C44027"/>
    <w:rsid w:val="00C45292"/>
    <w:rsid w:val="00C460CD"/>
    <w:rsid w:val="00C51E43"/>
    <w:rsid w:val="00C55DA7"/>
    <w:rsid w:val="00C574DF"/>
    <w:rsid w:val="00C57940"/>
    <w:rsid w:val="00C6009D"/>
    <w:rsid w:val="00C6035E"/>
    <w:rsid w:val="00C628E8"/>
    <w:rsid w:val="00C6310B"/>
    <w:rsid w:val="00C6334B"/>
    <w:rsid w:val="00C64A33"/>
    <w:rsid w:val="00C64D09"/>
    <w:rsid w:val="00C669CD"/>
    <w:rsid w:val="00C700F7"/>
    <w:rsid w:val="00C70725"/>
    <w:rsid w:val="00C70C6E"/>
    <w:rsid w:val="00C72241"/>
    <w:rsid w:val="00C72585"/>
    <w:rsid w:val="00C73A2E"/>
    <w:rsid w:val="00C74582"/>
    <w:rsid w:val="00C74E25"/>
    <w:rsid w:val="00C84E81"/>
    <w:rsid w:val="00C855AC"/>
    <w:rsid w:val="00C86D2D"/>
    <w:rsid w:val="00C901CE"/>
    <w:rsid w:val="00C913E0"/>
    <w:rsid w:val="00C91594"/>
    <w:rsid w:val="00C91B96"/>
    <w:rsid w:val="00C92B9E"/>
    <w:rsid w:val="00C93637"/>
    <w:rsid w:val="00C93A5C"/>
    <w:rsid w:val="00CA03FA"/>
    <w:rsid w:val="00CA092F"/>
    <w:rsid w:val="00CA1EA1"/>
    <w:rsid w:val="00CA2F5F"/>
    <w:rsid w:val="00CA4BFF"/>
    <w:rsid w:val="00CB20B8"/>
    <w:rsid w:val="00CB6A12"/>
    <w:rsid w:val="00CB6B05"/>
    <w:rsid w:val="00CB760B"/>
    <w:rsid w:val="00CC16FB"/>
    <w:rsid w:val="00CC30BB"/>
    <w:rsid w:val="00CC6A83"/>
    <w:rsid w:val="00CD06E7"/>
    <w:rsid w:val="00CD3054"/>
    <w:rsid w:val="00CD39AA"/>
    <w:rsid w:val="00CD4DC1"/>
    <w:rsid w:val="00CD5AE2"/>
    <w:rsid w:val="00CD66A4"/>
    <w:rsid w:val="00CE0420"/>
    <w:rsid w:val="00CE149B"/>
    <w:rsid w:val="00CE22B4"/>
    <w:rsid w:val="00CE299C"/>
    <w:rsid w:val="00CE5562"/>
    <w:rsid w:val="00CE60C4"/>
    <w:rsid w:val="00CE7C82"/>
    <w:rsid w:val="00CF2F55"/>
    <w:rsid w:val="00CF3340"/>
    <w:rsid w:val="00CF5638"/>
    <w:rsid w:val="00CF5BB6"/>
    <w:rsid w:val="00CF5DE5"/>
    <w:rsid w:val="00CF7EAE"/>
    <w:rsid w:val="00D01CBA"/>
    <w:rsid w:val="00D032BC"/>
    <w:rsid w:val="00D039E4"/>
    <w:rsid w:val="00D05128"/>
    <w:rsid w:val="00D05895"/>
    <w:rsid w:val="00D10A76"/>
    <w:rsid w:val="00D15827"/>
    <w:rsid w:val="00D177A7"/>
    <w:rsid w:val="00D17E64"/>
    <w:rsid w:val="00D26AD0"/>
    <w:rsid w:val="00D2736F"/>
    <w:rsid w:val="00D3018A"/>
    <w:rsid w:val="00D303A2"/>
    <w:rsid w:val="00D32F0D"/>
    <w:rsid w:val="00D358C3"/>
    <w:rsid w:val="00D364F9"/>
    <w:rsid w:val="00D377AC"/>
    <w:rsid w:val="00D4325E"/>
    <w:rsid w:val="00D432F4"/>
    <w:rsid w:val="00D46C85"/>
    <w:rsid w:val="00D51201"/>
    <w:rsid w:val="00D52447"/>
    <w:rsid w:val="00D527E9"/>
    <w:rsid w:val="00D56B46"/>
    <w:rsid w:val="00D570CD"/>
    <w:rsid w:val="00D6003C"/>
    <w:rsid w:val="00D60D8D"/>
    <w:rsid w:val="00D61B2A"/>
    <w:rsid w:val="00D64683"/>
    <w:rsid w:val="00D67523"/>
    <w:rsid w:val="00D707A9"/>
    <w:rsid w:val="00D70841"/>
    <w:rsid w:val="00D70C2A"/>
    <w:rsid w:val="00D71CAC"/>
    <w:rsid w:val="00D727AA"/>
    <w:rsid w:val="00D72AE7"/>
    <w:rsid w:val="00D73557"/>
    <w:rsid w:val="00D73A78"/>
    <w:rsid w:val="00D73EB6"/>
    <w:rsid w:val="00D74A51"/>
    <w:rsid w:val="00D74FB4"/>
    <w:rsid w:val="00D816F4"/>
    <w:rsid w:val="00D835CD"/>
    <w:rsid w:val="00D841C0"/>
    <w:rsid w:val="00D86E8D"/>
    <w:rsid w:val="00D87A73"/>
    <w:rsid w:val="00D87E8C"/>
    <w:rsid w:val="00D90862"/>
    <w:rsid w:val="00D92623"/>
    <w:rsid w:val="00D92A48"/>
    <w:rsid w:val="00D92D30"/>
    <w:rsid w:val="00D932B8"/>
    <w:rsid w:val="00D93464"/>
    <w:rsid w:val="00D93BCB"/>
    <w:rsid w:val="00D94523"/>
    <w:rsid w:val="00D974FD"/>
    <w:rsid w:val="00D97588"/>
    <w:rsid w:val="00D9774D"/>
    <w:rsid w:val="00D97919"/>
    <w:rsid w:val="00DA5811"/>
    <w:rsid w:val="00DA6CE3"/>
    <w:rsid w:val="00DA73CF"/>
    <w:rsid w:val="00DB0B55"/>
    <w:rsid w:val="00DB1A66"/>
    <w:rsid w:val="00DB2713"/>
    <w:rsid w:val="00DB47B5"/>
    <w:rsid w:val="00DB4AA2"/>
    <w:rsid w:val="00DB5CE3"/>
    <w:rsid w:val="00DB7A43"/>
    <w:rsid w:val="00DB7D10"/>
    <w:rsid w:val="00DC00CE"/>
    <w:rsid w:val="00DC12F5"/>
    <w:rsid w:val="00DC2AA9"/>
    <w:rsid w:val="00DC345A"/>
    <w:rsid w:val="00DC5593"/>
    <w:rsid w:val="00DC56C7"/>
    <w:rsid w:val="00DC6565"/>
    <w:rsid w:val="00DC6FB6"/>
    <w:rsid w:val="00DC7272"/>
    <w:rsid w:val="00DD1581"/>
    <w:rsid w:val="00DD19B8"/>
    <w:rsid w:val="00DD2711"/>
    <w:rsid w:val="00DD382F"/>
    <w:rsid w:val="00DD4A97"/>
    <w:rsid w:val="00DD5E06"/>
    <w:rsid w:val="00DD7BAE"/>
    <w:rsid w:val="00DD7FE6"/>
    <w:rsid w:val="00DE19AC"/>
    <w:rsid w:val="00DE51E2"/>
    <w:rsid w:val="00DE53F3"/>
    <w:rsid w:val="00DE60FD"/>
    <w:rsid w:val="00DE6342"/>
    <w:rsid w:val="00DE687B"/>
    <w:rsid w:val="00DE7355"/>
    <w:rsid w:val="00DE7904"/>
    <w:rsid w:val="00DF3C6F"/>
    <w:rsid w:val="00DF5D5D"/>
    <w:rsid w:val="00DF7E74"/>
    <w:rsid w:val="00E003EB"/>
    <w:rsid w:val="00E00A7F"/>
    <w:rsid w:val="00E0146F"/>
    <w:rsid w:val="00E032E0"/>
    <w:rsid w:val="00E03890"/>
    <w:rsid w:val="00E04B87"/>
    <w:rsid w:val="00E0696E"/>
    <w:rsid w:val="00E07389"/>
    <w:rsid w:val="00E10011"/>
    <w:rsid w:val="00E102F5"/>
    <w:rsid w:val="00E1069C"/>
    <w:rsid w:val="00E12706"/>
    <w:rsid w:val="00E20F5A"/>
    <w:rsid w:val="00E21C51"/>
    <w:rsid w:val="00E2205B"/>
    <w:rsid w:val="00E245F6"/>
    <w:rsid w:val="00E266BC"/>
    <w:rsid w:val="00E27AC6"/>
    <w:rsid w:val="00E313A3"/>
    <w:rsid w:val="00E318A4"/>
    <w:rsid w:val="00E335F8"/>
    <w:rsid w:val="00E340DB"/>
    <w:rsid w:val="00E35A35"/>
    <w:rsid w:val="00E36E12"/>
    <w:rsid w:val="00E3717D"/>
    <w:rsid w:val="00E37A72"/>
    <w:rsid w:val="00E40614"/>
    <w:rsid w:val="00E40CCE"/>
    <w:rsid w:val="00E40E56"/>
    <w:rsid w:val="00E40E94"/>
    <w:rsid w:val="00E414CD"/>
    <w:rsid w:val="00E414F1"/>
    <w:rsid w:val="00E41D49"/>
    <w:rsid w:val="00E462B5"/>
    <w:rsid w:val="00E46E7B"/>
    <w:rsid w:val="00E507A5"/>
    <w:rsid w:val="00E507F3"/>
    <w:rsid w:val="00E507F6"/>
    <w:rsid w:val="00E50903"/>
    <w:rsid w:val="00E51857"/>
    <w:rsid w:val="00E51CDC"/>
    <w:rsid w:val="00E51E15"/>
    <w:rsid w:val="00E526B7"/>
    <w:rsid w:val="00E52C73"/>
    <w:rsid w:val="00E5525D"/>
    <w:rsid w:val="00E554F5"/>
    <w:rsid w:val="00E55853"/>
    <w:rsid w:val="00E558EA"/>
    <w:rsid w:val="00E57009"/>
    <w:rsid w:val="00E57A4B"/>
    <w:rsid w:val="00E60ABF"/>
    <w:rsid w:val="00E61410"/>
    <w:rsid w:val="00E61DEC"/>
    <w:rsid w:val="00E62E5C"/>
    <w:rsid w:val="00E634B2"/>
    <w:rsid w:val="00E63BC5"/>
    <w:rsid w:val="00E64324"/>
    <w:rsid w:val="00E64B7B"/>
    <w:rsid w:val="00E65F5F"/>
    <w:rsid w:val="00E66148"/>
    <w:rsid w:val="00E6626F"/>
    <w:rsid w:val="00E67024"/>
    <w:rsid w:val="00E67999"/>
    <w:rsid w:val="00E7787F"/>
    <w:rsid w:val="00E809CA"/>
    <w:rsid w:val="00E80E3B"/>
    <w:rsid w:val="00E817BB"/>
    <w:rsid w:val="00E81E95"/>
    <w:rsid w:val="00E848F6"/>
    <w:rsid w:val="00E85541"/>
    <w:rsid w:val="00E85683"/>
    <w:rsid w:val="00E8590E"/>
    <w:rsid w:val="00E9231D"/>
    <w:rsid w:val="00E93A37"/>
    <w:rsid w:val="00E95B51"/>
    <w:rsid w:val="00E96136"/>
    <w:rsid w:val="00E961F5"/>
    <w:rsid w:val="00E96832"/>
    <w:rsid w:val="00E96A4D"/>
    <w:rsid w:val="00EA0BBA"/>
    <w:rsid w:val="00EA0C3A"/>
    <w:rsid w:val="00EA2715"/>
    <w:rsid w:val="00EA2E6D"/>
    <w:rsid w:val="00EA394B"/>
    <w:rsid w:val="00EA40E1"/>
    <w:rsid w:val="00EA546A"/>
    <w:rsid w:val="00EA5B5D"/>
    <w:rsid w:val="00EA7556"/>
    <w:rsid w:val="00EB17AE"/>
    <w:rsid w:val="00EB4541"/>
    <w:rsid w:val="00EC114A"/>
    <w:rsid w:val="00EC119F"/>
    <w:rsid w:val="00EC175F"/>
    <w:rsid w:val="00EC2331"/>
    <w:rsid w:val="00EC24A9"/>
    <w:rsid w:val="00EC34AF"/>
    <w:rsid w:val="00EC62C4"/>
    <w:rsid w:val="00EC6AC2"/>
    <w:rsid w:val="00ED2816"/>
    <w:rsid w:val="00ED562A"/>
    <w:rsid w:val="00ED75A0"/>
    <w:rsid w:val="00ED7E3D"/>
    <w:rsid w:val="00EE12D1"/>
    <w:rsid w:val="00EE67BE"/>
    <w:rsid w:val="00EF0955"/>
    <w:rsid w:val="00EF5F7A"/>
    <w:rsid w:val="00EF7A3D"/>
    <w:rsid w:val="00EF7DA4"/>
    <w:rsid w:val="00F02B5C"/>
    <w:rsid w:val="00F02C8B"/>
    <w:rsid w:val="00F03318"/>
    <w:rsid w:val="00F03C48"/>
    <w:rsid w:val="00F04C0B"/>
    <w:rsid w:val="00F056E2"/>
    <w:rsid w:val="00F05823"/>
    <w:rsid w:val="00F0762A"/>
    <w:rsid w:val="00F1068C"/>
    <w:rsid w:val="00F11C68"/>
    <w:rsid w:val="00F14367"/>
    <w:rsid w:val="00F155A1"/>
    <w:rsid w:val="00F15EF5"/>
    <w:rsid w:val="00F1731C"/>
    <w:rsid w:val="00F17361"/>
    <w:rsid w:val="00F17D34"/>
    <w:rsid w:val="00F23701"/>
    <w:rsid w:val="00F23CC9"/>
    <w:rsid w:val="00F2458A"/>
    <w:rsid w:val="00F260BA"/>
    <w:rsid w:val="00F2669A"/>
    <w:rsid w:val="00F27575"/>
    <w:rsid w:val="00F319D2"/>
    <w:rsid w:val="00F33997"/>
    <w:rsid w:val="00F33DC0"/>
    <w:rsid w:val="00F35415"/>
    <w:rsid w:val="00F3590B"/>
    <w:rsid w:val="00F40ADA"/>
    <w:rsid w:val="00F41B14"/>
    <w:rsid w:val="00F43174"/>
    <w:rsid w:val="00F431F2"/>
    <w:rsid w:val="00F43594"/>
    <w:rsid w:val="00F44620"/>
    <w:rsid w:val="00F44CF8"/>
    <w:rsid w:val="00F45377"/>
    <w:rsid w:val="00F455F3"/>
    <w:rsid w:val="00F5101A"/>
    <w:rsid w:val="00F52307"/>
    <w:rsid w:val="00F56CFC"/>
    <w:rsid w:val="00F613A8"/>
    <w:rsid w:val="00F62095"/>
    <w:rsid w:val="00F65A7A"/>
    <w:rsid w:val="00F66D6D"/>
    <w:rsid w:val="00F670D1"/>
    <w:rsid w:val="00F704E9"/>
    <w:rsid w:val="00F8272E"/>
    <w:rsid w:val="00F832DD"/>
    <w:rsid w:val="00F87772"/>
    <w:rsid w:val="00F910FE"/>
    <w:rsid w:val="00F91CB0"/>
    <w:rsid w:val="00F944AF"/>
    <w:rsid w:val="00F9645F"/>
    <w:rsid w:val="00F96D29"/>
    <w:rsid w:val="00F96F96"/>
    <w:rsid w:val="00F97E1D"/>
    <w:rsid w:val="00FB0AFC"/>
    <w:rsid w:val="00FB1424"/>
    <w:rsid w:val="00FB21E9"/>
    <w:rsid w:val="00FB2892"/>
    <w:rsid w:val="00FB481B"/>
    <w:rsid w:val="00FB537B"/>
    <w:rsid w:val="00FB63AA"/>
    <w:rsid w:val="00FB7557"/>
    <w:rsid w:val="00FB7E1A"/>
    <w:rsid w:val="00FB7F9E"/>
    <w:rsid w:val="00FC1170"/>
    <w:rsid w:val="00FC1AF7"/>
    <w:rsid w:val="00FC1D2E"/>
    <w:rsid w:val="00FC3267"/>
    <w:rsid w:val="00FC333A"/>
    <w:rsid w:val="00FC6635"/>
    <w:rsid w:val="00FC6F29"/>
    <w:rsid w:val="00FC753D"/>
    <w:rsid w:val="00FD0260"/>
    <w:rsid w:val="00FD11BE"/>
    <w:rsid w:val="00FD72CD"/>
    <w:rsid w:val="00FD766F"/>
    <w:rsid w:val="00FE03E8"/>
    <w:rsid w:val="00FE041D"/>
    <w:rsid w:val="00FE09B9"/>
    <w:rsid w:val="00FE1C10"/>
    <w:rsid w:val="00FE1E70"/>
    <w:rsid w:val="00FE6797"/>
    <w:rsid w:val="00FE6FBB"/>
    <w:rsid w:val="00FE6FD2"/>
    <w:rsid w:val="00FF0FDA"/>
    <w:rsid w:val="00FF27D4"/>
    <w:rsid w:val="00FF33FE"/>
    <w:rsid w:val="00FF443E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C8B"/>
    <w:pPr>
      <w:ind w:left="720"/>
    </w:pPr>
  </w:style>
  <w:style w:type="table" w:styleId="a4">
    <w:name w:val="Table Grid"/>
    <w:basedOn w:val="a1"/>
    <w:uiPriority w:val="99"/>
    <w:rsid w:val="009E6F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D70841"/>
    <w:rPr>
      <w:b/>
      <w:bCs/>
    </w:rPr>
  </w:style>
  <w:style w:type="paragraph" w:styleId="a6">
    <w:name w:val="header"/>
    <w:basedOn w:val="a"/>
    <w:link w:val="a7"/>
    <w:uiPriority w:val="99"/>
    <w:semiHidden/>
    <w:rsid w:val="00B7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72412"/>
  </w:style>
  <w:style w:type="paragraph" w:styleId="a8">
    <w:name w:val="footer"/>
    <w:basedOn w:val="a"/>
    <w:link w:val="a9"/>
    <w:uiPriority w:val="99"/>
    <w:semiHidden/>
    <w:rsid w:val="00B7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2412"/>
  </w:style>
  <w:style w:type="paragraph" w:styleId="aa">
    <w:name w:val="Title"/>
    <w:basedOn w:val="a"/>
    <w:next w:val="a"/>
    <w:link w:val="ab"/>
    <w:uiPriority w:val="99"/>
    <w:qFormat/>
    <w:locked/>
    <w:rsid w:val="00B52A3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B52A3F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c">
    <w:name w:val="Balloon Text"/>
    <w:basedOn w:val="a"/>
    <w:link w:val="ad"/>
    <w:uiPriority w:val="99"/>
    <w:semiHidden/>
    <w:rsid w:val="0020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03378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F45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66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66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65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661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67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659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4A75-81B0-411F-9387-20A2255A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12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Экз</vt:lpstr>
    </vt:vector>
  </TitlesOfParts>
  <Company>Администрация Шемуршинского района ЧР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Экз</dc:title>
  <dc:subject/>
  <dc:creator>kontrol</dc:creator>
  <cp:keywords/>
  <dc:description/>
  <cp:lastModifiedBy>kontrol</cp:lastModifiedBy>
  <cp:revision>176</cp:revision>
  <cp:lastPrinted>2016-04-28T08:31:00Z</cp:lastPrinted>
  <dcterms:created xsi:type="dcterms:W3CDTF">2015-07-06T14:29:00Z</dcterms:created>
  <dcterms:modified xsi:type="dcterms:W3CDTF">2016-04-28T10:24:00Z</dcterms:modified>
</cp:coreProperties>
</file>