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04E21">
        <w:rPr>
          <w:rFonts w:ascii="Times New Roman" w:hAnsi="Times New Roman" w:cs="Times New Roman"/>
          <w:b/>
          <w:sz w:val="24"/>
          <w:szCs w:val="24"/>
        </w:rPr>
        <w:t xml:space="preserve"> №22 от 18</w:t>
      </w:r>
      <w:r w:rsidR="00A41D30">
        <w:rPr>
          <w:rFonts w:ascii="Times New Roman" w:hAnsi="Times New Roman" w:cs="Times New Roman"/>
          <w:b/>
          <w:sz w:val="24"/>
          <w:szCs w:val="24"/>
        </w:rPr>
        <w:t>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35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C07356">
        <w:rPr>
          <w:rFonts w:ascii="Times New Roman" w:hAnsi="Times New Roman"/>
          <w:szCs w:val="24"/>
        </w:rPr>
        <w:t>Шемуршинского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C07356">
        <w:rPr>
          <w:rFonts w:ascii="Times New Roman" w:hAnsi="Times New Roman"/>
          <w:szCs w:val="24"/>
        </w:rPr>
        <w:t>Шемуршинского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C07356">
        <w:rPr>
          <w:rFonts w:ascii="Times New Roman" w:hAnsi="Times New Roman"/>
          <w:szCs w:val="24"/>
        </w:rPr>
        <w:t>Шемуршинское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E75028">
        <w:rPr>
          <w:rFonts w:ascii="Times New Roman" w:hAnsi="Times New Roman" w:cs="Times New Roman"/>
          <w:sz w:val="24"/>
          <w:szCs w:val="24"/>
        </w:rPr>
        <w:t>6586,8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75028">
        <w:rPr>
          <w:rFonts w:ascii="Times New Roman" w:hAnsi="Times New Roman" w:cs="Times New Roman"/>
          <w:sz w:val="24"/>
          <w:szCs w:val="24"/>
        </w:rPr>
        <w:t>436,1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E75028">
        <w:rPr>
          <w:rFonts w:ascii="Times New Roman" w:hAnsi="Times New Roman" w:cs="Times New Roman"/>
          <w:sz w:val="24"/>
          <w:szCs w:val="24"/>
        </w:rPr>
        <w:t>473,7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75028">
        <w:rPr>
          <w:rFonts w:ascii="Times New Roman" w:hAnsi="Times New Roman" w:cs="Times New Roman"/>
          <w:sz w:val="24"/>
          <w:szCs w:val="24"/>
        </w:rPr>
        <w:t>1967,8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E75028">
        <w:rPr>
          <w:rFonts w:ascii="Times New Roman" w:hAnsi="Times New Roman" w:cs="Times New Roman"/>
          <w:sz w:val="24"/>
          <w:szCs w:val="24"/>
        </w:rPr>
        <w:t>1990,8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75028">
        <w:rPr>
          <w:rFonts w:ascii="Times New Roman" w:hAnsi="Times New Roman" w:cs="Times New Roman"/>
          <w:sz w:val="24"/>
          <w:szCs w:val="24"/>
        </w:rPr>
        <w:t>433,4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E75028">
        <w:rPr>
          <w:rFonts w:ascii="Times New Roman" w:hAnsi="Times New Roman" w:cs="Times New Roman"/>
          <w:sz w:val="24"/>
          <w:szCs w:val="24"/>
        </w:rPr>
        <w:t>464,6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75028">
        <w:rPr>
          <w:rFonts w:ascii="Times New Roman" w:hAnsi="Times New Roman" w:cs="Times New Roman"/>
          <w:sz w:val="24"/>
          <w:szCs w:val="24"/>
        </w:rPr>
        <w:t>3657,8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E75028">
        <w:rPr>
          <w:rFonts w:ascii="Times New Roman" w:hAnsi="Times New Roman" w:cs="Times New Roman"/>
          <w:sz w:val="24"/>
          <w:szCs w:val="24"/>
        </w:rPr>
        <w:t>3657,8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635995">
        <w:rPr>
          <w:rFonts w:ascii="Times New Roman" w:hAnsi="Times New Roman" w:cs="Times New Roman"/>
          <w:sz w:val="24"/>
          <w:szCs w:val="24"/>
        </w:rPr>
        <w:t>102,5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635995">
        <w:rPr>
          <w:rFonts w:ascii="Times New Roman" w:hAnsi="Times New Roman" w:cs="Times New Roman"/>
          <w:sz w:val="24"/>
          <w:szCs w:val="24"/>
        </w:rPr>
        <w:t>55,5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C0B2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AE02B3" w:rsidRDefault="00AE02B3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635995">
        <w:rPr>
          <w:rFonts w:ascii="Times New Roman" w:hAnsi="Times New Roman" w:cs="Times New Roman"/>
          <w:sz w:val="24"/>
          <w:szCs w:val="24"/>
        </w:rPr>
        <w:t>9821,4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635995">
        <w:rPr>
          <w:rFonts w:ascii="Times New Roman" w:hAnsi="Times New Roman" w:cs="Times New Roman"/>
          <w:sz w:val="24"/>
          <w:szCs w:val="24"/>
        </w:rPr>
        <w:t>1106,6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635995">
        <w:rPr>
          <w:rFonts w:ascii="Times New Roman" w:hAnsi="Times New Roman" w:cs="Times New Roman"/>
          <w:sz w:val="24"/>
          <w:szCs w:val="24"/>
        </w:rPr>
        <w:t>62</w:t>
      </w:r>
      <w:r w:rsidR="002757B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635995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635995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06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</w:t>
      </w:r>
      <w:r w:rsidR="00C106F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635995">
        <w:rPr>
          <w:rFonts w:ascii="Times New Roman" w:hAnsi="Times New Roman" w:cs="Times New Roman"/>
          <w:sz w:val="24"/>
          <w:szCs w:val="24"/>
        </w:rPr>
        <w:t>4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 xml:space="preserve">; подразделу 10 «Обеспечение пожарной безопасности» - </w:t>
      </w:r>
      <w:r w:rsidR="00635995">
        <w:rPr>
          <w:rFonts w:ascii="Times New Roman" w:hAnsi="Times New Roman" w:cs="Times New Roman"/>
          <w:sz w:val="24"/>
          <w:szCs w:val="24"/>
        </w:rPr>
        <w:t>10,0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06F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40197E">
        <w:rPr>
          <w:rFonts w:ascii="Times New Roman" w:hAnsi="Times New Roman" w:cs="Times New Roman"/>
          <w:sz w:val="24"/>
          <w:szCs w:val="24"/>
        </w:rPr>
        <w:t>872,6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5E38">
        <w:rPr>
          <w:rFonts w:ascii="Times New Roman" w:hAnsi="Times New Roman" w:cs="Times New Roman"/>
          <w:sz w:val="24"/>
          <w:szCs w:val="24"/>
        </w:rPr>
        <w:t>; подразделу 12 «Другие вопросы в области национальной экономики» - 200,0 тыс. рублей</w:t>
      </w:r>
      <w:r w:rsidR="00342BD9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25E38">
        <w:rPr>
          <w:rFonts w:ascii="Times New Roman" w:hAnsi="Times New Roman" w:cs="Times New Roman"/>
          <w:b/>
          <w:sz w:val="24"/>
          <w:szCs w:val="24"/>
        </w:rPr>
        <w:t>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2BD9">
        <w:rPr>
          <w:rFonts w:ascii="Times New Roman" w:hAnsi="Times New Roman" w:cs="Times New Roman"/>
          <w:sz w:val="24"/>
          <w:szCs w:val="24"/>
        </w:rPr>
        <w:t xml:space="preserve"> подразделу 01 «Жилищное хозяйство» - 878,6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BD9">
        <w:rPr>
          <w:rFonts w:ascii="Times New Roman" w:hAnsi="Times New Roman" w:cs="Times New Roman"/>
          <w:sz w:val="24"/>
          <w:szCs w:val="24"/>
        </w:rPr>
        <w:t xml:space="preserve">подразделу 02 «Коммунальное хозяйство» - 315,0 тыс. рублей;  </w:t>
      </w:r>
      <w:r>
        <w:rPr>
          <w:rFonts w:ascii="Times New Roman" w:hAnsi="Times New Roman" w:cs="Times New Roman"/>
          <w:sz w:val="24"/>
          <w:szCs w:val="24"/>
        </w:rPr>
        <w:t>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42BD9">
        <w:rPr>
          <w:rFonts w:ascii="Times New Roman" w:hAnsi="Times New Roman" w:cs="Times New Roman"/>
          <w:sz w:val="24"/>
          <w:szCs w:val="24"/>
        </w:rPr>
        <w:t>2152,5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 w:rsidR="00C106F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106F5">
        <w:rPr>
          <w:rFonts w:ascii="Times New Roman" w:hAnsi="Times New Roman" w:cs="Times New Roman"/>
          <w:b/>
          <w:sz w:val="24"/>
          <w:szCs w:val="24"/>
        </w:rPr>
        <w:t>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C106F5">
        <w:rPr>
          <w:rFonts w:ascii="Times New Roman" w:hAnsi="Times New Roman" w:cs="Times New Roman"/>
          <w:sz w:val="24"/>
          <w:szCs w:val="24"/>
        </w:rPr>
        <w:t>1272,0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06F5">
        <w:rPr>
          <w:rFonts w:ascii="Times New Roman" w:hAnsi="Times New Roman" w:cs="Times New Roman"/>
          <w:sz w:val="24"/>
          <w:szCs w:val="24"/>
        </w:rPr>
        <w:t>;</w:t>
      </w:r>
    </w:p>
    <w:p w:rsidR="00C106F5" w:rsidRPr="00C106F5" w:rsidRDefault="00C106F5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106F5">
        <w:rPr>
          <w:rFonts w:ascii="Times New Roman" w:hAnsi="Times New Roman" w:cs="Times New Roman"/>
          <w:b/>
          <w:sz w:val="24"/>
          <w:szCs w:val="24"/>
        </w:rPr>
        <w:t>10 «Социальная политика»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6F5">
        <w:rPr>
          <w:rFonts w:ascii="Times New Roman" w:hAnsi="Times New Roman" w:cs="Times New Roman"/>
          <w:sz w:val="24"/>
          <w:szCs w:val="24"/>
        </w:rPr>
        <w:t>подразделу «Социальное обеспечение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- 2704,2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106F5">
        <w:rPr>
          <w:rFonts w:ascii="Times New Roman" w:hAnsi="Times New Roman" w:cs="Times New Roman"/>
          <w:sz w:val="24"/>
          <w:szCs w:val="24"/>
        </w:rPr>
        <w:t>15</w:t>
      </w:r>
      <w:r w:rsidR="001072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D7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</w:t>
      </w:r>
      <w:r w:rsidR="0075757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57571">
        <w:rPr>
          <w:rFonts w:ascii="Times New Roman" w:hAnsi="Times New Roman" w:cs="Times New Roman"/>
          <w:sz w:val="24"/>
          <w:szCs w:val="24"/>
        </w:rPr>
        <w:t>1736,8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D7A46" w:rsidRDefault="00DD7A4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26.03.2015 №2 произведено увеличение объема финансирования на </w:t>
      </w:r>
      <w:r w:rsidR="00757571">
        <w:rPr>
          <w:rFonts w:ascii="Times New Roman" w:hAnsi="Times New Roman" w:cs="Times New Roman"/>
          <w:sz w:val="24"/>
          <w:szCs w:val="24"/>
        </w:rPr>
        <w:t>675,8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757571">
        <w:rPr>
          <w:rFonts w:ascii="Times New Roman" w:hAnsi="Times New Roman" w:cs="Times New Roman"/>
          <w:sz w:val="24"/>
          <w:szCs w:val="24"/>
        </w:rPr>
        <w:t>443,3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57571">
        <w:rPr>
          <w:rFonts w:ascii="Times New Roman" w:hAnsi="Times New Roman" w:cs="Times New Roman"/>
          <w:sz w:val="24"/>
          <w:szCs w:val="24"/>
        </w:rPr>
        <w:t xml:space="preserve"> сельского поселения от 17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</w:t>
      </w:r>
      <w:r w:rsidR="0075757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57571">
        <w:rPr>
          <w:rFonts w:ascii="Times New Roman" w:hAnsi="Times New Roman" w:cs="Times New Roman"/>
          <w:sz w:val="24"/>
          <w:szCs w:val="24"/>
        </w:rPr>
        <w:t>1787,5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9B">
        <w:rPr>
          <w:rFonts w:ascii="Times New Roman" w:hAnsi="Times New Roman" w:cs="Times New Roman"/>
          <w:sz w:val="24"/>
          <w:szCs w:val="24"/>
        </w:rPr>
        <w:t>7416,2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720A06">
        <w:rPr>
          <w:rFonts w:ascii="Times New Roman" w:hAnsi="Times New Roman" w:cs="Times New Roman"/>
          <w:sz w:val="24"/>
          <w:szCs w:val="24"/>
        </w:rPr>
        <w:t>2512,3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720A06">
        <w:rPr>
          <w:rFonts w:ascii="Times New Roman" w:hAnsi="Times New Roman" w:cs="Times New Roman"/>
          <w:sz w:val="24"/>
          <w:szCs w:val="24"/>
        </w:rPr>
        <w:t>141,5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555B">
        <w:rPr>
          <w:rFonts w:ascii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0A06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720A06">
        <w:rPr>
          <w:rFonts w:ascii="Times New Roman" w:hAnsi="Times New Roman" w:cs="Times New Roman"/>
          <w:sz w:val="24"/>
          <w:szCs w:val="24"/>
        </w:rPr>
        <w:t>1554,7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720A06">
        <w:rPr>
          <w:rFonts w:ascii="Times New Roman" w:hAnsi="Times New Roman" w:cs="Times New Roman"/>
          <w:sz w:val="24"/>
          <w:szCs w:val="24"/>
        </w:rPr>
        <w:t>2581,8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720A06">
        <w:rPr>
          <w:rFonts w:ascii="Times New Roman" w:hAnsi="Times New Roman" w:cs="Times New Roman"/>
          <w:sz w:val="24"/>
          <w:szCs w:val="24"/>
        </w:rPr>
        <w:t>485,6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5024CE" w:rsidP="0050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6C0B26">
        <w:rPr>
          <w:rFonts w:ascii="Times New Roman" w:hAnsi="Times New Roman" w:cs="Times New Roman"/>
          <w:sz w:val="24"/>
          <w:szCs w:val="24"/>
        </w:rPr>
        <w:t xml:space="preserve">- 10 «Социальная политика» - </w:t>
      </w:r>
      <w:r w:rsidR="00720A06">
        <w:rPr>
          <w:rFonts w:ascii="Times New Roman" w:hAnsi="Times New Roman" w:cs="Times New Roman"/>
          <w:sz w:val="24"/>
          <w:szCs w:val="24"/>
        </w:rPr>
        <w:t>83,0</w:t>
      </w:r>
      <w:r w:rsidR="006C0B2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433">
        <w:rPr>
          <w:rFonts w:ascii="Times New Roman" w:hAnsi="Times New Roman" w:cs="Times New Roman"/>
          <w:sz w:val="24"/>
          <w:szCs w:val="24"/>
        </w:rPr>
        <w:t>;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</w:t>
      </w:r>
      <w:r w:rsidR="00720A06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12707">
        <w:rPr>
          <w:rFonts w:ascii="Times New Roman" w:hAnsi="Times New Roman" w:cs="Times New Roman"/>
          <w:sz w:val="24"/>
          <w:szCs w:val="24"/>
        </w:rPr>
        <w:t>7395,2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12707">
        <w:rPr>
          <w:rFonts w:ascii="Times New Roman" w:hAnsi="Times New Roman" w:cs="Times New Roman"/>
          <w:sz w:val="24"/>
          <w:szCs w:val="24"/>
        </w:rPr>
        <w:t>99,7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412707">
        <w:rPr>
          <w:rFonts w:ascii="Times New Roman" w:hAnsi="Times New Roman" w:cs="Times New Roman"/>
          <w:sz w:val="24"/>
          <w:szCs w:val="24"/>
        </w:rPr>
        <w:t>7416,2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C07356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Шемуршинское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DE011F">
        <w:rPr>
          <w:rFonts w:ascii="Times New Roman" w:hAnsi="Times New Roman" w:cs="Times New Roman"/>
          <w:sz w:val="24"/>
          <w:szCs w:val="24"/>
        </w:rPr>
        <w:t xml:space="preserve">7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</w:t>
      </w:r>
      <w:r w:rsidR="00412707">
        <w:rPr>
          <w:rFonts w:ascii="Times New Roman" w:hAnsi="Times New Roman" w:cs="Times New Roman"/>
          <w:sz w:val="24"/>
          <w:szCs w:val="24"/>
        </w:rPr>
        <w:t>3</w:t>
      </w:r>
      <w:r w:rsidR="00DE011F">
        <w:rPr>
          <w:rFonts w:ascii="Times New Roman" w:hAnsi="Times New Roman" w:cs="Times New Roman"/>
          <w:sz w:val="24"/>
          <w:szCs w:val="24"/>
        </w:rPr>
        <w:t xml:space="preserve">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12707">
        <w:rPr>
          <w:rFonts w:ascii="Times New Roman" w:hAnsi="Times New Roman" w:cs="Times New Roman"/>
          <w:sz w:val="24"/>
          <w:szCs w:val="24"/>
        </w:rPr>
        <w:t>8626,8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E6C29">
        <w:rPr>
          <w:rFonts w:ascii="Times New Roman" w:hAnsi="Times New Roman" w:cs="Times New Roman"/>
          <w:sz w:val="24"/>
          <w:szCs w:val="24"/>
        </w:rPr>
        <w:t>87,8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9B10B2">
        <w:rPr>
          <w:rFonts w:ascii="Times New Roman" w:hAnsi="Times New Roman" w:cs="Times New Roman"/>
          <w:sz w:val="24"/>
          <w:szCs w:val="24"/>
        </w:rPr>
        <w:t>21,1  тыс. рублей.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31468">
        <w:rPr>
          <w:rFonts w:ascii="Times New Roman" w:hAnsi="Times New Roman" w:cs="Times New Roman"/>
          <w:sz w:val="24"/>
          <w:szCs w:val="24"/>
        </w:rPr>
        <w:t>164774,23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831468">
        <w:rPr>
          <w:rFonts w:ascii="Times New Roman" w:hAnsi="Times New Roman" w:cs="Times New Roman"/>
          <w:sz w:val="24"/>
          <w:szCs w:val="24"/>
        </w:rPr>
        <w:t>82071,7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831468">
        <w:rPr>
          <w:rFonts w:ascii="Times New Roman" w:hAnsi="Times New Roman" w:cs="Times New Roman"/>
          <w:sz w:val="24"/>
          <w:szCs w:val="24"/>
        </w:rPr>
        <w:t>48016,8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</w:t>
      </w:r>
      <w:r w:rsidR="00831468">
        <w:rPr>
          <w:rFonts w:ascii="Times New Roman" w:hAnsi="Times New Roman" w:cs="Times New Roman"/>
          <w:sz w:val="24"/>
          <w:szCs w:val="24"/>
        </w:rPr>
        <w:t>уменьшилась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31468">
        <w:rPr>
          <w:rFonts w:ascii="Times New Roman" w:hAnsi="Times New Roman" w:cs="Times New Roman"/>
          <w:sz w:val="24"/>
          <w:szCs w:val="24"/>
        </w:rPr>
        <w:t>34054,9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="007F4F6C" w:rsidRPr="007F4F6C">
        <w:rPr>
          <w:rFonts w:ascii="Times New Roman" w:hAnsi="Times New Roman" w:cs="Times New Roman"/>
          <w:sz w:val="24"/>
          <w:szCs w:val="24"/>
        </w:rPr>
        <w:t>жилые помещения</w:t>
      </w:r>
      <w:r w:rsidRPr="007F4F6C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="007F4F6C" w:rsidRPr="007F4F6C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7F4F6C">
        <w:rPr>
          <w:rFonts w:ascii="Times New Roman" w:hAnsi="Times New Roman" w:cs="Times New Roman"/>
          <w:sz w:val="24"/>
          <w:szCs w:val="24"/>
        </w:rPr>
        <w:t xml:space="preserve">на </w:t>
      </w:r>
      <w:r w:rsidR="00127BBF">
        <w:rPr>
          <w:rFonts w:ascii="Times New Roman" w:hAnsi="Times New Roman" w:cs="Times New Roman"/>
          <w:sz w:val="24"/>
          <w:szCs w:val="24"/>
        </w:rPr>
        <w:t>8257,5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4F6C" w:rsidRPr="007F4F6C">
        <w:rPr>
          <w:rFonts w:ascii="Times New Roman" w:hAnsi="Times New Roman" w:cs="Times New Roman"/>
          <w:sz w:val="24"/>
          <w:szCs w:val="24"/>
        </w:rPr>
        <w:t xml:space="preserve"> в связи с приватизацией жил</w:t>
      </w:r>
      <w:r w:rsidR="000F416E">
        <w:rPr>
          <w:rFonts w:ascii="Times New Roman" w:hAnsi="Times New Roman" w:cs="Times New Roman"/>
          <w:sz w:val="24"/>
          <w:szCs w:val="24"/>
        </w:rPr>
        <w:t>ых</w:t>
      </w:r>
      <w:r w:rsidR="007F4F6C" w:rsidRPr="007F4F6C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Pr="007F4F6C">
        <w:rPr>
          <w:rFonts w:ascii="Times New Roman" w:hAnsi="Times New Roman" w:cs="Times New Roman"/>
          <w:sz w:val="24"/>
          <w:szCs w:val="24"/>
        </w:rPr>
        <w:t>;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 w:rsidR="00127BBF">
        <w:rPr>
          <w:rFonts w:ascii="Times New Roman" w:hAnsi="Times New Roman" w:cs="Times New Roman"/>
          <w:sz w:val="24"/>
          <w:szCs w:val="24"/>
        </w:rPr>
        <w:t>уменьшилась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127BBF">
        <w:rPr>
          <w:rFonts w:ascii="Times New Roman" w:hAnsi="Times New Roman" w:cs="Times New Roman"/>
          <w:sz w:val="24"/>
          <w:szCs w:val="24"/>
        </w:rPr>
        <w:t>21607,5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 w:rsidR="0047549A">
        <w:rPr>
          <w:rFonts w:ascii="Times New Roman" w:hAnsi="Times New Roman" w:cs="Times New Roman"/>
          <w:sz w:val="24"/>
          <w:szCs w:val="24"/>
        </w:rPr>
        <w:t>с переводом в казну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F3DEB" w:rsidRDefault="003F3DE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сооружения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>елом уменьшилась на 5001,2 тыс. рублей  в связи с переводом в казну 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3F3DEB">
        <w:rPr>
          <w:rFonts w:ascii="Times New Roman" w:hAnsi="Times New Roman" w:cs="Times New Roman"/>
          <w:sz w:val="24"/>
          <w:szCs w:val="24"/>
        </w:rPr>
        <w:t>111,4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производственный и хозяйственный инвентарь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3F3DEB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3F3DEB">
        <w:rPr>
          <w:rFonts w:ascii="Times New Roman" w:hAnsi="Times New Roman" w:cs="Times New Roman"/>
          <w:sz w:val="24"/>
          <w:szCs w:val="24"/>
        </w:rPr>
        <w:t>ечение 2015 года не изменилась.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3F3DEB">
        <w:rPr>
          <w:rFonts w:ascii="Times New Roman" w:hAnsi="Times New Roman" w:cs="Times New Roman"/>
          <w:sz w:val="24"/>
          <w:szCs w:val="24"/>
        </w:rPr>
        <w:t>не изменились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9B">
        <w:rPr>
          <w:rFonts w:ascii="Times New Roman" w:hAnsi="Times New Roman" w:cs="Times New Roman"/>
          <w:sz w:val="24"/>
          <w:szCs w:val="24"/>
        </w:rPr>
        <w:t>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3F3DEB">
        <w:rPr>
          <w:rFonts w:ascii="Times New Roman" w:hAnsi="Times New Roman" w:cs="Times New Roman"/>
          <w:sz w:val="24"/>
          <w:szCs w:val="24"/>
        </w:rPr>
        <w:t>135,4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1940F8">
        <w:rPr>
          <w:rFonts w:ascii="Times New Roman" w:hAnsi="Times New Roman" w:cs="Times New Roman"/>
          <w:sz w:val="24"/>
          <w:szCs w:val="24"/>
        </w:rPr>
        <w:t>1533,5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составили в сумме </w:t>
      </w:r>
      <w:r w:rsidR="001940F8">
        <w:rPr>
          <w:rFonts w:ascii="Times New Roman" w:hAnsi="Times New Roman" w:cs="Times New Roman"/>
          <w:sz w:val="24"/>
          <w:szCs w:val="24"/>
        </w:rPr>
        <w:t>669,2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1940F8">
        <w:rPr>
          <w:rFonts w:ascii="Times New Roman" w:hAnsi="Times New Roman" w:cs="Times New Roman"/>
          <w:sz w:val="24"/>
          <w:szCs w:val="24"/>
        </w:rPr>
        <w:t>13,8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>
        <w:rPr>
          <w:rFonts w:ascii="Times New Roman" w:hAnsi="Times New Roman" w:cs="Times New Roman"/>
          <w:sz w:val="24"/>
          <w:szCs w:val="24"/>
        </w:rPr>
        <w:t xml:space="preserve"> в течение 2015 года </w:t>
      </w:r>
      <w:r w:rsidR="001940F8">
        <w:rPr>
          <w:rFonts w:ascii="Times New Roman" w:hAnsi="Times New Roman" w:cs="Times New Roman"/>
          <w:sz w:val="24"/>
          <w:szCs w:val="24"/>
        </w:rPr>
        <w:t xml:space="preserve">не изменились и составили на конец  года в сумме 784,6 </w:t>
      </w:r>
      <w:r w:rsidR="00BF49B5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7199" w:rsidRDefault="00BF49B5" w:rsidP="00BF4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ведения бухгалтерского учета допущено нарушение </w:t>
      </w:r>
      <w:r w:rsidR="002F2BFF">
        <w:rPr>
          <w:rFonts w:ascii="Times New Roman" w:hAnsi="Times New Roman" w:cs="Times New Roman"/>
          <w:sz w:val="24"/>
          <w:szCs w:val="24"/>
        </w:rPr>
        <w:t xml:space="preserve">по ф.0503130 </w:t>
      </w:r>
      <w:r>
        <w:rPr>
          <w:rFonts w:ascii="Times New Roman" w:hAnsi="Times New Roman" w:cs="Times New Roman"/>
          <w:sz w:val="24"/>
          <w:szCs w:val="24"/>
        </w:rPr>
        <w:t xml:space="preserve">в виде остатка по состоянию на 01.01.2016 года в сумме </w:t>
      </w:r>
      <w:r w:rsidR="002F2BFF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по вложениям в иное движимое имущество учреждения, т. е</w:t>
      </w:r>
      <w:r w:rsidR="001C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принято на учет основн</w:t>
      </w:r>
      <w:r w:rsidR="002F2BF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F2BFF">
        <w:rPr>
          <w:rFonts w:ascii="Times New Roman" w:hAnsi="Times New Roman" w:cs="Times New Roman"/>
          <w:sz w:val="24"/>
          <w:szCs w:val="24"/>
        </w:rPr>
        <w:t>а бензопила и сканер, которые находятся в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B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C46E2">
        <w:rPr>
          <w:rFonts w:ascii="Times New Roman" w:hAnsi="Times New Roman" w:cs="Times New Roman"/>
          <w:sz w:val="24"/>
          <w:szCs w:val="24"/>
        </w:rPr>
        <w:t>на</w:t>
      </w:r>
      <w:r w:rsidR="002F2BFF">
        <w:rPr>
          <w:rFonts w:ascii="Times New Roman" w:hAnsi="Times New Roman" w:cs="Times New Roman"/>
          <w:sz w:val="24"/>
          <w:szCs w:val="24"/>
        </w:rPr>
        <w:t xml:space="preserve"> балансе сельского поселения  </w:t>
      </w:r>
      <w:r w:rsidR="001C46E2">
        <w:rPr>
          <w:rFonts w:ascii="Times New Roman" w:hAnsi="Times New Roman" w:cs="Times New Roman"/>
          <w:sz w:val="24"/>
          <w:szCs w:val="24"/>
        </w:rPr>
        <w:t>(</w:t>
      </w:r>
      <w:r w:rsidR="002F2BFF">
        <w:rPr>
          <w:rFonts w:ascii="Times New Roman" w:hAnsi="Times New Roman" w:cs="Times New Roman"/>
          <w:sz w:val="24"/>
          <w:szCs w:val="24"/>
        </w:rPr>
        <w:t>стр. 093</w:t>
      </w:r>
      <w:r w:rsidR="001C46E2">
        <w:rPr>
          <w:rFonts w:ascii="Times New Roman" w:hAnsi="Times New Roman" w:cs="Times New Roman"/>
          <w:sz w:val="24"/>
          <w:szCs w:val="24"/>
        </w:rPr>
        <w:t>)</w:t>
      </w:r>
      <w:r w:rsidR="002F2BFF">
        <w:rPr>
          <w:rFonts w:ascii="Times New Roman" w:hAnsi="Times New Roman" w:cs="Times New Roman"/>
          <w:sz w:val="24"/>
          <w:szCs w:val="24"/>
        </w:rPr>
        <w:t xml:space="preserve"> </w:t>
      </w:r>
      <w:r w:rsidR="001C46E2">
        <w:rPr>
          <w:rFonts w:ascii="Times New Roman" w:hAnsi="Times New Roman" w:cs="Times New Roman"/>
          <w:sz w:val="24"/>
          <w:szCs w:val="24"/>
        </w:rPr>
        <w:t>отражены</w:t>
      </w:r>
      <w:r w:rsidR="002F2BFF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котельной детского сада «</w:t>
      </w:r>
      <w:proofErr w:type="spellStart"/>
      <w:r w:rsidR="002F2BF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2F2BFF">
        <w:rPr>
          <w:rFonts w:ascii="Times New Roman" w:hAnsi="Times New Roman" w:cs="Times New Roman"/>
          <w:sz w:val="24"/>
          <w:szCs w:val="24"/>
        </w:rPr>
        <w:t>» на сумму 302,2 тыс. рублей</w:t>
      </w:r>
      <w:r w:rsidR="001C46E2">
        <w:rPr>
          <w:rFonts w:ascii="Times New Roman" w:hAnsi="Times New Roman" w:cs="Times New Roman"/>
          <w:sz w:val="24"/>
          <w:szCs w:val="24"/>
        </w:rPr>
        <w:t>, капитальные вложения наружной канализации по ул. 50 лет Октября на сумму 175,5 тыс. рублей, по ул. Ленина на сумму 30,2 тыс. рублей и капитальный ремонт котельной ЦРБ на сумму 150,0 тыс. рублей.</w:t>
      </w:r>
      <w:proofErr w:type="gramEnd"/>
      <w:r w:rsidR="001C46E2">
        <w:rPr>
          <w:rFonts w:ascii="Times New Roman" w:hAnsi="Times New Roman" w:cs="Times New Roman"/>
          <w:sz w:val="24"/>
          <w:szCs w:val="24"/>
        </w:rPr>
        <w:t xml:space="preserve"> Указанные суммы образовались с 2011 года</w:t>
      </w:r>
      <w:r w:rsidR="00F93434">
        <w:rPr>
          <w:rFonts w:ascii="Times New Roman" w:hAnsi="Times New Roman" w:cs="Times New Roman"/>
          <w:sz w:val="24"/>
          <w:szCs w:val="24"/>
        </w:rPr>
        <w:t xml:space="preserve"> и не отнесены на стоимость котельных и на наружной канализации</w:t>
      </w:r>
      <w:r w:rsidR="001C46E2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4711DE">
        <w:rPr>
          <w:rFonts w:ascii="Times New Roman" w:hAnsi="Times New Roman" w:cs="Times New Roman"/>
          <w:sz w:val="24"/>
          <w:szCs w:val="24"/>
        </w:rPr>
        <w:t>769,5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4711DE">
        <w:rPr>
          <w:rFonts w:ascii="Times New Roman" w:hAnsi="Times New Roman" w:cs="Times New Roman"/>
          <w:sz w:val="24"/>
          <w:szCs w:val="24"/>
        </w:rPr>
        <w:t>2302,9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администрации на конец отчетного периода значительно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67599F">
        <w:rPr>
          <w:rFonts w:ascii="Times New Roman" w:hAnsi="Times New Roman" w:cs="Times New Roman"/>
          <w:sz w:val="24"/>
          <w:szCs w:val="24"/>
        </w:rPr>
        <w:t>58,0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67599F">
        <w:rPr>
          <w:rFonts w:ascii="Times New Roman" w:hAnsi="Times New Roman" w:cs="Times New Roman"/>
          <w:sz w:val="24"/>
          <w:szCs w:val="24"/>
        </w:rPr>
        <w:t>384,1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 </w:t>
      </w:r>
      <w:r w:rsidR="0067599F">
        <w:rPr>
          <w:rFonts w:ascii="Times New Roman" w:hAnsi="Times New Roman" w:cs="Times New Roman"/>
          <w:sz w:val="24"/>
          <w:szCs w:val="24"/>
        </w:rPr>
        <w:t xml:space="preserve">по расчетам с подотчетными лицами в сумме 9,8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по расчетам по принятым обязательствам в сумме </w:t>
      </w:r>
      <w:r w:rsidR="0067599F">
        <w:rPr>
          <w:rFonts w:ascii="Times New Roman" w:hAnsi="Times New Roman" w:cs="Times New Roman"/>
          <w:sz w:val="24"/>
          <w:szCs w:val="24"/>
        </w:rPr>
        <w:t>326,7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бюджеты составила в сумме </w:t>
      </w:r>
      <w:r w:rsidR="0067599F">
        <w:rPr>
          <w:rFonts w:ascii="Times New Roman" w:hAnsi="Times New Roman" w:cs="Times New Roman"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7599F">
        <w:rPr>
          <w:rFonts w:ascii="Times New Roman" w:hAnsi="Times New Roman" w:cs="Times New Roman"/>
          <w:sz w:val="24"/>
          <w:szCs w:val="24"/>
        </w:rPr>
        <w:t xml:space="preserve"> и по расчетам с прочими кредиторами в сумме 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BA13AB">
        <w:rPr>
          <w:rFonts w:ascii="Times New Roman" w:hAnsi="Times New Roman" w:cs="Times New Roman"/>
          <w:sz w:val="24"/>
          <w:szCs w:val="24"/>
        </w:rPr>
        <w:t>сельского поселения в течение 2015 года ликвидирована в полном объеме, т. е. на 163,4 тыс. рублей.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C07356">
        <w:rPr>
          <w:rFonts w:ascii="Times New Roman" w:hAnsi="Times New Roman" w:cs="Times New Roman"/>
        </w:rPr>
        <w:t>Шемуршинским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</w:t>
      </w:r>
      <w:r w:rsidR="00BA13AB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допущено.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ф.0503169 «Сведения по дебиторской и кредиторской задолженности» и ф. 0503121 «Отчет о финансовых результатах деятельности»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D7050C">
        <w:rPr>
          <w:rFonts w:ascii="Times New Roman" w:hAnsi="Times New Roman" w:cs="Times New Roman"/>
          <w:sz w:val="24"/>
          <w:szCs w:val="24"/>
        </w:rPr>
        <w:t>11029,0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F26900">
        <w:rPr>
          <w:rFonts w:ascii="Times New Roman" w:hAnsi="Times New Roman" w:cs="Times New Roman"/>
          <w:sz w:val="24"/>
          <w:szCs w:val="24"/>
        </w:rPr>
        <w:t>7395,2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0337CE">
        <w:rPr>
          <w:rFonts w:ascii="Times New Roman" w:hAnsi="Times New Roman" w:cs="Times New Roman"/>
          <w:sz w:val="24"/>
          <w:szCs w:val="24"/>
        </w:rPr>
        <w:t>101,4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0337CE">
        <w:rPr>
          <w:rFonts w:ascii="Times New Roman" w:hAnsi="Times New Roman" w:cs="Times New Roman"/>
          <w:sz w:val="24"/>
          <w:szCs w:val="24"/>
        </w:rPr>
        <w:t>6586,8 тыс.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337C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0337CE">
        <w:rPr>
          <w:rFonts w:ascii="Times New Roman" w:hAnsi="Times New Roman" w:cs="Times New Roman"/>
          <w:sz w:val="24"/>
          <w:szCs w:val="24"/>
        </w:rPr>
        <w:t>99,7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0337CE">
        <w:rPr>
          <w:rFonts w:ascii="Times New Roman" w:hAnsi="Times New Roman" w:cs="Times New Roman"/>
          <w:sz w:val="24"/>
          <w:szCs w:val="24"/>
        </w:rPr>
        <w:t>7395,2 тыс.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337C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C0735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E13B6" w:rsidRPr="000A7BE2" w:rsidRDefault="004E13B6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7E73AF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5A7199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</w:t>
      </w:r>
      <w:r w:rsidR="009075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изменения, в результате,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90759F">
        <w:rPr>
          <w:rFonts w:ascii="Times New Roman" w:hAnsi="Times New Roman" w:cs="Times New Roman"/>
          <w:sz w:val="24"/>
          <w:szCs w:val="24"/>
        </w:rPr>
        <w:t>сокращены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расходам в общей сумме </w:t>
      </w:r>
      <w:r w:rsidR="0090759F">
        <w:rPr>
          <w:rFonts w:ascii="Times New Roman" w:hAnsi="Times New Roman" w:cs="Times New Roman"/>
          <w:sz w:val="24"/>
          <w:szCs w:val="24"/>
        </w:rPr>
        <w:t>2405,2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90759F">
        <w:rPr>
          <w:rFonts w:ascii="Times New Roman" w:hAnsi="Times New Roman" w:cs="Times New Roman"/>
          <w:sz w:val="24"/>
          <w:szCs w:val="24"/>
        </w:rPr>
        <w:t>7416,2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90759F">
        <w:rPr>
          <w:rFonts w:ascii="Times New Roman" w:hAnsi="Times New Roman" w:cs="Times New Roman"/>
          <w:sz w:val="24"/>
          <w:szCs w:val="24"/>
        </w:rPr>
        <w:t>6586,8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0759F">
        <w:rPr>
          <w:rFonts w:ascii="Times New Roman" w:hAnsi="Times New Roman" w:cs="Times New Roman"/>
          <w:sz w:val="24"/>
          <w:szCs w:val="24"/>
        </w:rPr>
        <w:t>101,4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90759F">
        <w:rPr>
          <w:rFonts w:ascii="Times New Roman" w:hAnsi="Times New Roman" w:cs="Times New Roman"/>
          <w:sz w:val="24"/>
          <w:szCs w:val="24"/>
        </w:rPr>
        <w:t>7395,2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59F">
        <w:rPr>
          <w:rFonts w:ascii="Times New Roman" w:hAnsi="Times New Roman" w:cs="Times New Roman"/>
          <w:sz w:val="24"/>
          <w:szCs w:val="24"/>
        </w:rPr>
        <w:t>7416,2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90759F">
        <w:rPr>
          <w:rFonts w:ascii="Times New Roman" w:hAnsi="Times New Roman" w:cs="Times New Roman"/>
          <w:sz w:val="24"/>
          <w:szCs w:val="24"/>
        </w:rPr>
        <w:t>99,7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C07356">
        <w:rPr>
          <w:rFonts w:ascii="Times New Roman" w:hAnsi="Times New Roman" w:cs="Times New Roman"/>
        </w:rPr>
        <w:t>Шемуршинским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</w:t>
      </w:r>
      <w:r w:rsidR="00E331C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допущено. </w:t>
      </w:r>
    </w:p>
    <w:p w:rsidR="005A7199" w:rsidRDefault="005A7199" w:rsidP="00F9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F93434">
        <w:rPr>
          <w:rFonts w:ascii="Times New Roman" w:hAnsi="Times New Roman" w:cs="Times New Roman"/>
          <w:sz w:val="24"/>
          <w:szCs w:val="24"/>
        </w:rPr>
        <w:t xml:space="preserve">В нарушение ведения бухгалтерского учета допущено нарушение по ф.0503130 в виде остатка по состоянию на 01.01.2016 года в сумме 11,7 тыс. рублей по вложениям в иное движимое имущество учреждения, т. е.  не принято на учет основные средства бензопила и сканер, которые находятся в эксплуатации. </w:t>
      </w:r>
      <w:proofErr w:type="gramStart"/>
      <w:r w:rsidR="00F93434">
        <w:rPr>
          <w:rFonts w:ascii="Times New Roman" w:hAnsi="Times New Roman" w:cs="Times New Roman"/>
          <w:sz w:val="24"/>
          <w:szCs w:val="24"/>
        </w:rPr>
        <w:t>А также на балансе сельского поселения  (стр. 093) отражены затраты на капитальный ремонт котельной детского сада «</w:t>
      </w:r>
      <w:proofErr w:type="spellStart"/>
      <w:r w:rsidR="00F9343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F93434">
        <w:rPr>
          <w:rFonts w:ascii="Times New Roman" w:hAnsi="Times New Roman" w:cs="Times New Roman"/>
          <w:sz w:val="24"/>
          <w:szCs w:val="24"/>
        </w:rPr>
        <w:t>» на сумму 302,2 тыс. рублей, капитальные вложения наружной канализации по ул. 50 лет Октября на сумму 175,5 тыс. рублей, по ул. Ленина на сумму 30,2 тыс. рублей и капитальный ремонт котельной ЦРБ на сумму 150,0 тыс. рублей.</w:t>
      </w:r>
      <w:proofErr w:type="gramEnd"/>
      <w:r w:rsidR="00F93434">
        <w:rPr>
          <w:rFonts w:ascii="Times New Roman" w:hAnsi="Times New Roman" w:cs="Times New Roman"/>
          <w:sz w:val="24"/>
          <w:szCs w:val="24"/>
        </w:rPr>
        <w:t xml:space="preserve"> Указанные суммы образовались с 2011 года и не отнесены на стоимость котельных и на наружной канализации.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C07356">
        <w:rPr>
          <w:rFonts w:ascii="Times New Roman" w:hAnsi="Times New Roman" w:cs="Times New Roman"/>
          <w:sz w:val="24"/>
          <w:szCs w:val="24"/>
        </w:rPr>
        <w:t>Шемуршинском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 xml:space="preserve"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</w:t>
      </w:r>
      <w:r w:rsidRPr="00AA5243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3434">
        <w:rPr>
          <w:rFonts w:ascii="Times New Roman" w:hAnsi="Times New Roman" w:cs="Times New Roman"/>
          <w:sz w:val="24"/>
          <w:szCs w:val="24"/>
        </w:rPr>
        <w:t xml:space="preserve">Направить представление главе администрации </w:t>
      </w:r>
      <w:proofErr w:type="spellStart"/>
      <w:r w:rsidR="00F9343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934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6C0B26" w:rsidRDefault="005A7199" w:rsidP="00C752D5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37CE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416E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27BBF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70C6"/>
    <w:rsid w:val="00180CC6"/>
    <w:rsid w:val="00180CF6"/>
    <w:rsid w:val="001811A2"/>
    <w:rsid w:val="00181409"/>
    <w:rsid w:val="00191752"/>
    <w:rsid w:val="00193874"/>
    <w:rsid w:val="001940F8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46E2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5C9B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E6C29"/>
    <w:rsid w:val="002F161E"/>
    <w:rsid w:val="002F2478"/>
    <w:rsid w:val="002F2BFF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2925"/>
    <w:rsid w:val="003357FF"/>
    <w:rsid w:val="003361E4"/>
    <w:rsid w:val="00336E05"/>
    <w:rsid w:val="00337318"/>
    <w:rsid w:val="00342641"/>
    <w:rsid w:val="00342BD9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B4CE8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3DEB"/>
    <w:rsid w:val="003F67C5"/>
    <w:rsid w:val="003F7AD0"/>
    <w:rsid w:val="004007F3"/>
    <w:rsid w:val="00400C18"/>
    <w:rsid w:val="0040197E"/>
    <w:rsid w:val="00403FA5"/>
    <w:rsid w:val="00404F6B"/>
    <w:rsid w:val="00411980"/>
    <w:rsid w:val="00412707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11DE"/>
    <w:rsid w:val="004733F2"/>
    <w:rsid w:val="0047549A"/>
    <w:rsid w:val="00475928"/>
    <w:rsid w:val="00487C06"/>
    <w:rsid w:val="00487F00"/>
    <w:rsid w:val="00490149"/>
    <w:rsid w:val="00490AFF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13B6"/>
    <w:rsid w:val="004E667C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11A1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35995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99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20762"/>
    <w:rsid w:val="00720A06"/>
    <w:rsid w:val="00724187"/>
    <w:rsid w:val="00724308"/>
    <w:rsid w:val="00725C00"/>
    <w:rsid w:val="00730697"/>
    <w:rsid w:val="00734BD8"/>
    <w:rsid w:val="00740DB1"/>
    <w:rsid w:val="00741D1A"/>
    <w:rsid w:val="00744B01"/>
    <w:rsid w:val="00753CE5"/>
    <w:rsid w:val="00755DE7"/>
    <w:rsid w:val="00757571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E73AF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1468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0759F"/>
    <w:rsid w:val="00911C4F"/>
    <w:rsid w:val="00912200"/>
    <w:rsid w:val="00913266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10B2"/>
    <w:rsid w:val="009B31B0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02B3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5E38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13AB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356"/>
    <w:rsid w:val="00C079AD"/>
    <w:rsid w:val="00C106F5"/>
    <w:rsid w:val="00C12CB3"/>
    <w:rsid w:val="00C1465D"/>
    <w:rsid w:val="00C164D7"/>
    <w:rsid w:val="00C17D62"/>
    <w:rsid w:val="00C21625"/>
    <w:rsid w:val="00C23DC7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2D5"/>
    <w:rsid w:val="00C7545C"/>
    <w:rsid w:val="00C75C7D"/>
    <w:rsid w:val="00C76326"/>
    <w:rsid w:val="00C81ED5"/>
    <w:rsid w:val="00C81FDA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4E21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50C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C0594"/>
    <w:rsid w:val="00DC173A"/>
    <w:rsid w:val="00DC7E33"/>
    <w:rsid w:val="00DD49E5"/>
    <w:rsid w:val="00DD6C72"/>
    <w:rsid w:val="00DD76C2"/>
    <w:rsid w:val="00DD7A46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21320"/>
    <w:rsid w:val="00E331C0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75028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4440"/>
    <w:rsid w:val="00F16322"/>
    <w:rsid w:val="00F16A15"/>
    <w:rsid w:val="00F20C7D"/>
    <w:rsid w:val="00F21B0C"/>
    <w:rsid w:val="00F22412"/>
    <w:rsid w:val="00F23D32"/>
    <w:rsid w:val="00F26900"/>
    <w:rsid w:val="00F301EA"/>
    <w:rsid w:val="00F3105C"/>
    <w:rsid w:val="00F64E2E"/>
    <w:rsid w:val="00F70BE0"/>
    <w:rsid w:val="00F739DD"/>
    <w:rsid w:val="00F77174"/>
    <w:rsid w:val="00F8279F"/>
    <w:rsid w:val="00F901E1"/>
    <w:rsid w:val="00F93434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D6DD-22BA-4199-9F9F-ED53DF5E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8249</TotalTime>
  <Pages>8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695</cp:revision>
  <cp:lastPrinted>2016-05-31T11:18:00Z</cp:lastPrinted>
  <dcterms:created xsi:type="dcterms:W3CDTF">2014-03-20T11:46:00Z</dcterms:created>
  <dcterms:modified xsi:type="dcterms:W3CDTF">2016-06-03T07:58:00Z</dcterms:modified>
</cp:coreProperties>
</file>