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</w:t>
      </w:r>
      <w:r w:rsidR="00062763">
        <w:rPr>
          <w:sz w:val="26"/>
          <w:szCs w:val="26"/>
          <w:lang w:eastAsia="en-US"/>
        </w:rPr>
        <w:t>8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3A2C72" w:rsidP="008F6053">
      <w:pPr>
        <w:ind w:firstLine="708"/>
        <w:rPr>
          <w:bCs/>
          <w:sz w:val="28"/>
        </w:rPr>
      </w:pPr>
      <w:r w:rsidRPr="003A2C7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0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>Об итогах голосования на выборах депутатов Собрания депутатов</w:t>
                  </w:r>
                  <w:r w:rsidR="001426F5">
                    <w:rPr>
                      <w:bCs/>
                    </w:rPr>
                    <w:t xml:space="preserve"> </w:t>
                  </w:r>
                  <w:proofErr w:type="spellStart"/>
                  <w:r w:rsidR="00062763">
                    <w:rPr>
                      <w:bCs/>
                    </w:rPr>
                    <w:t>Юманайского</w:t>
                  </w:r>
                  <w:proofErr w:type="spellEnd"/>
                  <w:r w:rsidR="00F709C3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062763" w:rsidRDefault="00062763" w:rsidP="00062763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CD1031">
        <w:t xml:space="preserve"> статьи 48 Закона Чувашской Республики «О выборах в органы местного самоуправления в Чувашской Республике»</w:t>
      </w:r>
      <w:proofErr w:type="gramEnd"/>
    </w:p>
    <w:p w:rsidR="00062763" w:rsidRDefault="00062763" w:rsidP="00062763">
      <w:pPr>
        <w:ind w:firstLine="709"/>
        <w:jc w:val="both"/>
      </w:pPr>
    </w:p>
    <w:p w:rsidR="00062763" w:rsidRPr="00CD1031" w:rsidRDefault="00062763" w:rsidP="00062763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062763" w:rsidRPr="00CD1031" w:rsidRDefault="00062763" w:rsidP="00062763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Юманайского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Юманайского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 по </w:t>
      </w:r>
      <w:proofErr w:type="spellStart"/>
      <w:r>
        <w:t>Гагаринскому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№1 – </w:t>
      </w:r>
      <w:r>
        <w:t>Сергееву Римму Григорьевну;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по </w:t>
      </w:r>
      <w:r>
        <w:t xml:space="preserve">Октябрьскому </w:t>
      </w:r>
      <w:r w:rsidRPr="00CD1031">
        <w:t xml:space="preserve">одномандатному избирательному округу №2 – </w:t>
      </w:r>
      <w:proofErr w:type="spellStart"/>
      <w:r>
        <w:t>Ванюжину</w:t>
      </w:r>
      <w:proofErr w:type="spellEnd"/>
      <w:r>
        <w:t xml:space="preserve"> Эльвиру Геннадьевну;</w:t>
      </w:r>
    </w:p>
    <w:p w:rsidR="00062763" w:rsidRDefault="00062763" w:rsidP="00062763">
      <w:pPr>
        <w:ind w:firstLine="720"/>
        <w:jc w:val="both"/>
      </w:pPr>
      <w:r w:rsidRPr="00CD1031">
        <w:t xml:space="preserve">по </w:t>
      </w:r>
      <w:r>
        <w:t xml:space="preserve">Пионерскому </w:t>
      </w:r>
      <w:r w:rsidRPr="00CD1031">
        <w:t>одномандатному избирательному округу №3 –</w:t>
      </w:r>
      <w:r>
        <w:t xml:space="preserve"> Волкову Валентину Геннадьевну;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по </w:t>
      </w:r>
      <w:r>
        <w:t xml:space="preserve">Центральному </w:t>
      </w:r>
      <w:r w:rsidRPr="00CD1031">
        <w:t xml:space="preserve">одномандатному избирательному округу №4 – </w:t>
      </w:r>
      <w:r>
        <w:t xml:space="preserve">Лукину </w:t>
      </w:r>
      <w:proofErr w:type="spellStart"/>
      <w:r>
        <w:t>Ираиду</w:t>
      </w:r>
      <w:proofErr w:type="spellEnd"/>
      <w:r>
        <w:t xml:space="preserve"> </w:t>
      </w:r>
      <w:proofErr w:type="spellStart"/>
      <w:r>
        <w:t>Гермогеновну</w:t>
      </w:r>
      <w:proofErr w:type="spellEnd"/>
      <w:r>
        <w:t>;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по </w:t>
      </w:r>
      <w:proofErr w:type="spellStart"/>
      <w:r>
        <w:t>Ундрицовскому</w:t>
      </w:r>
      <w:proofErr w:type="spellEnd"/>
      <w:r>
        <w:t xml:space="preserve"> </w:t>
      </w:r>
      <w:r w:rsidRPr="00CD1031">
        <w:t xml:space="preserve">одномандатному избирательному округу №5 – </w:t>
      </w:r>
      <w:r>
        <w:t xml:space="preserve"> </w:t>
      </w:r>
      <w:proofErr w:type="spellStart"/>
      <w:r>
        <w:t>Ундрицову</w:t>
      </w:r>
      <w:proofErr w:type="spellEnd"/>
      <w:r>
        <w:t xml:space="preserve"> Альбину Анатольевну;</w:t>
      </w:r>
    </w:p>
    <w:p w:rsidR="00062763" w:rsidRPr="00CD1031" w:rsidRDefault="00062763" w:rsidP="00062763">
      <w:pPr>
        <w:ind w:firstLine="720"/>
        <w:jc w:val="both"/>
      </w:pPr>
      <w:r w:rsidRPr="00CD1031">
        <w:t xml:space="preserve">по </w:t>
      </w:r>
      <w:proofErr w:type="spellStart"/>
      <w:r>
        <w:t>Ватутинскому</w:t>
      </w:r>
      <w:proofErr w:type="spellEnd"/>
      <w:r>
        <w:t xml:space="preserve"> </w:t>
      </w:r>
      <w:r w:rsidRPr="00CD1031">
        <w:t xml:space="preserve">одномандатному избирательному округу №6 – </w:t>
      </w:r>
      <w:r>
        <w:t xml:space="preserve"> Ванина Александра Николаевича;</w:t>
      </w:r>
    </w:p>
    <w:p w:rsidR="00062763" w:rsidRDefault="00062763" w:rsidP="00062763">
      <w:pPr>
        <w:ind w:firstLine="720"/>
        <w:jc w:val="both"/>
      </w:pPr>
      <w:r w:rsidRPr="00CD1031">
        <w:t xml:space="preserve">по </w:t>
      </w:r>
      <w:proofErr w:type="spellStart"/>
      <w:r>
        <w:t>Луговскому</w:t>
      </w:r>
      <w:proofErr w:type="spellEnd"/>
      <w:r w:rsidRPr="00CD1031">
        <w:t xml:space="preserve"> одномандатному избирательному округу №7 </w:t>
      </w:r>
      <w:r>
        <w:t xml:space="preserve"> - Иванова Ивана Николаевича;</w:t>
      </w:r>
    </w:p>
    <w:p w:rsidR="00062763" w:rsidRDefault="00062763" w:rsidP="00062763">
      <w:pPr>
        <w:ind w:firstLine="720"/>
        <w:jc w:val="both"/>
      </w:pPr>
      <w:r w:rsidRPr="00CD1031">
        <w:t xml:space="preserve">по </w:t>
      </w:r>
      <w:proofErr w:type="spellStart"/>
      <w:r>
        <w:t>Винокуровскому</w:t>
      </w:r>
      <w:proofErr w:type="spellEnd"/>
      <w:r w:rsidRPr="00CD1031">
        <w:t xml:space="preserve"> одномандатному избирательному округу №</w:t>
      </w:r>
      <w:r>
        <w:t>8</w:t>
      </w:r>
      <w:r w:rsidRPr="00CD1031">
        <w:t xml:space="preserve"> </w:t>
      </w:r>
      <w:r>
        <w:t xml:space="preserve"> - Филиппова Ивана Владимировича;</w:t>
      </w:r>
    </w:p>
    <w:p w:rsidR="00062763" w:rsidRDefault="00062763" w:rsidP="00062763">
      <w:pPr>
        <w:ind w:firstLine="720"/>
        <w:jc w:val="both"/>
      </w:pPr>
      <w:r w:rsidRPr="00CD1031">
        <w:t xml:space="preserve">по </w:t>
      </w:r>
      <w:r>
        <w:t>Интернациональному</w:t>
      </w:r>
      <w:r w:rsidRPr="00CD1031">
        <w:t xml:space="preserve"> одномандатному избирательному округу №</w:t>
      </w:r>
      <w:r>
        <w:t>9</w:t>
      </w:r>
      <w:r w:rsidRPr="00CD1031">
        <w:t xml:space="preserve"> </w:t>
      </w:r>
      <w:r>
        <w:t xml:space="preserve"> - Петрова Федора Кондратьевича;</w:t>
      </w:r>
    </w:p>
    <w:p w:rsidR="00062763" w:rsidRDefault="00062763" w:rsidP="00062763">
      <w:pPr>
        <w:ind w:firstLine="720"/>
        <w:jc w:val="both"/>
      </w:pPr>
      <w:r w:rsidRPr="00CD1031">
        <w:t xml:space="preserve">по </w:t>
      </w:r>
      <w:proofErr w:type="spellStart"/>
      <w:r>
        <w:t>Матросовскому</w:t>
      </w:r>
      <w:proofErr w:type="spellEnd"/>
      <w:r w:rsidRPr="00CD1031">
        <w:t xml:space="preserve"> одномандатному избирательному округу №</w:t>
      </w:r>
      <w:r>
        <w:t>10</w:t>
      </w:r>
      <w:r w:rsidRPr="00CD1031">
        <w:t xml:space="preserve"> </w:t>
      </w:r>
      <w:r>
        <w:t xml:space="preserve"> - Абрамову Ольгу Львовну.</w:t>
      </w: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062763" w:rsidRDefault="0006276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</w:p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242736" w:rsidRDefault="008F6053" w:rsidP="00062763">
      <w:pPr>
        <w:shd w:val="clear" w:color="auto" w:fill="FFFFFF"/>
        <w:ind w:left="5103"/>
        <w:jc w:val="center"/>
      </w:pPr>
      <w:r>
        <w:rPr>
          <w:sz w:val="28"/>
          <w:szCs w:val="28"/>
        </w:rPr>
        <w:t xml:space="preserve"> </w:t>
      </w:r>
    </w:p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062763">
    <w:pPr>
      <w:pStyle w:val="a3"/>
      <w:jc w:val="right"/>
    </w:pPr>
  </w:p>
  <w:p w:rsidR="0016364D" w:rsidRDefault="000627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62763"/>
    <w:rsid w:val="000B36E4"/>
    <w:rsid w:val="000E1758"/>
    <w:rsid w:val="001426F5"/>
    <w:rsid w:val="00155A1C"/>
    <w:rsid w:val="001754ED"/>
    <w:rsid w:val="001E3EF1"/>
    <w:rsid w:val="00242736"/>
    <w:rsid w:val="00267331"/>
    <w:rsid w:val="00267A7C"/>
    <w:rsid w:val="00333FA2"/>
    <w:rsid w:val="00361E62"/>
    <w:rsid w:val="003A2C72"/>
    <w:rsid w:val="003C4A82"/>
    <w:rsid w:val="004269E8"/>
    <w:rsid w:val="00430854"/>
    <w:rsid w:val="004B57BE"/>
    <w:rsid w:val="005A33D5"/>
    <w:rsid w:val="00697544"/>
    <w:rsid w:val="006C3BC9"/>
    <w:rsid w:val="007006E4"/>
    <w:rsid w:val="007A7122"/>
    <w:rsid w:val="008154C3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55316"/>
    <w:rsid w:val="00AB7361"/>
    <w:rsid w:val="00AC74EC"/>
    <w:rsid w:val="00BA0330"/>
    <w:rsid w:val="00C24887"/>
    <w:rsid w:val="00C855D6"/>
    <w:rsid w:val="00C936E4"/>
    <w:rsid w:val="00CC65EA"/>
    <w:rsid w:val="00CD20E8"/>
    <w:rsid w:val="00CD5D11"/>
    <w:rsid w:val="00CE3D31"/>
    <w:rsid w:val="00D22E20"/>
    <w:rsid w:val="00D845C2"/>
    <w:rsid w:val="00DE320D"/>
    <w:rsid w:val="00E47F71"/>
    <w:rsid w:val="00EA632B"/>
    <w:rsid w:val="00ED2717"/>
    <w:rsid w:val="00F709C3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26</cp:revision>
  <cp:lastPrinted>2020-09-13T07:15:00Z</cp:lastPrinted>
  <dcterms:created xsi:type="dcterms:W3CDTF">2020-09-13T07:10:00Z</dcterms:created>
  <dcterms:modified xsi:type="dcterms:W3CDTF">2021-01-17T15:56:00Z</dcterms:modified>
</cp:coreProperties>
</file>