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06"/>
        <w:gridCol w:w="5046"/>
      </w:tblGrid>
      <w:tr w:rsidR="008F31EF" w:rsidRPr="006E5B92" w:rsidTr="007A30AB">
        <w:tc>
          <w:tcPr>
            <w:tcW w:w="4006" w:type="dxa"/>
            <w:tcBorders>
              <w:top w:val="nil"/>
              <w:left w:val="nil"/>
              <w:bottom w:val="nil"/>
              <w:right w:val="nil"/>
            </w:tcBorders>
          </w:tcPr>
          <w:p w:rsidR="008F31EF" w:rsidRPr="006E5B92" w:rsidRDefault="00E16BF7" w:rsidP="00A20468">
            <w:pPr>
              <w:pStyle w:val="ConsPlusNormal"/>
              <w:jc w:val="both"/>
              <w:rPr>
                <w:sz w:val="26"/>
                <w:szCs w:val="26"/>
              </w:rPr>
            </w:pPr>
            <w:r>
              <w:tab/>
            </w:r>
            <w:r w:rsidR="008854C5">
              <w:t xml:space="preserve">                                       </w:t>
            </w:r>
          </w:p>
        </w:tc>
        <w:tc>
          <w:tcPr>
            <w:tcW w:w="5046" w:type="dxa"/>
            <w:tcBorders>
              <w:top w:val="nil"/>
              <w:left w:val="nil"/>
              <w:bottom w:val="nil"/>
              <w:right w:val="nil"/>
            </w:tcBorders>
          </w:tcPr>
          <w:p w:rsidR="008F31EF" w:rsidRPr="006E5B92" w:rsidRDefault="008F31EF" w:rsidP="007A30AB">
            <w:pPr>
              <w:pStyle w:val="ConsPlusNormal"/>
              <w:ind w:left="185"/>
              <w:jc w:val="both"/>
              <w:rPr>
                <w:sz w:val="26"/>
                <w:szCs w:val="26"/>
              </w:rPr>
            </w:pPr>
          </w:p>
        </w:tc>
      </w:tr>
      <w:tr w:rsidR="008F31EF" w:rsidRPr="006E5B92" w:rsidTr="007A30AB">
        <w:tc>
          <w:tcPr>
            <w:tcW w:w="4006" w:type="dxa"/>
            <w:tcBorders>
              <w:top w:val="nil"/>
              <w:left w:val="nil"/>
              <w:bottom w:val="nil"/>
              <w:right w:val="nil"/>
            </w:tcBorders>
          </w:tcPr>
          <w:p w:rsidR="008F31EF" w:rsidRPr="006E5B92" w:rsidRDefault="008F31EF" w:rsidP="007A30AB">
            <w:pPr>
              <w:pStyle w:val="ConsPlusNormal"/>
              <w:jc w:val="both"/>
              <w:rPr>
                <w:sz w:val="26"/>
                <w:szCs w:val="26"/>
              </w:rPr>
            </w:pPr>
          </w:p>
        </w:tc>
        <w:tc>
          <w:tcPr>
            <w:tcW w:w="5046" w:type="dxa"/>
            <w:tcBorders>
              <w:top w:val="nil"/>
              <w:left w:val="nil"/>
              <w:bottom w:val="nil"/>
              <w:right w:val="nil"/>
            </w:tcBorders>
          </w:tcPr>
          <w:p w:rsidR="008F31EF" w:rsidRPr="006E5B92" w:rsidRDefault="008F31EF" w:rsidP="007A30AB">
            <w:pPr>
              <w:pStyle w:val="ConsPlusNormal"/>
              <w:ind w:left="185"/>
              <w:jc w:val="both"/>
              <w:rPr>
                <w:sz w:val="26"/>
                <w:szCs w:val="26"/>
              </w:rPr>
            </w:pPr>
          </w:p>
        </w:tc>
      </w:tr>
      <w:tr w:rsidR="008F31EF" w:rsidRPr="006E5B92" w:rsidTr="007A30AB">
        <w:tc>
          <w:tcPr>
            <w:tcW w:w="4006" w:type="dxa"/>
            <w:tcBorders>
              <w:top w:val="nil"/>
              <w:left w:val="nil"/>
              <w:bottom w:val="nil"/>
              <w:right w:val="nil"/>
            </w:tcBorders>
          </w:tcPr>
          <w:p w:rsidR="008F31EF" w:rsidRPr="006E5B92" w:rsidRDefault="008F31EF" w:rsidP="007A30AB">
            <w:pPr>
              <w:pStyle w:val="ConsPlusNormal"/>
              <w:jc w:val="both"/>
              <w:rPr>
                <w:sz w:val="26"/>
                <w:szCs w:val="26"/>
              </w:rPr>
            </w:pPr>
          </w:p>
        </w:tc>
        <w:tc>
          <w:tcPr>
            <w:tcW w:w="5046" w:type="dxa"/>
            <w:tcBorders>
              <w:top w:val="nil"/>
              <w:left w:val="nil"/>
              <w:bottom w:val="nil"/>
              <w:right w:val="nil"/>
            </w:tcBorders>
          </w:tcPr>
          <w:p w:rsidR="008F31EF" w:rsidRPr="006E5B92" w:rsidRDefault="008F31EF" w:rsidP="007A30AB">
            <w:pPr>
              <w:pStyle w:val="ConsPlusNormal"/>
              <w:ind w:left="185"/>
              <w:jc w:val="both"/>
              <w:rPr>
                <w:sz w:val="26"/>
                <w:szCs w:val="26"/>
              </w:rPr>
            </w:pPr>
          </w:p>
        </w:tc>
      </w:tr>
      <w:tr w:rsidR="008F31EF" w:rsidRPr="006E5B92" w:rsidTr="007A30AB">
        <w:tc>
          <w:tcPr>
            <w:tcW w:w="4006" w:type="dxa"/>
            <w:tcBorders>
              <w:top w:val="nil"/>
              <w:left w:val="nil"/>
              <w:bottom w:val="nil"/>
              <w:right w:val="nil"/>
            </w:tcBorders>
            <w:vAlign w:val="bottom"/>
          </w:tcPr>
          <w:p w:rsidR="008F31EF" w:rsidRPr="006E5B92" w:rsidRDefault="008F31EF" w:rsidP="007A30AB">
            <w:pPr>
              <w:pStyle w:val="ConsPlusNormal"/>
              <w:rPr>
                <w:sz w:val="26"/>
                <w:szCs w:val="26"/>
              </w:rPr>
            </w:pPr>
          </w:p>
        </w:tc>
        <w:tc>
          <w:tcPr>
            <w:tcW w:w="5046" w:type="dxa"/>
            <w:tcBorders>
              <w:top w:val="nil"/>
              <w:left w:val="nil"/>
              <w:bottom w:val="nil"/>
              <w:right w:val="nil"/>
            </w:tcBorders>
            <w:vAlign w:val="bottom"/>
          </w:tcPr>
          <w:p w:rsidR="008F31EF" w:rsidRPr="006E5B92" w:rsidRDefault="008F31EF" w:rsidP="007A30AB">
            <w:pPr>
              <w:pStyle w:val="ConsPlusNormal"/>
              <w:jc w:val="right"/>
              <w:rPr>
                <w:sz w:val="26"/>
                <w:szCs w:val="26"/>
              </w:rPr>
            </w:pPr>
          </w:p>
        </w:tc>
      </w:tr>
    </w:tbl>
    <w:p w:rsidR="008F31EF" w:rsidRPr="006E5B92" w:rsidRDefault="008F31EF" w:rsidP="008F31EF">
      <w:pPr>
        <w:pStyle w:val="ConsPlusNormal"/>
      </w:pPr>
      <w:r w:rsidRPr="006E5B92">
        <w:br/>
      </w:r>
    </w:p>
    <w:p w:rsidR="0072002B" w:rsidRPr="0072002B" w:rsidRDefault="008F31EF" w:rsidP="008F31EF">
      <w:pPr>
        <w:pStyle w:val="ConsPlusTitle"/>
        <w:jc w:val="center"/>
        <w:rPr>
          <w:szCs w:val="24"/>
        </w:rPr>
      </w:pPr>
      <w:r w:rsidRPr="0072002B">
        <w:rPr>
          <w:szCs w:val="24"/>
        </w:rPr>
        <w:t>МУНИЦИПАЛЬНАЯ ПРОГРАММА ВУРНАРСКОГО РАЙОНА</w:t>
      </w:r>
    </w:p>
    <w:p w:rsidR="008F31EF" w:rsidRPr="0072002B" w:rsidRDefault="008F31EF" w:rsidP="008F31EF">
      <w:pPr>
        <w:pStyle w:val="ConsPlusTitle"/>
        <w:jc w:val="center"/>
        <w:rPr>
          <w:szCs w:val="24"/>
        </w:rPr>
      </w:pPr>
      <w:r w:rsidRPr="0072002B">
        <w:rPr>
          <w:szCs w:val="24"/>
        </w:rPr>
        <w:t xml:space="preserve"> ЧУВАШСКОЙ РЕСПУБЛИКИ</w:t>
      </w:r>
    </w:p>
    <w:p w:rsidR="008F31EF" w:rsidRPr="0072002B" w:rsidRDefault="008F31EF" w:rsidP="008F31EF">
      <w:pPr>
        <w:pStyle w:val="ConsPlusTitle"/>
        <w:jc w:val="center"/>
        <w:rPr>
          <w:szCs w:val="24"/>
        </w:rPr>
      </w:pPr>
      <w:r w:rsidRPr="0072002B">
        <w:rPr>
          <w:szCs w:val="24"/>
        </w:rPr>
        <w:t>«РАЗВИТИЕ СЕЛЬСКОГО ХОЗЯЙСТВА И РЕГУЛИРОВАНИЕ РЫНКА СЕЛЬСКОХОЗЯ</w:t>
      </w:r>
      <w:r w:rsidRPr="0072002B">
        <w:rPr>
          <w:szCs w:val="24"/>
        </w:rPr>
        <w:t>Й</w:t>
      </w:r>
      <w:r w:rsidRPr="0072002B">
        <w:rPr>
          <w:szCs w:val="24"/>
        </w:rPr>
        <w:t xml:space="preserve">СТВЕННОЙ ПРОДУКЦИИ, СЫРЬЯ И </w:t>
      </w:r>
    </w:p>
    <w:p w:rsidR="008F31EF" w:rsidRPr="0072002B" w:rsidRDefault="008F31EF" w:rsidP="008F31EF">
      <w:pPr>
        <w:pStyle w:val="ConsPlusTitle"/>
        <w:jc w:val="center"/>
        <w:rPr>
          <w:szCs w:val="24"/>
        </w:rPr>
      </w:pPr>
      <w:r w:rsidRPr="0072002B">
        <w:rPr>
          <w:szCs w:val="24"/>
        </w:rPr>
        <w:t xml:space="preserve">ПРОДОВОЛЬСТВИЯ </w:t>
      </w:r>
      <w:r w:rsidR="00E46083" w:rsidRPr="0072002B">
        <w:rPr>
          <w:szCs w:val="24"/>
        </w:rPr>
        <w:t xml:space="preserve">ВУРНАРСКОГО РАЙОНА </w:t>
      </w:r>
      <w:r w:rsidRPr="0072002B">
        <w:rPr>
          <w:szCs w:val="24"/>
        </w:rPr>
        <w:t>ЧУВАШСКОЙ РЕСПУБЛИКИ»</w:t>
      </w:r>
    </w:p>
    <w:p w:rsidR="008F31EF" w:rsidRPr="0072002B" w:rsidRDefault="008F31EF" w:rsidP="008F31EF">
      <w:pPr>
        <w:pStyle w:val="ConsPlusNormal"/>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06"/>
        <w:gridCol w:w="5046"/>
      </w:tblGrid>
      <w:tr w:rsidR="008F31EF" w:rsidRPr="0072002B" w:rsidTr="007A30AB">
        <w:tc>
          <w:tcPr>
            <w:tcW w:w="4006" w:type="dxa"/>
            <w:tcBorders>
              <w:top w:val="nil"/>
              <w:left w:val="nil"/>
              <w:bottom w:val="nil"/>
              <w:right w:val="nil"/>
            </w:tcBorders>
          </w:tcPr>
          <w:p w:rsidR="008F31EF" w:rsidRPr="0072002B" w:rsidRDefault="008F31EF" w:rsidP="007A30AB">
            <w:pPr>
              <w:pStyle w:val="ConsPlusNormal"/>
              <w:jc w:val="both"/>
              <w:rPr>
                <w:szCs w:val="24"/>
              </w:rPr>
            </w:pPr>
            <w:r w:rsidRPr="0072002B">
              <w:rPr>
                <w:szCs w:val="24"/>
              </w:rPr>
              <w:t>Ответственный исполнитель:</w:t>
            </w:r>
          </w:p>
        </w:tc>
        <w:tc>
          <w:tcPr>
            <w:tcW w:w="5046" w:type="dxa"/>
            <w:tcBorders>
              <w:top w:val="nil"/>
              <w:left w:val="nil"/>
              <w:bottom w:val="nil"/>
              <w:right w:val="nil"/>
            </w:tcBorders>
          </w:tcPr>
          <w:p w:rsidR="008F31EF" w:rsidRPr="0072002B" w:rsidRDefault="008F31EF" w:rsidP="007A30AB">
            <w:pPr>
              <w:pStyle w:val="ConsPlusNormal"/>
              <w:ind w:left="185"/>
              <w:jc w:val="both"/>
              <w:rPr>
                <w:szCs w:val="24"/>
              </w:rPr>
            </w:pPr>
            <w:r w:rsidRPr="0072002B">
              <w:rPr>
                <w:szCs w:val="24"/>
              </w:rPr>
              <w:t xml:space="preserve">Отдел сельского хозяйства и экологии </w:t>
            </w:r>
            <w:r w:rsidR="00E42FBF" w:rsidRPr="0072002B">
              <w:rPr>
                <w:szCs w:val="24"/>
              </w:rPr>
              <w:t>адм</w:t>
            </w:r>
            <w:r w:rsidR="00E42FBF" w:rsidRPr="0072002B">
              <w:rPr>
                <w:szCs w:val="24"/>
              </w:rPr>
              <w:t>и</w:t>
            </w:r>
            <w:r w:rsidR="00E42FBF" w:rsidRPr="0072002B">
              <w:rPr>
                <w:szCs w:val="24"/>
              </w:rPr>
              <w:t xml:space="preserve">нистрации </w:t>
            </w:r>
            <w:r w:rsidRPr="0072002B">
              <w:rPr>
                <w:szCs w:val="24"/>
              </w:rPr>
              <w:t>Вурнарского района Чувашской Республики</w:t>
            </w:r>
          </w:p>
        </w:tc>
      </w:tr>
      <w:tr w:rsidR="008F31EF" w:rsidRPr="0072002B" w:rsidTr="007A30AB">
        <w:tc>
          <w:tcPr>
            <w:tcW w:w="4006" w:type="dxa"/>
            <w:tcBorders>
              <w:top w:val="nil"/>
              <w:left w:val="nil"/>
              <w:bottom w:val="nil"/>
              <w:right w:val="nil"/>
            </w:tcBorders>
          </w:tcPr>
          <w:p w:rsidR="008F31EF" w:rsidRPr="0072002B" w:rsidRDefault="008F31EF" w:rsidP="007A30AB">
            <w:pPr>
              <w:pStyle w:val="ConsPlusNormal"/>
              <w:jc w:val="both"/>
              <w:rPr>
                <w:szCs w:val="24"/>
              </w:rPr>
            </w:pPr>
            <w:r w:rsidRPr="0072002B">
              <w:rPr>
                <w:szCs w:val="24"/>
              </w:rPr>
              <w:t>Дата составления Муниципальной программы:</w:t>
            </w:r>
          </w:p>
        </w:tc>
        <w:tc>
          <w:tcPr>
            <w:tcW w:w="5046" w:type="dxa"/>
            <w:tcBorders>
              <w:top w:val="nil"/>
              <w:left w:val="nil"/>
              <w:bottom w:val="nil"/>
              <w:right w:val="nil"/>
            </w:tcBorders>
          </w:tcPr>
          <w:p w:rsidR="008F31EF" w:rsidRPr="0072002B" w:rsidRDefault="006F29D0" w:rsidP="006F29D0">
            <w:pPr>
              <w:pStyle w:val="ConsPlusNormal"/>
              <w:ind w:left="185"/>
              <w:jc w:val="both"/>
              <w:rPr>
                <w:szCs w:val="24"/>
              </w:rPr>
            </w:pPr>
            <w:r>
              <w:rPr>
                <w:szCs w:val="24"/>
              </w:rPr>
              <w:t>20 января</w:t>
            </w:r>
            <w:r w:rsidR="008F31EF" w:rsidRPr="0072002B">
              <w:rPr>
                <w:szCs w:val="24"/>
              </w:rPr>
              <w:t xml:space="preserve"> 20</w:t>
            </w:r>
            <w:r>
              <w:rPr>
                <w:szCs w:val="24"/>
              </w:rPr>
              <w:t>2</w:t>
            </w:r>
            <w:r w:rsidR="008F31EF" w:rsidRPr="0072002B">
              <w:rPr>
                <w:szCs w:val="24"/>
              </w:rPr>
              <w:t>1 года</w:t>
            </w:r>
          </w:p>
        </w:tc>
      </w:tr>
      <w:tr w:rsidR="008F31EF" w:rsidRPr="0072002B" w:rsidTr="007A30AB">
        <w:tc>
          <w:tcPr>
            <w:tcW w:w="4006" w:type="dxa"/>
            <w:tcBorders>
              <w:top w:val="nil"/>
              <w:left w:val="nil"/>
              <w:bottom w:val="nil"/>
              <w:right w:val="nil"/>
            </w:tcBorders>
          </w:tcPr>
          <w:p w:rsidR="008F31EF" w:rsidRPr="0072002B" w:rsidRDefault="008F31EF" w:rsidP="007A30AB">
            <w:pPr>
              <w:pStyle w:val="ConsPlusNormal"/>
              <w:jc w:val="both"/>
              <w:rPr>
                <w:szCs w:val="24"/>
              </w:rPr>
            </w:pPr>
            <w:r w:rsidRPr="0072002B">
              <w:rPr>
                <w:szCs w:val="24"/>
              </w:rPr>
              <w:t>Непосредственный исполнитель М</w:t>
            </w:r>
            <w:r w:rsidRPr="0072002B">
              <w:rPr>
                <w:szCs w:val="24"/>
              </w:rPr>
              <w:t>у</w:t>
            </w:r>
            <w:r w:rsidRPr="0072002B">
              <w:rPr>
                <w:szCs w:val="24"/>
              </w:rPr>
              <w:t>ниципальной программы:</w:t>
            </w:r>
          </w:p>
        </w:tc>
        <w:tc>
          <w:tcPr>
            <w:tcW w:w="5046" w:type="dxa"/>
            <w:tcBorders>
              <w:top w:val="nil"/>
              <w:left w:val="nil"/>
              <w:bottom w:val="nil"/>
              <w:right w:val="nil"/>
            </w:tcBorders>
          </w:tcPr>
          <w:p w:rsidR="008F31EF" w:rsidRPr="0072002B" w:rsidRDefault="008F31EF" w:rsidP="007A30AB">
            <w:pPr>
              <w:pStyle w:val="ConsPlusNormal"/>
              <w:ind w:left="185"/>
              <w:jc w:val="both"/>
              <w:rPr>
                <w:szCs w:val="24"/>
              </w:rPr>
            </w:pPr>
            <w:r w:rsidRPr="0072002B">
              <w:rPr>
                <w:szCs w:val="24"/>
              </w:rPr>
              <w:t xml:space="preserve">Первый заместитель главы </w:t>
            </w:r>
            <w:proofErr w:type="gramStart"/>
            <w:r w:rsidRPr="0072002B">
              <w:rPr>
                <w:szCs w:val="24"/>
              </w:rPr>
              <w:t>администрации-начальник</w:t>
            </w:r>
            <w:proofErr w:type="gramEnd"/>
            <w:r w:rsidRPr="0072002B">
              <w:rPr>
                <w:szCs w:val="24"/>
              </w:rPr>
              <w:t xml:space="preserve"> отдела сельского хозяйства и эк</w:t>
            </w:r>
            <w:r w:rsidRPr="0072002B">
              <w:rPr>
                <w:szCs w:val="24"/>
              </w:rPr>
              <w:t>о</w:t>
            </w:r>
            <w:r w:rsidRPr="0072002B">
              <w:rPr>
                <w:szCs w:val="24"/>
              </w:rPr>
              <w:t>логии Горбунов Вячеслав Анатольевич</w:t>
            </w:r>
            <w:r w:rsidR="00A20468" w:rsidRPr="0072002B">
              <w:rPr>
                <w:szCs w:val="24"/>
              </w:rPr>
              <w:t xml:space="preserve"> </w:t>
            </w:r>
            <w:r w:rsidRPr="0072002B">
              <w:rPr>
                <w:szCs w:val="24"/>
              </w:rPr>
              <w:t>(т.2-54-15</w:t>
            </w:r>
            <w:r w:rsidR="00A20468" w:rsidRPr="0072002B">
              <w:rPr>
                <w:szCs w:val="24"/>
              </w:rPr>
              <w:t>)</w:t>
            </w:r>
            <w:r w:rsidRPr="0072002B">
              <w:rPr>
                <w:szCs w:val="24"/>
              </w:rPr>
              <w:t xml:space="preserve">, </w:t>
            </w:r>
            <w:r w:rsidRPr="0072002B">
              <w:rPr>
                <w:szCs w:val="24"/>
              </w:rPr>
              <w:br/>
              <w:t>e-</w:t>
            </w:r>
            <w:proofErr w:type="spellStart"/>
            <w:r w:rsidRPr="0072002B">
              <w:rPr>
                <w:szCs w:val="24"/>
              </w:rPr>
              <w:t>mail</w:t>
            </w:r>
            <w:proofErr w:type="spellEnd"/>
            <w:r w:rsidRPr="0072002B">
              <w:rPr>
                <w:szCs w:val="24"/>
              </w:rPr>
              <w:t xml:space="preserve">: </w:t>
            </w:r>
            <w:proofErr w:type="spellStart"/>
            <w:r w:rsidR="00A20468" w:rsidRPr="0072002B">
              <w:rPr>
                <w:szCs w:val="24"/>
                <w:lang w:val="en-US"/>
              </w:rPr>
              <w:t>vur</w:t>
            </w:r>
            <w:proofErr w:type="spellEnd"/>
            <w:r w:rsidR="00A20468" w:rsidRPr="0072002B">
              <w:rPr>
                <w:szCs w:val="24"/>
              </w:rPr>
              <w:t>_</w:t>
            </w:r>
            <w:r w:rsidR="00423FDF">
              <w:rPr>
                <w:szCs w:val="24"/>
              </w:rPr>
              <w:t>1</w:t>
            </w:r>
            <w:proofErr w:type="spellStart"/>
            <w:r w:rsidR="00423FDF">
              <w:rPr>
                <w:szCs w:val="24"/>
                <w:lang w:val="en-US"/>
              </w:rPr>
              <w:t>zam</w:t>
            </w:r>
            <w:proofErr w:type="spellEnd"/>
            <w:r w:rsidRPr="0072002B">
              <w:rPr>
                <w:szCs w:val="24"/>
              </w:rPr>
              <w:t>@cap.ru</w:t>
            </w:r>
          </w:p>
          <w:p w:rsidR="008F31EF" w:rsidRPr="0072002B" w:rsidRDefault="008F31EF" w:rsidP="007A30AB">
            <w:pPr>
              <w:pStyle w:val="ConsPlusNormal"/>
              <w:ind w:left="185"/>
              <w:jc w:val="both"/>
              <w:rPr>
                <w:szCs w:val="24"/>
              </w:rPr>
            </w:pPr>
          </w:p>
        </w:tc>
      </w:tr>
      <w:tr w:rsidR="008F31EF" w:rsidRPr="006E5B92" w:rsidTr="007A30AB">
        <w:tc>
          <w:tcPr>
            <w:tcW w:w="4006" w:type="dxa"/>
            <w:tcBorders>
              <w:top w:val="nil"/>
              <w:left w:val="nil"/>
              <w:bottom w:val="nil"/>
              <w:right w:val="nil"/>
            </w:tcBorders>
            <w:vAlign w:val="bottom"/>
          </w:tcPr>
          <w:p w:rsidR="008F31EF" w:rsidRPr="006E5B92" w:rsidRDefault="008F31EF" w:rsidP="007A30AB">
            <w:pPr>
              <w:pStyle w:val="ConsPlusNormal"/>
              <w:rPr>
                <w:sz w:val="26"/>
                <w:szCs w:val="26"/>
              </w:rPr>
            </w:pPr>
          </w:p>
        </w:tc>
        <w:tc>
          <w:tcPr>
            <w:tcW w:w="5046" w:type="dxa"/>
            <w:tcBorders>
              <w:top w:val="nil"/>
              <w:left w:val="nil"/>
              <w:bottom w:val="nil"/>
              <w:right w:val="nil"/>
            </w:tcBorders>
            <w:vAlign w:val="bottom"/>
          </w:tcPr>
          <w:p w:rsidR="008F31EF" w:rsidRPr="006E5B92" w:rsidRDefault="008F31EF" w:rsidP="007A30AB">
            <w:pPr>
              <w:pStyle w:val="ConsPlusNormal"/>
              <w:jc w:val="right"/>
              <w:rPr>
                <w:sz w:val="26"/>
                <w:szCs w:val="26"/>
              </w:rPr>
            </w:pPr>
          </w:p>
        </w:tc>
      </w:tr>
    </w:tbl>
    <w:p w:rsidR="008F31EF" w:rsidRPr="006E5B92" w:rsidRDefault="008F31EF" w:rsidP="008F31EF">
      <w:pPr>
        <w:pStyle w:val="ConsPlusNormal"/>
      </w:pPr>
      <w:r w:rsidRPr="006E5B92">
        <w:br/>
      </w:r>
    </w:p>
    <w:p w:rsidR="008F31EF" w:rsidRPr="004342C0" w:rsidRDefault="008F31EF" w:rsidP="008854C5">
      <w:pPr>
        <w:pStyle w:val="2"/>
        <w:rPr>
          <w:i w:val="0"/>
          <w:sz w:val="26"/>
          <w:szCs w:val="26"/>
        </w:rPr>
      </w:pPr>
    </w:p>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A20468" w:rsidRPr="004342C0" w:rsidRDefault="00A20468" w:rsidP="00A20468"/>
    <w:p w:rsidR="00CF5BBA" w:rsidRDefault="008F31EF" w:rsidP="00CF5BBA">
      <w:pPr>
        <w:ind w:firstLine="567"/>
        <w:jc w:val="right"/>
        <w:rPr>
          <w:i/>
          <w:sz w:val="26"/>
          <w:szCs w:val="26"/>
        </w:rPr>
      </w:pPr>
      <w:r>
        <w:rPr>
          <w:i/>
          <w:sz w:val="26"/>
          <w:szCs w:val="26"/>
        </w:rPr>
        <w:t xml:space="preserve">           </w:t>
      </w:r>
    </w:p>
    <w:p w:rsidR="00CF5BBA" w:rsidRDefault="00CF5BBA" w:rsidP="00CF5BBA">
      <w:pPr>
        <w:ind w:firstLine="567"/>
        <w:jc w:val="right"/>
        <w:rPr>
          <w:i/>
          <w:sz w:val="26"/>
          <w:szCs w:val="26"/>
        </w:rPr>
      </w:pPr>
    </w:p>
    <w:p w:rsidR="00C350A2" w:rsidRDefault="008F31EF" w:rsidP="00CF5BBA">
      <w:pPr>
        <w:ind w:firstLine="567"/>
        <w:jc w:val="right"/>
        <w:rPr>
          <w:i/>
          <w:sz w:val="26"/>
          <w:szCs w:val="26"/>
        </w:rPr>
      </w:pPr>
      <w:r>
        <w:rPr>
          <w:i/>
          <w:sz w:val="26"/>
          <w:szCs w:val="26"/>
        </w:rPr>
        <w:t xml:space="preserve">  </w:t>
      </w:r>
    </w:p>
    <w:p w:rsidR="00C350A2" w:rsidRDefault="00C350A2" w:rsidP="00CF5BBA">
      <w:pPr>
        <w:ind w:firstLine="567"/>
        <w:jc w:val="right"/>
        <w:rPr>
          <w:i/>
          <w:sz w:val="26"/>
          <w:szCs w:val="26"/>
        </w:rPr>
      </w:pPr>
    </w:p>
    <w:p w:rsidR="00C350A2" w:rsidRDefault="00C350A2" w:rsidP="00CF5BBA">
      <w:pPr>
        <w:ind w:firstLine="567"/>
        <w:jc w:val="right"/>
        <w:rPr>
          <w:i/>
          <w:sz w:val="26"/>
          <w:szCs w:val="26"/>
        </w:rPr>
      </w:pPr>
    </w:p>
    <w:p w:rsidR="0072002B" w:rsidRDefault="0072002B" w:rsidP="00E72362">
      <w:pPr>
        <w:ind w:firstLine="567"/>
        <w:jc w:val="right"/>
      </w:pPr>
    </w:p>
    <w:p w:rsidR="00CF5BBA" w:rsidRDefault="00CF5BBA" w:rsidP="00E72362">
      <w:pPr>
        <w:ind w:firstLine="567"/>
        <w:jc w:val="right"/>
      </w:pPr>
    </w:p>
    <w:p w:rsidR="00CF5BBA" w:rsidRDefault="00CF5BBA" w:rsidP="00E72362">
      <w:pPr>
        <w:autoSpaceDE w:val="0"/>
        <w:autoSpaceDN w:val="0"/>
        <w:adjustRightInd w:val="0"/>
        <w:jc w:val="center"/>
        <w:rPr>
          <w:b/>
          <w:bCs/>
        </w:rPr>
      </w:pPr>
      <w:r>
        <w:rPr>
          <w:b/>
          <w:bCs/>
        </w:rPr>
        <w:t>Паспорт</w:t>
      </w:r>
    </w:p>
    <w:p w:rsidR="00CF5BBA" w:rsidRDefault="00CF5BBA" w:rsidP="00E72362">
      <w:pPr>
        <w:autoSpaceDE w:val="0"/>
        <w:autoSpaceDN w:val="0"/>
        <w:adjustRightInd w:val="0"/>
        <w:jc w:val="center"/>
        <w:rPr>
          <w:b/>
          <w:bCs/>
        </w:rPr>
      </w:pPr>
      <w:r>
        <w:rPr>
          <w:b/>
          <w:bCs/>
        </w:rPr>
        <w:t>муниципальной  программы «Развитие сельского хозяйства и регулирование рынка сельск</w:t>
      </w:r>
      <w:r>
        <w:rPr>
          <w:b/>
          <w:bCs/>
        </w:rPr>
        <w:t>о</w:t>
      </w:r>
      <w:r>
        <w:rPr>
          <w:b/>
          <w:bCs/>
        </w:rPr>
        <w:t>хозяйственной продукции, сырья и продовольствия Вурнарского района Чувашской Респу</w:t>
      </w:r>
      <w:r>
        <w:rPr>
          <w:b/>
          <w:bCs/>
        </w:rPr>
        <w:t>б</w:t>
      </w:r>
      <w:r>
        <w:rPr>
          <w:b/>
          <w:bCs/>
        </w:rPr>
        <w:t>лики»</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535"/>
      </w:tblGrid>
      <w:tr w:rsidR="00CF5BBA" w:rsidTr="00CF5BBA">
        <w:trPr>
          <w:trHeight w:val="401"/>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Ответственный исполнитель муниципальной программы</w:t>
            </w:r>
          </w:p>
        </w:tc>
        <w:tc>
          <w:tcPr>
            <w:tcW w:w="4535" w:type="dxa"/>
            <w:tcBorders>
              <w:top w:val="single" w:sz="4" w:space="0" w:color="auto"/>
              <w:left w:val="single" w:sz="4" w:space="0" w:color="auto"/>
              <w:bottom w:val="single" w:sz="4" w:space="0" w:color="auto"/>
              <w:right w:val="single" w:sz="4" w:space="0" w:color="auto"/>
            </w:tcBorders>
            <w:hideMark/>
          </w:tcPr>
          <w:p w:rsidR="00CF5BBA" w:rsidRPr="00D977AB" w:rsidRDefault="00CF5BBA" w:rsidP="00E72362">
            <w:pPr>
              <w:autoSpaceDE w:val="0"/>
              <w:autoSpaceDN w:val="0"/>
              <w:adjustRightInd w:val="0"/>
              <w:rPr>
                <w:bCs/>
              </w:rPr>
            </w:pPr>
            <w:r w:rsidRPr="00D977AB">
              <w:rPr>
                <w:bCs/>
              </w:rPr>
              <w:t>Отдел сельского хозяйства и экологии а</w:t>
            </w:r>
            <w:r w:rsidRPr="00D977AB">
              <w:rPr>
                <w:bCs/>
              </w:rPr>
              <w:t>д</w:t>
            </w:r>
            <w:r w:rsidRPr="00D977AB">
              <w:rPr>
                <w:bCs/>
              </w:rPr>
              <w:t>министрации Вурнарского района Чува</w:t>
            </w:r>
            <w:r w:rsidRPr="00D977AB">
              <w:rPr>
                <w:bCs/>
              </w:rPr>
              <w:t>ш</w:t>
            </w:r>
            <w:r w:rsidRPr="00D977AB">
              <w:rPr>
                <w:bCs/>
              </w:rPr>
              <w:t>ской Республики</w:t>
            </w: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Соисполнители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hideMark/>
          </w:tcPr>
          <w:p w:rsidR="00CF2D83" w:rsidRPr="00330EDD" w:rsidRDefault="00A554E0" w:rsidP="00CF2D83">
            <w:pPr>
              <w:rPr>
                <w:color w:val="000000"/>
              </w:rPr>
            </w:pPr>
            <w:r>
              <w:rPr>
                <w:bCs/>
              </w:rPr>
              <w:t>Администрации г</w:t>
            </w:r>
            <w:r w:rsidRPr="00D977AB">
              <w:rPr>
                <w:bCs/>
              </w:rPr>
              <w:t>ородско</w:t>
            </w:r>
            <w:r>
              <w:rPr>
                <w:bCs/>
              </w:rPr>
              <w:t>го</w:t>
            </w:r>
            <w:r w:rsidRPr="00D977AB">
              <w:rPr>
                <w:bCs/>
              </w:rPr>
              <w:t xml:space="preserve"> и сельски</w:t>
            </w:r>
            <w:r>
              <w:rPr>
                <w:bCs/>
              </w:rPr>
              <w:t>х</w:t>
            </w:r>
            <w:r w:rsidRPr="00D977AB">
              <w:rPr>
                <w:bCs/>
              </w:rPr>
              <w:t xml:space="preserve"> поселени</w:t>
            </w:r>
            <w:r>
              <w:rPr>
                <w:bCs/>
              </w:rPr>
              <w:t>й</w:t>
            </w:r>
            <w:r w:rsidRPr="00D977AB">
              <w:rPr>
                <w:bCs/>
              </w:rPr>
              <w:t xml:space="preserve"> Вурнарского района Чува</w:t>
            </w:r>
            <w:r w:rsidRPr="00D977AB">
              <w:rPr>
                <w:bCs/>
              </w:rPr>
              <w:t>ш</w:t>
            </w:r>
            <w:r w:rsidRPr="00D977AB">
              <w:rPr>
                <w:bCs/>
              </w:rPr>
              <w:t>ской Республики</w:t>
            </w:r>
            <w:r>
              <w:rPr>
                <w:bCs/>
              </w:rPr>
              <w:t xml:space="preserve"> (по согласованию),</w:t>
            </w:r>
            <w:r w:rsidR="00EF1BF2" w:rsidRPr="00D977AB">
              <w:rPr>
                <w:bCs/>
              </w:rPr>
              <w:t xml:space="preserve"> БУ ЧР «Вурнарская РСББЖ» </w:t>
            </w:r>
            <w:proofErr w:type="spellStart"/>
            <w:r w:rsidR="00EF1BF2" w:rsidRPr="00D977AB">
              <w:rPr>
                <w:bCs/>
              </w:rPr>
              <w:t>Госветслужбы</w:t>
            </w:r>
            <w:proofErr w:type="spellEnd"/>
            <w:r w:rsidR="00EF1BF2" w:rsidRPr="00D977AB">
              <w:rPr>
                <w:bCs/>
              </w:rPr>
              <w:t xml:space="preserve"> ЧР</w:t>
            </w:r>
            <w:r w:rsidR="00E87716" w:rsidRPr="00D977AB">
              <w:rPr>
                <w:bCs/>
              </w:rPr>
              <w:t xml:space="preserve"> </w:t>
            </w:r>
            <w:r w:rsidR="00D977AB" w:rsidRPr="00D977AB">
              <w:rPr>
                <w:bCs/>
              </w:rPr>
              <w:t>(по согласованию)</w:t>
            </w:r>
            <w:r w:rsidR="00CF2D83">
              <w:rPr>
                <w:bCs/>
              </w:rPr>
              <w:t>,</w:t>
            </w:r>
            <w:r w:rsidR="00CF2D83">
              <w:rPr>
                <w:color w:val="000000"/>
              </w:rPr>
              <w:t xml:space="preserve"> сельскохозя</w:t>
            </w:r>
            <w:r w:rsidR="00CF2D83">
              <w:rPr>
                <w:color w:val="000000"/>
              </w:rPr>
              <w:t>й</w:t>
            </w:r>
            <w:r w:rsidR="00CF2D83">
              <w:rPr>
                <w:color w:val="000000"/>
              </w:rPr>
              <w:t>ственные организации, крестьянские (фермерские) хозяйства Вурнарского ра</w:t>
            </w:r>
            <w:r w:rsidR="00CF2D83">
              <w:rPr>
                <w:color w:val="000000"/>
              </w:rPr>
              <w:t>й</w:t>
            </w:r>
            <w:r w:rsidR="00CF2D83">
              <w:rPr>
                <w:color w:val="000000"/>
              </w:rPr>
              <w:t>она Чувашской Республики</w:t>
            </w:r>
            <w:r w:rsidR="00CF2D83" w:rsidRPr="00330EDD">
              <w:rPr>
                <w:color w:val="000000"/>
              </w:rPr>
              <w:t>;</w:t>
            </w:r>
          </w:p>
          <w:p w:rsidR="00CF5BBA" w:rsidRPr="00D977AB" w:rsidRDefault="00CF5BBA" w:rsidP="00A554E0">
            <w:pPr>
              <w:autoSpaceDE w:val="0"/>
              <w:autoSpaceDN w:val="0"/>
              <w:adjustRightInd w:val="0"/>
              <w:rPr>
                <w:bCs/>
              </w:rPr>
            </w:pP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Участники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hideMark/>
          </w:tcPr>
          <w:p w:rsidR="00CF5BBA" w:rsidRPr="00D977AB" w:rsidRDefault="00D977AB" w:rsidP="005C65B8">
            <w:pPr>
              <w:autoSpaceDE w:val="0"/>
              <w:autoSpaceDN w:val="0"/>
              <w:adjustRightInd w:val="0"/>
              <w:rPr>
                <w:bCs/>
              </w:rPr>
            </w:pPr>
            <w:r>
              <w:rPr>
                <w:bCs/>
              </w:rPr>
              <w:t>Администрации г</w:t>
            </w:r>
            <w:r w:rsidR="00F368C2" w:rsidRPr="00D977AB">
              <w:rPr>
                <w:bCs/>
              </w:rPr>
              <w:t>ородско</w:t>
            </w:r>
            <w:r>
              <w:rPr>
                <w:bCs/>
              </w:rPr>
              <w:t>го</w:t>
            </w:r>
            <w:r w:rsidR="00F368C2" w:rsidRPr="00D977AB">
              <w:rPr>
                <w:bCs/>
              </w:rPr>
              <w:t xml:space="preserve"> и сельски</w:t>
            </w:r>
            <w:r>
              <w:rPr>
                <w:bCs/>
              </w:rPr>
              <w:t>х</w:t>
            </w:r>
            <w:r w:rsidR="00F368C2" w:rsidRPr="00D977AB">
              <w:rPr>
                <w:bCs/>
              </w:rPr>
              <w:t xml:space="preserve"> поселени</w:t>
            </w:r>
            <w:r>
              <w:rPr>
                <w:bCs/>
              </w:rPr>
              <w:t>й</w:t>
            </w:r>
            <w:r w:rsidR="00F368C2" w:rsidRPr="00D977AB">
              <w:rPr>
                <w:bCs/>
              </w:rPr>
              <w:t xml:space="preserve"> Вурнарского района Чува</w:t>
            </w:r>
            <w:r w:rsidR="00F368C2" w:rsidRPr="00D977AB">
              <w:rPr>
                <w:bCs/>
              </w:rPr>
              <w:t>ш</w:t>
            </w:r>
            <w:r w:rsidR="00F368C2" w:rsidRPr="00D977AB">
              <w:rPr>
                <w:bCs/>
              </w:rPr>
              <w:t>ской Республики</w:t>
            </w:r>
            <w:r>
              <w:rPr>
                <w:bCs/>
              </w:rPr>
              <w:t xml:space="preserve"> (по согл</w:t>
            </w:r>
            <w:r w:rsidR="00D12892">
              <w:rPr>
                <w:bCs/>
              </w:rPr>
              <w:t>а</w:t>
            </w:r>
            <w:r>
              <w:rPr>
                <w:bCs/>
              </w:rPr>
              <w:t>сованию)</w:t>
            </w:r>
            <w:proofErr w:type="gramStart"/>
            <w:r w:rsidR="005C65B8" w:rsidRPr="00D977AB">
              <w:rPr>
                <w:bCs/>
              </w:rPr>
              <w:t xml:space="preserve"> </w:t>
            </w:r>
            <w:r w:rsidR="005C65B8">
              <w:rPr>
                <w:bCs/>
              </w:rPr>
              <w:t>,</w:t>
            </w:r>
            <w:proofErr w:type="gramEnd"/>
            <w:r w:rsidR="005C65B8">
              <w:rPr>
                <w:color w:val="000000"/>
              </w:rPr>
              <w:t xml:space="preserve"> сельскохозяйственные организации, кр</w:t>
            </w:r>
            <w:r w:rsidR="005C65B8">
              <w:rPr>
                <w:color w:val="000000"/>
              </w:rPr>
              <w:t>е</w:t>
            </w:r>
            <w:r w:rsidR="005C65B8">
              <w:rPr>
                <w:color w:val="000000"/>
              </w:rPr>
              <w:t>стьянские (фермерские) хозяйства Ву</w:t>
            </w:r>
            <w:r w:rsidR="005C65B8">
              <w:rPr>
                <w:color w:val="000000"/>
              </w:rPr>
              <w:t>р</w:t>
            </w:r>
            <w:r w:rsidR="005C65B8">
              <w:rPr>
                <w:color w:val="000000"/>
              </w:rPr>
              <w:t>нарского района Чувашской Республики</w:t>
            </w:r>
            <w:r w:rsidR="005C65B8" w:rsidRPr="00330EDD">
              <w:rPr>
                <w:color w:val="000000"/>
              </w:rPr>
              <w:t>;</w:t>
            </w: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Подпрограммы муниципальной программы (программы)</w:t>
            </w:r>
          </w:p>
        </w:tc>
        <w:tc>
          <w:tcPr>
            <w:tcW w:w="4535" w:type="dxa"/>
            <w:tcBorders>
              <w:top w:val="single" w:sz="4" w:space="0" w:color="auto"/>
              <w:left w:val="single" w:sz="4" w:space="0" w:color="auto"/>
              <w:bottom w:val="single" w:sz="4" w:space="0" w:color="auto"/>
              <w:right w:val="single" w:sz="4" w:space="0" w:color="auto"/>
            </w:tcBorders>
            <w:hideMark/>
          </w:tcPr>
          <w:p w:rsidR="00713A32" w:rsidRDefault="00713A32" w:rsidP="00E72362">
            <w:pPr>
              <w:autoSpaceDE w:val="0"/>
              <w:autoSpaceDN w:val="0"/>
              <w:adjustRightInd w:val="0"/>
              <w:rPr>
                <w:bCs/>
              </w:rPr>
            </w:pPr>
            <w:r>
              <w:rPr>
                <w:bCs/>
              </w:rPr>
              <w:t>Обеспечение общих условий функцион</w:t>
            </w:r>
            <w:r>
              <w:rPr>
                <w:bCs/>
              </w:rPr>
              <w:t>и</w:t>
            </w:r>
            <w:r>
              <w:rPr>
                <w:bCs/>
              </w:rPr>
              <w:t>рования отраслей агропромышленного комплекса;</w:t>
            </w:r>
          </w:p>
          <w:p w:rsidR="00A554E0" w:rsidRDefault="00A554E0" w:rsidP="00E72362">
            <w:pPr>
              <w:autoSpaceDE w:val="0"/>
              <w:autoSpaceDN w:val="0"/>
              <w:adjustRightInd w:val="0"/>
              <w:rPr>
                <w:bCs/>
              </w:rPr>
            </w:pPr>
            <w:r>
              <w:rPr>
                <w:bCs/>
              </w:rPr>
              <w:t>Развитие отраслей агропромышленного комплекса Вурнарского района Чува</w:t>
            </w:r>
            <w:r>
              <w:rPr>
                <w:bCs/>
              </w:rPr>
              <w:t>ш</w:t>
            </w:r>
            <w:r>
              <w:rPr>
                <w:bCs/>
              </w:rPr>
              <w:t>ской Республики;</w:t>
            </w:r>
          </w:p>
          <w:p w:rsidR="00CF5BBA" w:rsidRDefault="00D46937" w:rsidP="00E72362">
            <w:pPr>
              <w:autoSpaceDE w:val="0"/>
              <w:autoSpaceDN w:val="0"/>
              <w:adjustRightInd w:val="0"/>
              <w:rPr>
                <w:bCs/>
              </w:rPr>
            </w:pPr>
            <w:r w:rsidRPr="00D977AB">
              <w:rPr>
                <w:bCs/>
              </w:rPr>
              <w:t xml:space="preserve">Развитие ветеринарии в </w:t>
            </w:r>
            <w:proofErr w:type="spellStart"/>
            <w:r w:rsidRPr="00D977AB">
              <w:rPr>
                <w:bCs/>
              </w:rPr>
              <w:t>Вурнарском</w:t>
            </w:r>
            <w:proofErr w:type="spellEnd"/>
            <w:r w:rsidRPr="00D977AB">
              <w:rPr>
                <w:bCs/>
              </w:rPr>
              <w:t xml:space="preserve"> ра</w:t>
            </w:r>
            <w:r w:rsidRPr="00D977AB">
              <w:rPr>
                <w:bCs/>
              </w:rPr>
              <w:t>й</w:t>
            </w:r>
            <w:r w:rsidR="006975D9">
              <w:rPr>
                <w:bCs/>
              </w:rPr>
              <w:t>оне Чувашской Республики;</w:t>
            </w:r>
          </w:p>
          <w:p w:rsidR="006975D9" w:rsidRDefault="006975D9" w:rsidP="006975D9">
            <w:pPr>
              <w:autoSpaceDE w:val="0"/>
              <w:autoSpaceDN w:val="0"/>
              <w:adjustRightInd w:val="0"/>
              <w:jc w:val="both"/>
              <w:rPr>
                <w:bCs/>
              </w:rPr>
            </w:pPr>
            <w:r w:rsidRPr="00D40661">
              <w:rPr>
                <w:bCs/>
              </w:rPr>
              <w:t xml:space="preserve">Стимулирование </w:t>
            </w:r>
            <w:r w:rsidRPr="00D40661">
              <w:rPr>
                <w:lang w:eastAsia="en-US"/>
              </w:rPr>
              <w:t>инвестиционной де</w:t>
            </w:r>
            <w:r w:rsidRPr="00D40661">
              <w:rPr>
                <w:lang w:eastAsia="en-US"/>
              </w:rPr>
              <w:t>я</w:t>
            </w:r>
            <w:r w:rsidRPr="00D40661">
              <w:rPr>
                <w:lang w:eastAsia="en-US"/>
              </w:rPr>
              <w:t>тельности в агропромышленном компле</w:t>
            </w:r>
            <w:r w:rsidRPr="00D40661">
              <w:rPr>
                <w:lang w:eastAsia="en-US"/>
              </w:rPr>
              <w:t>к</w:t>
            </w:r>
            <w:r w:rsidRPr="00D40661">
              <w:rPr>
                <w:lang w:eastAsia="en-US"/>
              </w:rPr>
              <w:t>се</w:t>
            </w:r>
            <w:r w:rsidRPr="00D40661">
              <w:rPr>
                <w:bCs/>
              </w:rPr>
              <w:t xml:space="preserve"> в </w:t>
            </w:r>
            <w:proofErr w:type="spellStart"/>
            <w:r w:rsidRPr="00D40661">
              <w:rPr>
                <w:bCs/>
              </w:rPr>
              <w:t>Вурнарском</w:t>
            </w:r>
            <w:proofErr w:type="spellEnd"/>
            <w:r w:rsidRPr="00D40661">
              <w:rPr>
                <w:bCs/>
              </w:rPr>
              <w:t xml:space="preserve"> районе Чувашской Ре</w:t>
            </w:r>
            <w:r w:rsidRPr="00D40661">
              <w:rPr>
                <w:bCs/>
              </w:rPr>
              <w:t>с</w:t>
            </w:r>
            <w:r w:rsidRPr="00D40661">
              <w:rPr>
                <w:bCs/>
              </w:rPr>
              <w:t>публики</w:t>
            </w:r>
            <w:r w:rsidRPr="00D40661">
              <w:rPr>
                <w:lang w:eastAsia="en-US"/>
              </w:rPr>
              <w:t>;</w:t>
            </w:r>
          </w:p>
          <w:p w:rsidR="006975D9" w:rsidRPr="00D977AB" w:rsidRDefault="006975D9" w:rsidP="00D40661">
            <w:pPr>
              <w:autoSpaceDE w:val="0"/>
              <w:autoSpaceDN w:val="0"/>
              <w:adjustRightInd w:val="0"/>
              <w:jc w:val="both"/>
              <w:rPr>
                <w:bCs/>
              </w:rPr>
            </w:pP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Цели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CF5BBA" w:rsidRPr="00D977AB" w:rsidRDefault="00980231" w:rsidP="00E72362">
            <w:pPr>
              <w:autoSpaceDE w:val="0"/>
              <w:autoSpaceDN w:val="0"/>
              <w:adjustRightInd w:val="0"/>
              <w:jc w:val="both"/>
              <w:rPr>
                <w:bCs/>
              </w:rPr>
            </w:pPr>
            <w:r>
              <w:rPr>
                <w:bCs/>
              </w:rPr>
              <w:t>Устойчивое развитие агропр</w:t>
            </w:r>
            <w:r w:rsidR="00E65101">
              <w:rPr>
                <w:bCs/>
              </w:rPr>
              <w:t>о</w:t>
            </w:r>
            <w:r>
              <w:rPr>
                <w:bCs/>
              </w:rPr>
              <w:t>мышленного комплекса Вурнарского района;</w:t>
            </w:r>
            <w:r w:rsidRPr="00794176">
              <w:t xml:space="preserve"> повыш</w:t>
            </w:r>
            <w:r w:rsidRPr="00794176">
              <w:t>е</w:t>
            </w:r>
            <w:r w:rsidRPr="00794176">
              <w:t>ние конкурентоспособности производ</w:t>
            </w:r>
            <w:r w:rsidRPr="00794176">
              <w:t>и</w:t>
            </w:r>
            <w:r w:rsidRPr="00794176">
              <w:t>мой сельскохозяйственной продукции, с</w:t>
            </w:r>
            <w:r w:rsidRPr="00794176">
              <w:t>о</w:t>
            </w:r>
            <w:r w:rsidRPr="00794176">
              <w:t>здание благоприятной среды для развития и эффективного взаимодействия субъе</w:t>
            </w:r>
            <w:r w:rsidRPr="00794176">
              <w:t>к</w:t>
            </w:r>
            <w:r w:rsidRPr="00794176">
              <w:t>тов предпринимательской деятельности, повышени</w:t>
            </w:r>
            <w:r w:rsidR="00394523">
              <w:t>е</w:t>
            </w:r>
            <w:r w:rsidRPr="00794176">
              <w:t xml:space="preserve"> инвестиционной привлек</w:t>
            </w:r>
            <w:r w:rsidRPr="00794176">
              <w:t>а</w:t>
            </w:r>
            <w:r w:rsidRPr="00794176">
              <w:t>тельности агропромышленного компле</w:t>
            </w:r>
            <w:r w:rsidRPr="00794176">
              <w:t>к</w:t>
            </w:r>
            <w:r w:rsidRPr="00794176">
              <w:t>са;</w:t>
            </w:r>
            <w:r w:rsidR="00CF5BBA" w:rsidRPr="00D977AB">
              <w:rPr>
                <w:bCs/>
              </w:rPr>
              <w:t xml:space="preserve"> создание высокотехнологичного агр</w:t>
            </w:r>
            <w:r w:rsidR="00CF5BBA" w:rsidRPr="00D977AB">
              <w:rPr>
                <w:bCs/>
              </w:rPr>
              <w:t>о</w:t>
            </w:r>
            <w:r w:rsidR="00CF5BBA" w:rsidRPr="00D977AB">
              <w:rPr>
                <w:bCs/>
              </w:rPr>
              <w:t>промышленного комплекса, обеспечив</w:t>
            </w:r>
            <w:r w:rsidR="00CF5BBA" w:rsidRPr="00D977AB">
              <w:rPr>
                <w:bCs/>
              </w:rPr>
              <w:t>а</w:t>
            </w:r>
            <w:r w:rsidR="00CF5BBA" w:rsidRPr="00D977AB">
              <w:rPr>
                <w:bCs/>
              </w:rPr>
              <w:t>ющего население качественной и эколог</w:t>
            </w:r>
            <w:r w:rsidR="00CF5BBA" w:rsidRPr="00D977AB">
              <w:rPr>
                <w:bCs/>
              </w:rPr>
              <w:t>и</w:t>
            </w:r>
            <w:r w:rsidR="00CF5BBA" w:rsidRPr="00D977AB">
              <w:rPr>
                <w:bCs/>
              </w:rPr>
              <w:t>чески чистой продукцией;</w:t>
            </w:r>
          </w:p>
          <w:p w:rsidR="00CF5BBA" w:rsidRPr="00D977AB" w:rsidRDefault="00980231" w:rsidP="00E72362">
            <w:pPr>
              <w:autoSpaceDE w:val="0"/>
              <w:autoSpaceDN w:val="0"/>
              <w:adjustRightInd w:val="0"/>
              <w:rPr>
                <w:bCs/>
              </w:rPr>
            </w:pPr>
            <w:r>
              <w:rPr>
                <w:bCs/>
              </w:rPr>
              <w:t>в</w:t>
            </w:r>
            <w:r w:rsidR="00CF5BBA" w:rsidRPr="00D977AB">
              <w:rPr>
                <w:bCs/>
              </w:rPr>
              <w:t>оспроизводство и повышение эффекти</w:t>
            </w:r>
            <w:r w:rsidR="00CF5BBA" w:rsidRPr="00D977AB">
              <w:rPr>
                <w:bCs/>
              </w:rPr>
              <w:t>в</w:t>
            </w:r>
            <w:r w:rsidR="00CF5BBA" w:rsidRPr="00D977AB">
              <w:rPr>
                <w:bCs/>
              </w:rPr>
              <w:t>ности использования в сельском хозяйстве</w:t>
            </w:r>
            <w:r>
              <w:rPr>
                <w:bCs/>
              </w:rPr>
              <w:t xml:space="preserve"> </w:t>
            </w:r>
            <w:r>
              <w:rPr>
                <w:bCs/>
              </w:rPr>
              <w:lastRenderedPageBreak/>
              <w:t xml:space="preserve">земельных и природных ресурсов, а также </w:t>
            </w:r>
            <w:proofErr w:type="spellStart"/>
            <w:r>
              <w:rPr>
                <w:bCs/>
              </w:rPr>
              <w:t>экологизация</w:t>
            </w:r>
            <w:proofErr w:type="spellEnd"/>
            <w:r>
              <w:rPr>
                <w:bCs/>
              </w:rPr>
              <w:t xml:space="preserve"> производства;</w:t>
            </w:r>
            <w:r w:rsidR="008400BC">
              <w:rPr>
                <w:bCs/>
              </w:rPr>
              <w:t xml:space="preserve"> локализация и ликвидация очагов распространения бо</w:t>
            </w:r>
            <w:r w:rsidR="008400BC">
              <w:rPr>
                <w:bCs/>
              </w:rPr>
              <w:t>р</w:t>
            </w:r>
            <w:r w:rsidR="008400BC">
              <w:rPr>
                <w:bCs/>
              </w:rPr>
              <w:t>щевика Сосновского;</w:t>
            </w:r>
          </w:p>
          <w:p w:rsidR="00CF5BBA" w:rsidRPr="00D977AB" w:rsidRDefault="00980231" w:rsidP="00E72362">
            <w:pPr>
              <w:autoSpaceDE w:val="0"/>
              <w:autoSpaceDN w:val="0"/>
              <w:adjustRightInd w:val="0"/>
              <w:rPr>
                <w:bCs/>
              </w:rPr>
            </w:pPr>
            <w:r>
              <w:rPr>
                <w:bCs/>
              </w:rPr>
              <w:t>о</w:t>
            </w:r>
            <w:r w:rsidR="00E25B94">
              <w:rPr>
                <w:bCs/>
              </w:rPr>
              <w:t>беспечение эпизоотического и ветер</w:t>
            </w:r>
            <w:r w:rsidR="00E25B94">
              <w:rPr>
                <w:bCs/>
              </w:rPr>
              <w:t>и</w:t>
            </w:r>
            <w:r w:rsidR="00E25B94">
              <w:rPr>
                <w:bCs/>
              </w:rPr>
              <w:t>нарно-санитарного благополучия на те</w:t>
            </w:r>
            <w:r w:rsidR="00E25B94">
              <w:rPr>
                <w:bCs/>
              </w:rPr>
              <w:t>р</w:t>
            </w:r>
            <w:r w:rsidR="00E25B94">
              <w:rPr>
                <w:bCs/>
              </w:rPr>
              <w:t>ритории Вурнарского района.</w:t>
            </w:r>
          </w:p>
          <w:p w:rsidR="00CF5BBA" w:rsidRPr="00D977AB" w:rsidRDefault="00CF5BBA" w:rsidP="00E72362">
            <w:pPr>
              <w:autoSpaceDE w:val="0"/>
              <w:autoSpaceDN w:val="0"/>
              <w:adjustRightInd w:val="0"/>
              <w:rPr>
                <w:bCs/>
              </w:rPr>
            </w:pP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lastRenderedPageBreak/>
              <w:t>Задачи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CF5BBA" w:rsidRPr="00D977AB" w:rsidRDefault="00CF5BBA" w:rsidP="00E72362">
            <w:pPr>
              <w:autoSpaceDE w:val="0"/>
              <w:autoSpaceDN w:val="0"/>
              <w:adjustRightInd w:val="0"/>
              <w:rPr>
                <w:bCs/>
              </w:rPr>
            </w:pPr>
            <w:r w:rsidRPr="00D977AB">
              <w:rPr>
                <w:bCs/>
              </w:rPr>
              <w:t>Улучшение общих условий функционир</w:t>
            </w:r>
            <w:r w:rsidRPr="00D977AB">
              <w:rPr>
                <w:bCs/>
              </w:rPr>
              <w:t>о</w:t>
            </w:r>
            <w:r w:rsidR="00256985">
              <w:rPr>
                <w:bCs/>
              </w:rPr>
              <w:t>вания сельского хозяйства.</w:t>
            </w:r>
          </w:p>
          <w:p w:rsidR="00CF5BBA" w:rsidRPr="00D977AB" w:rsidRDefault="00CF5BBA" w:rsidP="00E72362">
            <w:pPr>
              <w:autoSpaceDE w:val="0"/>
              <w:autoSpaceDN w:val="0"/>
              <w:adjustRightInd w:val="0"/>
              <w:rPr>
                <w:bCs/>
              </w:rPr>
            </w:pPr>
            <w:r w:rsidRPr="00D977AB">
              <w:rPr>
                <w:bCs/>
              </w:rPr>
              <w:t xml:space="preserve">Обеспечение ускоренного развития </w:t>
            </w:r>
            <w:proofErr w:type="gramStart"/>
            <w:r w:rsidRPr="00D977AB">
              <w:rPr>
                <w:bCs/>
              </w:rPr>
              <w:t>при</w:t>
            </w:r>
            <w:r w:rsidRPr="00D977AB">
              <w:rPr>
                <w:bCs/>
              </w:rPr>
              <w:t>о</w:t>
            </w:r>
            <w:r w:rsidRPr="00D977AB">
              <w:rPr>
                <w:bCs/>
              </w:rPr>
              <w:t>ритетных</w:t>
            </w:r>
            <w:proofErr w:type="gramEnd"/>
            <w:r w:rsidRPr="00D977AB">
              <w:rPr>
                <w:bCs/>
              </w:rPr>
              <w:t xml:space="preserve"> </w:t>
            </w:r>
            <w:proofErr w:type="spellStart"/>
            <w:r w:rsidRPr="00D977AB">
              <w:rPr>
                <w:bCs/>
              </w:rPr>
              <w:t>подотраслей</w:t>
            </w:r>
            <w:proofErr w:type="spellEnd"/>
            <w:r w:rsidRPr="00D977AB">
              <w:rPr>
                <w:bCs/>
              </w:rPr>
              <w:t xml:space="preserve"> сельского хозя</w:t>
            </w:r>
            <w:r w:rsidRPr="00D977AB">
              <w:rPr>
                <w:bCs/>
              </w:rPr>
              <w:t>й</w:t>
            </w:r>
            <w:r w:rsidR="00256985">
              <w:rPr>
                <w:bCs/>
              </w:rPr>
              <w:t>ства.</w:t>
            </w:r>
          </w:p>
          <w:p w:rsidR="00CF5BBA" w:rsidRPr="00D977AB" w:rsidRDefault="00CF5BBA" w:rsidP="00E72362">
            <w:pPr>
              <w:autoSpaceDE w:val="0"/>
              <w:autoSpaceDN w:val="0"/>
              <w:adjustRightInd w:val="0"/>
              <w:rPr>
                <w:bCs/>
              </w:rPr>
            </w:pPr>
            <w:r w:rsidRPr="00D977AB">
              <w:rPr>
                <w:bCs/>
              </w:rPr>
              <w:t>Повышение финансовой у</w:t>
            </w:r>
            <w:r w:rsidR="00256985">
              <w:rPr>
                <w:bCs/>
              </w:rPr>
              <w:t>стойчивости сельского хозяйства.</w:t>
            </w:r>
          </w:p>
          <w:p w:rsidR="00CF5BBA" w:rsidRDefault="00CF5BBA" w:rsidP="00E72362">
            <w:pPr>
              <w:autoSpaceDE w:val="0"/>
              <w:autoSpaceDN w:val="0"/>
              <w:adjustRightInd w:val="0"/>
              <w:rPr>
                <w:bCs/>
              </w:rPr>
            </w:pPr>
            <w:r w:rsidRPr="00D977AB">
              <w:rPr>
                <w:bCs/>
              </w:rPr>
              <w:t>Совершенствование механизмов регул</w:t>
            </w:r>
            <w:r w:rsidRPr="00D977AB">
              <w:rPr>
                <w:bCs/>
              </w:rPr>
              <w:t>и</w:t>
            </w:r>
            <w:r w:rsidRPr="00D977AB">
              <w:rPr>
                <w:bCs/>
              </w:rPr>
              <w:t>рования рынка сельскохозяйственной продукции, сырья и продовольствия;</w:t>
            </w:r>
          </w:p>
          <w:p w:rsidR="00E21DD3" w:rsidRDefault="00E21DD3" w:rsidP="00E72362">
            <w:pPr>
              <w:autoSpaceDE w:val="0"/>
              <w:autoSpaceDN w:val="0"/>
              <w:adjustRightInd w:val="0"/>
              <w:rPr>
                <w:bCs/>
              </w:rPr>
            </w:pPr>
            <w:r>
              <w:rPr>
                <w:bCs/>
              </w:rPr>
              <w:t>Сохранение и во</w:t>
            </w:r>
            <w:r w:rsidR="00256985">
              <w:rPr>
                <w:bCs/>
              </w:rPr>
              <w:t>сстановление земельных ресурсов.</w:t>
            </w:r>
          </w:p>
          <w:p w:rsidR="00E21DD3" w:rsidRPr="00D977AB" w:rsidRDefault="00E21DD3" w:rsidP="00E72362">
            <w:pPr>
              <w:autoSpaceDE w:val="0"/>
              <w:autoSpaceDN w:val="0"/>
              <w:adjustRightInd w:val="0"/>
              <w:rPr>
                <w:bCs/>
              </w:rPr>
            </w:pPr>
            <w:r>
              <w:rPr>
                <w:bCs/>
              </w:rPr>
              <w:t>Предотвращение выбытия из оборота в</w:t>
            </w:r>
            <w:r>
              <w:rPr>
                <w:bCs/>
              </w:rPr>
              <w:t>ы</w:t>
            </w:r>
            <w:r>
              <w:rPr>
                <w:bCs/>
              </w:rPr>
              <w:t>сокопродуктивных земель, сельскохозя</w:t>
            </w:r>
            <w:r>
              <w:rPr>
                <w:bCs/>
              </w:rPr>
              <w:t>й</w:t>
            </w:r>
            <w:r>
              <w:rPr>
                <w:bCs/>
              </w:rPr>
              <w:t>ственных угодий, сохранение сбалансир</w:t>
            </w:r>
            <w:r>
              <w:rPr>
                <w:bCs/>
              </w:rPr>
              <w:t>о</w:t>
            </w:r>
            <w:r>
              <w:rPr>
                <w:bCs/>
              </w:rPr>
              <w:t>ванной экосистемы антропогенных и пр</w:t>
            </w:r>
            <w:r>
              <w:rPr>
                <w:bCs/>
              </w:rPr>
              <w:t>и</w:t>
            </w:r>
            <w:r>
              <w:rPr>
                <w:bCs/>
              </w:rPr>
              <w:t>родных ландшафтов.</w:t>
            </w:r>
          </w:p>
          <w:p w:rsidR="00256985" w:rsidRDefault="00E21DD3" w:rsidP="00256985">
            <w:pPr>
              <w:autoSpaceDE w:val="0"/>
              <w:autoSpaceDN w:val="0"/>
              <w:adjustRightInd w:val="0"/>
              <w:rPr>
                <w:bCs/>
              </w:rPr>
            </w:pPr>
            <w:r w:rsidRPr="00D977AB">
              <w:rPr>
                <w:bCs/>
              </w:rPr>
              <w:t xml:space="preserve">Осуществление противоэпизоотических мероприятий в отношении карантинных и </w:t>
            </w:r>
            <w:r w:rsidR="00256985">
              <w:rPr>
                <w:bCs/>
              </w:rPr>
              <w:t>особо опасных болезней животных.</w:t>
            </w:r>
          </w:p>
          <w:p w:rsidR="00256985" w:rsidRDefault="00256985" w:rsidP="00256985">
            <w:pPr>
              <w:autoSpaceDE w:val="0"/>
              <w:autoSpaceDN w:val="0"/>
              <w:adjustRightInd w:val="0"/>
              <w:rPr>
                <w:lang w:eastAsia="en-US"/>
              </w:rPr>
            </w:pPr>
            <w:r>
              <w:rPr>
                <w:bCs/>
              </w:rPr>
              <w:t>М</w:t>
            </w:r>
            <w:r>
              <w:rPr>
                <w:lang w:eastAsia="en-US"/>
              </w:rPr>
              <w:t>одернизация материально-технической и технологической базы сельскохозя</w:t>
            </w:r>
            <w:r>
              <w:rPr>
                <w:lang w:eastAsia="en-US"/>
              </w:rPr>
              <w:t>й</w:t>
            </w:r>
            <w:r>
              <w:rPr>
                <w:lang w:eastAsia="en-US"/>
              </w:rPr>
              <w:t>ственного производства</w:t>
            </w:r>
            <w:proofErr w:type="gramStart"/>
            <w:r>
              <w:rPr>
                <w:lang w:eastAsia="en-US"/>
              </w:rPr>
              <w:t xml:space="preserve"> .</w:t>
            </w:r>
            <w:proofErr w:type="gramEnd"/>
          </w:p>
          <w:p w:rsidR="00CF5BBA" w:rsidRPr="00D977AB" w:rsidRDefault="00256985" w:rsidP="00256985">
            <w:pPr>
              <w:autoSpaceDE w:val="0"/>
              <w:autoSpaceDN w:val="0"/>
              <w:adjustRightInd w:val="0"/>
              <w:rPr>
                <w:bCs/>
              </w:rPr>
            </w:pPr>
            <w:r>
              <w:rPr>
                <w:lang w:eastAsia="en-US"/>
              </w:rPr>
              <w:t>Строительство новых, реконструкция и модернизация существующих мощностей объектов агропромышленного комплекса.</w:t>
            </w: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tcPr>
          <w:p w:rsidR="00CF5BBA" w:rsidRDefault="00CF5BBA" w:rsidP="00E72362">
            <w:pPr>
              <w:autoSpaceDE w:val="0"/>
              <w:autoSpaceDN w:val="0"/>
              <w:adjustRightInd w:val="0"/>
              <w:jc w:val="both"/>
              <w:rPr>
                <w:bCs/>
              </w:rPr>
            </w:pPr>
            <w:r>
              <w:rPr>
                <w:bCs/>
              </w:rPr>
              <w:t>Целевые индикаторы и показатели муниц</w:t>
            </w:r>
            <w:r>
              <w:rPr>
                <w:bCs/>
              </w:rPr>
              <w:t>и</w:t>
            </w:r>
            <w:r>
              <w:rPr>
                <w:bCs/>
              </w:rPr>
              <w:t>пальной программы</w:t>
            </w:r>
          </w:p>
          <w:p w:rsidR="00CF5BBA" w:rsidRDefault="00CF5BBA" w:rsidP="00E72362">
            <w:pPr>
              <w:autoSpaceDE w:val="0"/>
              <w:autoSpaceDN w:val="0"/>
              <w:adjustRightInd w:val="0"/>
              <w:jc w:val="both"/>
              <w:rPr>
                <w:bCs/>
              </w:rPr>
            </w:pPr>
          </w:p>
          <w:p w:rsidR="00CF5BBA" w:rsidRDefault="00CF5BBA" w:rsidP="00E72362">
            <w:pPr>
              <w:autoSpaceDE w:val="0"/>
              <w:autoSpaceDN w:val="0"/>
              <w:adjustRightInd w:val="0"/>
              <w:jc w:val="both"/>
              <w:rPr>
                <w:bCs/>
              </w:rPr>
            </w:pPr>
          </w:p>
          <w:p w:rsidR="00CF5BBA" w:rsidRDefault="00CF5BBA" w:rsidP="00E72362">
            <w:pPr>
              <w:autoSpaceDE w:val="0"/>
              <w:autoSpaceDN w:val="0"/>
              <w:adjustRightInd w:val="0"/>
              <w:jc w:val="both"/>
              <w:rPr>
                <w:bCs/>
              </w:rPr>
            </w:pPr>
          </w:p>
          <w:p w:rsidR="00CF5BBA" w:rsidRDefault="00CF5BBA" w:rsidP="00E72362">
            <w:pPr>
              <w:autoSpaceDE w:val="0"/>
              <w:autoSpaceDN w:val="0"/>
              <w:adjustRightInd w:val="0"/>
              <w:jc w:val="both"/>
              <w:rPr>
                <w:bCs/>
              </w:rPr>
            </w:pPr>
          </w:p>
          <w:p w:rsidR="00CF5BBA" w:rsidRDefault="00CF5BBA" w:rsidP="00E72362">
            <w:pPr>
              <w:autoSpaceDE w:val="0"/>
              <w:autoSpaceDN w:val="0"/>
              <w:adjustRightInd w:val="0"/>
              <w:jc w:val="both"/>
              <w:rPr>
                <w:bCs/>
              </w:rPr>
            </w:pPr>
          </w:p>
          <w:p w:rsidR="00CF5BBA" w:rsidRDefault="00CF5BBA" w:rsidP="00E72362">
            <w:pPr>
              <w:autoSpaceDE w:val="0"/>
              <w:autoSpaceDN w:val="0"/>
              <w:adjustRightInd w:val="0"/>
              <w:jc w:val="both"/>
              <w:rPr>
                <w:bCs/>
              </w:rPr>
            </w:pPr>
          </w:p>
          <w:p w:rsidR="00CF5BBA" w:rsidRDefault="00CF5BBA" w:rsidP="00E72362">
            <w:pPr>
              <w:autoSpaceDE w:val="0"/>
              <w:autoSpaceDN w:val="0"/>
              <w:adjustRightInd w:val="0"/>
              <w:jc w:val="both"/>
              <w:rPr>
                <w:bCs/>
              </w:rPr>
            </w:pPr>
          </w:p>
        </w:tc>
        <w:tc>
          <w:tcPr>
            <w:tcW w:w="4535" w:type="dxa"/>
            <w:tcBorders>
              <w:top w:val="single" w:sz="4" w:space="0" w:color="auto"/>
              <w:left w:val="single" w:sz="4" w:space="0" w:color="auto"/>
              <w:bottom w:val="single" w:sz="4" w:space="0" w:color="auto"/>
              <w:right w:val="single" w:sz="4" w:space="0" w:color="auto"/>
            </w:tcBorders>
          </w:tcPr>
          <w:p w:rsidR="00BB42AC" w:rsidRPr="00863B1D" w:rsidRDefault="00BB42AC" w:rsidP="00E72362">
            <w:pPr>
              <w:autoSpaceDE w:val="0"/>
              <w:autoSpaceDN w:val="0"/>
              <w:adjustRightInd w:val="0"/>
              <w:jc w:val="both"/>
            </w:pPr>
            <w:r w:rsidRPr="00863B1D">
              <w:t>к 2036 году будут достигнуты следующие показатели:</w:t>
            </w:r>
          </w:p>
          <w:p w:rsidR="00F67342" w:rsidRDefault="00394523" w:rsidP="00F67342">
            <w:pPr>
              <w:autoSpaceDE w:val="0"/>
              <w:autoSpaceDN w:val="0"/>
              <w:adjustRightInd w:val="0"/>
              <w:jc w:val="both"/>
            </w:pPr>
            <w:r>
              <w:t>-</w:t>
            </w:r>
            <w:r w:rsidR="00F67342">
              <w:t>количество оказанных консультационных услуг-465 единиц;</w:t>
            </w:r>
          </w:p>
          <w:p w:rsidR="00F67342" w:rsidRDefault="00F67342" w:rsidP="00F67342">
            <w:pPr>
              <w:autoSpaceDE w:val="0"/>
              <w:autoSpaceDN w:val="0"/>
              <w:adjustRightInd w:val="0"/>
              <w:jc w:val="both"/>
            </w:pPr>
            <w:proofErr w:type="gramStart"/>
            <w:r>
              <w:t>-доля муниципальных органов управления агропромышленным комплексом, испол</w:t>
            </w:r>
            <w:r>
              <w:t>ь</w:t>
            </w:r>
            <w:r>
              <w:t>зующих государственные информацио</w:t>
            </w:r>
            <w:r>
              <w:t>н</w:t>
            </w:r>
            <w:r>
              <w:t>ные ресурсы в сферах обеспечения прод</w:t>
            </w:r>
            <w:r>
              <w:t>о</w:t>
            </w:r>
            <w:r>
              <w:t>вольственной безопасности и управления агропромышленным комплексом-100%;</w:t>
            </w:r>
            <w:proofErr w:type="gramEnd"/>
          </w:p>
          <w:p w:rsidR="00A7413B" w:rsidRDefault="007021B2" w:rsidP="00852403">
            <w:pPr>
              <w:autoSpaceDE w:val="0"/>
              <w:autoSpaceDN w:val="0"/>
              <w:adjustRightInd w:val="0"/>
              <w:jc w:val="both"/>
              <w:rPr>
                <w:rFonts w:eastAsiaTheme="minorEastAsia"/>
              </w:rPr>
            </w:pPr>
            <w:r>
              <w:t>-</w:t>
            </w:r>
            <w:r w:rsidR="00852403">
              <w:t xml:space="preserve">   100% освобождение площади </w:t>
            </w:r>
            <w:r w:rsidR="00C2204B">
              <w:t xml:space="preserve">от </w:t>
            </w:r>
            <w:r w:rsidR="00852403">
              <w:t>бо</w:t>
            </w:r>
            <w:r w:rsidR="00852403">
              <w:t>р</w:t>
            </w:r>
            <w:r w:rsidR="00852403">
              <w:t>щевика Сосновского;</w:t>
            </w:r>
          </w:p>
          <w:p w:rsidR="00A7413B" w:rsidRDefault="00A7413B" w:rsidP="00A7413B">
            <w:pPr>
              <w:widowControl w:val="0"/>
              <w:autoSpaceDE w:val="0"/>
              <w:autoSpaceDN w:val="0"/>
              <w:adjustRightInd w:val="0"/>
              <w:jc w:val="both"/>
              <w:rPr>
                <w:rFonts w:eastAsiaTheme="minorEastAsia"/>
              </w:rPr>
            </w:pPr>
            <w:r>
              <w:rPr>
                <w:rFonts w:eastAsiaTheme="minorEastAsia"/>
              </w:rPr>
              <w:t>- выполнение планов ветеринарно-профилактических и противоэпизоотич</w:t>
            </w:r>
            <w:r>
              <w:rPr>
                <w:rFonts w:eastAsiaTheme="minorEastAsia"/>
              </w:rPr>
              <w:t>е</w:t>
            </w:r>
            <w:r>
              <w:rPr>
                <w:rFonts w:eastAsiaTheme="minorEastAsia"/>
              </w:rPr>
              <w:t>ских мероприятий-100%;</w:t>
            </w:r>
          </w:p>
          <w:p w:rsidR="00A7413B" w:rsidRDefault="00A7413B" w:rsidP="00A7413B">
            <w:pPr>
              <w:widowControl w:val="0"/>
              <w:autoSpaceDE w:val="0"/>
              <w:autoSpaceDN w:val="0"/>
              <w:adjustRightInd w:val="0"/>
              <w:jc w:val="both"/>
              <w:rPr>
                <w:rFonts w:eastAsiaTheme="minorEastAsia"/>
              </w:rPr>
            </w:pPr>
            <w:r>
              <w:rPr>
                <w:rFonts w:eastAsiaTheme="minorEastAsia"/>
              </w:rPr>
              <w:t xml:space="preserve">- исполнение </w:t>
            </w:r>
            <w:proofErr w:type="gramStart"/>
            <w:r>
              <w:rPr>
                <w:rFonts w:eastAsiaTheme="minorEastAsia"/>
              </w:rPr>
              <w:t>заказ-нарядов</w:t>
            </w:r>
            <w:proofErr w:type="gramEnd"/>
            <w:r>
              <w:rPr>
                <w:rFonts w:eastAsiaTheme="minorEastAsia"/>
              </w:rPr>
              <w:t xml:space="preserve"> на выполн</w:t>
            </w:r>
            <w:r>
              <w:rPr>
                <w:rFonts w:eastAsiaTheme="minorEastAsia"/>
              </w:rPr>
              <w:t>е</w:t>
            </w:r>
            <w:r>
              <w:rPr>
                <w:rFonts w:eastAsiaTheme="minorEastAsia"/>
              </w:rPr>
              <w:t>ние работ по отлову безнадзорных живо</w:t>
            </w:r>
            <w:r>
              <w:rPr>
                <w:rFonts w:eastAsiaTheme="minorEastAsia"/>
              </w:rPr>
              <w:t>т</w:t>
            </w:r>
            <w:r w:rsidR="00D311A6">
              <w:rPr>
                <w:rFonts w:eastAsiaTheme="minorEastAsia"/>
              </w:rPr>
              <w:t>ных</w:t>
            </w:r>
            <w:r w:rsidR="00C2204B">
              <w:rPr>
                <w:rFonts w:eastAsiaTheme="minorEastAsia"/>
              </w:rPr>
              <w:t>-100%</w:t>
            </w:r>
            <w:r w:rsidR="00D311A6">
              <w:rPr>
                <w:rFonts w:eastAsiaTheme="minorEastAsia"/>
              </w:rPr>
              <w:t>;</w:t>
            </w:r>
          </w:p>
          <w:p w:rsidR="00D311A6" w:rsidRPr="00D311A6" w:rsidRDefault="00D311A6" w:rsidP="00D311A6">
            <w:pPr>
              <w:autoSpaceDE w:val="0"/>
              <w:autoSpaceDN w:val="0"/>
              <w:rPr>
                <w:rFonts w:eastAsiaTheme="minorEastAsia"/>
              </w:rPr>
            </w:pPr>
            <w:r>
              <w:rPr>
                <w:rFonts w:eastAsiaTheme="minorEastAsia"/>
              </w:rPr>
              <w:t xml:space="preserve">- </w:t>
            </w:r>
            <w:r w:rsidRPr="00D311A6">
              <w:rPr>
                <w:rFonts w:eastAsiaTheme="minorEastAsia"/>
              </w:rPr>
              <w:t>объем введенных в годах, предшеств</w:t>
            </w:r>
            <w:r w:rsidRPr="00D311A6">
              <w:rPr>
                <w:rFonts w:eastAsiaTheme="minorEastAsia"/>
              </w:rPr>
              <w:t>у</w:t>
            </w:r>
            <w:r w:rsidRPr="00D311A6">
              <w:rPr>
                <w:rFonts w:eastAsiaTheme="minorEastAsia"/>
              </w:rPr>
              <w:lastRenderedPageBreak/>
              <w:t>ющих году предоставления субсидии, мощностей животноводческих комплексов молочного направления (молочных ферм) на объектах животноводческих компле</w:t>
            </w:r>
            <w:r w:rsidRPr="00D311A6">
              <w:rPr>
                <w:rFonts w:eastAsiaTheme="minorEastAsia"/>
              </w:rPr>
              <w:t>к</w:t>
            </w:r>
            <w:r w:rsidRPr="00D311A6">
              <w:rPr>
                <w:rFonts w:eastAsiaTheme="minorEastAsia"/>
              </w:rPr>
              <w:t>сов молочного нап</w:t>
            </w:r>
            <w:r>
              <w:rPr>
                <w:rFonts w:eastAsiaTheme="minorEastAsia"/>
              </w:rPr>
              <w:t>равления (молочных ферм)-</w:t>
            </w:r>
            <w:r w:rsidR="00EA3E81">
              <w:rPr>
                <w:rFonts w:eastAsiaTheme="minorEastAsia"/>
              </w:rPr>
              <w:t>1000 голов</w:t>
            </w:r>
            <w:r>
              <w:rPr>
                <w:rFonts w:eastAsiaTheme="minorEastAsia"/>
              </w:rPr>
              <w:t>.</w:t>
            </w:r>
          </w:p>
          <w:p w:rsidR="00BB42AC" w:rsidRPr="00D977AB" w:rsidRDefault="00BB42AC" w:rsidP="00E72362">
            <w:pPr>
              <w:autoSpaceDE w:val="0"/>
              <w:autoSpaceDN w:val="0"/>
              <w:adjustRightInd w:val="0"/>
              <w:rPr>
                <w:bCs/>
              </w:rPr>
            </w:pP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lastRenderedPageBreak/>
              <w:t>Сроки и этапы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CF5BBA" w:rsidRPr="00D977AB" w:rsidRDefault="00CF5BBA" w:rsidP="00E72362">
            <w:pPr>
              <w:autoSpaceDE w:val="0"/>
              <w:autoSpaceDN w:val="0"/>
              <w:adjustRightInd w:val="0"/>
              <w:rPr>
                <w:bCs/>
              </w:rPr>
            </w:pPr>
            <w:r w:rsidRPr="00D977AB">
              <w:rPr>
                <w:bCs/>
              </w:rPr>
              <w:t>Срок реализации:20</w:t>
            </w:r>
            <w:r w:rsidR="006F29D0">
              <w:rPr>
                <w:bCs/>
              </w:rPr>
              <w:t>20</w:t>
            </w:r>
            <w:r w:rsidRPr="00D977AB">
              <w:rPr>
                <w:bCs/>
              </w:rPr>
              <w:t>-2035 годы.</w:t>
            </w:r>
          </w:p>
          <w:p w:rsidR="00CF5BBA" w:rsidRPr="00D977AB" w:rsidRDefault="009C4F48" w:rsidP="00E72362">
            <w:pPr>
              <w:autoSpaceDE w:val="0"/>
              <w:autoSpaceDN w:val="0"/>
              <w:adjustRightInd w:val="0"/>
              <w:rPr>
                <w:bCs/>
              </w:rPr>
            </w:pPr>
            <w:r w:rsidRPr="00D977AB">
              <w:rPr>
                <w:bCs/>
              </w:rPr>
              <w:t>1 этап-20</w:t>
            </w:r>
            <w:r w:rsidR="006F29D0">
              <w:rPr>
                <w:bCs/>
              </w:rPr>
              <w:t>20</w:t>
            </w:r>
            <w:r w:rsidRPr="00D977AB">
              <w:rPr>
                <w:bCs/>
              </w:rPr>
              <w:t>-2025 годы;</w:t>
            </w:r>
          </w:p>
          <w:p w:rsidR="009C4F48" w:rsidRPr="00D977AB" w:rsidRDefault="009C4F48" w:rsidP="00E72362">
            <w:pPr>
              <w:autoSpaceDE w:val="0"/>
              <w:autoSpaceDN w:val="0"/>
              <w:adjustRightInd w:val="0"/>
              <w:rPr>
                <w:bCs/>
              </w:rPr>
            </w:pPr>
            <w:r w:rsidRPr="00D977AB">
              <w:rPr>
                <w:bCs/>
              </w:rPr>
              <w:t>2 этап-2026-2030 годы;</w:t>
            </w:r>
          </w:p>
          <w:p w:rsidR="009C4F48" w:rsidRPr="00D977AB" w:rsidRDefault="009C4F48" w:rsidP="00E72362">
            <w:pPr>
              <w:autoSpaceDE w:val="0"/>
              <w:autoSpaceDN w:val="0"/>
              <w:adjustRightInd w:val="0"/>
              <w:rPr>
                <w:bCs/>
              </w:rPr>
            </w:pPr>
            <w:r w:rsidRPr="00D977AB">
              <w:rPr>
                <w:bCs/>
              </w:rPr>
              <w:t>3 этап-2031-2035 годы.</w:t>
            </w:r>
          </w:p>
          <w:p w:rsidR="00CF5BBA" w:rsidRPr="00D977AB" w:rsidRDefault="00CF5BBA" w:rsidP="00E72362">
            <w:pPr>
              <w:autoSpaceDE w:val="0"/>
              <w:autoSpaceDN w:val="0"/>
              <w:adjustRightInd w:val="0"/>
              <w:rPr>
                <w:bCs/>
              </w:rPr>
            </w:pP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Объемы финансирования муниципальной  пр</w:t>
            </w:r>
            <w:r>
              <w:rPr>
                <w:bCs/>
              </w:rPr>
              <w:t>о</w:t>
            </w:r>
            <w:r>
              <w:rPr>
                <w:bCs/>
              </w:rPr>
              <w:t>граммы с разбивкой по годам реализации 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tcPr>
          <w:p w:rsidR="00CF5BBA" w:rsidRPr="00D977AB" w:rsidRDefault="00CF5BBA" w:rsidP="00E72362">
            <w:pPr>
              <w:autoSpaceDE w:val="0"/>
              <w:autoSpaceDN w:val="0"/>
              <w:adjustRightInd w:val="0"/>
              <w:rPr>
                <w:bCs/>
              </w:rPr>
            </w:pPr>
            <w:r w:rsidRPr="00D977AB">
              <w:rPr>
                <w:bCs/>
              </w:rPr>
              <w:t xml:space="preserve">Прогнозируемый объем финансирования </w:t>
            </w:r>
            <w:r w:rsidR="00896DE7">
              <w:rPr>
                <w:bCs/>
              </w:rPr>
              <w:t>м</w:t>
            </w:r>
            <w:r w:rsidRPr="00D977AB">
              <w:rPr>
                <w:bCs/>
              </w:rPr>
              <w:t>ун</w:t>
            </w:r>
            <w:r w:rsidR="00896DE7">
              <w:rPr>
                <w:bCs/>
              </w:rPr>
              <w:t>иципальной программы составляет</w:t>
            </w:r>
          </w:p>
          <w:p w:rsidR="00CF5BBA" w:rsidRPr="00D977AB" w:rsidRDefault="00031D98" w:rsidP="00E72362">
            <w:pPr>
              <w:autoSpaceDE w:val="0"/>
              <w:autoSpaceDN w:val="0"/>
              <w:adjustRightInd w:val="0"/>
              <w:rPr>
                <w:bCs/>
              </w:rPr>
            </w:pPr>
            <w:r w:rsidRPr="00031D98">
              <w:rPr>
                <w:bCs/>
                <w:color w:val="000000" w:themeColor="text1"/>
              </w:rPr>
              <w:t>1130549,32</w:t>
            </w:r>
            <w:r w:rsidR="00394523" w:rsidRPr="00031D98">
              <w:rPr>
                <w:bCs/>
                <w:color w:val="000000" w:themeColor="text1"/>
              </w:rPr>
              <w:t xml:space="preserve"> </w:t>
            </w:r>
            <w:proofErr w:type="spellStart"/>
            <w:r w:rsidR="00394523">
              <w:rPr>
                <w:bCs/>
              </w:rPr>
              <w:t>тыс</w:t>
            </w:r>
            <w:proofErr w:type="gramStart"/>
            <w:r w:rsidR="00394523">
              <w:rPr>
                <w:bCs/>
              </w:rPr>
              <w:t>.р</w:t>
            </w:r>
            <w:proofErr w:type="gramEnd"/>
            <w:r w:rsidR="00394523">
              <w:rPr>
                <w:bCs/>
              </w:rPr>
              <w:t>ублей</w:t>
            </w:r>
            <w:proofErr w:type="spellEnd"/>
            <w:r w:rsidR="00F57C9C">
              <w:rPr>
                <w:bCs/>
              </w:rPr>
              <w:t>, в том числе:</w:t>
            </w:r>
          </w:p>
          <w:p w:rsidR="00CF5BBA" w:rsidRPr="00D977AB" w:rsidRDefault="00CF5BBA" w:rsidP="00E72362">
            <w:pPr>
              <w:autoSpaceDE w:val="0"/>
              <w:autoSpaceDN w:val="0"/>
              <w:adjustRightInd w:val="0"/>
              <w:rPr>
                <w:bCs/>
              </w:rPr>
            </w:pPr>
            <w:r w:rsidRPr="00D977AB">
              <w:rPr>
                <w:bCs/>
              </w:rPr>
              <w:t>в 2020 году-</w:t>
            </w:r>
            <w:r w:rsidR="00031D98" w:rsidRPr="00031D98">
              <w:rPr>
                <w:bCs/>
                <w:color w:val="000000" w:themeColor="text1"/>
              </w:rPr>
              <w:t>70</w:t>
            </w:r>
            <w:r w:rsidR="00A76FEB" w:rsidRPr="00031D98">
              <w:rPr>
                <w:bCs/>
                <w:color w:val="000000" w:themeColor="text1"/>
              </w:rPr>
              <w:t>429,72</w:t>
            </w:r>
            <w:r w:rsidR="00A76FEB">
              <w:rPr>
                <w:bCs/>
              </w:rPr>
              <w:t>тыс</w:t>
            </w:r>
            <w:proofErr w:type="gramStart"/>
            <w:r w:rsidRPr="00D977AB">
              <w:rPr>
                <w:bCs/>
              </w:rPr>
              <w:t>.р</w:t>
            </w:r>
            <w:proofErr w:type="gramEnd"/>
            <w:r w:rsidRPr="00D977AB">
              <w:rPr>
                <w:bCs/>
              </w:rPr>
              <w:t>уб</w:t>
            </w:r>
            <w:r w:rsidR="00394523">
              <w:rPr>
                <w:bCs/>
              </w:rPr>
              <w:t>лей</w:t>
            </w:r>
            <w:r w:rsidRPr="00D977AB">
              <w:rPr>
                <w:bCs/>
              </w:rPr>
              <w:t>;</w:t>
            </w:r>
          </w:p>
          <w:p w:rsidR="00CF5BBA" w:rsidRPr="00D977AB" w:rsidRDefault="00CF5BBA" w:rsidP="00E72362">
            <w:pPr>
              <w:autoSpaceDE w:val="0"/>
              <w:autoSpaceDN w:val="0"/>
              <w:adjustRightInd w:val="0"/>
              <w:rPr>
                <w:bCs/>
              </w:rPr>
            </w:pPr>
            <w:r w:rsidRPr="00D977AB">
              <w:rPr>
                <w:bCs/>
              </w:rPr>
              <w:t>в 2021 году-</w:t>
            </w:r>
            <w:r w:rsidR="00031D98" w:rsidRPr="00031D98">
              <w:rPr>
                <w:bCs/>
                <w:color w:val="000000" w:themeColor="text1"/>
              </w:rPr>
              <w:t>70</w:t>
            </w:r>
            <w:r w:rsidR="00A76FEB" w:rsidRPr="00031D98">
              <w:rPr>
                <w:bCs/>
                <w:color w:val="000000" w:themeColor="text1"/>
              </w:rPr>
              <w:t>980,0</w:t>
            </w:r>
            <w:r w:rsidRPr="001B6B43">
              <w:rPr>
                <w:bCs/>
                <w:color w:val="FF0000"/>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r w:rsidRPr="00D977AB">
              <w:rPr>
                <w:bCs/>
              </w:rPr>
              <w:t>в 2022 году-</w:t>
            </w:r>
            <w:r w:rsidR="00031D98" w:rsidRPr="00031D98">
              <w:rPr>
                <w:bCs/>
                <w:color w:val="000000" w:themeColor="text1"/>
              </w:rPr>
              <w:t>70</w:t>
            </w:r>
            <w:r w:rsidR="00A76FEB" w:rsidRPr="00031D98">
              <w:rPr>
                <w:bCs/>
                <w:color w:val="000000" w:themeColor="text1"/>
              </w:rPr>
              <w:t>980,0</w:t>
            </w:r>
            <w:r w:rsidRPr="00031D98">
              <w:rPr>
                <w:bCs/>
                <w:color w:val="000000" w:themeColor="text1"/>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r w:rsidRPr="00D977AB">
              <w:rPr>
                <w:bCs/>
              </w:rPr>
              <w:t>в 2023 году-</w:t>
            </w:r>
            <w:r w:rsidR="00031D98" w:rsidRPr="00031D98">
              <w:rPr>
                <w:bCs/>
                <w:color w:val="000000" w:themeColor="text1"/>
              </w:rPr>
              <w:t>70</w:t>
            </w:r>
            <w:r w:rsidR="00A76FEB" w:rsidRPr="00031D98">
              <w:rPr>
                <w:bCs/>
                <w:color w:val="000000" w:themeColor="text1"/>
              </w:rPr>
              <w:t>980,0</w:t>
            </w:r>
            <w:r w:rsidRPr="00031D98">
              <w:rPr>
                <w:bCs/>
                <w:color w:val="000000" w:themeColor="text1"/>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r w:rsidRPr="00D977AB">
              <w:rPr>
                <w:bCs/>
              </w:rPr>
              <w:t>в 2024 году-</w:t>
            </w:r>
            <w:r w:rsidR="00031D98">
              <w:rPr>
                <w:bCs/>
              </w:rPr>
              <w:t>70598,3</w:t>
            </w:r>
            <w:r w:rsidRPr="00552D99">
              <w:rPr>
                <w:bCs/>
                <w:color w:val="FF0000"/>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r w:rsidRPr="00D977AB">
              <w:rPr>
                <w:bCs/>
              </w:rPr>
              <w:t>в 2025 году-</w:t>
            </w:r>
            <w:r w:rsidR="00031D98" w:rsidRPr="00031D98">
              <w:rPr>
                <w:bCs/>
                <w:color w:val="000000" w:themeColor="text1"/>
              </w:rPr>
              <w:t>70</w:t>
            </w:r>
            <w:r w:rsidR="00A76FEB" w:rsidRPr="00031D98">
              <w:rPr>
                <w:bCs/>
                <w:color w:val="000000" w:themeColor="text1"/>
              </w:rPr>
              <w:t>598,3</w:t>
            </w:r>
            <w:r w:rsidRPr="00031D98">
              <w:rPr>
                <w:bCs/>
                <w:color w:val="000000" w:themeColor="text1"/>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r w:rsidRPr="00D977AB">
              <w:rPr>
                <w:bCs/>
              </w:rPr>
              <w:t>в 2026-203</w:t>
            </w:r>
            <w:r w:rsidR="00E04FEE">
              <w:rPr>
                <w:bCs/>
              </w:rPr>
              <w:t>0</w:t>
            </w:r>
            <w:r w:rsidRPr="00D977AB">
              <w:rPr>
                <w:bCs/>
              </w:rPr>
              <w:t xml:space="preserve"> годах-</w:t>
            </w:r>
            <w:r w:rsidR="00031D98">
              <w:rPr>
                <w:bCs/>
              </w:rPr>
              <w:t>352991,5</w:t>
            </w:r>
            <w:r w:rsidRPr="00552D99">
              <w:rPr>
                <w:bCs/>
                <w:color w:val="FF0000"/>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r w:rsidRPr="00D977AB">
              <w:rPr>
                <w:bCs/>
              </w:rPr>
              <w:t>в 2031-2035 годах-</w:t>
            </w:r>
            <w:r w:rsidR="00031D98">
              <w:rPr>
                <w:bCs/>
              </w:rPr>
              <w:t>352991,5</w:t>
            </w:r>
            <w:r w:rsidR="00031D98" w:rsidRPr="00552D99">
              <w:rPr>
                <w:bCs/>
                <w:color w:val="FF0000"/>
              </w:rPr>
              <w:t xml:space="preserve"> </w:t>
            </w:r>
            <w:r w:rsidRPr="00552D99">
              <w:rPr>
                <w:bCs/>
                <w:color w:val="FF0000"/>
              </w:rPr>
              <w:t xml:space="preserve"> </w:t>
            </w:r>
            <w:proofErr w:type="spellStart"/>
            <w:r w:rsidRPr="00D977AB">
              <w:rPr>
                <w:bCs/>
              </w:rPr>
              <w:t>тыс</w:t>
            </w:r>
            <w:proofErr w:type="gramStart"/>
            <w:r w:rsidRPr="00D977AB">
              <w:rPr>
                <w:bCs/>
              </w:rPr>
              <w:t>.р</w:t>
            </w:r>
            <w:proofErr w:type="gramEnd"/>
            <w:r w:rsidRPr="00D977AB">
              <w:rPr>
                <w:bCs/>
              </w:rPr>
              <w:t>уб</w:t>
            </w:r>
            <w:r w:rsidR="00394523">
              <w:rPr>
                <w:bCs/>
              </w:rPr>
              <w:t>лей</w:t>
            </w:r>
            <w:proofErr w:type="spellEnd"/>
            <w:r w:rsidRPr="00D977AB">
              <w:rPr>
                <w:bCs/>
              </w:rPr>
              <w:t>.</w:t>
            </w:r>
          </w:p>
          <w:p w:rsidR="00CF5BBA" w:rsidRPr="00D977AB" w:rsidRDefault="00CF5BBA" w:rsidP="00E72362">
            <w:pPr>
              <w:autoSpaceDE w:val="0"/>
              <w:autoSpaceDN w:val="0"/>
              <w:adjustRightInd w:val="0"/>
              <w:rPr>
                <w:bCs/>
              </w:rPr>
            </w:pPr>
          </w:p>
          <w:p w:rsidR="00CF5BBA" w:rsidRPr="00D977AB" w:rsidRDefault="00CF5BBA" w:rsidP="00E72362">
            <w:pPr>
              <w:autoSpaceDE w:val="0"/>
              <w:autoSpaceDN w:val="0"/>
              <w:adjustRightInd w:val="0"/>
              <w:rPr>
                <w:bCs/>
              </w:rPr>
            </w:pPr>
          </w:p>
        </w:tc>
      </w:tr>
      <w:tr w:rsidR="00CF5BBA" w:rsidTr="00CF5BBA">
        <w:trPr>
          <w:jc w:val="center"/>
        </w:trPr>
        <w:tc>
          <w:tcPr>
            <w:tcW w:w="5102" w:type="dxa"/>
            <w:tcBorders>
              <w:top w:val="single" w:sz="4" w:space="0" w:color="auto"/>
              <w:left w:val="single" w:sz="4" w:space="0" w:color="auto"/>
              <w:bottom w:val="single" w:sz="4" w:space="0" w:color="auto"/>
              <w:right w:val="single" w:sz="4" w:space="0" w:color="auto"/>
            </w:tcBorders>
            <w:hideMark/>
          </w:tcPr>
          <w:p w:rsidR="00CF5BBA" w:rsidRDefault="00CF5BBA" w:rsidP="00E72362">
            <w:pPr>
              <w:autoSpaceDE w:val="0"/>
              <w:autoSpaceDN w:val="0"/>
              <w:adjustRightInd w:val="0"/>
              <w:jc w:val="both"/>
              <w:rPr>
                <w:bCs/>
              </w:rPr>
            </w:pPr>
            <w:r>
              <w:rPr>
                <w:bCs/>
              </w:rPr>
              <w:t>Ожидаемые результаты реализации муниц</w:t>
            </w:r>
            <w:r>
              <w:rPr>
                <w:bCs/>
              </w:rPr>
              <w:t>и</w:t>
            </w:r>
            <w:r>
              <w:rPr>
                <w:bCs/>
              </w:rPr>
              <w:t>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CF5BBA" w:rsidRDefault="00CF5BBA" w:rsidP="00E72362">
            <w:pPr>
              <w:autoSpaceDE w:val="0"/>
              <w:autoSpaceDN w:val="0"/>
              <w:adjustRightInd w:val="0"/>
              <w:jc w:val="both"/>
              <w:rPr>
                <w:bCs/>
              </w:rPr>
            </w:pPr>
            <w:proofErr w:type="gramStart"/>
            <w:r w:rsidRPr="00D977AB">
              <w:rPr>
                <w:bCs/>
              </w:rPr>
              <w:t>Увеличение объёма производства проду</w:t>
            </w:r>
            <w:r w:rsidRPr="00D977AB">
              <w:rPr>
                <w:bCs/>
              </w:rPr>
              <w:t>к</w:t>
            </w:r>
            <w:r w:rsidRPr="00D977AB">
              <w:rPr>
                <w:bCs/>
              </w:rPr>
              <w:t>ции сельского хозяйства в фактически действующих ценах в 3 раза по сравнению с 201</w:t>
            </w:r>
            <w:r w:rsidR="006F29D0">
              <w:rPr>
                <w:bCs/>
              </w:rPr>
              <w:t>9</w:t>
            </w:r>
            <w:r w:rsidRPr="00D977AB">
              <w:rPr>
                <w:bCs/>
              </w:rPr>
              <w:t xml:space="preserve"> годом;</w:t>
            </w:r>
            <w:r w:rsidR="00E72362">
              <w:rPr>
                <w:bCs/>
              </w:rPr>
              <w:t xml:space="preserve"> </w:t>
            </w:r>
            <w:r w:rsidR="00394523">
              <w:rPr>
                <w:bCs/>
              </w:rPr>
              <w:t>в</w:t>
            </w:r>
            <w:r w:rsidRPr="00D977AB">
              <w:rPr>
                <w:bCs/>
              </w:rPr>
              <w:t xml:space="preserve"> сопоставимых ценах-в 1,7 раз;</w:t>
            </w:r>
            <w:r w:rsidR="00E72362">
              <w:rPr>
                <w:bCs/>
              </w:rPr>
              <w:t xml:space="preserve"> поощрение пер</w:t>
            </w:r>
            <w:r w:rsidR="00711F11">
              <w:rPr>
                <w:bCs/>
              </w:rPr>
              <w:t>едовиков народного производства, увеличение количества ок</w:t>
            </w:r>
            <w:r w:rsidR="00711F11">
              <w:rPr>
                <w:bCs/>
              </w:rPr>
              <w:t>а</w:t>
            </w:r>
            <w:r w:rsidR="00711F11">
              <w:rPr>
                <w:bCs/>
              </w:rPr>
              <w:t>зываемых консультационных услуг;</w:t>
            </w:r>
            <w:proofErr w:type="gramEnd"/>
          </w:p>
          <w:p w:rsidR="00A76FEB" w:rsidRDefault="001D1BFE" w:rsidP="00E72362">
            <w:pPr>
              <w:autoSpaceDE w:val="0"/>
              <w:autoSpaceDN w:val="0"/>
              <w:adjustRightInd w:val="0"/>
              <w:jc w:val="both"/>
              <w:rPr>
                <w:bCs/>
              </w:rPr>
            </w:pPr>
            <w:r>
              <w:rPr>
                <w:bCs/>
              </w:rPr>
              <w:t>л</w:t>
            </w:r>
            <w:r w:rsidR="00A76FEB">
              <w:rPr>
                <w:bCs/>
              </w:rPr>
              <w:t>иквидация угрозы неконтролируемого распространения борщевика Сосновского, предотвращение выбытия земель сельск</w:t>
            </w:r>
            <w:r w:rsidR="00A76FEB">
              <w:rPr>
                <w:bCs/>
              </w:rPr>
              <w:t>о</w:t>
            </w:r>
            <w:r w:rsidR="00A76FEB">
              <w:rPr>
                <w:bCs/>
              </w:rPr>
              <w:t>хозяйственного назначения из оборота;</w:t>
            </w:r>
          </w:p>
          <w:p w:rsidR="00A76FEB" w:rsidRPr="00D977AB" w:rsidRDefault="001D1BFE" w:rsidP="00E72362">
            <w:pPr>
              <w:autoSpaceDE w:val="0"/>
              <w:autoSpaceDN w:val="0"/>
              <w:adjustRightInd w:val="0"/>
              <w:jc w:val="both"/>
              <w:rPr>
                <w:bCs/>
              </w:rPr>
            </w:pPr>
            <w:r>
              <w:rPr>
                <w:bCs/>
              </w:rPr>
              <w:t>с</w:t>
            </w:r>
            <w:r w:rsidR="00A76FEB">
              <w:rPr>
                <w:bCs/>
              </w:rPr>
              <w:t>нижение случаев травматизма среди населения</w:t>
            </w:r>
            <w:r w:rsidR="00585762">
              <w:rPr>
                <w:bCs/>
              </w:rPr>
              <w:t>;</w:t>
            </w:r>
          </w:p>
          <w:p w:rsidR="001D1BFE" w:rsidRDefault="00E72362" w:rsidP="001D1BFE">
            <w:r>
              <w:t>обеспечение эпизоотического и ветер</w:t>
            </w:r>
            <w:r>
              <w:t>и</w:t>
            </w:r>
            <w:r>
              <w:t>нарно-санитарного благополучия на те</w:t>
            </w:r>
            <w:r>
              <w:t>р</w:t>
            </w:r>
            <w:r>
              <w:t>ритории Вурнарского райо</w:t>
            </w:r>
            <w:r w:rsidR="001D1BFE">
              <w:t>на;</w:t>
            </w:r>
          </w:p>
          <w:p w:rsidR="001D1BFE" w:rsidRDefault="001D1BFE" w:rsidP="001D1BFE">
            <w:pPr>
              <w:rPr>
                <w:lang w:eastAsia="en-US"/>
              </w:rPr>
            </w:pPr>
            <w:r>
              <w:t>м</w:t>
            </w:r>
            <w:r>
              <w:rPr>
                <w:lang w:eastAsia="en-US"/>
              </w:rPr>
              <w:t>одернизация материально-технической и технологической базы сельскохозяйстве</w:t>
            </w:r>
            <w:r>
              <w:rPr>
                <w:lang w:eastAsia="en-US"/>
              </w:rPr>
              <w:t>н</w:t>
            </w:r>
            <w:r>
              <w:rPr>
                <w:lang w:eastAsia="en-US"/>
              </w:rPr>
              <w:t>ного производства;</w:t>
            </w:r>
          </w:p>
          <w:p w:rsidR="001D1BFE" w:rsidRDefault="001D1BFE" w:rsidP="001D1BFE">
            <w:pPr>
              <w:rPr>
                <w:lang w:eastAsia="en-US"/>
              </w:rPr>
            </w:pPr>
            <w:r>
              <w:rPr>
                <w:lang w:eastAsia="en-US"/>
              </w:rPr>
              <w:t>строительство новых, реконструкция и модернизация существующих мощностей объектов агропромышленного комплекса.</w:t>
            </w:r>
          </w:p>
          <w:p w:rsidR="00CF5BBA" w:rsidRPr="00D977AB" w:rsidRDefault="00CF5BBA" w:rsidP="00E72362">
            <w:pPr>
              <w:autoSpaceDE w:val="0"/>
              <w:autoSpaceDN w:val="0"/>
              <w:adjustRightInd w:val="0"/>
              <w:jc w:val="both"/>
              <w:rPr>
                <w:bCs/>
              </w:rPr>
            </w:pPr>
          </w:p>
        </w:tc>
      </w:tr>
    </w:tbl>
    <w:p w:rsidR="0081395A" w:rsidRPr="006E5B92" w:rsidRDefault="0081395A" w:rsidP="00E972B6">
      <w:pPr>
        <w:rPr>
          <w:sz w:val="26"/>
          <w:szCs w:val="26"/>
        </w:rPr>
      </w:pPr>
    </w:p>
    <w:tbl>
      <w:tblPr>
        <w:tblW w:w="9497"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7"/>
        <w:gridCol w:w="5528"/>
      </w:tblGrid>
      <w:tr w:rsidR="00381E4D" w:rsidRPr="006E5B92" w:rsidTr="00381E4D">
        <w:tc>
          <w:tcPr>
            <w:tcW w:w="3402" w:type="dxa"/>
          </w:tcPr>
          <w:p w:rsidR="00381E4D" w:rsidRPr="006E5B92" w:rsidRDefault="00381E4D" w:rsidP="00E972B6">
            <w:pPr>
              <w:pStyle w:val="ConsPlusNormal"/>
              <w:rPr>
                <w:sz w:val="26"/>
                <w:szCs w:val="26"/>
              </w:rPr>
            </w:pPr>
          </w:p>
        </w:tc>
        <w:tc>
          <w:tcPr>
            <w:tcW w:w="567" w:type="dxa"/>
          </w:tcPr>
          <w:p w:rsidR="00381E4D" w:rsidRPr="004342C0" w:rsidRDefault="00381E4D" w:rsidP="00E972B6">
            <w:pPr>
              <w:pStyle w:val="ConsPlusNormal"/>
              <w:jc w:val="center"/>
              <w:rPr>
                <w:sz w:val="26"/>
                <w:szCs w:val="26"/>
              </w:rPr>
            </w:pPr>
          </w:p>
        </w:tc>
        <w:tc>
          <w:tcPr>
            <w:tcW w:w="5528" w:type="dxa"/>
          </w:tcPr>
          <w:p w:rsidR="00381E4D" w:rsidRPr="006E5B92" w:rsidRDefault="00381E4D" w:rsidP="00E972B6">
            <w:pPr>
              <w:pStyle w:val="ConsPlusNormal"/>
              <w:jc w:val="both"/>
              <w:rPr>
                <w:sz w:val="26"/>
                <w:szCs w:val="26"/>
              </w:rPr>
            </w:pPr>
          </w:p>
        </w:tc>
      </w:tr>
      <w:tr w:rsidR="00381E4D" w:rsidRPr="006E5B92" w:rsidTr="00381E4D">
        <w:tc>
          <w:tcPr>
            <w:tcW w:w="3402" w:type="dxa"/>
          </w:tcPr>
          <w:p w:rsidR="00381E4D" w:rsidRPr="006E5B92" w:rsidRDefault="00381E4D" w:rsidP="00E972B6">
            <w:pPr>
              <w:pStyle w:val="ConsPlusNormal"/>
              <w:rPr>
                <w:sz w:val="26"/>
                <w:szCs w:val="26"/>
              </w:rPr>
            </w:pPr>
          </w:p>
        </w:tc>
        <w:tc>
          <w:tcPr>
            <w:tcW w:w="567" w:type="dxa"/>
          </w:tcPr>
          <w:p w:rsidR="00381E4D" w:rsidRPr="006E5B92" w:rsidRDefault="00381E4D" w:rsidP="00E972B6">
            <w:pPr>
              <w:pStyle w:val="ConsPlusNormal"/>
              <w:jc w:val="center"/>
              <w:rPr>
                <w:sz w:val="26"/>
                <w:szCs w:val="26"/>
              </w:rPr>
            </w:pPr>
          </w:p>
        </w:tc>
        <w:tc>
          <w:tcPr>
            <w:tcW w:w="5528" w:type="dxa"/>
          </w:tcPr>
          <w:p w:rsidR="005E70B1" w:rsidRPr="006E5B92" w:rsidRDefault="005E70B1" w:rsidP="00E972B6">
            <w:pPr>
              <w:pStyle w:val="ConsPlusNormal"/>
              <w:jc w:val="both"/>
              <w:rPr>
                <w:sz w:val="26"/>
                <w:szCs w:val="26"/>
              </w:rPr>
            </w:pPr>
          </w:p>
        </w:tc>
      </w:tr>
      <w:tr w:rsidR="00A34F23" w:rsidRPr="006E5B92" w:rsidTr="00381E4D">
        <w:tc>
          <w:tcPr>
            <w:tcW w:w="3402" w:type="dxa"/>
          </w:tcPr>
          <w:p w:rsidR="00A34F23" w:rsidRPr="006E5B92" w:rsidRDefault="00A34F23" w:rsidP="00E972B6">
            <w:pPr>
              <w:pStyle w:val="ConsPlusNormal"/>
              <w:rPr>
                <w:sz w:val="26"/>
                <w:szCs w:val="26"/>
              </w:rPr>
            </w:pPr>
          </w:p>
        </w:tc>
        <w:tc>
          <w:tcPr>
            <w:tcW w:w="567" w:type="dxa"/>
          </w:tcPr>
          <w:p w:rsidR="00A34F23" w:rsidRPr="006E5B92" w:rsidRDefault="00A34F23" w:rsidP="00E972B6">
            <w:pPr>
              <w:autoSpaceDE w:val="0"/>
              <w:autoSpaceDN w:val="0"/>
              <w:adjustRightInd w:val="0"/>
              <w:jc w:val="center"/>
              <w:rPr>
                <w:bCs/>
                <w:sz w:val="26"/>
                <w:szCs w:val="26"/>
                <w:lang w:eastAsia="en-US"/>
              </w:rPr>
            </w:pPr>
          </w:p>
        </w:tc>
        <w:tc>
          <w:tcPr>
            <w:tcW w:w="5528" w:type="dxa"/>
          </w:tcPr>
          <w:p w:rsidR="00A34F23" w:rsidRPr="006E5B92" w:rsidRDefault="00A34F23" w:rsidP="00E972B6">
            <w:pPr>
              <w:autoSpaceDE w:val="0"/>
              <w:autoSpaceDN w:val="0"/>
              <w:adjustRightInd w:val="0"/>
              <w:jc w:val="both"/>
              <w:rPr>
                <w:sz w:val="26"/>
                <w:szCs w:val="26"/>
              </w:rPr>
            </w:pPr>
          </w:p>
        </w:tc>
      </w:tr>
      <w:tr w:rsidR="00C400F1" w:rsidRPr="006E5B92" w:rsidTr="008400BC">
        <w:tc>
          <w:tcPr>
            <w:tcW w:w="9497" w:type="dxa"/>
            <w:gridSpan w:val="3"/>
          </w:tcPr>
          <w:p w:rsidR="00C400F1" w:rsidRPr="006E5B92" w:rsidRDefault="00C400F1" w:rsidP="00585762">
            <w:pPr>
              <w:pStyle w:val="ConsPlusNormal"/>
              <w:jc w:val="center"/>
              <w:rPr>
                <w:sz w:val="26"/>
                <w:szCs w:val="26"/>
              </w:rPr>
            </w:pPr>
            <w:r w:rsidRPr="00C400F1">
              <w:rPr>
                <w:b/>
                <w:sz w:val="26"/>
                <w:szCs w:val="26"/>
              </w:rPr>
              <w:t xml:space="preserve">Раздел </w:t>
            </w:r>
            <w:r w:rsidRPr="00C400F1">
              <w:rPr>
                <w:b/>
                <w:sz w:val="26"/>
                <w:szCs w:val="26"/>
                <w:lang w:val="en-US"/>
              </w:rPr>
              <w:t>I</w:t>
            </w:r>
            <w:r>
              <w:rPr>
                <w:sz w:val="26"/>
                <w:szCs w:val="26"/>
              </w:rPr>
              <w:t>. Приоритеты в сфере реализации программы, цели, задачи, описание ср</w:t>
            </w:r>
            <w:r w:rsidR="00585762">
              <w:rPr>
                <w:sz w:val="26"/>
                <w:szCs w:val="26"/>
              </w:rPr>
              <w:t>о</w:t>
            </w:r>
            <w:r w:rsidR="00585762">
              <w:rPr>
                <w:sz w:val="26"/>
                <w:szCs w:val="26"/>
              </w:rPr>
              <w:t>к</w:t>
            </w:r>
            <w:r>
              <w:rPr>
                <w:sz w:val="26"/>
                <w:szCs w:val="26"/>
              </w:rPr>
              <w:t>ов и этапов реализации муниципальной программы.</w:t>
            </w:r>
          </w:p>
        </w:tc>
      </w:tr>
      <w:tr w:rsidR="00A34F23" w:rsidRPr="006E5B92" w:rsidTr="00C400F1">
        <w:trPr>
          <w:trHeight w:val="18"/>
        </w:trPr>
        <w:tc>
          <w:tcPr>
            <w:tcW w:w="3402" w:type="dxa"/>
          </w:tcPr>
          <w:p w:rsidR="00A34F23" w:rsidRPr="006E5B92" w:rsidRDefault="00A34F23" w:rsidP="00E972B6">
            <w:pPr>
              <w:pStyle w:val="ConsPlusNormal"/>
              <w:rPr>
                <w:sz w:val="26"/>
                <w:szCs w:val="26"/>
              </w:rPr>
            </w:pPr>
          </w:p>
        </w:tc>
        <w:tc>
          <w:tcPr>
            <w:tcW w:w="567" w:type="dxa"/>
          </w:tcPr>
          <w:p w:rsidR="00A34F23" w:rsidRPr="006E5B92" w:rsidRDefault="00A34F23" w:rsidP="00E972B6">
            <w:pPr>
              <w:autoSpaceDE w:val="0"/>
              <w:autoSpaceDN w:val="0"/>
              <w:adjustRightInd w:val="0"/>
              <w:jc w:val="center"/>
              <w:rPr>
                <w:sz w:val="26"/>
                <w:szCs w:val="26"/>
                <w:lang w:eastAsia="en-US"/>
              </w:rPr>
            </w:pPr>
          </w:p>
        </w:tc>
        <w:tc>
          <w:tcPr>
            <w:tcW w:w="5528" w:type="dxa"/>
          </w:tcPr>
          <w:p w:rsidR="00A34F23" w:rsidRPr="006E5B92" w:rsidRDefault="00A34F23" w:rsidP="00E972B6">
            <w:pPr>
              <w:autoSpaceDE w:val="0"/>
              <w:autoSpaceDN w:val="0"/>
              <w:adjustRightInd w:val="0"/>
              <w:jc w:val="both"/>
              <w:rPr>
                <w:sz w:val="26"/>
                <w:szCs w:val="26"/>
              </w:rPr>
            </w:pPr>
          </w:p>
        </w:tc>
      </w:tr>
    </w:tbl>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 xml:space="preserve">Муниципальная программа </w:t>
      </w:r>
      <w:r>
        <w:rPr>
          <w:szCs w:val="26"/>
          <w:lang w:eastAsia="en-US"/>
        </w:rPr>
        <w:t>Вурнарского</w:t>
      </w:r>
      <w:r w:rsidRPr="00794176">
        <w:rPr>
          <w:szCs w:val="26"/>
          <w:lang w:eastAsia="en-US"/>
        </w:rPr>
        <w:t xml:space="preserve">  района «Развитие сельского хозяйства и регулир</w:t>
      </w:r>
      <w:r w:rsidRPr="00794176">
        <w:rPr>
          <w:szCs w:val="26"/>
          <w:lang w:eastAsia="en-US"/>
        </w:rPr>
        <w:t>о</w:t>
      </w:r>
      <w:r w:rsidRPr="00794176">
        <w:rPr>
          <w:szCs w:val="26"/>
          <w:lang w:eastAsia="en-US"/>
        </w:rPr>
        <w:t xml:space="preserve">вание рынка сельскохозяйственной продукции, сырья и продовольствия </w:t>
      </w:r>
      <w:r>
        <w:rPr>
          <w:szCs w:val="26"/>
          <w:lang w:eastAsia="en-US"/>
        </w:rPr>
        <w:t>Вурнарского</w:t>
      </w:r>
      <w:r w:rsidRPr="00794176">
        <w:rPr>
          <w:szCs w:val="26"/>
          <w:lang w:eastAsia="en-US"/>
        </w:rPr>
        <w:t xml:space="preserve"> района Чува</w:t>
      </w:r>
      <w:r w:rsidRPr="00794176">
        <w:rPr>
          <w:szCs w:val="26"/>
          <w:lang w:eastAsia="en-US"/>
        </w:rPr>
        <w:t>ш</w:t>
      </w:r>
      <w:r w:rsidRPr="00794176">
        <w:rPr>
          <w:szCs w:val="26"/>
          <w:lang w:eastAsia="en-US"/>
        </w:rPr>
        <w:t>ской Республики района» (далее – Муниципальная программа) предусматривает комплексное разв</w:t>
      </w:r>
      <w:r w:rsidRPr="00794176">
        <w:rPr>
          <w:szCs w:val="26"/>
          <w:lang w:eastAsia="en-US"/>
        </w:rPr>
        <w:t>и</w:t>
      </w:r>
      <w:r w:rsidRPr="00794176">
        <w:rPr>
          <w:szCs w:val="26"/>
          <w:lang w:eastAsia="en-US"/>
        </w:rPr>
        <w:t>тие всех сфер деятельности агропромышленного комплекса  района, одновременно выделяются 2 уровня приоритетов.</w:t>
      </w:r>
    </w:p>
    <w:p w:rsidR="00BB42AC" w:rsidRPr="00794176" w:rsidRDefault="00BB42AC" w:rsidP="00BB42AC">
      <w:pPr>
        <w:autoSpaceDE w:val="0"/>
        <w:autoSpaceDN w:val="0"/>
        <w:adjustRightInd w:val="0"/>
        <w:ind w:firstLine="709"/>
        <w:jc w:val="both"/>
        <w:rPr>
          <w:szCs w:val="26"/>
          <w:lang w:eastAsia="en-US"/>
        </w:rPr>
      </w:pPr>
      <w:r w:rsidRPr="00794176">
        <w:rPr>
          <w:b/>
          <w:bCs/>
          <w:szCs w:val="26"/>
          <w:lang w:eastAsia="en-US"/>
        </w:rPr>
        <w:t>К первому уровню</w:t>
      </w:r>
      <w:r w:rsidRPr="00794176">
        <w:rPr>
          <w:szCs w:val="26"/>
          <w:lang w:eastAsia="en-US"/>
        </w:rPr>
        <w:t xml:space="preserve"> приоритетов относятся: </w:t>
      </w:r>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экологическая безопасность сельскохозяйственной продукции и продовольствия;</w:t>
      </w:r>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 xml:space="preserve">в сфере производства - </w:t>
      </w:r>
      <w:r>
        <w:rPr>
          <w:szCs w:val="26"/>
          <w:lang w:eastAsia="en-US"/>
        </w:rPr>
        <w:t>животноводство</w:t>
      </w:r>
      <w:r w:rsidRPr="00794176">
        <w:rPr>
          <w:szCs w:val="26"/>
          <w:lang w:eastAsia="en-US"/>
        </w:rPr>
        <w:t xml:space="preserve"> (производство молока и мяса) как системообразу</w:t>
      </w:r>
      <w:r w:rsidRPr="00794176">
        <w:rPr>
          <w:szCs w:val="26"/>
          <w:lang w:eastAsia="en-US"/>
        </w:rPr>
        <w:t>ю</w:t>
      </w:r>
      <w:r w:rsidRPr="00794176">
        <w:rPr>
          <w:szCs w:val="26"/>
          <w:lang w:eastAsia="en-US"/>
        </w:rPr>
        <w:t>щее направление деятельности, использующее конкурентные преимущества р</w:t>
      </w:r>
      <w:r>
        <w:rPr>
          <w:szCs w:val="26"/>
          <w:lang w:eastAsia="en-US"/>
        </w:rPr>
        <w:t>айона</w:t>
      </w:r>
      <w:r w:rsidRPr="00794176">
        <w:rPr>
          <w:szCs w:val="26"/>
          <w:lang w:eastAsia="en-US"/>
        </w:rPr>
        <w:t>, в первую оч</w:t>
      </w:r>
      <w:r w:rsidRPr="00794176">
        <w:rPr>
          <w:szCs w:val="26"/>
          <w:lang w:eastAsia="en-US"/>
        </w:rPr>
        <w:t>е</w:t>
      </w:r>
      <w:r w:rsidRPr="00794176">
        <w:rPr>
          <w:szCs w:val="26"/>
          <w:lang w:eastAsia="en-US"/>
        </w:rPr>
        <w:t>редь наличие значительных площадей сельскохозяйственных угодий, растениеводство (валовый сбор зерновых и зернобобовых культур, картофеля, овощей, кормовых культур) как основа развития ж</w:t>
      </w:r>
      <w:r w:rsidRPr="00794176">
        <w:rPr>
          <w:szCs w:val="26"/>
          <w:lang w:eastAsia="en-US"/>
        </w:rPr>
        <w:t>и</w:t>
      </w:r>
      <w:r w:rsidRPr="00794176">
        <w:rPr>
          <w:szCs w:val="26"/>
          <w:lang w:eastAsia="en-US"/>
        </w:rPr>
        <w:t>вотноводства; строительство новых, реконструкция и модернизация действующих хранилищ зерна, картофеля, овощей, МТФ, помещений для откорма КРС, их оснащение технологическим и хол</w:t>
      </w:r>
      <w:r w:rsidRPr="00794176">
        <w:rPr>
          <w:szCs w:val="26"/>
          <w:lang w:eastAsia="en-US"/>
        </w:rPr>
        <w:t>о</w:t>
      </w:r>
      <w:r w:rsidRPr="00794176">
        <w:rPr>
          <w:szCs w:val="26"/>
          <w:lang w:eastAsia="en-US"/>
        </w:rPr>
        <w:t>дильным оборудованием; повышение производительности труда в АПК района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w:t>
      </w:r>
      <w:r w:rsidRPr="00794176">
        <w:rPr>
          <w:szCs w:val="26"/>
          <w:lang w:eastAsia="en-US"/>
        </w:rPr>
        <w:t>е</w:t>
      </w:r>
      <w:r w:rsidRPr="00794176">
        <w:rPr>
          <w:szCs w:val="26"/>
          <w:lang w:eastAsia="en-US"/>
        </w:rPr>
        <w:t xml:space="preserve">ний от вредителей и болезней модернизация материально-технической и технологической базы АПК района; </w:t>
      </w:r>
      <w:proofErr w:type="gramStart"/>
      <w:r w:rsidRPr="00794176">
        <w:rPr>
          <w:szCs w:val="26"/>
          <w:lang w:eastAsia="en-US"/>
        </w:rPr>
        <w:t>наращивание объемов производства мяса, молока, яиц за счет улучшения генетического п</w:t>
      </w:r>
      <w:r w:rsidRPr="00794176">
        <w:rPr>
          <w:szCs w:val="26"/>
          <w:lang w:eastAsia="en-US"/>
        </w:rPr>
        <w:t>о</w:t>
      </w:r>
      <w:r w:rsidRPr="00794176">
        <w:rPr>
          <w:szCs w:val="26"/>
          <w:lang w:eastAsia="en-US"/>
        </w:rPr>
        <w:t>тенциала животных, создани</w:t>
      </w:r>
      <w:r w:rsidR="009B1021">
        <w:rPr>
          <w:szCs w:val="26"/>
          <w:lang w:eastAsia="en-US"/>
        </w:rPr>
        <w:t>е</w:t>
      </w:r>
      <w:r w:rsidRPr="00794176">
        <w:rPr>
          <w:szCs w:val="26"/>
          <w:lang w:eastAsia="en-US"/>
        </w:rPr>
        <w:t xml:space="preserve"> благоприятных условий для привлечения инвестиций в указанную сферу деятельности, внедрения энергосберегающих технологий; использование </w:t>
      </w:r>
      <w:proofErr w:type="spellStart"/>
      <w:r w:rsidRPr="00794176">
        <w:rPr>
          <w:szCs w:val="26"/>
          <w:lang w:eastAsia="en-US"/>
        </w:rPr>
        <w:t>энергонасыщенных</w:t>
      </w:r>
      <w:proofErr w:type="spellEnd"/>
      <w:r w:rsidRPr="00794176">
        <w:rPr>
          <w:szCs w:val="26"/>
          <w:lang w:eastAsia="en-US"/>
        </w:rPr>
        <w:t xml:space="preserve"> и высокопротеиновых кормов, модернизацию всех технологических процессов, активное использ</w:t>
      </w:r>
      <w:r w:rsidRPr="00794176">
        <w:rPr>
          <w:szCs w:val="26"/>
          <w:lang w:eastAsia="en-US"/>
        </w:rPr>
        <w:t>о</w:t>
      </w:r>
      <w:r w:rsidRPr="00794176">
        <w:rPr>
          <w:szCs w:val="26"/>
          <w:lang w:eastAsia="en-US"/>
        </w:rPr>
        <w:t>вание ветеринарных препаратов для профилактик</w:t>
      </w:r>
      <w:r w:rsidR="009B1021">
        <w:rPr>
          <w:szCs w:val="26"/>
          <w:lang w:eastAsia="en-US"/>
        </w:rPr>
        <w:t>и и борьбы с болезнями животных;</w:t>
      </w:r>
      <w:proofErr w:type="gramEnd"/>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в экономической сфере - повышение доходов сельскохозяйственных товаропроизводителей;</w:t>
      </w:r>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w:t>
      </w:r>
      <w:r w:rsidRPr="00794176">
        <w:rPr>
          <w:szCs w:val="26"/>
          <w:lang w:eastAsia="en-US"/>
        </w:rPr>
        <w:t>и</w:t>
      </w:r>
      <w:r w:rsidRPr="00794176">
        <w:rPr>
          <w:szCs w:val="26"/>
          <w:lang w:eastAsia="en-US"/>
        </w:rPr>
        <w:t>ческой доступности питания на основе рациональных норм потребления пищевых продуктов;</w:t>
      </w:r>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w:t>
      </w:r>
      <w:r w:rsidR="009B1021">
        <w:rPr>
          <w:szCs w:val="26"/>
          <w:lang w:eastAsia="en-US"/>
        </w:rPr>
        <w:t>охозяйственных угодий.</w:t>
      </w:r>
    </w:p>
    <w:p w:rsidR="00BB42AC" w:rsidRPr="00794176" w:rsidRDefault="00BB42AC" w:rsidP="00BB42AC">
      <w:pPr>
        <w:autoSpaceDE w:val="0"/>
        <w:autoSpaceDN w:val="0"/>
        <w:adjustRightInd w:val="0"/>
        <w:ind w:firstLine="709"/>
        <w:jc w:val="both"/>
        <w:rPr>
          <w:szCs w:val="26"/>
          <w:lang w:eastAsia="en-US"/>
        </w:rPr>
      </w:pPr>
      <w:r w:rsidRPr="00794176">
        <w:rPr>
          <w:b/>
          <w:bCs/>
          <w:szCs w:val="26"/>
          <w:lang w:eastAsia="en-US"/>
        </w:rPr>
        <w:t>Ко второму уровню</w:t>
      </w:r>
      <w:r w:rsidRPr="00794176">
        <w:rPr>
          <w:szCs w:val="26"/>
          <w:lang w:eastAsia="en-US"/>
        </w:rPr>
        <w:t xml:space="preserve"> приоритетов относятся следующие направления:</w:t>
      </w:r>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развитие импортозамещающих направлений сельского хозяйства, включая овощеводство;</w:t>
      </w:r>
    </w:p>
    <w:p w:rsidR="00BB42AC" w:rsidRPr="00794176" w:rsidRDefault="00BB42AC" w:rsidP="00BB42AC">
      <w:pPr>
        <w:autoSpaceDE w:val="0"/>
        <w:autoSpaceDN w:val="0"/>
        <w:adjustRightInd w:val="0"/>
        <w:ind w:firstLine="709"/>
        <w:jc w:val="both"/>
        <w:rPr>
          <w:szCs w:val="26"/>
          <w:lang w:eastAsia="en-US"/>
        </w:rPr>
      </w:pPr>
      <w:r w:rsidRPr="00794176">
        <w:rPr>
          <w:szCs w:val="26"/>
          <w:lang w:eastAsia="en-US"/>
        </w:rPr>
        <w:t>минимизация логистических издержек и оптимизация других факторов, определяющих ко</w:t>
      </w:r>
      <w:r w:rsidRPr="00794176">
        <w:rPr>
          <w:szCs w:val="26"/>
          <w:lang w:eastAsia="en-US"/>
        </w:rPr>
        <w:t>н</w:t>
      </w:r>
      <w:r w:rsidRPr="00794176">
        <w:rPr>
          <w:szCs w:val="26"/>
          <w:lang w:eastAsia="en-US"/>
        </w:rPr>
        <w:t>курентоспособность продукции с учетом рационального размещения и специализации сельскохозя</w:t>
      </w:r>
      <w:r w:rsidRPr="00794176">
        <w:rPr>
          <w:szCs w:val="26"/>
          <w:lang w:eastAsia="en-US"/>
        </w:rPr>
        <w:t>й</w:t>
      </w:r>
      <w:r w:rsidRPr="00794176">
        <w:rPr>
          <w:szCs w:val="26"/>
          <w:lang w:eastAsia="en-US"/>
        </w:rPr>
        <w:t>ственного производства.</w:t>
      </w:r>
    </w:p>
    <w:p w:rsidR="003E32C9" w:rsidRPr="0050061D" w:rsidRDefault="00006559" w:rsidP="00E972B6">
      <w:pPr>
        <w:pStyle w:val="ConsPlusNormal"/>
        <w:ind w:firstLine="709"/>
        <w:jc w:val="both"/>
        <w:rPr>
          <w:szCs w:val="24"/>
        </w:rPr>
      </w:pPr>
      <w:r w:rsidRPr="0050061D">
        <w:rPr>
          <w:szCs w:val="24"/>
        </w:rPr>
        <w:t>Муниципальной</w:t>
      </w:r>
      <w:r w:rsidR="003E32C9" w:rsidRPr="0050061D">
        <w:rPr>
          <w:szCs w:val="24"/>
        </w:rPr>
        <w:t xml:space="preserve"> программой предусматривается реализация принципов проектного финанс</w:t>
      </w:r>
      <w:r w:rsidR="003E32C9" w:rsidRPr="0050061D">
        <w:rPr>
          <w:szCs w:val="24"/>
        </w:rPr>
        <w:t>и</w:t>
      </w:r>
      <w:r w:rsidR="003E32C9" w:rsidRPr="0050061D">
        <w:rPr>
          <w:szCs w:val="24"/>
        </w:rPr>
        <w:t>рования. Государственная поддержка развития сельскохозяйственного производства и сельской и</w:t>
      </w:r>
      <w:r w:rsidR="003E32C9" w:rsidRPr="0050061D">
        <w:rPr>
          <w:szCs w:val="24"/>
        </w:rPr>
        <w:t>н</w:t>
      </w:r>
      <w:r w:rsidR="003E32C9" w:rsidRPr="0050061D">
        <w:rPr>
          <w:szCs w:val="24"/>
        </w:rPr>
        <w:t>фраструктуры будет опираться на комплексное планирование развития территорий, в том числе установление функциональных зон, определение планируемого размещения объектов федерального, регионального и местного значений.</w:t>
      </w:r>
    </w:p>
    <w:p w:rsidR="00D13145" w:rsidRPr="0050061D" w:rsidRDefault="00006559" w:rsidP="00E972B6">
      <w:pPr>
        <w:pStyle w:val="ConsPlusNormal"/>
        <w:ind w:firstLine="709"/>
        <w:jc w:val="both"/>
        <w:rPr>
          <w:szCs w:val="24"/>
        </w:rPr>
      </w:pPr>
      <w:r w:rsidRPr="0050061D">
        <w:rPr>
          <w:szCs w:val="24"/>
        </w:rPr>
        <w:t>Муниципальная</w:t>
      </w:r>
      <w:r w:rsidR="00D13145" w:rsidRPr="0050061D">
        <w:rPr>
          <w:szCs w:val="24"/>
        </w:rPr>
        <w:t xml:space="preserve"> программа направлена на достижение следующих целей:</w:t>
      </w:r>
    </w:p>
    <w:p w:rsidR="003E32C9" w:rsidRPr="0050061D" w:rsidRDefault="003E32C9" w:rsidP="00E972B6">
      <w:pPr>
        <w:pStyle w:val="ConsPlusNormal"/>
        <w:ind w:firstLine="709"/>
        <w:jc w:val="both"/>
        <w:rPr>
          <w:szCs w:val="24"/>
        </w:rPr>
      </w:pPr>
      <w:r w:rsidRPr="0050061D">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3E32C9" w:rsidRPr="0050061D" w:rsidRDefault="003E32C9" w:rsidP="00E972B6">
      <w:pPr>
        <w:pStyle w:val="ConsPlusNormal"/>
        <w:ind w:firstLine="709"/>
        <w:jc w:val="both"/>
        <w:rPr>
          <w:szCs w:val="24"/>
        </w:rPr>
      </w:pPr>
      <w:r w:rsidRPr="0050061D">
        <w:rPr>
          <w:szCs w:val="24"/>
        </w:rPr>
        <w:t>повышение конкурентоспособности производимой сельскохозяйственной продукции, созд</w:t>
      </w:r>
      <w:r w:rsidRPr="0050061D">
        <w:rPr>
          <w:szCs w:val="24"/>
        </w:rPr>
        <w:t>а</w:t>
      </w:r>
      <w:r w:rsidRPr="0050061D">
        <w:rPr>
          <w:szCs w:val="24"/>
        </w:rPr>
        <w:t>ние благоприятной среды для развития и эффективного взаимодействия субъектов предприним</w:t>
      </w:r>
      <w:r w:rsidRPr="0050061D">
        <w:rPr>
          <w:szCs w:val="24"/>
        </w:rPr>
        <w:t>а</w:t>
      </w:r>
      <w:r w:rsidRPr="0050061D">
        <w:rPr>
          <w:szCs w:val="24"/>
        </w:rPr>
        <w:t>тельской деятельности, повышения инвестиционной привлекательности агропромышленного ко</w:t>
      </w:r>
      <w:r w:rsidRPr="0050061D">
        <w:rPr>
          <w:szCs w:val="24"/>
        </w:rPr>
        <w:t>м</w:t>
      </w:r>
      <w:r w:rsidRPr="0050061D">
        <w:rPr>
          <w:szCs w:val="24"/>
        </w:rPr>
        <w:t>плекса;</w:t>
      </w:r>
    </w:p>
    <w:p w:rsidR="003E32C9" w:rsidRPr="0050061D" w:rsidRDefault="003E32C9" w:rsidP="00E972B6">
      <w:pPr>
        <w:pStyle w:val="ConsPlusNormal"/>
        <w:ind w:firstLine="709"/>
        <w:jc w:val="both"/>
        <w:rPr>
          <w:szCs w:val="24"/>
        </w:rPr>
      </w:pPr>
      <w:r w:rsidRPr="0050061D">
        <w:rPr>
          <w:szCs w:val="24"/>
        </w:rPr>
        <w:t>повышение финансовой устойчивости сельскохозяйственных товаропроизводителей;</w:t>
      </w:r>
    </w:p>
    <w:p w:rsidR="003E32C9" w:rsidRPr="0050061D" w:rsidRDefault="003E32C9" w:rsidP="00E972B6">
      <w:pPr>
        <w:pStyle w:val="ConsPlusNormal"/>
        <w:ind w:firstLine="709"/>
        <w:jc w:val="both"/>
        <w:rPr>
          <w:szCs w:val="24"/>
        </w:rPr>
      </w:pPr>
      <w:r w:rsidRPr="0050061D">
        <w:rPr>
          <w:szCs w:val="24"/>
        </w:rPr>
        <w:lastRenderedPageBreak/>
        <w:t>воспроизводство и повышение эффективности использования в сельском хозяйстве земел</w:t>
      </w:r>
      <w:r w:rsidRPr="0050061D">
        <w:rPr>
          <w:szCs w:val="24"/>
        </w:rPr>
        <w:t>ь</w:t>
      </w:r>
      <w:r w:rsidRPr="0050061D">
        <w:rPr>
          <w:szCs w:val="24"/>
        </w:rPr>
        <w:t xml:space="preserve">ных и других природных ресурсов, а также </w:t>
      </w:r>
      <w:proofErr w:type="spellStart"/>
      <w:r w:rsidRPr="0050061D">
        <w:rPr>
          <w:szCs w:val="24"/>
        </w:rPr>
        <w:t>экологизация</w:t>
      </w:r>
      <w:proofErr w:type="spellEnd"/>
      <w:r w:rsidRPr="0050061D">
        <w:rPr>
          <w:szCs w:val="24"/>
        </w:rPr>
        <w:t xml:space="preserve"> производства;</w:t>
      </w:r>
    </w:p>
    <w:p w:rsidR="00AD43B7" w:rsidRDefault="0006262B" w:rsidP="006D1653">
      <w:pPr>
        <w:ind w:firstLine="709"/>
        <w:jc w:val="both"/>
      </w:pPr>
      <w:r>
        <w:t>локализация и ликвидация очагов распространения борщевика Сосновского;</w:t>
      </w:r>
    </w:p>
    <w:p w:rsidR="00AD43B7" w:rsidRDefault="00AD43B7" w:rsidP="006D1653">
      <w:pPr>
        <w:ind w:firstLine="709"/>
        <w:jc w:val="both"/>
      </w:pPr>
      <w:r>
        <w:t>обеспечение эпизоотического и ветеринарно-санитарного благополучия на территории Ву</w:t>
      </w:r>
      <w:r>
        <w:t>р</w:t>
      </w:r>
      <w:r>
        <w:t>нарского района.</w:t>
      </w:r>
    </w:p>
    <w:p w:rsidR="006D1653" w:rsidRPr="0050061D" w:rsidRDefault="003E32C9" w:rsidP="006D1653">
      <w:pPr>
        <w:ind w:firstLine="709"/>
        <w:jc w:val="both"/>
      </w:pPr>
      <w:r w:rsidRPr="0050061D">
        <w:t>Для достижения поставленных целей необходимо решение следующих задач:</w:t>
      </w:r>
      <w:r w:rsidR="006D1653" w:rsidRPr="0050061D">
        <w:t xml:space="preserve"> </w:t>
      </w:r>
    </w:p>
    <w:p w:rsidR="003E32C9" w:rsidRPr="0050061D" w:rsidRDefault="003E32C9" w:rsidP="006D1653">
      <w:pPr>
        <w:ind w:firstLine="709"/>
        <w:jc w:val="both"/>
      </w:pPr>
      <w:r w:rsidRPr="0050061D">
        <w:t>стимулирование роста производства основных видов сельскохозяйственной продукции и пр</w:t>
      </w:r>
      <w:r w:rsidRPr="0050061D">
        <w:t>о</w:t>
      </w:r>
      <w:r w:rsidRPr="0050061D">
        <w:t>изводства пищевых продуктов;</w:t>
      </w:r>
    </w:p>
    <w:p w:rsidR="003E32C9" w:rsidRPr="0050061D" w:rsidRDefault="003E32C9" w:rsidP="00E972B6">
      <w:pPr>
        <w:pStyle w:val="ConsPlusNormal"/>
        <w:ind w:firstLine="709"/>
        <w:jc w:val="both"/>
        <w:rPr>
          <w:szCs w:val="24"/>
        </w:rPr>
      </w:pPr>
      <w:r w:rsidRPr="0050061D">
        <w:rPr>
          <w:szCs w:val="24"/>
        </w:rPr>
        <w:t>осуществление противоэпизоотических мероприятий в отношении карантинных и особо опасных болезней животных; поддержка развития инфраструктуры агропродовольственного рынка;</w:t>
      </w:r>
    </w:p>
    <w:p w:rsidR="003E32C9" w:rsidRPr="0050061D" w:rsidRDefault="003E32C9" w:rsidP="00E972B6">
      <w:pPr>
        <w:pStyle w:val="ConsPlusNormal"/>
        <w:ind w:firstLine="709"/>
        <w:jc w:val="both"/>
        <w:rPr>
          <w:szCs w:val="24"/>
        </w:rPr>
      </w:pPr>
      <w:r w:rsidRPr="0050061D">
        <w:rPr>
          <w:szCs w:val="24"/>
        </w:rPr>
        <w:t>повышение эффективности регулирования рынков сельскохозяйственной продукции, сырья и продовольствия;</w:t>
      </w:r>
    </w:p>
    <w:p w:rsidR="003E32C9" w:rsidRPr="0050061D" w:rsidRDefault="003E32C9" w:rsidP="00E972B6">
      <w:pPr>
        <w:pStyle w:val="ConsPlusNormal"/>
        <w:ind w:firstLine="709"/>
        <w:jc w:val="both"/>
        <w:rPr>
          <w:szCs w:val="24"/>
        </w:rPr>
      </w:pPr>
      <w:r w:rsidRPr="0050061D">
        <w:rPr>
          <w:szCs w:val="24"/>
        </w:rPr>
        <w:t xml:space="preserve">обеспечение эффективной деятельности органов </w:t>
      </w:r>
      <w:r w:rsidR="006D1653" w:rsidRPr="0050061D">
        <w:rPr>
          <w:szCs w:val="24"/>
        </w:rPr>
        <w:t>местного самоуправления Вурнарского ра</w:t>
      </w:r>
      <w:r w:rsidR="006D1653" w:rsidRPr="0050061D">
        <w:rPr>
          <w:szCs w:val="24"/>
        </w:rPr>
        <w:t>й</w:t>
      </w:r>
      <w:r w:rsidR="006D1653" w:rsidRPr="0050061D">
        <w:rPr>
          <w:szCs w:val="24"/>
        </w:rPr>
        <w:t>она</w:t>
      </w:r>
      <w:r w:rsidRPr="0050061D">
        <w:rPr>
          <w:szCs w:val="24"/>
        </w:rPr>
        <w:t xml:space="preserve"> Чувашской Республики в сфере развития сельского хозяйства и регулирования рынков сельск</w:t>
      </w:r>
      <w:r w:rsidRPr="0050061D">
        <w:rPr>
          <w:szCs w:val="24"/>
        </w:rPr>
        <w:t>о</w:t>
      </w:r>
      <w:r w:rsidRPr="0050061D">
        <w:rPr>
          <w:szCs w:val="24"/>
        </w:rPr>
        <w:t>хозяйственной продукции, сырья и продовольствия;</w:t>
      </w:r>
    </w:p>
    <w:p w:rsidR="003E32C9" w:rsidRPr="0050061D" w:rsidRDefault="003E32C9" w:rsidP="00E972B6">
      <w:pPr>
        <w:pStyle w:val="ConsPlusNormal"/>
        <w:ind w:firstLine="709"/>
        <w:jc w:val="both"/>
        <w:rPr>
          <w:szCs w:val="24"/>
        </w:rPr>
      </w:pPr>
      <w:r w:rsidRPr="0050061D">
        <w:rPr>
          <w:szCs w:val="24"/>
        </w:rPr>
        <w:t>повышение уровня рентабельности в сельском хозяйстве (с учетом субсидий) для обеспечения его устойчивого развития;</w:t>
      </w:r>
    </w:p>
    <w:p w:rsidR="006D1653" w:rsidRPr="0050061D" w:rsidRDefault="003E32C9" w:rsidP="00E972B6">
      <w:pPr>
        <w:pStyle w:val="ConsPlusNormal"/>
        <w:ind w:firstLine="709"/>
        <w:jc w:val="both"/>
        <w:rPr>
          <w:szCs w:val="24"/>
        </w:rPr>
      </w:pPr>
      <w:r w:rsidRPr="0050061D">
        <w:rPr>
          <w:szCs w:val="24"/>
        </w:rPr>
        <w:t xml:space="preserve">стимулирование инновационной деятельности и инновационного развития </w:t>
      </w:r>
    </w:p>
    <w:p w:rsidR="003E32C9" w:rsidRPr="0050061D" w:rsidRDefault="003E32C9" w:rsidP="00E972B6">
      <w:pPr>
        <w:pStyle w:val="ConsPlusNormal"/>
        <w:ind w:firstLine="709"/>
        <w:jc w:val="both"/>
        <w:rPr>
          <w:szCs w:val="24"/>
        </w:rPr>
      </w:pPr>
      <w:r w:rsidRPr="0050061D">
        <w:rPr>
          <w:szCs w:val="24"/>
        </w:rPr>
        <w:t>агропромышленного комплекса;</w:t>
      </w:r>
    </w:p>
    <w:p w:rsidR="003E32C9" w:rsidRPr="0050061D" w:rsidRDefault="003E32C9" w:rsidP="00E972B6">
      <w:pPr>
        <w:pStyle w:val="ConsPlusNormal"/>
        <w:ind w:firstLine="709"/>
        <w:jc w:val="both"/>
        <w:rPr>
          <w:szCs w:val="24"/>
        </w:rPr>
      </w:pPr>
      <w:r w:rsidRPr="0050061D">
        <w:rPr>
          <w:szCs w:val="24"/>
        </w:rPr>
        <w:t>создание условий для эффективного использования земель сельскохозяйственного назнач</w:t>
      </w:r>
      <w:r w:rsidRPr="0050061D">
        <w:rPr>
          <w:szCs w:val="24"/>
        </w:rPr>
        <w:t>е</w:t>
      </w:r>
      <w:r w:rsidRPr="0050061D">
        <w:rPr>
          <w:szCs w:val="24"/>
        </w:rPr>
        <w:t>ния;</w:t>
      </w:r>
    </w:p>
    <w:p w:rsidR="003E32C9" w:rsidRPr="0050061D" w:rsidRDefault="003E32C9" w:rsidP="00E972B6">
      <w:pPr>
        <w:pStyle w:val="ConsPlusNormal"/>
        <w:ind w:firstLine="709"/>
        <w:jc w:val="both"/>
        <w:rPr>
          <w:szCs w:val="24"/>
        </w:rPr>
      </w:pPr>
      <w:r w:rsidRPr="0050061D">
        <w:rPr>
          <w:szCs w:val="24"/>
        </w:rPr>
        <w:t>экологически регламентированное использование в сельскохозяйственном производстве з</w:t>
      </w:r>
      <w:r w:rsidRPr="0050061D">
        <w:rPr>
          <w:szCs w:val="24"/>
        </w:rPr>
        <w:t>е</w:t>
      </w:r>
      <w:r w:rsidRPr="0050061D">
        <w:rPr>
          <w:szCs w:val="24"/>
        </w:rPr>
        <w:t>мельных, водных и других возобновляемых природных ресурсов, а также повышение плодоро</w:t>
      </w:r>
      <w:r w:rsidR="00AC7C3A">
        <w:rPr>
          <w:szCs w:val="24"/>
        </w:rPr>
        <w:t>дия почв до оптимального уровня.</w:t>
      </w:r>
    </w:p>
    <w:p w:rsidR="00D13145" w:rsidRPr="0050061D" w:rsidRDefault="00892A90" w:rsidP="00E972B6">
      <w:pPr>
        <w:autoSpaceDE w:val="0"/>
        <w:autoSpaceDN w:val="0"/>
        <w:adjustRightInd w:val="0"/>
        <w:ind w:firstLine="709"/>
        <w:jc w:val="both"/>
      </w:pPr>
      <w:r w:rsidRPr="0050061D">
        <w:t>Муниципальная</w:t>
      </w:r>
      <w:r w:rsidR="00D13145" w:rsidRPr="0050061D">
        <w:t xml:space="preserve"> программа будет реализовываться в 20</w:t>
      </w:r>
      <w:r w:rsidR="006F29D0">
        <w:t>20</w:t>
      </w:r>
      <w:r w:rsidR="00D13145" w:rsidRPr="0050061D">
        <w:t xml:space="preserve"> - 2035 годах в три этапа:</w:t>
      </w:r>
    </w:p>
    <w:p w:rsidR="00D13145" w:rsidRPr="0050061D" w:rsidRDefault="00D13145" w:rsidP="00E972B6">
      <w:pPr>
        <w:autoSpaceDE w:val="0"/>
        <w:autoSpaceDN w:val="0"/>
        <w:adjustRightInd w:val="0"/>
        <w:ind w:firstLine="709"/>
        <w:jc w:val="both"/>
      </w:pPr>
      <w:r w:rsidRPr="0050061D">
        <w:t>1 этап - 20</w:t>
      </w:r>
      <w:r w:rsidR="006F29D0">
        <w:t>20</w:t>
      </w:r>
      <w:r w:rsidRPr="0050061D">
        <w:t xml:space="preserve"> </w:t>
      </w:r>
      <w:r w:rsidR="003E32C9" w:rsidRPr="0050061D">
        <w:t xml:space="preserve">– </w:t>
      </w:r>
      <w:r w:rsidRPr="0050061D">
        <w:t>202</w:t>
      </w:r>
      <w:r w:rsidR="00037CB3" w:rsidRPr="0050061D">
        <w:t>5</w:t>
      </w:r>
      <w:r w:rsidRPr="0050061D">
        <w:t xml:space="preserve"> годы;</w:t>
      </w:r>
    </w:p>
    <w:p w:rsidR="00D13145" w:rsidRPr="0050061D" w:rsidRDefault="00D13145" w:rsidP="00E972B6">
      <w:pPr>
        <w:autoSpaceDE w:val="0"/>
        <w:autoSpaceDN w:val="0"/>
        <w:adjustRightInd w:val="0"/>
        <w:ind w:firstLine="709"/>
        <w:jc w:val="both"/>
      </w:pPr>
      <w:r w:rsidRPr="0050061D">
        <w:t>2 этап - 202</w:t>
      </w:r>
      <w:r w:rsidR="00037CB3" w:rsidRPr="0050061D">
        <w:t>6</w:t>
      </w:r>
      <w:r w:rsidRPr="0050061D">
        <w:t xml:space="preserve"> </w:t>
      </w:r>
      <w:r w:rsidR="003E32C9" w:rsidRPr="0050061D">
        <w:t>–</w:t>
      </w:r>
      <w:r w:rsidR="00E61C34">
        <w:t xml:space="preserve"> </w:t>
      </w:r>
      <w:r w:rsidRPr="0050061D">
        <w:t>20</w:t>
      </w:r>
      <w:r w:rsidR="00037CB3" w:rsidRPr="0050061D">
        <w:t>30</w:t>
      </w:r>
      <w:r w:rsidRPr="0050061D">
        <w:t xml:space="preserve"> годы;</w:t>
      </w:r>
    </w:p>
    <w:p w:rsidR="00D13145" w:rsidRPr="0050061D" w:rsidRDefault="00D13145" w:rsidP="00E972B6">
      <w:pPr>
        <w:autoSpaceDE w:val="0"/>
        <w:autoSpaceDN w:val="0"/>
        <w:adjustRightInd w:val="0"/>
        <w:ind w:firstLine="709"/>
        <w:jc w:val="both"/>
      </w:pPr>
      <w:r w:rsidRPr="0050061D">
        <w:t xml:space="preserve">3 этап </w:t>
      </w:r>
      <w:r w:rsidR="003E32C9" w:rsidRPr="0050061D">
        <w:t>-</w:t>
      </w:r>
      <w:r w:rsidRPr="0050061D">
        <w:t xml:space="preserve"> 20</w:t>
      </w:r>
      <w:r w:rsidR="00037CB3" w:rsidRPr="0050061D">
        <w:t>31</w:t>
      </w:r>
      <w:r w:rsidRPr="0050061D">
        <w:t xml:space="preserve"> – 2035 годы.</w:t>
      </w:r>
    </w:p>
    <w:p w:rsidR="00D13145" w:rsidRPr="0050061D" w:rsidRDefault="009605C0" w:rsidP="00E972B6">
      <w:pPr>
        <w:ind w:firstLine="709"/>
        <w:jc w:val="both"/>
      </w:pPr>
      <w:hyperlink r:id="rId9" w:history="1">
        <w:r w:rsidR="00D13145" w:rsidRPr="0050061D">
          <w:rPr>
            <w:rStyle w:val="a7"/>
            <w:color w:val="auto"/>
            <w:u w:val="none"/>
          </w:rPr>
          <w:t>Сведения</w:t>
        </w:r>
      </w:hyperlink>
      <w:r w:rsidR="00D13145" w:rsidRPr="0050061D">
        <w:t xml:space="preserve"> о целевых индикаторах и показателях </w:t>
      </w:r>
      <w:r w:rsidR="00892A90" w:rsidRPr="0050061D">
        <w:t>муниципальной</w:t>
      </w:r>
      <w:r w:rsidR="00D13145" w:rsidRPr="0050061D">
        <w:t xml:space="preserve"> программы, подпрограмм </w:t>
      </w:r>
      <w:r w:rsidR="00892A90" w:rsidRPr="0050061D">
        <w:t>муниципальной</w:t>
      </w:r>
      <w:r w:rsidR="00D13145" w:rsidRPr="0050061D">
        <w:t xml:space="preserve"> программы и их значениях приведены в приложении № </w:t>
      </w:r>
      <w:r w:rsidR="00332096" w:rsidRPr="0050061D">
        <w:t>2</w:t>
      </w:r>
      <w:r w:rsidR="00D13145" w:rsidRPr="0050061D">
        <w:t xml:space="preserve"> к настоящей </w:t>
      </w:r>
      <w:r w:rsidR="00892A90" w:rsidRPr="0050061D">
        <w:t>муниципал</w:t>
      </w:r>
      <w:r w:rsidR="00892A90" w:rsidRPr="0050061D">
        <w:t>ь</w:t>
      </w:r>
      <w:r w:rsidR="00892A90" w:rsidRPr="0050061D">
        <w:t>ной</w:t>
      </w:r>
      <w:r w:rsidR="00D13145" w:rsidRPr="0050061D">
        <w:t xml:space="preserve"> программе.</w:t>
      </w:r>
    </w:p>
    <w:p w:rsidR="00D13145" w:rsidRPr="0050061D" w:rsidRDefault="00D13145" w:rsidP="00E972B6">
      <w:pPr>
        <w:ind w:firstLine="709"/>
        <w:jc w:val="both"/>
      </w:pPr>
      <w:r w:rsidRPr="0050061D">
        <w:t xml:space="preserve">Перечень целевых индикаторов и показателей </w:t>
      </w:r>
      <w:proofErr w:type="gramStart"/>
      <w:r w:rsidRPr="0050061D">
        <w:t>носит открытый характер и предусматривает</w:t>
      </w:r>
      <w:proofErr w:type="gramEnd"/>
      <w:r w:rsidRPr="0050061D">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w:t>
      </w:r>
      <w:r w:rsidRPr="0050061D">
        <w:t>с</w:t>
      </w:r>
      <w:r w:rsidRPr="0050061D">
        <w:t xml:space="preserve">сматриваемой сфере. </w:t>
      </w:r>
    </w:p>
    <w:p w:rsidR="00D13145" w:rsidRPr="0050061D" w:rsidRDefault="00D13145" w:rsidP="00E972B6">
      <w:pPr>
        <w:ind w:firstLine="567"/>
        <w:jc w:val="both"/>
      </w:pPr>
    </w:p>
    <w:p w:rsidR="00D13145" w:rsidRPr="0050061D" w:rsidRDefault="00127E86" w:rsidP="00E972B6">
      <w:pPr>
        <w:spacing w:line="235" w:lineRule="auto"/>
        <w:jc w:val="center"/>
      </w:pPr>
      <w:r w:rsidRPr="0050061D">
        <w:rPr>
          <w:rFonts w:eastAsia="Cambria"/>
          <w:b/>
          <w:color w:val="000000"/>
        </w:rPr>
        <w:t xml:space="preserve">Раздел </w:t>
      </w:r>
      <w:r w:rsidRPr="0050061D">
        <w:rPr>
          <w:rFonts w:eastAsia="Cambria"/>
          <w:b/>
          <w:color w:val="000000"/>
          <w:lang w:val="en-US"/>
        </w:rPr>
        <w:t>II</w:t>
      </w:r>
      <w:r w:rsidRPr="0050061D">
        <w:rPr>
          <w:rFonts w:eastAsia="Cambria"/>
          <w:b/>
          <w:color w:val="000000"/>
        </w:rPr>
        <w:t xml:space="preserve">. Обобщенная характеристика основных мероприятий подпрограмм </w:t>
      </w:r>
      <w:r w:rsidR="00892A90" w:rsidRPr="0050061D">
        <w:rPr>
          <w:rFonts w:eastAsia="Cambria"/>
          <w:b/>
          <w:color w:val="000000"/>
        </w:rPr>
        <w:t>муниципальной</w:t>
      </w:r>
      <w:r w:rsidRPr="0050061D">
        <w:rPr>
          <w:rFonts w:eastAsia="Cambria"/>
          <w:b/>
          <w:color w:val="000000"/>
        </w:rPr>
        <w:t xml:space="preserve"> программы</w:t>
      </w:r>
    </w:p>
    <w:p w:rsidR="00127E86" w:rsidRPr="0050061D" w:rsidRDefault="00127E86" w:rsidP="00E972B6">
      <w:pPr>
        <w:autoSpaceDE w:val="0"/>
        <w:autoSpaceDN w:val="0"/>
        <w:adjustRightInd w:val="0"/>
        <w:ind w:firstLine="709"/>
        <w:jc w:val="both"/>
      </w:pPr>
    </w:p>
    <w:p w:rsidR="00D13145" w:rsidRPr="0050061D" w:rsidRDefault="00D13145" w:rsidP="00E972B6">
      <w:pPr>
        <w:autoSpaceDE w:val="0"/>
        <w:autoSpaceDN w:val="0"/>
        <w:adjustRightInd w:val="0"/>
        <w:ind w:firstLine="709"/>
        <w:jc w:val="both"/>
      </w:pPr>
      <w:r w:rsidRPr="0050061D">
        <w:t xml:space="preserve">Задачи </w:t>
      </w:r>
      <w:r w:rsidR="00892A90" w:rsidRPr="0050061D">
        <w:t>муниципальной</w:t>
      </w:r>
      <w:r w:rsidRPr="0050061D">
        <w:t xml:space="preserve"> программы будут решаться в рамках </w:t>
      </w:r>
      <w:r w:rsidR="00E42CC7" w:rsidRPr="0050061D">
        <w:t>трех</w:t>
      </w:r>
      <w:r w:rsidR="000B342C" w:rsidRPr="0050061D">
        <w:t xml:space="preserve"> </w:t>
      </w:r>
      <w:r w:rsidRPr="0050061D">
        <w:t>подпрограмм.</w:t>
      </w:r>
    </w:p>
    <w:p w:rsidR="00E42CC7" w:rsidRPr="0050061D" w:rsidRDefault="00E42CC7" w:rsidP="00E972B6">
      <w:pPr>
        <w:autoSpaceDE w:val="0"/>
        <w:autoSpaceDN w:val="0"/>
        <w:adjustRightInd w:val="0"/>
        <w:ind w:firstLine="709"/>
        <w:jc w:val="both"/>
      </w:pPr>
    </w:p>
    <w:p w:rsidR="00662630" w:rsidRPr="0050061D" w:rsidRDefault="00470E70" w:rsidP="00B4323C">
      <w:r w:rsidRPr="0050061D">
        <w:rPr>
          <w:b/>
          <w:color w:val="000000" w:themeColor="text1"/>
        </w:rPr>
        <w:t xml:space="preserve">           </w:t>
      </w:r>
      <w:r w:rsidR="00662630" w:rsidRPr="0050061D">
        <w:rPr>
          <w:b/>
        </w:rPr>
        <w:t xml:space="preserve">Подпрограмма </w:t>
      </w:r>
      <w:r w:rsidR="00E42CC7" w:rsidRPr="0050061D">
        <w:rPr>
          <w:b/>
        </w:rPr>
        <w:t>1</w:t>
      </w:r>
      <w:r w:rsidR="00DC2900" w:rsidRPr="0050061D">
        <w:rPr>
          <w:b/>
        </w:rPr>
        <w:t xml:space="preserve"> «О</w:t>
      </w:r>
      <w:r w:rsidR="00017383" w:rsidRPr="0050061D">
        <w:rPr>
          <w:b/>
        </w:rPr>
        <w:t>беспечение общих условий функционирования отраслей агропр</w:t>
      </w:r>
      <w:r w:rsidR="00017383" w:rsidRPr="0050061D">
        <w:rPr>
          <w:b/>
        </w:rPr>
        <w:t>о</w:t>
      </w:r>
      <w:r w:rsidR="00017383" w:rsidRPr="0050061D">
        <w:rPr>
          <w:b/>
        </w:rPr>
        <w:t xml:space="preserve">мышленного </w:t>
      </w:r>
      <w:r w:rsidR="00662630" w:rsidRPr="0050061D">
        <w:rPr>
          <w:b/>
        </w:rPr>
        <w:t>комплекса»</w:t>
      </w:r>
      <w:r w:rsidR="00662630" w:rsidRPr="0050061D">
        <w:t xml:space="preserve"> включает в себя </w:t>
      </w:r>
      <w:r w:rsidR="00017383" w:rsidRPr="0050061D">
        <w:t>одно</w:t>
      </w:r>
      <w:r w:rsidR="00662630" w:rsidRPr="0050061D">
        <w:t xml:space="preserve"> основн</w:t>
      </w:r>
      <w:r w:rsidR="00017383" w:rsidRPr="0050061D">
        <w:t>ое</w:t>
      </w:r>
      <w:r w:rsidR="00662630" w:rsidRPr="0050061D">
        <w:t xml:space="preserve"> мероприяти</w:t>
      </w:r>
      <w:r w:rsidR="00017383" w:rsidRPr="0050061D">
        <w:t>е</w:t>
      </w:r>
      <w:r w:rsidR="00662630" w:rsidRPr="0050061D">
        <w:t>.</w:t>
      </w:r>
    </w:p>
    <w:p w:rsidR="00453A2D" w:rsidRPr="0050061D" w:rsidRDefault="00453A2D" w:rsidP="00453A2D">
      <w:pPr>
        <w:ind w:firstLine="709"/>
        <w:jc w:val="both"/>
      </w:pPr>
      <w:r w:rsidRPr="0050061D">
        <w:t>Основное мероприятие 1 «Формирование государственных информационных ресурсов в сф</w:t>
      </w:r>
      <w:r w:rsidRPr="0050061D">
        <w:t>е</w:t>
      </w:r>
      <w:r w:rsidRPr="0050061D">
        <w:t>рах обеспечения продовольственной безопасности и управления агропромышленным комплексом», предусматривающее реализацию следующих мероприятий:</w:t>
      </w:r>
    </w:p>
    <w:p w:rsidR="00453A2D" w:rsidRPr="0050061D" w:rsidRDefault="00453A2D" w:rsidP="00453A2D">
      <w:pPr>
        <w:ind w:firstLine="709"/>
        <w:jc w:val="both"/>
      </w:pPr>
      <w:r w:rsidRPr="0050061D">
        <w:t>Мероприятие 1.1. Организация конкурсов, выставок и ярмарок с участием организаций агр</w:t>
      </w:r>
      <w:r w:rsidRPr="0050061D">
        <w:t>о</w:t>
      </w:r>
      <w:r w:rsidRPr="0050061D">
        <w:t>промышленного комплекса.</w:t>
      </w:r>
    </w:p>
    <w:p w:rsidR="00453A2D" w:rsidRPr="0050061D" w:rsidRDefault="00453A2D" w:rsidP="00453A2D">
      <w:pPr>
        <w:ind w:firstLine="709"/>
        <w:jc w:val="both"/>
      </w:pPr>
      <w:r w:rsidRPr="0050061D">
        <w:t xml:space="preserve">Мероприятие 1.2. </w:t>
      </w:r>
      <w:r w:rsidR="00C96ABB">
        <w:t>Поощрение победителей экономического соревнования в сельском хозя</w:t>
      </w:r>
      <w:r w:rsidR="00C96ABB">
        <w:t>й</w:t>
      </w:r>
      <w:r w:rsidR="00C96ABB">
        <w:t>стве между муниципальными районами Чувашской Республики</w:t>
      </w:r>
      <w:r w:rsidRPr="0050061D">
        <w:t>.</w:t>
      </w:r>
    </w:p>
    <w:p w:rsidR="00453A2D" w:rsidRPr="0050061D" w:rsidRDefault="00453A2D" w:rsidP="00E972B6">
      <w:pPr>
        <w:ind w:firstLine="709"/>
        <w:jc w:val="both"/>
      </w:pPr>
    </w:p>
    <w:p w:rsidR="00E42CC7" w:rsidRPr="0050061D" w:rsidRDefault="00E42CC7" w:rsidP="00E42CC7">
      <w:pPr>
        <w:ind w:firstLine="709"/>
        <w:jc w:val="both"/>
      </w:pPr>
      <w:r w:rsidRPr="0050061D">
        <w:rPr>
          <w:b/>
        </w:rPr>
        <w:t>Подпрограмма 2 «</w:t>
      </w:r>
      <w:r w:rsidR="00AD43B7">
        <w:rPr>
          <w:b/>
        </w:rPr>
        <w:t>Развитие отраслей агропромышленного комплекса Вурнарско</w:t>
      </w:r>
      <w:r w:rsidR="00332096" w:rsidRPr="0050061D">
        <w:rPr>
          <w:b/>
        </w:rPr>
        <w:t>го ра</w:t>
      </w:r>
      <w:r w:rsidR="00332096" w:rsidRPr="0050061D">
        <w:rPr>
          <w:b/>
        </w:rPr>
        <w:t>й</w:t>
      </w:r>
      <w:r w:rsidR="00332096" w:rsidRPr="0050061D">
        <w:rPr>
          <w:b/>
        </w:rPr>
        <w:t xml:space="preserve">она </w:t>
      </w:r>
      <w:r w:rsidRPr="0050061D">
        <w:rPr>
          <w:b/>
        </w:rPr>
        <w:t>Чувашской Республики»</w:t>
      </w:r>
      <w:r w:rsidRPr="0050061D">
        <w:t xml:space="preserve"> включает в себя </w:t>
      </w:r>
      <w:r w:rsidR="00AD43B7">
        <w:t>одно</w:t>
      </w:r>
      <w:r w:rsidRPr="0050061D">
        <w:t xml:space="preserve"> основн</w:t>
      </w:r>
      <w:r w:rsidR="00AD43B7">
        <w:t>ое</w:t>
      </w:r>
      <w:r w:rsidRPr="0050061D">
        <w:t xml:space="preserve"> мероприяти</w:t>
      </w:r>
      <w:r w:rsidR="00AD43B7">
        <w:t>е</w:t>
      </w:r>
      <w:r w:rsidRPr="0050061D">
        <w:t>.</w:t>
      </w:r>
    </w:p>
    <w:p w:rsidR="00AD43B7" w:rsidRPr="0050061D" w:rsidRDefault="00E42CC7" w:rsidP="00AD43B7">
      <w:pPr>
        <w:ind w:firstLine="709"/>
        <w:jc w:val="both"/>
      </w:pPr>
      <w:r w:rsidRPr="0050061D">
        <w:t>Основное мероприятие 1 «</w:t>
      </w:r>
      <w:r w:rsidR="00AD43B7">
        <w:t>Реализация комплекса мероприятий по борьбе с распространением борщевика Сосновского на территории Вурнарского района Чувашской Республики».</w:t>
      </w:r>
    </w:p>
    <w:p w:rsidR="00E42CC7" w:rsidRDefault="0017283B" w:rsidP="00AD43B7">
      <w:pPr>
        <w:ind w:firstLine="709"/>
        <w:jc w:val="both"/>
      </w:pPr>
      <w:r w:rsidRPr="0050061D">
        <w:lastRenderedPageBreak/>
        <w:t xml:space="preserve"> </w:t>
      </w:r>
    </w:p>
    <w:p w:rsidR="00E2648E" w:rsidRPr="0050061D" w:rsidRDefault="00E2648E" w:rsidP="00E42CC7">
      <w:pPr>
        <w:ind w:firstLine="709"/>
        <w:jc w:val="both"/>
      </w:pPr>
    </w:p>
    <w:p w:rsidR="00E42CC7" w:rsidRPr="0050061D" w:rsidRDefault="00E42CC7" w:rsidP="00E42CC7">
      <w:r w:rsidRPr="0050061D">
        <w:rPr>
          <w:b/>
        </w:rPr>
        <w:t>Подпрограмма 3</w:t>
      </w:r>
      <w:r w:rsidRPr="0050061D">
        <w:t xml:space="preserve"> </w:t>
      </w:r>
      <w:r w:rsidRPr="0050061D">
        <w:rPr>
          <w:b/>
        </w:rPr>
        <w:t xml:space="preserve">«Развитие ветеринарии в </w:t>
      </w:r>
      <w:proofErr w:type="spellStart"/>
      <w:r w:rsidR="001B69D2" w:rsidRPr="0050061D">
        <w:rPr>
          <w:b/>
        </w:rPr>
        <w:t>Вурнарском</w:t>
      </w:r>
      <w:proofErr w:type="spellEnd"/>
      <w:r w:rsidR="001B69D2" w:rsidRPr="0050061D">
        <w:rPr>
          <w:b/>
        </w:rPr>
        <w:t xml:space="preserve"> районе </w:t>
      </w:r>
      <w:r w:rsidRPr="0050061D">
        <w:rPr>
          <w:b/>
        </w:rPr>
        <w:t>Чувашской Республике»</w:t>
      </w:r>
      <w:r w:rsidRPr="0050061D">
        <w:t xml:space="preserve"> вкл</w:t>
      </w:r>
      <w:r w:rsidRPr="0050061D">
        <w:t>ю</w:t>
      </w:r>
      <w:r w:rsidRPr="0050061D">
        <w:t xml:space="preserve">чает в себя </w:t>
      </w:r>
      <w:r w:rsidR="00455F4D" w:rsidRPr="0050061D">
        <w:t>одно</w:t>
      </w:r>
      <w:r w:rsidRPr="0050061D">
        <w:t xml:space="preserve"> основн</w:t>
      </w:r>
      <w:r w:rsidR="00455F4D" w:rsidRPr="0050061D">
        <w:t>ое</w:t>
      </w:r>
      <w:r w:rsidRPr="0050061D">
        <w:t xml:space="preserve"> мероприяти</w:t>
      </w:r>
      <w:r w:rsidR="00455F4D" w:rsidRPr="0050061D">
        <w:t>е</w:t>
      </w:r>
      <w:r w:rsidRPr="0050061D">
        <w:t>:</w:t>
      </w:r>
    </w:p>
    <w:p w:rsidR="00E42CC7" w:rsidRPr="0050061D" w:rsidRDefault="00E42CC7" w:rsidP="00E42CC7">
      <w:pPr>
        <w:ind w:firstLine="709"/>
        <w:jc w:val="both"/>
      </w:pPr>
      <w:r w:rsidRPr="0050061D">
        <w:t>Основное мероприятие 1. Предупреждение и ликвидация болезней животных.</w:t>
      </w:r>
    </w:p>
    <w:p w:rsidR="00455F4D" w:rsidRPr="0050061D" w:rsidRDefault="00E42CC7" w:rsidP="00E42CC7">
      <w:pPr>
        <w:ind w:firstLine="709"/>
        <w:jc w:val="both"/>
      </w:pPr>
      <w:r w:rsidRPr="0050061D">
        <w:t xml:space="preserve">Мероприятие </w:t>
      </w:r>
      <w:r w:rsidR="00AA3A1F" w:rsidRPr="0050061D">
        <w:t>1</w:t>
      </w:r>
      <w:r w:rsidRPr="0050061D">
        <w:t xml:space="preserve">.1. </w:t>
      </w:r>
      <w:r w:rsidR="00455F4D" w:rsidRPr="0050061D">
        <w:t>Проведение противоэпизоотических мероприятий.</w:t>
      </w:r>
    </w:p>
    <w:p w:rsidR="00E42CC7" w:rsidRDefault="00455F4D" w:rsidP="00E42CC7">
      <w:pPr>
        <w:ind w:firstLine="709"/>
        <w:jc w:val="both"/>
      </w:pPr>
      <w:r w:rsidRPr="0050061D">
        <w:t>Мероприятие 1.2.</w:t>
      </w:r>
      <w:r w:rsidR="0022070E" w:rsidRPr="0050061D">
        <w:t xml:space="preserve">Осуществление </w:t>
      </w:r>
      <w:r w:rsidR="00E2648E" w:rsidRPr="0050061D">
        <w:t xml:space="preserve">государственных </w:t>
      </w:r>
      <w:r w:rsidR="0022070E" w:rsidRPr="0050061D">
        <w:t>полномочий Чувашской Республики по о</w:t>
      </w:r>
      <w:r w:rsidR="0022070E" w:rsidRPr="0050061D">
        <w:t>р</w:t>
      </w:r>
      <w:r w:rsidR="0022070E" w:rsidRPr="0050061D">
        <w:t xml:space="preserve">ганизации и </w:t>
      </w:r>
      <w:r w:rsidR="00CB6992" w:rsidRPr="0050061D">
        <w:t>проведению на территории Чувашской Республики мероприятий по отлову и содерж</w:t>
      </w:r>
      <w:r w:rsidR="00CB6992" w:rsidRPr="0050061D">
        <w:t>а</w:t>
      </w:r>
      <w:r w:rsidR="00CB6992" w:rsidRPr="0050061D">
        <w:t>нию безнадзорных животных</w:t>
      </w:r>
      <w:r w:rsidR="00E2648E" w:rsidRPr="0050061D">
        <w:t>.</w:t>
      </w:r>
    </w:p>
    <w:p w:rsidR="00755D1D" w:rsidRDefault="00755D1D" w:rsidP="00E42CC7">
      <w:pPr>
        <w:ind w:firstLine="709"/>
        <w:jc w:val="both"/>
      </w:pPr>
    </w:p>
    <w:p w:rsidR="006975D9" w:rsidRPr="00280605" w:rsidRDefault="006975D9" w:rsidP="006975D9">
      <w:pPr>
        <w:jc w:val="both"/>
      </w:pPr>
      <w:r w:rsidRPr="00280605">
        <w:rPr>
          <w:b/>
        </w:rPr>
        <w:t>Подпрограмма 4 «Стимулирование инвестиционной деятельности в агропромышленном ко</w:t>
      </w:r>
      <w:r w:rsidRPr="00280605">
        <w:rPr>
          <w:b/>
        </w:rPr>
        <w:t>м</w:t>
      </w:r>
      <w:r w:rsidRPr="00280605">
        <w:rPr>
          <w:b/>
        </w:rPr>
        <w:t xml:space="preserve">плексе в </w:t>
      </w:r>
      <w:proofErr w:type="spellStart"/>
      <w:r w:rsidRPr="00280605">
        <w:rPr>
          <w:b/>
        </w:rPr>
        <w:t>Вурнарском</w:t>
      </w:r>
      <w:proofErr w:type="spellEnd"/>
      <w:r w:rsidRPr="00280605">
        <w:rPr>
          <w:b/>
        </w:rPr>
        <w:t xml:space="preserve"> районе Чувашской Республики </w:t>
      </w:r>
      <w:r w:rsidRPr="00280605">
        <w:t xml:space="preserve">включает в себя </w:t>
      </w:r>
      <w:r w:rsidR="00755D1D" w:rsidRPr="00280605">
        <w:t>одно основное меропри</w:t>
      </w:r>
      <w:r w:rsidR="00755D1D" w:rsidRPr="00280605">
        <w:t>я</w:t>
      </w:r>
      <w:r w:rsidR="00755D1D" w:rsidRPr="00280605">
        <w:t>тие:</w:t>
      </w:r>
    </w:p>
    <w:p w:rsidR="00755D1D" w:rsidRPr="00280605" w:rsidRDefault="00755D1D" w:rsidP="00755D1D">
      <w:pPr>
        <w:autoSpaceDE w:val="0"/>
        <w:autoSpaceDN w:val="0"/>
        <w:adjustRightInd w:val="0"/>
        <w:ind w:firstLine="709"/>
        <w:jc w:val="both"/>
        <w:rPr>
          <w:lang w:eastAsia="en-US"/>
        </w:rPr>
      </w:pPr>
      <w:r w:rsidRPr="00280605">
        <w:rPr>
          <w:lang w:eastAsia="en-US"/>
        </w:rPr>
        <w:t>Основное мероприятие 1. Компенсация прямых понесенных затрат на строительство и моде</w:t>
      </w:r>
      <w:r w:rsidRPr="00280605">
        <w:rPr>
          <w:lang w:eastAsia="en-US"/>
        </w:rPr>
        <w:t>р</w:t>
      </w:r>
      <w:r w:rsidRPr="00280605">
        <w:rPr>
          <w:lang w:eastAsia="en-US"/>
        </w:rPr>
        <w:t>низацию объектов агропромышленного комплекса.</w:t>
      </w:r>
    </w:p>
    <w:p w:rsidR="00755D1D" w:rsidRPr="00280605" w:rsidRDefault="00755D1D" w:rsidP="006975D9">
      <w:pPr>
        <w:jc w:val="both"/>
      </w:pPr>
    </w:p>
    <w:p w:rsidR="006975D9" w:rsidRPr="00F72BA6" w:rsidRDefault="006975D9" w:rsidP="00E42CC7">
      <w:pPr>
        <w:ind w:firstLine="709"/>
        <w:jc w:val="both"/>
        <w:rPr>
          <w:highlight w:val="yellow"/>
        </w:rPr>
      </w:pPr>
    </w:p>
    <w:p w:rsidR="006975D9" w:rsidRPr="0050061D" w:rsidRDefault="006975D9" w:rsidP="00E42CC7">
      <w:pPr>
        <w:ind w:firstLine="709"/>
        <w:jc w:val="both"/>
      </w:pPr>
    </w:p>
    <w:p w:rsidR="00E42CC7" w:rsidRPr="0050061D" w:rsidRDefault="00E42CC7" w:rsidP="00E42CC7">
      <w:pPr>
        <w:ind w:firstLine="709"/>
        <w:jc w:val="both"/>
      </w:pPr>
    </w:p>
    <w:p w:rsidR="00D13145" w:rsidRPr="0050061D" w:rsidRDefault="00D13145" w:rsidP="00E972B6">
      <w:pPr>
        <w:spacing w:line="235" w:lineRule="auto"/>
        <w:jc w:val="center"/>
        <w:rPr>
          <w:rFonts w:eastAsia="Cambria"/>
          <w:b/>
          <w:color w:val="000000"/>
        </w:rPr>
      </w:pPr>
      <w:r w:rsidRPr="0050061D">
        <w:rPr>
          <w:rFonts w:eastAsia="Cambria"/>
          <w:b/>
          <w:color w:val="000000"/>
        </w:rPr>
        <w:t xml:space="preserve">Раздел III. </w:t>
      </w:r>
      <w:r w:rsidR="00127E86" w:rsidRPr="0050061D">
        <w:rPr>
          <w:rFonts w:eastAsia="Cambria"/>
          <w:b/>
          <w:color w:val="000000"/>
        </w:rPr>
        <w:t>Обоснование объема финансовых ресурсов,</w:t>
      </w:r>
    </w:p>
    <w:p w:rsidR="00D13145" w:rsidRPr="0050061D" w:rsidRDefault="00127E86" w:rsidP="00E972B6">
      <w:pPr>
        <w:spacing w:line="235" w:lineRule="auto"/>
        <w:jc w:val="center"/>
        <w:rPr>
          <w:rFonts w:eastAsia="Cambria"/>
          <w:b/>
          <w:color w:val="000000"/>
        </w:rPr>
      </w:pPr>
      <w:proofErr w:type="gramStart"/>
      <w:r w:rsidRPr="0050061D">
        <w:rPr>
          <w:rFonts w:eastAsia="Cambria"/>
          <w:b/>
          <w:color w:val="000000"/>
        </w:rPr>
        <w:t>необходимых</w:t>
      </w:r>
      <w:proofErr w:type="gramEnd"/>
      <w:r w:rsidRPr="0050061D">
        <w:rPr>
          <w:rFonts w:eastAsia="Cambria"/>
          <w:b/>
          <w:color w:val="000000"/>
        </w:rPr>
        <w:t xml:space="preserve"> для реализации </w:t>
      </w:r>
      <w:r w:rsidR="00E106DE" w:rsidRPr="0050061D">
        <w:rPr>
          <w:rFonts w:eastAsia="Cambria"/>
          <w:b/>
          <w:color w:val="000000"/>
        </w:rPr>
        <w:t>муниципальной</w:t>
      </w:r>
      <w:r w:rsidRPr="0050061D">
        <w:rPr>
          <w:rFonts w:eastAsia="Cambria"/>
          <w:b/>
          <w:color w:val="000000"/>
        </w:rPr>
        <w:t xml:space="preserve"> программы (с расшифровкой по источникам финансирования, по этапам и годам реализации </w:t>
      </w:r>
      <w:r w:rsidR="00E106DE" w:rsidRPr="0050061D">
        <w:rPr>
          <w:rFonts w:eastAsia="Cambria"/>
          <w:b/>
          <w:color w:val="000000"/>
        </w:rPr>
        <w:t>муниципальной</w:t>
      </w:r>
      <w:r w:rsidRPr="0050061D">
        <w:rPr>
          <w:rFonts w:eastAsia="Cambria"/>
          <w:b/>
          <w:color w:val="000000"/>
        </w:rPr>
        <w:t xml:space="preserve"> программы)</w:t>
      </w:r>
    </w:p>
    <w:p w:rsidR="00D13145" w:rsidRPr="0050061D" w:rsidRDefault="00D13145" w:rsidP="00E972B6">
      <w:pPr>
        <w:autoSpaceDE w:val="0"/>
        <w:autoSpaceDN w:val="0"/>
        <w:adjustRightInd w:val="0"/>
        <w:ind w:firstLine="539"/>
        <w:jc w:val="both"/>
      </w:pPr>
      <w:r w:rsidRPr="0050061D">
        <w:t xml:space="preserve">Расходы </w:t>
      </w:r>
      <w:r w:rsidR="001D0B66" w:rsidRPr="0050061D">
        <w:t>муниципальной</w:t>
      </w:r>
      <w:r w:rsidRPr="0050061D">
        <w:t xml:space="preserve"> программы формируются за счет средств федерального бюджета, ре</w:t>
      </w:r>
      <w:r w:rsidRPr="0050061D">
        <w:t>с</w:t>
      </w:r>
      <w:r w:rsidRPr="0050061D">
        <w:t xml:space="preserve">публиканского бюджета Чувашской Республики, </w:t>
      </w:r>
      <w:r w:rsidR="00CC4ED6" w:rsidRPr="0050061D">
        <w:t>бюджета Вурнарского района</w:t>
      </w:r>
      <w:r w:rsidR="00F30D5D">
        <w:t>, бюджета поселений района</w:t>
      </w:r>
      <w:r w:rsidRPr="0050061D">
        <w:t xml:space="preserve"> и средств внебюджетных источников.</w:t>
      </w:r>
    </w:p>
    <w:p w:rsidR="0096157B" w:rsidRPr="0050061D" w:rsidRDefault="0096157B" w:rsidP="00E972B6">
      <w:pPr>
        <w:autoSpaceDE w:val="0"/>
        <w:autoSpaceDN w:val="0"/>
        <w:adjustRightInd w:val="0"/>
        <w:ind w:firstLine="539"/>
        <w:jc w:val="both"/>
      </w:pPr>
      <w:r w:rsidRPr="0050061D">
        <w:t xml:space="preserve">При </w:t>
      </w:r>
      <w:proofErr w:type="spellStart"/>
      <w:r w:rsidRPr="0050061D">
        <w:t>софинансировании</w:t>
      </w:r>
      <w:proofErr w:type="spellEnd"/>
      <w:r w:rsidRPr="0050061D">
        <w:t xml:space="preserve"> мероприятий </w:t>
      </w:r>
      <w:r w:rsidR="001D0B66" w:rsidRPr="0050061D">
        <w:t>муниципальной</w:t>
      </w:r>
      <w:r w:rsidRPr="0050061D">
        <w:t xml:space="preserve"> программы из внебюджетных источников могут </w:t>
      </w:r>
      <w:r w:rsidR="003A6EB1" w:rsidRPr="0050061D">
        <w:t>использоваться,</w:t>
      </w:r>
      <w:r w:rsidRPr="0050061D">
        <w:t xml:space="preserve"> в том числе различные инструменты государственно-частного партнерства.</w:t>
      </w:r>
    </w:p>
    <w:p w:rsidR="00E81155" w:rsidRPr="0050061D" w:rsidRDefault="00E81155" w:rsidP="00E81155">
      <w:pPr>
        <w:autoSpaceDE w:val="0"/>
        <w:autoSpaceDN w:val="0"/>
        <w:adjustRightInd w:val="0"/>
        <w:ind w:firstLine="539"/>
        <w:jc w:val="both"/>
      </w:pPr>
      <w:r w:rsidRPr="0050061D">
        <w:t xml:space="preserve">Прогнозируемый объем финансирования </w:t>
      </w:r>
      <w:r w:rsidR="001D0B66" w:rsidRPr="0050061D">
        <w:t>муниципальной</w:t>
      </w:r>
      <w:r w:rsidRPr="0050061D">
        <w:t xml:space="preserve"> программы в 20</w:t>
      </w:r>
      <w:r w:rsidR="006F29D0">
        <w:t>20</w:t>
      </w:r>
      <w:r w:rsidRPr="0050061D">
        <w:t xml:space="preserve"> - 2035 годах с</w:t>
      </w:r>
      <w:r w:rsidRPr="0050061D">
        <w:t>о</w:t>
      </w:r>
      <w:r w:rsidRPr="0050061D">
        <w:t xml:space="preserve">ставляет </w:t>
      </w:r>
      <w:r w:rsidR="0095053A">
        <w:t>1130549,32</w:t>
      </w:r>
      <w:r w:rsidR="00B06730" w:rsidRPr="001B6B43">
        <w:rPr>
          <w:color w:val="FF0000"/>
        </w:rPr>
        <w:t xml:space="preserve"> </w:t>
      </w:r>
      <w:r w:rsidRPr="0050061D">
        <w:t>тыс. рублей, в том числе:</w:t>
      </w:r>
    </w:p>
    <w:p w:rsidR="00E81155" w:rsidRPr="0095053A" w:rsidRDefault="00E81155" w:rsidP="00E81155">
      <w:pPr>
        <w:autoSpaceDE w:val="0"/>
        <w:autoSpaceDN w:val="0"/>
        <w:adjustRightInd w:val="0"/>
        <w:ind w:firstLine="539"/>
        <w:jc w:val="both"/>
        <w:rPr>
          <w:color w:val="000000" w:themeColor="text1"/>
        </w:rPr>
      </w:pPr>
      <w:r w:rsidRPr="0050061D">
        <w:t>в 2020 году –</w:t>
      </w:r>
      <w:r w:rsidR="0095053A" w:rsidRPr="0095053A">
        <w:rPr>
          <w:color w:val="000000" w:themeColor="text1"/>
        </w:rPr>
        <w:t>70</w:t>
      </w:r>
      <w:r w:rsidR="007A30C7" w:rsidRPr="0095053A">
        <w:rPr>
          <w:color w:val="000000" w:themeColor="text1"/>
        </w:rPr>
        <w:t>4</w:t>
      </w:r>
      <w:r w:rsidR="00B06730" w:rsidRPr="0095053A">
        <w:rPr>
          <w:color w:val="000000" w:themeColor="text1"/>
        </w:rPr>
        <w:t>29,72</w:t>
      </w:r>
      <w:r w:rsidR="00EE1F48" w:rsidRPr="0095053A">
        <w:rPr>
          <w:color w:val="000000" w:themeColor="text1"/>
        </w:rPr>
        <w:t xml:space="preserve"> </w:t>
      </w:r>
      <w:r w:rsidRPr="0095053A">
        <w:rPr>
          <w:color w:val="000000" w:themeColor="text1"/>
        </w:rPr>
        <w:t>тыс. рублей;</w:t>
      </w:r>
    </w:p>
    <w:p w:rsidR="00E81155" w:rsidRPr="0095053A" w:rsidRDefault="00E81155" w:rsidP="00E81155">
      <w:pPr>
        <w:autoSpaceDE w:val="0"/>
        <w:autoSpaceDN w:val="0"/>
        <w:adjustRightInd w:val="0"/>
        <w:ind w:firstLine="539"/>
        <w:jc w:val="both"/>
        <w:rPr>
          <w:color w:val="000000" w:themeColor="text1"/>
        </w:rPr>
      </w:pPr>
      <w:r w:rsidRPr="0095053A">
        <w:rPr>
          <w:color w:val="000000" w:themeColor="text1"/>
        </w:rPr>
        <w:t>в 2021 году –</w:t>
      </w:r>
      <w:r w:rsidR="0095053A" w:rsidRPr="0095053A">
        <w:rPr>
          <w:color w:val="000000" w:themeColor="text1"/>
        </w:rPr>
        <w:t>70</w:t>
      </w:r>
      <w:r w:rsidR="00B06730" w:rsidRPr="0095053A">
        <w:rPr>
          <w:color w:val="000000" w:themeColor="text1"/>
        </w:rPr>
        <w:t>980,0</w:t>
      </w:r>
      <w:r w:rsidR="00EE1F48" w:rsidRPr="0095053A">
        <w:rPr>
          <w:color w:val="000000" w:themeColor="text1"/>
        </w:rPr>
        <w:t xml:space="preserve"> </w:t>
      </w:r>
      <w:r w:rsidRPr="0095053A">
        <w:rPr>
          <w:color w:val="000000" w:themeColor="text1"/>
        </w:rPr>
        <w:t>тыс. рублей;</w:t>
      </w:r>
    </w:p>
    <w:p w:rsidR="00E81155" w:rsidRPr="0095053A" w:rsidRDefault="00E81155" w:rsidP="00E81155">
      <w:pPr>
        <w:autoSpaceDE w:val="0"/>
        <w:autoSpaceDN w:val="0"/>
        <w:adjustRightInd w:val="0"/>
        <w:ind w:firstLine="539"/>
        <w:jc w:val="both"/>
        <w:rPr>
          <w:color w:val="000000" w:themeColor="text1"/>
        </w:rPr>
      </w:pPr>
      <w:r w:rsidRPr="0095053A">
        <w:rPr>
          <w:color w:val="000000" w:themeColor="text1"/>
        </w:rPr>
        <w:t xml:space="preserve">в 2022 году – </w:t>
      </w:r>
      <w:r w:rsidR="0095053A" w:rsidRPr="0095053A">
        <w:rPr>
          <w:color w:val="000000" w:themeColor="text1"/>
        </w:rPr>
        <w:t>70</w:t>
      </w:r>
      <w:r w:rsidR="00B06730" w:rsidRPr="0095053A">
        <w:rPr>
          <w:color w:val="000000" w:themeColor="text1"/>
        </w:rPr>
        <w:t>980,0</w:t>
      </w:r>
      <w:r w:rsidR="00EE1F48" w:rsidRPr="0095053A">
        <w:rPr>
          <w:color w:val="000000" w:themeColor="text1"/>
        </w:rPr>
        <w:t xml:space="preserve"> </w:t>
      </w:r>
      <w:r w:rsidRPr="0095053A">
        <w:rPr>
          <w:color w:val="000000" w:themeColor="text1"/>
        </w:rPr>
        <w:t>тыс. рублей;</w:t>
      </w:r>
    </w:p>
    <w:p w:rsidR="00E81155" w:rsidRPr="0095053A" w:rsidRDefault="00E81155" w:rsidP="00E81155">
      <w:pPr>
        <w:autoSpaceDE w:val="0"/>
        <w:autoSpaceDN w:val="0"/>
        <w:adjustRightInd w:val="0"/>
        <w:ind w:firstLine="539"/>
        <w:jc w:val="both"/>
        <w:rPr>
          <w:color w:val="000000" w:themeColor="text1"/>
        </w:rPr>
      </w:pPr>
      <w:r w:rsidRPr="0095053A">
        <w:rPr>
          <w:color w:val="000000" w:themeColor="text1"/>
        </w:rPr>
        <w:t xml:space="preserve">в 2023 году – </w:t>
      </w:r>
      <w:r w:rsidR="0095053A" w:rsidRPr="0095053A">
        <w:rPr>
          <w:color w:val="000000" w:themeColor="text1"/>
        </w:rPr>
        <w:t>70</w:t>
      </w:r>
      <w:r w:rsidR="00B06730" w:rsidRPr="0095053A">
        <w:rPr>
          <w:color w:val="000000" w:themeColor="text1"/>
        </w:rPr>
        <w:t>980,0</w:t>
      </w:r>
      <w:r w:rsidRPr="0095053A">
        <w:rPr>
          <w:color w:val="000000" w:themeColor="text1"/>
        </w:rPr>
        <w:t xml:space="preserve"> тыс. рублей;</w:t>
      </w:r>
    </w:p>
    <w:p w:rsidR="00E81155" w:rsidRPr="0095053A" w:rsidRDefault="00E81155" w:rsidP="00E81155">
      <w:pPr>
        <w:autoSpaceDE w:val="0"/>
        <w:autoSpaceDN w:val="0"/>
        <w:adjustRightInd w:val="0"/>
        <w:ind w:firstLine="539"/>
        <w:jc w:val="both"/>
        <w:rPr>
          <w:color w:val="000000" w:themeColor="text1"/>
        </w:rPr>
      </w:pPr>
      <w:r w:rsidRPr="0095053A">
        <w:rPr>
          <w:color w:val="000000" w:themeColor="text1"/>
        </w:rPr>
        <w:t xml:space="preserve">в 2024 году – </w:t>
      </w:r>
      <w:r w:rsidR="0095053A" w:rsidRPr="0095053A">
        <w:rPr>
          <w:color w:val="000000" w:themeColor="text1"/>
        </w:rPr>
        <w:t>70</w:t>
      </w:r>
      <w:r w:rsidR="00B06730" w:rsidRPr="0095053A">
        <w:rPr>
          <w:color w:val="000000" w:themeColor="text1"/>
        </w:rPr>
        <w:t>598,3</w:t>
      </w:r>
      <w:r w:rsidR="00EE1F48" w:rsidRPr="0095053A">
        <w:rPr>
          <w:color w:val="000000" w:themeColor="text1"/>
        </w:rPr>
        <w:t xml:space="preserve"> </w:t>
      </w:r>
      <w:r w:rsidRPr="0095053A">
        <w:rPr>
          <w:color w:val="000000" w:themeColor="text1"/>
        </w:rPr>
        <w:t>тыс. рублей;</w:t>
      </w:r>
    </w:p>
    <w:p w:rsidR="00E81155" w:rsidRPr="0095053A" w:rsidRDefault="00E81155" w:rsidP="00E81155">
      <w:pPr>
        <w:autoSpaceDE w:val="0"/>
        <w:autoSpaceDN w:val="0"/>
        <w:adjustRightInd w:val="0"/>
        <w:ind w:firstLine="539"/>
        <w:jc w:val="both"/>
        <w:rPr>
          <w:color w:val="000000" w:themeColor="text1"/>
        </w:rPr>
      </w:pPr>
      <w:r w:rsidRPr="0095053A">
        <w:rPr>
          <w:color w:val="000000" w:themeColor="text1"/>
        </w:rPr>
        <w:t xml:space="preserve">в 2025 году – </w:t>
      </w:r>
      <w:r w:rsidR="0095053A" w:rsidRPr="0095053A">
        <w:rPr>
          <w:color w:val="000000" w:themeColor="text1"/>
        </w:rPr>
        <w:t>70</w:t>
      </w:r>
      <w:r w:rsidR="00B06730" w:rsidRPr="0095053A">
        <w:rPr>
          <w:color w:val="000000" w:themeColor="text1"/>
        </w:rPr>
        <w:t>598,3</w:t>
      </w:r>
      <w:r w:rsidR="00EE1F48" w:rsidRPr="0095053A">
        <w:rPr>
          <w:color w:val="000000" w:themeColor="text1"/>
        </w:rPr>
        <w:t xml:space="preserve"> </w:t>
      </w:r>
      <w:r w:rsidRPr="0095053A">
        <w:rPr>
          <w:color w:val="000000" w:themeColor="text1"/>
        </w:rPr>
        <w:t>тыс. рублей;</w:t>
      </w:r>
    </w:p>
    <w:p w:rsidR="00E81155" w:rsidRPr="0095053A" w:rsidRDefault="00E81155" w:rsidP="00E81155">
      <w:pPr>
        <w:autoSpaceDE w:val="0"/>
        <w:autoSpaceDN w:val="0"/>
        <w:adjustRightInd w:val="0"/>
        <w:ind w:firstLine="539"/>
        <w:jc w:val="both"/>
        <w:rPr>
          <w:color w:val="000000" w:themeColor="text1"/>
        </w:rPr>
      </w:pPr>
      <w:r w:rsidRPr="0095053A">
        <w:rPr>
          <w:color w:val="000000" w:themeColor="text1"/>
        </w:rPr>
        <w:t xml:space="preserve">в 2026 - 2030 годах – </w:t>
      </w:r>
      <w:r w:rsidR="0095053A" w:rsidRPr="0095053A">
        <w:rPr>
          <w:color w:val="000000" w:themeColor="text1"/>
        </w:rPr>
        <w:t>352</w:t>
      </w:r>
      <w:r w:rsidR="00B06730" w:rsidRPr="0095053A">
        <w:rPr>
          <w:color w:val="000000" w:themeColor="text1"/>
        </w:rPr>
        <w:t>991,5</w:t>
      </w:r>
      <w:r w:rsidRPr="0095053A">
        <w:rPr>
          <w:color w:val="000000" w:themeColor="text1"/>
        </w:rPr>
        <w:t xml:space="preserve"> тыс. рублей;</w:t>
      </w:r>
    </w:p>
    <w:p w:rsidR="00E81155" w:rsidRPr="0050061D" w:rsidRDefault="00E81155" w:rsidP="00E81155">
      <w:pPr>
        <w:autoSpaceDE w:val="0"/>
        <w:autoSpaceDN w:val="0"/>
        <w:adjustRightInd w:val="0"/>
        <w:ind w:firstLine="539"/>
        <w:jc w:val="both"/>
      </w:pPr>
      <w:r w:rsidRPr="0095053A">
        <w:rPr>
          <w:color w:val="000000" w:themeColor="text1"/>
        </w:rPr>
        <w:t>в 2031 – 2035 годах –</w:t>
      </w:r>
      <w:r w:rsidR="0095053A" w:rsidRPr="0095053A">
        <w:rPr>
          <w:color w:val="000000" w:themeColor="text1"/>
        </w:rPr>
        <w:t>35</w:t>
      </w:r>
      <w:r w:rsidR="00B06730" w:rsidRPr="0095053A">
        <w:rPr>
          <w:color w:val="000000" w:themeColor="text1"/>
        </w:rPr>
        <w:t>2991,5</w:t>
      </w:r>
      <w:r w:rsidRPr="0095053A">
        <w:rPr>
          <w:color w:val="000000" w:themeColor="text1"/>
        </w:rPr>
        <w:t xml:space="preserve"> тыс</w:t>
      </w:r>
      <w:r w:rsidRPr="0050061D">
        <w:t>. рублей;</w:t>
      </w:r>
    </w:p>
    <w:p w:rsidR="00E81155" w:rsidRPr="0050061D" w:rsidRDefault="00E81155" w:rsidP="00E81155">
      <w:pPr>
        <w:autoSpaceDE w:val="0"/>
        <w:autoSpaceDN w:val="0"/>
        <w:adjustRightInd w:val="0"/>
        <w:ind w:firstLine="539"/>
        <w:jc w:val="both"/>
      </w:pPr>
      <w:r w:rsidRPr="0050061D">
        <w:t>из них средства:</w:t>
      </w:r>
    </w:p>
    <w:p w:rsidR="00E81155" w:rsidRPr="0050061D" w:rsidRDefault="00E81155" w:rsidP="00E81155">
      <w:pPr>
        <w:autoSpaceDE w:val="0"/>
        <w:autoSpaceDN w:val="0"/>
        <w:adjustRightInd w:val="0"/>
        <w:ind w:firstLine="539"/>
        <w:jc w:val="both"/>
      </w:pPr>
      <w:r w:rsidRPr="0050061D">
        <w:t xml:space="preserve">федерального бюджета – </w:t>
      </w:r>
      <w:r w:rsidR="00B06730">
        <w:t>0</w:t>
      </w:r>
      <w:r w:rsidR="00EE1F48" w:rsidRPr="0050061D">
        <w:t xml:space="preserve"> т</w:t>
      </w:r>
      <w:r w:rsidRPr="0050061D">
        <w:t>ыс. рублей</w:t>
      </w:r>
      <w:r w:rsidR="00EE1F48" w:rsidRPr="0050061D">
        <w:t>,</w:t>
      </w:r>
      <w:r w:rsidRPr="0050061D">
        <w:t xml:space="preserve">  в том числе:</w:t>
      </w:r>
    </w:p>
    <w:p w:rsidR="00E81155" w:rsidRPr="0050061D" w:rsidRDefault="00E81155" w:rsidP="00E81155">
      <w:pPr>
        <w:autoSpaceDE w:val="0"/>
        <w:autoSpaceDN w:val="0"/>
        <w:adjustRightInd w:val="0"/>
        <w:ind w:firstLine="539"/>
        <w:jc w:val="both"/>
      </w:pPr>
      <w:r w:rsidRPr="0050061D">
        <w:t>в 2019 году –</w:t>
      </w:r>
      <w:r w:rsidR="00B06730">
        <w:t>0</w:t>
      </w:r>
      <w:r w:rsidR="00EE1F48"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 xml:space="preserve">в 2020 году – </w:t>
      </w:r>
      <w:r w:rsidR="00B06730">
        <w:t>0</w:t>
      </w:r>
      <w:r w:rsidRPr="0050061D">
        <w:t xml:space="preserve"> тыс. рублей;</w:t>
      </w:r>
    </w:p>
    <w:p w:rsidR="00E81155" w:rsidRPr="0050061D" w:rsidRDefault="00E81155" w:rsidP="00E81155">
      <w:pPr>
        <w:autoSpaceDE w:val="0"/>
        <w:autoSpaceDN w:val="0"/>
        <w:adjustRightInd w:val="0"/>
        <w:ind w:firstLine="539"/>
        <w:jc w:val="both"/>
      </w:pPr>
      <w:r w:rsidRPr="0050061D">
        <w:t xml:space="preserve">в 2021 году – </w:t>
      </w:r>
      <w:r w:rsidR="00B06730">
        <w:t>0</w:t>
      </w:r>
      <w:r w:rsidRPr="0050061D">
        <w:t xml:space="preserve"> тыс. рублей;</w:t>
      </w:r>
    </w:p>
    <w:p w:rsidR="00E81155" w:rsidRPr="0050061D" w:rsidRDefault="00E81155" w:rsidP="00E81155">
      <w:pPr>
        <w:autoSpaceDE w:val="0"/>
        <w:autoSpaceDN w:val="0"/>
        <w:adjustRightInd w:val="0"/>
        <w:ind w:firstLine="539"/>
        <w:jc w:val="both"/>
      </w:pPr>
      <w:r w:rsidRPr="0050061D">
        <w:t xml:space="preserve">в 2022 году – </w:t>
      </w:r>
      <w:r w:rsidR="00D22CD6" w:rsidRPr="0050061D">
        <w:t>0</w:t>
      </w:r>
      <w:r w:rsidRPr="0050061D">
        <w:t xml:space="preserve"> тыс. рублей;</w:t>
      </w:r>
    </w:p>
    <w:p w:rsidR="00E81155" w:rsidRPr="0050061D" w:rsidRDefault="00E81155" w:rsidP="00E81155">
      <w:pPr>
        <w:autoSpaceDE w:val="0"/>
        <w:autoSpaceDN w:val="0"/>
        <w:adjustRightInd w:val="0"/>
        <w:ind w:firstLine="539"/>
        <w:jc w:val="both"/>
      </w:pPr>
      <w:r w:rsidRPr="0050061D">
        <w:t xml:space="preserve">в 2023 году – </w:t>
      </w:r>
      <w:r w:rsidR="00D22CD6" w:rsidRPr="0050061D">
        <w:t xml:space="preserve">0 </w:t>
      </w:r>
      <w:r w:rsidRPr="0050061D">
        <w:t>тыс. рублей;</w:t>
      </w:r>
    </w:p>
    <w:p w:rsidR="00E81155" w:rsidRPr="0050061D" w:rsidRDefault="00E81155" w:rsidP="00E81155">
      <w:pPr>
        <w:autoSpaceDE w:val="0"/>
        <w:autoSpaceDN w:val="0"/>
        <w:adjustRightInd w:val="0"/>
        <w:ind w:firstLine="539"/>
        <w:jc w:val="both"/>
      </w:pPr>
      <w:r w:rsidRPr="0050061D">
        <w:t xml:space="preserve">в 2024 году – </w:t>
      </w:r>
      <w:r w:rsidR="00EE1F48" w:rsidRPr="0050061D">
        <w:t>0</w:t>
      </w:r>
      <w:r w:rsidRPr="0050061D">
        <w:t xml:space="preserve"> тыс. рублей;</w:t>
      </w:r>
    </w:p>
    <w:p w:rsidR="00E81155" w:rsidRPr="0050061D" w:rsidRDefault="00E81155" w:rsidP="00E81155">
      <w:pPr>
        <w:autoSpaceDE w:val="0"/>
        <w:autoSpaceDN w:val="0"/>
        <w:adjustRightInd w:val="0"/>
        <w:ind w:firstLine="539"/>
        <w:jc w:val="both"/>
      </w:pPr>
      <w:r w:rsidRPr="0050061D">
        <w:t xml:space="preserve">в 2025 году – </w:t>
      </w:r>
      <w:r w:rsidR="00EE1F48" w:rsidRPr="0050061D">
        <w:t>0</w:t>
      </w:r>
      <w:r w:rsidRPr="0050061D">
        <w:t xml:space="preserve"> тыс. рублей;</w:t>
      </w:r>
    </w:p>
    <w:p w:rsidR="00E81155" w:rsidRPr="0050061D" w:rsidRDefault="00E81155" w:rsidP="00E81155">
      <w:pPr>
        <w:autoSpaceDE w:val="0"/>
        <w:autoSpaceDN w:val="0"/>
        <w:adjustRightInd w:val="0"/>
        <w:ind w:firstLine="539"/>
        <w:jc w:val="both"/>
      </w:pPr>
      <w:r w:rsidRPr="0050061D">
        <w:t xml:space="preserve">в 2026 - 2030 годах – </w:t>
      </w:r>
      <w:r w:rsidR="00D22CD6" w:rsidRPr="0050061D">
        <w:t>0</w:t>
      </w:r>
      <w:r w:rsidRPr="0050061D">
        <w:t xml:space="preserve"> тыс. рублей;</w:t>
      </w:r>
    </w:p>
    <w:p w:rsidR="00E81155" w:rsidRPr="0050061D" w:rsidRDefault="00E81155" w:rsidP="00E81155">
      <w:pPr>
        <w:autoSpaceDE w:val="0"/>
        <w:autoSpaceDN w:val="0"/>
        <w:adjustRightInd w:val="0"/>
        <w:ind w:firstLine="539"/>
        <w:jc w:val="both"/>
      </w:pPr>
      <w:r w:rsidRPr="0050061D">
        <w:t>в 2031 – 2035 годах –</w:t>
      </w:r>
      <w:r w:rsidR="00D22CD6" w:rsidRPr="0050061D">
        <w:t>0</w:t>
      </w:r>
      <w:r w:rsidRPr="0050061D">
        <w:t xml:space="preserve"> тыс. рублей;</w:t>
      </w:r>
    </w:p>
    <w:p w:rsidR="00E81155" w:rsidRPr="0050061D" w:rsidRDefault="00E81155" w:rsidP="00E81155">
      <w:pPr>
        <w:autoSpaceDE w:val="0"/>
        <w:autoSpaceDN w:val="0"/>
        <w:adjustRightInd w:val="0"/>
        <w:ind w:firstLine="539"/>
        <w:jc w:val="both"/>
      </w:pPr>
      <w:r w:rsidRPr="0050061D">
        <w:rPr>
          <w:color w:val="000000" w:themeColor="text1"/>
        </w:rPr>
        <w:t>республиканского</w:t>
      </w:r>
      <w:r w:rsidRPr="0050061D">
        <w:t xml:space="preserve"> бюджета Чувашской Республики </w:t>
      </w:r>
      <w:r w:rsidR="0061179C">
        <w:t>2887</w:t>
      </w:r>
      <w:r w:rsidR="00B06730">
        <w:t>,</w:t>
      </w:r>
      <w:r w:rsidR="0061179C">
        <w:t>7</w:t>
      </w:r>
      <w:r w:rsidR="00B06730">
        <w:t xml:space="preserve"> </w:t>
      </w:r>
      <w:r w:rsidRPr="0050061D">
        <w:t>тыс. рублей, в том числе:</w:t>
      </w:r>
    </w:p>
    <w:p w:rsidR="00E81155" w:rsidRPr="0050061D" w:rsidRDefault="00E81155" w:rsidP="00E81155">
      <w:pPr>
        <w:autoSpaceDE w:val="0"/>
        <w:autoSpaceDN w:val="0"/>
        <w:adjustRightInd w:val="0"/>
        <w:ind w:firstLine="539"/>
        <w:jc w:val="both"/>
      </w:pPr>
      <w:r w:rsidRPr="0050061D">
        <w:t>в 2020 году –</w:t>
      </w:r>
      <w:r w:rsidR="0061179C">
        <w:t>338,9</w:t>
      </w:r>
      <w:r w:rsidRPr="0050061D">
        <w:t>тыс. рублей;</w:t>
      </w:r>
    </w:p>
    <w:p w:rsidR="00E81155" w:rsidRPr="0050061D" w:rsidRDefault="00E81155" w:rsidP="00E81155">
      <w:pPr>
        <w:autoSpaceDE w:val="0"/>
        <w:autoSpaceDN w:val="0"/>
        <w:adjustRightInd w:val="0"/>
        <w:ind w:firstLine="539"/>
        <w:jc w:val="both"/>
      </w:pPr>
      <w:r w:rsidRPr="0050061D">
        <w:t>в 2021 году –</w:t>
      </w:r>
      <w:r w:rsidR="0061179C">
        <w:t>680,0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2022 году –</w:t>
      </w:r>
      <w:r w:rsidR="0061179C">
        <w:t>680,0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2023 году –</w:t>
      </w:r>
      <w:r w:rsidR="0061179C">
        <w:t>680,0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2024 году –</w:t>
      </w:r>
      <w:r w:rsidR="0061179C">
        <w:t>42,4</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2025 году –</w:t>
      </w:r>
      <w:r w:rsidR="0061179C">
        <w:t>42,4</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lastRenderedPageBreak/>
        <w:t>в 2026 - 2030 годах –</w:t>
      </w:r>
      <w:r w:rsidR="00153CC5" w:rsidRPr="0050061D">
        <w:t xml:space="preserve"> </w:t>
      </w:r>
      <w:r w:rsidR="0061179C">
        <w:t>212</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2031 – 2035 годах –</w:t>
      </w:r>
      <w:r w:rsidR="00153CC5" w:rsidRPr="0050061D">
        <w:t xml:space="preserve"> </w:t>
      </w:r>
      <w:r w:rsidR="0061179C">
        <w:t>212</w:t>
      </w:r>
      <w:r w:rsidR="00153CC5" w:rsidRPr="0050061D">
        <w:t xml:space="preserve"> </w:t>
      </w:r>
      <w:r w:rsidRPr="0050061D">
        <w:t>тыс. рублей;</w:t>
      </w:r>
    </w:p>
    <w:p w:rsidR="00E81155" w:rsidRPr="0050061D" w:rsidRDefault="00D84C5B" w:rsidP="00E81155">
      <w:pPr>
        <w:autoSpaceDE w:val="0"/>
        <w:autoSpaceDN w:val="0"/>
        <w:adjustRightInd w:val="0"/>
        <w:ind w:firstLine="539"/>
        <w:jc w:val="both"/>
      </w:pPr>
      <w:r w:rsidRPr="0050061D">
        <w:t>бюджета Вурнарского района</w:t>
      </w:r>
      <w:r w:rsidR="00E81155" w:rsidRPr="0050061D">
        <w:t xml:space="preserve"> –</w:t>
      </w:r>
      <w:r w:rsidR="0061179C">
        <w:t xml:space="preserve">7661,62 </w:t>
      </w:r>
      <w:r w:rsidR="00E81155" w:rsidRPr="0050061D">
        <w:t>тыс. рублей, в том числе:</w:t>
      </w:r>
    </w:p>
    <w:p w:rsidR="00E81155" w:rsidRPr="0050061D" w:rsidRDefault="00E81155" w:rsidP="00E81155">
      <w:pPr>
        <w:autoSpaceDE w:val="0"/>
        <w:autoSpaceDN w:val="0"/>
        <w:adjustRightInd w:val="0"/>
        <w:ind w:firstLine="539"/>
        <w:jc w:val="both"/>
      </w:pPr>
      <w:r w:rsidRPr="0050061D">
        <w:t>в 2020 году –</w:t>
      </w:r>
      <w:r w:rsidR="0061179C">
        <w:t>90,820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2021 году –</w:t>
      </w:r>
      <w:r w:rsidR="0061179C">
        <w:t>300,0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2022 году –</w:t>
      </w:r>
      <w:r w:rsidR="0061179C">
        <w:t>300,0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2023 году –</w:t>
      </w:r>
      <w:r w:rsidR="0061179C">
        <w:t>300,0</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2024 году –</w:t>
      </w:r>
      <w:r w:rsidR="0061179C">
        <w:t>555,9</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2025 году –</w:t>
      </w:r>
      <w:r w:rsidR="0061179C">
        <w:t>555,9</w:t>
      </w:r>
      <w:r w:rsidR="00153CC5" w:rsidRPr="0050061D">
        <w:t xml:space="preserve"> </w:t>
      </w:r>
      <w:r w:rsidRPr="0050061D">
        <w:t>тыс. рублей;</w:t>
      </w:r>
    </w:p>
    <w:p w:rsidR="00E81155" w:rsidRPr="0050061D" w:rsidRDefault="00E81155" w:rsidP="00E81155">
      <w:pPr>
        <w:autoSpaceDE w:val="0"/>
        <w:autoSpaceDN w:val="0"/>
        <w:adjustRightInd w:val="0"/>
        <w:ind w:firstLine="539"/>
        <w:jc w:val="both"/>
      </w:pPr>
      <w:r w:rsidRPr="0050061D">
        <w:t>в 2026 - 2030 годах –</w:t>
      </w:r>
      <w:r w:rsidR="0061179C">
        <w:t>2779,5</w:t>
      </w:r>
      <w:r w:rsidR="00153CC5" w:rsidRPr="0050061D">
        <w:t xml:space="preserve"> </w:t>
      </w:r>
      <w:r w:rsidRPr="0050061D">
        <w:t>тыс. рублей;</w:t>
      </w:r>
    </w:p>
    <w:p w:rsidR="00E81155" w:rsidRDefault="00E81155" w:rsidP="00E81155">
      <w:pPr>
        <w:autoSpaceDE w:val="0"/>
        <w:autoSpaceDN w:val="0"/>
        <w:adjustRightInd w:val="0"/>
        <w:ind w:firstLine="539"/>
        <w:jc w:val="both"/>
      </w:pPr>
      <w:r w:rsidRPr="0050061D">
        <w:t>в 2031 – 2035 годах –</w:t>
      </w:r>
      <w:r w:rsidR="0061179C">
        <w:t>2779,5</w:t>
      </w:r>
      <w:r w:rsidR="00153CC5" w:rsidRPr="0050061D">
        <w:t xml:space="preserve"> </w:t>
      </w:r>
      <w:r w:rsidRPr="0050061D">
        <w:t>тыс. рублей;</w:t>
      </w:r>
    </w:p>
    <w:p w:rsidR="002B002D" w:rsidRDefault="002B002D" w:rsidP="00E81155">
      <w:pPr>
        <w:autoSpaceDE w:val="0"/>
        <w:autoSpaceDN w:val="0"/>
        <w:adjustRightInd w:val="0"/>
        <w:ind w:firstLine="539"/>
        <w:jc w:val="both"/>
      </w:pPr>
      <w:r>
        <w:t>бюджета поселений Вурнарского района-</w:t>
      </w:r>
      <w:r w:rsidR="0061179C">
        <w:t>0</w:t>
      </w:r>
      <w:r w:rsidR="00301D84">
        <w:t xml:space="preserve"> тыс.</w:t>
      </w:r>
      <w:r w:rsidR="00517431">
        <w:t xml:space="preserve"> </w:t>
      </w:r>
      <w:r w:rsidR="00301D84">
        <w:t>рублей, в том числе</w:t>
      </w:r>
      <w:r w:rsidR="00517431">
        <w:t>:</w:t>
      </w:r>
    </w:p>
    <w:p w:rsidR="00517431" w:rsidRPr="0050061D" w:rsidRDefault="00517431" w:rsidP="00517431">
      <w:pPr>
        <w:autoSpaceDE w:val="0"/>
        <w:autoSpaceDN w:val="0"/>
        <w:adjustRightInd w:val="0"/>
        <w:ind w:firstLine="539"/>
        <w:jc w:val="both"/>
      </w:pPr>
      <w:r w:rsidRPr="0050061D">
        <w:t>в 2020 году –</w:t>
      </w:r>
      <w:r>
        <w:t>0</w:t>
      </w:r>
      <w:r w:rsidRPr="0050061D">
        <w:t xml:space="preserve"> тыс. рублей;</w:t>
      </w:r>
    </w:p>
    <w:p w:rsidR="00517431" w:rsidRPr="0050061D" w:rsidRDefault="00517431" w:rsidP="00517431">
      <w:pPr>
        <w:autoSpaceDE w:val="0"/>
        <w:autoSpaceDN w:val="0"/>
        <w:adjustRightInd w:val="0"/>
        <w:ind w:firstLine="539"/>
        <w:jc w:val="both"/>
      </w:pPr>
      <w:r w:rsidRPr="0050061D">
        <w:t>в 2021 году –</w:t>
      </w:r>
      <w:r>
        <w:t xml:space="preserve">0 </w:t>
      </w:r>
      <w:r w:rsidRPr="0050061D">
        <w:t>тыс. рублей;</w:t>
      </w:r>
    </w:p>
    <w:p w:rsidR="00517431" w:rsidRPr="0050061D" w:rsidRDefault="00517431" w:rsidP="00517431">
      <w:pPr>
        <w:autoSpaceDE w:val="0"/>
        <w:autoSpaceDN w:val="0"/>
        <w:adjustRightInd w:val="0"/>
        <w:ind w:firstLine="539"/>
        <w:jc w:val="both"/>
      </w:pPr>
      <w:r w:rsidRPr="0050061D">
        <w:t>в 2022 году –</w:t>
      </w:r>
      <w:r>
        <w:t>0</w:t>
      </w:r>
      <w:r w:rsidRPr="0050061D">
        <w:t xml:space="preserve"> тыс. рублей;</w:t>
      </w:r>
    </w:p>
    <w:p w:rsidR="00517431" w:rsidRPr="0050061D" w:rsidRDefault="00517431" w:rsidP="00517431">
      <w:pPr>
        <w:autoSpaceDE w:val="0"/>
        <w:autoSpaceDN w:val="0"/>
        <w:adjustRightInd w:val="0"/>
        <w:ind w:firstLine="539"/>
        <w:jc w:val="both"/>
      </w:pPr>
      <w:r w:rsidRPr="0050061D">
        <w:t>в 2023 году –</w:t>
      </w:r>
      <w:r>
        <w:t>0</w:t>
      </w:r>
      <w:r w:rsidRPr="0050061D">
        <w:t xml:space="preserve"> тыс. рублей;</w:t>
      </w:r>
    </w:p>
    <w:p w:rsidR="00517431" w:rsidRPr="0050061D" w:rsidRDefault="00517431" w:rsidP="00517431">
      <w:pPr>
        <w:autoSpaceDE w:val="0"/>
        <w:autoSpaceDN w:val="0"/>
        <w:adjustRightInd w:val="0"/>
        <w:ind w:firstLine="539"/>
        <w:jc w:val="both"/>
      </w:pPr>
      <w:r w:rsidRPr="0050061D">
        <w:t>в 2024 году –</w:t>
      </w:r>
      <w:r>
        <w:t>0</w:t>
      </w:r>
      <w:r w:rsidRPr="0050061D">
        <w:t xml:space="preserve"> тыс. рублей;</w:t>
      </w:r>
    </w:p>
    <w:p w:rsidR="00517431" w:rsidRPr="0050061D" w:rsidRDefault="00517431" w:rsidP="00517431">
      <w:pPr>
        <w:autoSpaceDE w:val="0"/>
        <w:autoSpaceDN w:val="0"/>
        <w:adjustRightInd w:val="0"/>
        <w:ind w:firstLine="539"/>
        <w:jc w:val="both"/>
      </w:pPr>
      <w:r w:rsidRPr="0050061D">
        <w:t>в 2025 году –</w:t>
      </w:r>
      <w:r>
        <w:t>0</w:t>
      </w:r>
      <w:r w:rsidRPr="0050061D">
        <w:t xml:space="preserve"> тыс. рублей;</w:t>
      </w:r>
    </w:p>
    <w:p w:rsidR="00517431" w:rsidRPr="0050061D" w:rsidRDefault="00517431" w:rsidP="00517431">
      <w:pPr>
        <w:autoSpaceDE w:val="0"/>
        <w:autoSpaceDN w:val="0"/>
        <w:adjustRightInd w:val="0"/>
        <w:ind w:firstLine="539"/>
        <w:jc w:val="both"/>
      </w:pPr>
      <w:r w:rsidRPr="0050061D">
        <w:t>в 2026 - 2030 годах –</w:t>
      </w:r>
      <w:r>
        <w:t>0</w:t>
      </w:r>
      <w:r w:rsidRPr="0050061D">
        <w:t xml:space="preserve"> тыс. рублей;</w:t>
      </w:r>
    </w:p>
    <w:p w:rsidR="00517431" w:rsidRDefault="00517431" w:rsidP="00517431">
      <w:pPr>
        <w:autoSpaceDE w:val="0"/>
        <w:autoSpaceDN w:val="0"/>
        <w:adjustRightInd w:val="0"/>
        <w:ind w:firstLine="539"/>
        <w:jc w:val="both"/>
      </w:pPr>
      <w:r w:rsidRPr="0050061D">
        <w:t>в 2031 – 2035 годах –</w:t>
      </w:r>
      <w:r>
        <w:t>0</w:t>
      </w:r>
      <w:r w:rsidRPr="0050061D">
        <w:t xml:space="preserve"> тыс. рублей;</w:t>
      </w:r>
    </w:p>
    <w:p w:rsidR="00E81155" w:rsidRPr="00AD6787" w:rsidRDefault="00E81155" w:rsidP="00E81155">
      <w:pPr>
        <w:autoSpaceDE w:val="0"/>
        <w:autoSpaceDN w:val="0"/>
        <w:adjustRightInd w:val="0"/>
        <w:ind w:firstLine="539"/>
        <w:jc w:val="both"/>
      </w:pPr>
      <w:r w:rsidRPr="00AD6787">
        <w:t xml:space="preserve">внебюджетных источников – </w:t>
      </w:r>
      <w:r w:rsidR="00B129FC" w:rsidRPr="00AD6787">
        <w:t>112000</w:t>
      </w:r>
      <w:r w:rsidR="00153CC5" w:rsidRPr="00AD6787">
        <w:t xml:space="preserve">0 </w:t>
      </w:r>
      <w:r w:rsidRPr="00AD6787">
        <w:t>тыс. рублей, в том числе:</w:t>
      </w:r>
    </w:p>
    <w:p w:rsidR="00E81155" w:rsidRPr="00AD6787" w:rsidRDefault="00E81155" w:rsidP="00E81155">
      <w:pPr>
        <w:autoSpaceDE w:val="0"/>
        <w:autoSpaceDN w:val="0"/>
        <w:adjustRightInd w:val="0"/>
        <w:ind w:firstLine="539"/>
        <w:jc w:val="both"/>
      </w:pPr>
      <w:r w:rsidRPr="00AD6787">
        <w:t xml:space="preserve">в 2020 году – </w:t>
      </w:r>
      <w:r w:rsidR="00B129FC" w:rsidRPr="00AD6787">
        <w:t>7000</w:t>
      </w:r>
      <w:r w:rsidR="00153CC5" w:rsidRPr="00AD6787">
        <w:t>0</w:t>
      </w:r>
      <w:r w:rsidRPr="00AD6787">
        <w:t>тыс. рублей;</w:t>
      </w:r>
    </w:p>
    <w:p w:rsidR="00E81155" w:rsidRPr="00AD6787" w:rsidRDefault="00E81155" w:rsidP="00E81155">
      <w:pPr>
        <w:autoSpaceDE w:val="0"/>
        <w:autoSpaceDN w:val="0"/>
        <w:adjustRightInd w:val="0"/>
        <w:ind w:firstLine="539"/>
        <w:jc w:val="both"/>
      </w:pPr>
      <w:r w:rsidRPr="00AD6787">
        <w:t xml:space="preserve">в 2021 году – </w:t>
      </w:r>
      <w:r w:rsidR="00B129FC" w:rsidRPr="00AD6787">
        <w:t>7</w:t>
      </w:r>
      <w:r w:rsidR="00153CC5" w:rsidRPr="00AD6787">
        <w:t>0</w:t>
      </w:r>
      <w:r w:rsidR="00B129FC" w:rsidRPr="00AD6787">
        <w:t>000</w:t>
      </w:r>
      <w:r w:rsidRPr="00AD6787">
        <w:t>тыс. рублей;</w:t>
      </w:r>
    </w:p>
    <w:p w:rsidR="00E81155" w:rsidRPr="00AD6787" w:rsidRDefault="00E81155" w:rsidP="00E81155">
      <w:pPr>
        <w:autoSpaceDE w:val="0"/>
        <w:autoSpaceDN w:val="0"/>
        <w:adjustRightInd w:val="0"/>
        <w:ind w:firstLine="539"/>
        <w:jc w:val="both"/>
      </w:pPr>
      <w:r w:rsidRPr="00AD6787">
        <w:t xml:space="preserve">в 2022 году – </w:t>
      </w:r>
      <w:r w:rsidR="00B129FC" w:rsidRPr="00AD6787">
        <w:t>7</w:t>
      </w:r>
      <w:r w:rsidR="00153CC5" w:rsidRPr="00AD6787">
        <w:t>0</w:t>
      </w:r>
      <w:r w:rsidR="00B129FC" w:rsidRPr="00AD6787">
        <w:t>000</w:t>
      </w:r>
      <w:r w:rsidRPr="00AD6787">
        <w:t xml:space="preserve"> тыс. рублей;</w:t>
      </w:r>
    </w:p>
    <w:p w:rsidR="00E81155" w:rsidRPr="00AD6787" w:rsidRDefault="00E81155" w:rsidP="00E81155">
      <w:pPr>
        <w:autoSpaceDE w:val="0"/>
        <w:autoSpaceDN w:val="0"/>
        <w:adjustRightInd w:val="0"/>
        <w:ind w:firstLine="539"/>
        <w:jc w:val="both"/>
      </w:pPr>
      <w:r w:rsidRPr="00AD6787">
        <w:t xml:space="preserve">в 2023 году – </w:t>
      </w:r>
      <w:r w:rsidR="00B129FC" w:rsidRPr="00AD6787">
        <w:t>7</w:t>
      </w:r>
      <w:r w:rsidR="00153CC5" w:rsidRPr="00AD6787">
        <w:t>0</w:t>
      </w:r>
      <w:r w:rsidR="00B129FC" w:rsidRPr="00AD6787">
        <w:t>000</w:t>
      </w:r>
      <w:r w:rsidRPr="00AD6787">
        <w:t xml:space="preserve"> тыс. рублей;</w:t>
      </w:r>
    </w:p>
    <w:p w:rsidR="00E81155" w:rsidRPr="00AD6787" w:rsidRDefault="00E81155" w:rsidP="00E81155">
      <w:pPr>
        <w:autoSpaceDE w:val="0"/>
        <w:autoSpaceDN w:val="0"/>
        <w:adjustRightInd w:val="0"/>
        <w:ind w:firstLine="539"/>
        <w:jc w:val="both"/>
      </w:pPr>
      <w:r w:rsidRPr="00AD6787">
        <w:t xml:space="preserve">в 2024 году – </w:t>
      </w:r>
      <w:r w:rsidR="00B129FC" w:rsidRPr="00AD6787">
        <w:t>7</w:t>
      </w:r>
      <w:r w:rsidR="00153CC5" w:rsidRPr="00AD6787">
        <w:t>0</w:t>
      </w:r>
      <w:r w:rsidR="00B129FC" w:rsidRPr="00AD6787">
        <w:t>000</w:t>
      </w:r>
      <w:r w:rsidRPr="00AD6787">
        <w:t xml:space="preserve"> тыс. рублей;</w:t>
      </w:r>
    </w:p>
    <w:p w:rsidR="00E81155" w:rsidRPr="00AD6787" w:rsidRDefault="00E81155" w:rsidP="00E81155">
      <w:pPr>
        <w:autoSpaceDE w:val="0"/>
        <w:autoSpaceDN w:val="0"/>
        <w:adjustRightInd w:val="0"/>
        <w:ind w:firstLine="539"/>
        <w:jc w:val="both"/>
      </w:pPr>
      <w:r w:rsidRPr="00AD6787">
        <w:t xml:space="preserve">в 2025 году – </w:t>
      </w:r>
      <w:r w:rsidR="00B129FC" w:rsidRPr="00AD6787">
        <w:t>7000</w:t>
      </w:r>
      <w:r w:rsidR="00153CC5" w:rsidRPr="00AD6787">
        <w:t>0</w:t>
      </w:r>
      <w:r w:rsidRPr="00AD6787">
        <w:t xml:space="preserve"> тыс. рублей;</w:t>
      </w:r>
    </w:p>
    <w:p w:rsidR="00E81155" w:rsidRPr="00AD6787" w:rsidRDefault="00E81155" w:rsidP="00E81155">
      <w:pPr>
        <w:autoSpaceDE w:val="0"/>
        <w:autoSpaceDN w:val="0"/>
        <w:adjustRightInd w:val="0"/>
        <w:ind w:firstLine="539"/>
        <w:jc w:val="both"/>
      </w:pPr>
      <w:r w:rsidRPr="00AD6787">
        <w:t xml:space="preserve">в 2026 - 2030 годах – </w:t>
      </w:r>
      <w:r w:rsidR="00B129FC" w:rsidRPr="00AD6787">
        <w:t>35000</w:t>
      </w:r>
      <w:r w:rsidR="00153CC5" w:rsidRPr="00AD6787">
        <w:t>0</w:t>
      </w:r>
      <w:r w:rsidRPr="00AD6787">
        <w:t xml:space="preserve"> тыс. рублей;</w:t>
      </w:r>
    </w:p>
    <w:p w:rsidR="00E81155" w:rsidRPr="0050061D" w:rsidRDefault="00E81155" w:rsidP="00E81155">
      <w:pPr>
        <w:autoSpaceDE w:val="0"/>
        <w:autoSpaceDN w:val="0"/>
        <w:adjustRightInd w:val="0"/>
        <w:ind w:firstLine="539"/>
        <w:jc w:val="both"/>
      </w:pPr>
      <w:r w:rsidRPr="00AD6787">
        <w:t xml:space="preserve">в 2031 – 2035 годах – </w:t>
      </w:r>
      <w:r w:rsidR="00B129FC" w:rsidRPr="00AD6787">
        <w:t>35</w:t>
      </w:r>
      <w:r w:rsidR="00153CC5" w:rsidRPr="00AD6787">
        <w:t>0</w:t>
      </w:r>
      <w:r w:rsidR="00B129FC" w:rsidRPr="00AD6787">
        <w:t>000</w:t>
      </w:r>
      <w:r w:rsidR="006D3D6F" w:rsidRPr="00AD6787">
        <w:t xml:space="preserve"> </w:t>
      </w:r>
      <w:r w:rsidRPr="00AD6787">
        <w:t>тыс. рублей.</w:t>
      </w:r>
    </w:p>
    <w:p w:rsidR="00D13145" w:rsidRDefault="00D13145" w:rsidP="00E81155">
      <w:pPr>
        <w:autoSpaceDE w:val="0"/>
        <w:autoSpaceDN w:val="0"/>
        <w:adjustRightInd w:val="0"/>
        <w:ind w:firstLine="539"/>
        <w:jc w:val="both"/>
      </w:pPr>
      <w:r w:rsidRPr="0050061D">
        <w:t xml:space="preserve">Объемы финансирования </w:t>
      </w:r>
      <w:r w:rsidR="00E106DE" w:rsidRPr="0050061D">
        <w:t>муниципальной</w:t>
      </w:r>
      <w:r w:rsidRPr="0050061D">
        <w:t xml:space="preserve"> программы подлежат ежегодному уточнению исходя из реальных возможностей бюджетов всех уровней.</w:t>
      </w:r>
    </w:p>
    <w:p w:rsidR="00412A53" w:rsidRPr="00412A53" w:rsidRDefault="00412A53" w:rsidP="00412A53">
      <w:pPr>
        <w:jc w:val="both"/>
      </w:pPr>
      <w:r>
        <w:t xml:space="preserve">Сведения о </w:t>
      </w:r>
      <w:r w:rsidRPr="006E5B92">
        <w:rPr>
          <w:b/>
          <w:sz w:val="26"/>
          <w:szCs w:val="26"/>
        </w:rPr>
        <w:t xml:space="preserve"> </w:t>
      </w:r>
      <w:r w:rsidRPr="00412A53">
        <w:t>целевых индикаторах и показателях муниципальной программы</w:t>
      </w:r>
      <w:r>
        <w:t xml:space="preserve"> приведены в прилож</w:t>
      </w:r>
      <w:r>
        <w:t>е</w:t>
      </w:r>
      <w:r>
        <w:t>нии №</w:t>
      </w:r>
      <w:r w:rsidR="00283EA4">
        <w:t>1</w:t>
      </w:r>
      <w:r>
        <w:t xml:space="preserve"> к муниципальной программе</w:t>
      </w:r>
      <w:r w:rsidRPr="00412A53">
        <w:t>.</w:t>
      </w:r>
    </w:p>
    <w:p w:rsidR="0014293F" w:rsidRDefault="0014293F" w:rsidP="00E81155">
      <w:pPr>
        <w:autoSpaceDE w:val="0"/>
        <w:autoSpaceDN w:val="0"/>
        <w:adjustRightInd w:val="0"/>
        <w:ind w:firstLine="539"/>
        <w:jc w:val="both"/>
      </w:pPr>
      <w:r>
        <w:t>Ресурсное обеспечение и прогнозная</w:t>
      </w:r>
      <w:r w:rsidR="00896DE7">
        <w:t xml:space="preserve"> </w:t>
      </w:r>
      <w:r>
        <w:t>(справочная) оценка расходов за счёт всех источников ф</w:t>
      </w:r>
      <w:r>
        <w:t>и</w:t>
      </w:r>
      <w:r>
        <w:t>нансирования реализации муниципальной программ</w:t>
      </w:r>
      <w:r w:rsidR="000D27DC">
        <w:t>ы</w:t>
      </w:r>
      <w:r>
        <w:t xml:space="preserve"> приведены в приложении №</w:t>
      </w:r>
      <w:r w:rsidR="00283EA4">
        <w:t>2</w:t>
      </w:r>
      <w:r>
        <w:t xml:space="preserve"> к муниципал</w:t>
      </w:r>
      <w:r>
        <w:t>ь</w:t>
      </w:r>
      <w:r>
        <w:t>ной программе.</w:t>
      </w:r>
    </w:p>
    <w:p w:rsidR="006C0855" w:rsidRDefault="006C0855" w:rsidP="006C0855">
      <w:pPr>
        <w:autoSpaceDE w:val="0"/>
        <w:autoSpaceDN w:val="0"/>
        <w:adjustRightInd w:val="0"/>
        <w:ind w:firstLine="539"/>
        <w:jc w:val="both"/>
      </w:pPr>
      <w:r>
        <w:t>План реализации муниципальной программы приведён в приложении №</w:t>
      </w:r>
      <w:r w:rsidR="00283EA4">
        <w:t>3</w:t>
      </w:r>
      <w:r>
        <w:t xml:space="preserve"> к  муниципальной программе.</w:t>
      </w:r>
    </w:p>
    <w:p w:rsidR="0014293F" w:rsidRPr="0050061D" w:rsidRDefault="0014293F" w:rsidP="00E81155">
      <w:pPr>
        <w:autoSpaceDE w:val="0"/>
        <w:autoSpaceDN w:val="0"/>
        <w:adjustRightInd w:val="0"/>
        <w:ind w:firstLine="539"/>
        <w:jc w:val="both"/>
      </w:pPr>
      <w:r>
        <w:t xml:space="preserve">Подпрограммы муниципальной программы </w:t>
      </w:r>
      <w:r w:rsidR="003F7DCE">
        <w:t>приведены в приложении №</w:t>
      </w:r>
      <w:r w:rsidR="00283EA4">
        <w:t>4</w:t>
      </w:r>
      <w:r w:rsidR="003F7DCE">
        <w:t>-</w:t>
      </w:r>
      <w:r w:rsidR="00B129FC">
        <w:t>11</w:t>
      </w:r>
      <w:r w:rsidR="003F7DCE">
        <w:t xml:space="preserve"> к муниципальной программе.</w:t>
      </w:r>
      <w:r>
        <w:t xml:space="preserve"> </w:t>
      </w: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C30AA4" w:rsidRPr="0050061D" w:rsidRDefault="00C30AA4"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Pr="0050061D" w:rsidRDefault="009E3180" w:rsidP="00E81155">
      <w:pPr>
        <w:autoSpaceDE w:val="0"/>
        <w:autoSpaceDN w:val="0"/>
        <w:adjustRightInd w:val="0"/>
        <w:ind w:firstLine="539"/>
        <w:jc w:val="both"/>
      </w:pPr>
    </w:p>
    <w:p w:rsidR="009E3180" w:rsidRDefault="009E3180" w:rsidP="00E972B6">
      <w:pPr>
        <w:autoSpaceDE w:val="0"/>
        <w:autoSpaceDN w:val="0"/>
        <w:adjustRightInd w:val="0"/>
        <w:ind w:firstLine="539"/>
        <w:jc w:val="both"/>
        <w:rPr>
          <w:sz w:val="26"/>
          <w:szCs w:val="26"/>
        </w:rPr>
        <w:sectPr w:rsidR="009E3180" w:rsidSect="006D3D6F">
          <w:pgSz w:w="11905" w:h="16838"/>
          <w:pgMar w:top="720" w:right="720" w:bottom="720" w:left="720" w:header="510" w:footer="0" w:gutter="0"/>
          <w:cols w:space="720"/>
          <w:noEndnote/>
          <w:docGrid w:linePitch="326"/>
        </w:sectPr>
      </w:pPr>
    </w:p>
    <w:p w:rsidR="009E3180" w:rsidRPr="006E5B92" w:rsidRDefault="009E3180" w:rsidP="009E3180">
      <w:pPr>
        <w:ind w:left="9400"/>
        <w:jc w:val="center"/>
        <w:rPr>
          <w:sz w:val="26"/>
          <w:szCs w:val="26"/>
        </w:rPr>
      </w:pPr>
      <w:r w:rsidRPr="006E5B92">
        <w:rPr>
          <w:sz w:val="26"/>
          <w:szCs w:val="26"/>
        </w:rPr>
        <w:lastRenderedPageBreak/>
        <w:t xml:space="preserve">Приложение № </w:t>
      </w:r>
      <w:r w:rsidR="00283EA4">
        <w:rPr>
          <w:sz w:val="26"/>
          <w:szCs w:val="26"/>
        </w:rPr>
        <w:t>1</w:t>
      </w:r>
      <w:r w:rsidRPr="006E5B92">
        <w:rPr>
          <w:sz w:val="26"/>
          <w:szCs w:val="26"/>
        </w:rPr>
        <w:t xml:space="preserve"> </w:t>
      </w:r>
    </w:p>
    <w:p w:rsidR="009E3180" w:rsidRPr="006E5B92" w:rsidRDefault="009E3180" w:rsidP="009E3180">
      <w:pPr>
        <w:ind w:left="9400"/>
        <w:jc w:val="center"/>
        <w:rPr>
          <w:sz w:val="26"/>
          <w:szCs w:val="26"/>
        </w:rPr>
      </w:pPr>
      <w:r w:rsidRPr="006E5B92">
        <w:rPr>
          <w:sz w:val="26"/>
          <w:szCs w:val="26"/>
        </w:rPr>
        <w:t xml:space="preserve">к </w:t>
      </w:r>
      <w:r w:rsidR="00AA018C">
        <w:rPr>
          <w:sz w:val="26"/>
          <w:szCs w:val="26"/>
        </w:rPr>
        <w:t>муниципальной</w:t>
      </w:r>
      <w:r w:rsidRPr="006E5B92">
        <w:rPr>
          <w:sz w:val="26"/>
          <w:szCs w:val="26"/>
        </w:rPr>
        <w:t xml:space="preserve"> программе «Развитие сел</w:t>
      </w:r>
      <w:r w:rsidRPr="006E5B92">
        <w:rPr>
          <w:sz w:val="26"/>
          <w:szCs w:val="26"/>
        </w:rPr>
        <w:t>ь</w:t>
      </w:r>
      <w:r w:rsidRPr="006E5B92">
        <w:rPr>
          <w:sz w:val="26"/>
          <w:szCs w:val="26"/>
        </w:rPr>
        <w:t xml:space="preserve">ского хозяйства </w:t>
      </w:r>
    </w:p>
    <w:p w:rsidR="009E3180" w:rsidRPr="006E5B92" w:rsidRDefault="009E3180" w:rsidP="009E3180">
      <w:pPr>
        <w:ind w:left="9400"/>
        <w:jc w:val="center"/>
        <w:rPr>
          <w:sz w:val="26"/>
          <w:szCs w:val="26"/>
        </w:rPr>
      </w:pPr>
      <w:r w:rsidRPr="006E5B92">
        <w:rPr>
          <w:sz w:val="26"/>
          <w:szCs w:val="26"/>
        </w:rPr>
        <w:t xml:space="preserve">и регулирование рынка сельскохозяйственной продукции, сырья и продовольствия </w:t>
      </w:r>
    </w:p>
    <w:p w:rsidR="009E3180" w:rsidRPr="006E5B92" w:rsidRDefault="00AA018C" w:rsidP="009E3180">
      <w:pPr>
        <w:ind w:left="9400"/>
        <w:jc w:val="center"/>
        <w:rPr>
          <w:sz w:val="26"/>
          <w:szCs w:val="26"/>
        </w:rPr>
      </w:pPr>
      <w:r>
        <w:rPr>
          <w:sz w:val="26"/>
          <w:szCs w:val="26"/>
        </w:rPr>
        <w:t xml:space="preserve">Вурнарского района </w:t>
      </w:r>
      <w:r w:rsidR="009E3180" w:rsidRPr="006E5B92">
        <w:rPr>
          <w:sz w:val="26"/>
          <w:szCs w:val="26"/>
        </w:rPr>
        <w:t>Чувашской Республики»</w:t>
      </w:r>
    </w:p>
    <w:p w:rsidR="009E3180" w:rsidRPr="006E5B92" w:rsidRDefault="009E3180" w:rsidP="009E3180">
      <w:pPr>
        <w:ind w:firstLine="709"/>
        <w:jc w:val="both"/>
        <w:rPr>
          <w:sz w:val="26"/>
          <w:szCs w:val="26"/>
        </w:rPr>
      </w:pPr>
    </w:p>
    <w:p w:rsidR="009E3180" w:rsidRPr="009D2210" w:rsidRDefault="009E3180" w:rsidP="009E3180">
      <w:pPr>
        <w:jc w:val="center"/>
        <w:rPr>
          <w:b/>
        </w:rPr>
      </w:pPr>
      <w:proofErr w:type="gramStart"/>
      <w:r w:rsidRPr="009D2210">
        <w:rPr>
          <w:b/>
        </w:rPr>
        <w:t>С</w:t>
      </w:r>
      <w:proofErr w:type="gramEnd"/>
      <w:r w:rsidRPr="009D2210">
        <w:rPr>
          <w:b/>
        </w:rPr>
        <w:t xml:space="preserve"> В Е Д Е Н И Я</w:t>
      </w:r>
    </w:p>
    <w:p w:rsidR="009E3180" w:rsidRPr="009D2210" w:rsidRDefault="009E3180" w:rsidP="009E3180">
      <w:pPr>
        <w:jc w:val="center"/>
        <w:rPr>
          <w:b/>
        </w:rPr>
      </w:pPr>
      <w:r w:rsidRPr="009D2210">
        <w:rPr>
          <w:b/>
        </w:rPr>
        <w:t xml:space="preserve">о целевых индикаторах и показателях муниципальной программы Вурнарского района «Развитие </w:t>
      </w:r>
      <w:proofErr w:type="gramStart"/>
      <w:r w:rsidRPr="009D2210">
        <w:rPr>
          <w:b/>
        </w:rPr>
        <w:t>сельского</w:t>
      </w:r>
      <w:proofErr w:type="gramEnd"/>
      <w:r w:rsidRPr="009D2210">
        <w:rPr>
          <w:b/>
        </w:rPr>
        <w:t xml:space="preserve"> </w:t>
      </w:r>
    </w:p>
    <w:p w:rsidR="009E3180" w:rsidRPr="009D2210" w:rsidRDefault="009E3180" w:rsidP="009E3180">
      <w:pPr>
        <w:jc w:val="center"/>
        <w:rPr>
          <w:b/>
        </w:rPr>
      </w:pPr>
      <w:r w:rsidRPr="009D2210">
        <w:rPr>
          <w:b/>
        </w:rPr>
        <w:t>хозяйства и регулирование рынка сельскохозяйственной продукции, сырья и продовольствия», подпрограмм муниципальной пр</w:t>
      </w:r>
      <w:r w:rsidRPr="009D2210">
        <w:rPr>
          <w:b/>
        </w:rPr>
        <w:t>о</w:t>
      </w:r>
      <w:r w:rsidRPr="009D2210">
        <w:rPr>
          <w:b/>
        </w:rPr>
        <w:t>граммы Вурнарского района и их значениях.</w:t>
      </w:r>
    </w:p>
    <w:tbl>
      <w:tblPr>
        <w:tblStyle w:val="af"/>
        <w:tblW w:w="14992" w:type="dxa"/>
        <w:tblLook w:val="04A0" w:firstRow="1" w:lastRow="0" w:firstColumn="1" w:lastColumn="0" w:noHBand="0" w:noVBand="1"/>
      </w:tblPr>
      <w:tblGrid>
        <w:gridCol w:w="534"/>
        <w:gridCol w:w="5953"/>
        <w:gridCol w:w="1134"/>
        <w:gridCol w:w="1134"/>
        <w:gridCol w:w="992"/>
        <w:gridCol w:w="851"/>
        <w:gridCol w:w="992"/>
        <w:gridCol w:w="851"/>
        <w:gridCol w:w="850"/>
        <w:gridCol w:w="851"/>
        <w:gridCol w:w="850"/>
      </w:tblGrid>
      <w:tr w:rsidR="00011BC4" w:rsidTr="00011BC4">
        <w:tc>
          <w:tcPr>
            <w:tcW w:w="534" w:type="dxa"/>
            <w:vMerge w:val="restart"/>
          </w:tcPr>
          <w:p w:rsidR="00011BC4" w:rsidRPr="00011BC4" w:rsidRDefault="00011BC4" w:rsidP="009E3180">
            <w:pPr>
              <w:pStyle w:val="ConsPlusNormal"/>
              <w:outlineLvl w:val="0"/>
              <w:rPr>
                <w:sz w:val="18"/>
                <w:szCs w:val="18"/>
              </w:rPr>
            </w:pPr>
            <w:r w:rsidRPr="00011BC4">
              <w:rPr>
                <w:sz w:val="18"/>
                <w:szCs w:val="18"/>
              </w:rPr>
              <w:t>№</w:t>
            </w:r>
          </w:p>
          <w:p w:rsidR="00011BC4" w:rsidRDefault="00011BC4" w:rsidP="009E3180">
            <w:pPr>
              <w:pStyle w:val="ConsPlusNormal"/>
              <w:outlineLvl w:val="0"/>
            </w:pPr>
            <w:proofErr w:type="spellStart"/>
            <w:r w:rsidRPr="00011BC4">
              <w:rPr>
                <w:sz w:val="18"/>
                <w:szCs w:val="18"/>
              </w:rPr>
              <w:t>пп</w:t>
            </w:r>
            <w:proofErr w:type="spellEnd"/>
          </w:p>
        </w:tc>
        <w:tc>
          <w:tcPr>
            <w:tcW w:w="5953" w:type="dxa"/>
            <w:vMerge w:val="restart"/>
          </w:tcPr>
          <w:p w:rsidR="00011BC4" w:rsidRPr="00011BC4" w:rsidRDefault="00011BC4" w:rsidP="00011BC4">
            <w:pPr>
              <w:pStyle w:val="ConsPlusNormal"/>
              <w:jc w:val="center"/>
              <w:outlineLvl w:val="0"/>
              <w:rPr>
                <w:sz w:val="18"/>
                <w:szCs w:val="18"/>
              </w:rPr>
            </w:pPr>
            <w:r w:rsidRPr="00011BC4">
              <w:rPr>
                <w:sz w:val="18"/>
                <w:szCs w:val="18"/>
              </w:rPr>
              <w:t>Целевой индикатор и показатель</w:t>
            </w:r>
          </w:p>
          <w:p w:rsidR="00011BC4" w:rsidRDefault="00011BC4" w:rsidP="00011BC4">
            <w:pPr>
              <w:pStyle w:val="ConsPlusNormal"/>
              <w:jc w:val="center"/>
              <w:outlineLvl w:val="0"/>
            </w:pPr>
            <w:r w:rsidRPr="00011BC4">
              <w:rPr>
                <w:sz w:val="18"/>
                <w:szCs w:val="18"/>
              </w:rPr>
              <w:t>( наименование)</w:t>
            </w:r>
          </w:p>
        </w:tc>
        <w:tc>
          <w:tcPr>
            <w:tcW w:w="1134" w:type="dxa"/>
            <w:vMerge w:val="restart"/>
          </w:tcPr>
          <w:p w:rsidR="00011BC4" w:rsidRPr="00011BC4" w:rsidRDefault="00011BC4" w:rsidP="009E3180">
            <w:pPr>
              <w:pStyle w:val="ConsPlusNormal"/>
              <w:outlineLvl w:val="0"/>
              <w:rPr>
                <w:sz w:val="18"/>
                <w:szCs w:val="18"/>
              </w:rPr>
            </w:pPr>
            <w:r w:rsidRPr="00011BC4">
              <w:rPr>
                <w:sz w:val="18"/>
                <w:szCs w:val="18"/>
              </w:rPr>
              <w:t>Единица</w:t>
            </w:r>
          </w:p>
          <w:p w:rsidR="00011BC4" w:rsidRDefault="00011BC4" w:rsidP="00011BC4">
            <w:pPr>
              <w:pStyle w:val="ConsPlusNormal"/>
              <w:outlineLvl w:val="0"/>
            </w:pPr>
            <w:r w:rsidRPr="00011BC4">
              <w:rPr>
                <w:sz w:val="18"/>
                <w:szCs w:val="18"/>
              </w:rPr>
              <w:t>измерения</w:t>
            </w:r>
          </w:p>
        </w:tc>
        <w:tc>
          <w:tcPr>
            <w:tcW w:w="7371" w:type="dxa"/>
            <w:gridSpan w:val="8"/>
          </w:tcPr>
          <w:p w:rsidR="00011BC4" w:rsidRDefault="00011BC4" w:rsidP="009E3180">
            <w:pPr>
              <w:pStyle w:val="ConsPlusNormal"/>
              <w:outlineLvl w:val="0"/>
            </w:pPr>
          </w:p>
        </w:tc>
      </w:tr>
      <w:tr w:rsidR="006F75F0" w:rsidTr="006F75F0">
        <w:tc>
          <w:tcPr>
            <w:tcW w:w="534" w:type="dxa"/>
            <w:vMerge/>
          </w:tcPr>
          <w:p w:rsidR="006F75F0" w:rsidRDefault="006F75F0" w:rsidP="009E3180">
            <w:pPr>
              <w:pStyle w:val="ConsPlusNormal"/>
              <w:outlineLvl w:val="0"/>
            </w:pPr>
          </w:p>
        </w:tc>
        <w:tc>
          <w:tcPr>
            <w:tcW w:w="5953" w:type="dxa"/>
            <w:vMerge/>
          </w:tcPr>
          <w:p w:rsidR="006F75F0" w:rsidRDefault="006F75F0" w:rsidP="009E3180">
            <w:pPr>
              <w:pStyle w:val="ConsPlusNormal"/>
              <w:outlineLvl w:val="0"/>
            </w:pPr>
          </w:p>
        </w:tc>
        <w:tc>
          <w:tcPr>
            <w:tcW w:w="1134" w:type="dxa"/>
            <w:vMerge/>
          </w:tcPr>
          <w:p w:rsidR="006F75F0" w:rsidRDefault="006F75F0" w:rsidP="009E3180">
            <w:pPr>
              <w:pStyle w:val="ConsPlusNormal"/>
              <w:outlineLvl w:val="0"/>
            </w:pPr>
          </w:p>
        </w:tc>
        <w:tc>
          <w:tcPr>
            <w:tcW w:w="1134" w:type="dxa"/>
          </w:tcPr>
          <w:p w:rsidR="006F75F0" w:rsidRPr="00011BC4" w:rsidRDefault="006F75F0" w:rsidP="009E3180">
            <w:pPr>
              <w:pStyle w:val="ConsPlusNormal"/>
              <w:outlineLvl w:val="0"/>
              <w:rPr>
                <w:sz w:val="18"/>
                <w:szCs w:val="18"/>
              </w:rPr>
            </w:pPr>
            <w:r>
              <w:rPr>
                <w:sz w:val="18"/>
                <w:szCs w:val="18"/>
              </w:rPr>
              <w:t>2020 г.</w:t>
            </w:r>
          </w:p>
        </w:tc>
        <w:tc>
          <w:tcPr>
            <w:tcW w:w="992" w:type="dxa"/>
          </w:tcPr>
          <w:p w:rsidR="006F75F0" w:rsidRPr="00011BC4" w:rsidRDefault="006F75F0" w:rsidP="009E3180">
            <w:pPr>
              <w:pStyle w:val="ConsPlusNormal"/>
              <w:outlineLvl w:val="0"/>
              <w:rPr>
                <w:sz w:val="18"/>
                <w:szCs w:val="18"/>
              </w:rPr>
            </w:pPr>
            <w:r>
              <w:rPr>
                <w:sz w:val="18"/>
                <w:szCs w:val="18"/>
              </w:rPr>
              <w:t>2021 г.</w:t>
            </w:r>
          </w:p>
        </w:tc>
        <w:tc>
          <w:tcPr>
            <w:tcW w:w="851" w:type="dxa"/>
          </w:tcPr>
          <w:p w:rsidR="006F75F0" w:rsidRPr="00011BC4" w:rsidRDefault="006F75F0" w:rsidP="009E3180">
            <w:pPr>
              <w:pStyle w:val="ConsPlusNormal"/>
              <w:outlineLvl w:val="0"/>
              <w:rPr>
                <w:sz w:val="18"/>
                <w:szCs w:val="18"/>
              </w:rPr>
            </w:pPr>
            <w:r>
              <w:rPr>
                <w:sz w:val="18"/>
                <w:szCs w:val="18"/>
              </w:rPr>
              <w:t>2022 г.</w:t>
            </w:r>
          </w:p>
        </w:tc>
        <w:tc>
          <w:tcPr>
            <w:tcW w:w="992" w:type="dxa"/>
          </w:tcPr>
          <w:p w:rsidR="006F75F0" w:rsidRPr="00011BC4" w:rsidRDefault="006F75F0" w:rsidP="009E3180">
            <w:pPr>
              <w:pStyle w:val="ConsPlusNormal"/>
              <w:outlineLvl w:val="0"/>
              <w:rPr>
                <w:sz w:val="18"/>
                <w:szCs w:val="18"/>
              </w:rPr>
            </w:pPr>
            <w:r>
              <w:rPr>
                <w:sz w:val="18"/>
                <w:szCs w:val="18"/>
              </w:rPr>
              <w:t>2023г.</w:t>
            </w:r>
          </w:p>
        </w:tc>
        <w:tc>
          <w:tcPr>
            <w:tcW w:w="851" w:type="dxa"/>
          </w:tcPr>
          <w:p w:rsidR="006F75F0" w:rsidRPr="00011BC4" w:rsidRDefault="006F75F0" w:rsidP="009E3180">
            <w:pPr>
              <w:pStyle w:val="ConsPlusNormal"/>
              <w:outlineLvl w:val="0"/>
              <w:rPr>
                <w:sz w:val="18"/>
                <w:szCs w:val="18"/>
              </w:rPr>
            </w:pPr>
            <w:r>
              <w:rPr>
                <w:sz w:val="18"/>
                <w:szCs w:val="18"/>
              </w:rPr>
              <w:t>2024 г.</w:t>
            </w:r>
          </w:p>
        </w:tc>
        <w:tc>
          <w:tcPr>
            <w:tcW w:w="850" w:type="dxa"/>
          </w:tcPr>
          <w:p w:rsidR="006F75F0" w:rsidRPr="00011BC4" w:rsidRDefault="006F75F0" w:rsidP="009E3180">
            <w:pPr>
              <w:pStyle w:val="ConsPlusNormal"/>
              <w:outlineLvl w:val="0"/>
              <w:rPr>
                <w:sz w:val="18"/>
                <w:szCs w:val="18"/>
              </w:rPr>
            </w:pPr>
            <w:r>
              <w:rPr>
                <w:sz w:val="18"/>
                <w:szCs w:val="18"/>
              </w:rPr>
              <w:t>2025 г.</w:t>
            </w:r>
          </w:p>
        </w:tc>
        <w:tc>
          <w:tcPr>
            <w:tcW w:w="851" w:type="dxa"/>
          </w:tcPr>
          <w:p w:rsidR="006F75F0" w:rsidRPr="00011BC4" w:rsidRDefault="006F75F0" w:rsidP="00011BC4">
            <w:pPr>
              <w:pStyle w:val="ConsPlusNormal"/>
              <w:outlineLvl w:val="0"/>
              <w:rPr>
                <w:sz w:val="18"/>
                <w:szCs w:val="18"/>
              </w:rPr>
            </w:pPr>
            <w:r>
              <w:rPr>
                <w:sz w:val="18"/>
                <w:szCs w:val="18"/>
              </w:rPr>
              <w:t>2030 г.</w:t>
            </w:r>
          </w:p>
        </w:tc>
        <w:tc>
          <w:tcPr>
            <w:tcW w:w="850" w:type="dxa"/>
          </w:tcPr>
          <w:p w:rsidR="006F75F0" w:rsidRPr="00011BC4" w:rsidRDefault="006F75F0" w:rsidP="009E3180">
            <w:pPr>
              <w:pStyle w:val="ConsPlusNormal"/>
              <w:outlineLvl w:val="0"/>
              <w:rPr>
                <w:sz w:val="18"/>
                <w:szCs w:val="18"/>
              </w:rPr>
            </w:pPr>
            <w:r>
              <w:rPr>
                <w:sz w:val="18"/>
                <w:szCs w:val="18"/>
              </w:rPr>
              <w:t>2035 г.</w:t>
            </w:r>
          </w:p>
        </w:tc>
      </w:tr>
      <w:tr w:rsidR="006F75F0" w:rsidTr="006F75F0">
        <w:tc>
          <w:tcPr>
            <w:tcW w:w="534" w:type="dxa"/>
          </w:tcPr>
          <w:p w:rsidR="006F75F0" w:rsidRPr="00011BC4" w:rsidRDefault="006F75F0" w:rsidP="009E3180">
            <w:pPr>
              <w:pStyle w:val="ConsPlusNormal"/>
              <w:outlineLvl w:val="0"/>
              <w:rPr>
                <w:sz w:val="18"/>
                <w:szCs w:val="18"/>
              </w:rPr>
            </w:pPr>
            <w:r w:rsidRPr="00011BC4">
              <w:rPr>
                <w:sz w:val="18"/>
                <w:szCs w:val="18"/>
              </w:rPr>
              <w:t>1</w:t>
            </w:r>
          </w:p>
        </w:tc>
        <w:tc>
          <w:tcPr>
            <w:tcW w:w="5953" w:type="dxa"/>
          </w:tcPr>
          <w:p w:rsidR="006F75F0" w:rsidRPr="00011BC4" w:rsidRDefault="006F75F0" w:rsidP="00011BC4">
            <w:pPr>
              <w:pStyle w:val="ConsPlusNormal"/>
              <w:jc w:val="center"/>
              <w:outlineLvl w:val="0"/>
              <w:rPr>
                <w:sz w:val="18"/>
                <w:szCs w:val="18"/>
              </w:rPr>
            </w:pPr>
            <w:r w:rsidRPr="00011BC4">
              <w:rPr>
                <w:sz w:val="18"/>
                <w:szCs w:val="18"/>
              </w:rPr>
              <w:t>2</w:t>
            </w:r>
          </w:p>
        </w:tc>
        <w:tc>
          <w:tcPr>
            <w:tcW w:w="1134" w:type="dxa"/>
          </w:tcPr>
          <w:p w:rsidR="006F75F0" w:rsidRPr="00011BC4" w:rsidRDefault="006F75F0" w:rsidP="001B2270">
            <w:pPr>
              <w:pStyle w:val="ConsPlusNormal"/>
              <w:jc w:val="center"/>
              <w:outlineLvl w:val="0"/>
              <w:rPr>
                <w:sz w:val="18"/>
                <w:szCs w:val="18"/>
              </w:rPr>
            </w:pPr>
            <w:r w:rsidRPr="00011BC4">
              <w:rPr>
                <w:sz w:val="18"/>
                <w:szCs w:val="18"/>
              </w:rPr>
              <w:t>3</w:t>
            </w:r>
          </w:p>
        </w:tc>
        <w:tc>
          <w:tcPr>
            <w:tcW w:w="1134" w:type="dxa"/>
          </w:tcPr>
          <w:p w:rsidR="006F75F0" w:rsidRPr="00011BC4" w:rsidRDefault="005856E4" w:rsidP="001B2270">
            <w:pPr>
              <w:pStyle w:val="ConsPlusNormal"/>
              <w:jc w:val="center"/>
              <w:outlineLvl w:val="0"/>
              <w:rPr>
                <w:sz w:val="18"/>
                <w:szCs w:val="18"/>
              </w:rPr>
            </w:pPr>
            <w:r>
              <w:rPr>
                <w:sz w:val="18"/>
                <w:szCs w:val="18"/>
              </w:rPr>
              <w:t>4</w:t>
            </w:r>
          </w:p>
        </w:tc>
        <w:tc>
          <w:tcPr>
            <w:tcW w:w="992" w:type="dxa"/>
          </w:tcPr>
          <w:p w:rsidR="006F75F0" w:rsidRPr="00011BC4" w:rsidRDefault="005856E4" w:rsidP="001B2270">
            <w:pPr>
              <w:pStyle w:val="ConsPlusNormal"/>
              <w:jc w:val="center"/>
              <w:outlineLvl w:val="0"/>
              <w:rPr>
                <w:sz w:val="18"/>
                <w:szCs w:val="18"/>
              </w:rPr>
            </w:pPr>
            <w:r>
              <w:rPr>
                <w:sz w:val="18"/>
                <w:szCs w:val="18"/>
              </w:rPr>
              <w:t>5</w:t>
            </w:r>
          </w:p>
        </w:tc>
        <w:tc>
          <w:tcPr>
            <w:tcW w:w="851" w:type="dxa"/>
          </w:tcPr>
          <w:p w:rsidR="006F75F0" w:rsidRPr="00011BC4" w:rsidRDefault="005856E4" w:rsidP="001B2270">
            <w:pPr>
              <w:pStyle w:val="ConsPlusNormal"/>
              <w:jc w:val="center"/>
              <w:outlineLvl w:val="0"/>
              <w:rPr>
                <w:sz w:val="18"/>
                <w:szCs w:val="18"/>
              </w:rPr>
            </w:pPr>
            <w:r>
              <w:rPr>
                <w:sz w:val="18"/>
                <w:szCs w:val="18"/>
              </w:rPr>
              <w:t>6</w:t>
            </w:r>
          </w:p>
        </w:tc>
        <w:tc>
          <w:tcPr>
            <w:tcW w:w="992" w:type="dxa"/>
          </w:tcPr>
          <w:p w:rsidR="006F75F0" w:rsidRPr="00011BC4" w:rsidRDefault="005856E4" w:rsidP="001B2270">
            <w:pPr>
              <w:pStyle w:val="ConsPlusNormal"/>
              <w:jc w:val="center"/>
              <w:outlineLvl w:val="0"/>
              <w:rPr>
                <w:sz w:val="18"/>
                <w:szCs w:val="18"/>
              </w:rPr>
            </w:pPr>
            <w:r>
              <w:rPr>
                <w:sz w:val="18"/>
                <w:szCs w:val="18"/>
              </w:rPr>
              <w:t>7</w:t>
            </w:r>
          </w:p>
        </w:tc>
        <w:tc>
          <w:tcPr>
            <w:tcW w:w="851" w:type="dxa"/>
          </w:tcPr>
          <w:p w:rsidR="006F75F0" w:rsidRPr="00011BC4" w:rsidRDefault="005856E4" w:rsidP="001B2270">
            <w:pPr>
              <w:pStyle w:val="ConsPlusNormal"/>
              <w:jc w:val="center"/>
              <w:outlineLvl w:val="0"/>
              <w:rPr>
                <w:sz w:val="18"/>
                <w:szCs w:val="18"/>
              </w:rPr>
            </w:pPr>
            <w:r>
              <w:rPr>
                <w:sz w:val="18"/>
                <w:szCs w:val="18"/>
              </w:rPr>
              <w:t>8</w:t>
            </w:r>
          </w:p>
        </w:tc>
        <w:tc>
          <w:tcPr>
            <w:tcW w:w="850" w:type="dxa"/>
          </w:tcPr>
          <w:p w:rsidR="006F75F0" w:rsidRPr="00011BC4" w:rsidRDefault="005856E4" w:rsidP="001B2270">
            <w:pPr>
              <w:pStyle w:val="ConsPlusNormal"/>
              <w:jc w:val="center"/>
              <w:outlineLvl w:val="0"/>
              <w:rPr>
                <w:sz w:val="18"/>
                <w:szCs w:val="18"/>
              </w:rPr>
            </w:pPr>
            <w:r>
              <w:rPr>
                <w:sz w:val="18"/>
                <w:szCs w:val="18"/>
              </w:rPr>
              <w:t>9</w:t>
            </w:r>
          </w:p>
        </w:tc>
        <w:tc>
          <w:tcPr>
            <w:tcW w:w="851" w:type="dxa"/>
          </w:tcPr>
          <w:p w:rsidR="006F75F0" w:rsidRPr="00011BC4" w:rsidRDefault="005856E4" w:rsidP="005856E4">
            <w:pPr>
              <w:pStyle w:val="ConsPlusNormal"/>
              <w:jc w:val="center"/>
              <w:outlineLvl w:val="0"/>
              <w:rPr>
                <w:sz w:val="18"/>
                <w:szCs w:val="18"/>
              </w:rPr>
            </w:pPr>
            <w:r>
              <w:rPr>
                <w:sz w:val="18"/>
                <w:szCs w:val="18"/>
              </w:rPr>
              <w:t>10</w:t>
            </w:r>
          </w:p>
        </w:tc>
        <w:tc>
          <w:tcPr>
            <w:tcW w:w="850" w:type="dxa"/>
          </w:tcPr>
          <w:p w:rsidR="006F75F0" w:rsidRPr="00011BC4" w:rsidRDefault="006F75F0" w:rsidP="005856E4">
            <w:pPr>
              <w:pStyle w:val="ConsPlusNormal"/>
              <w:jc w:val="center"/>
              <w:outlineLvl w:val="0"/>
              <w:rPr>
                <w:sz w:val="18"/>
                <w:szCs w:val="18"/>
              </w:rPr>
            </w:pPr>
            <w:r w:rsidRPr="00011BC4">
              <w:rPr>
                <w:sz w:val="18"/>
                <w:szCs w:val="18"/>
              </w:rPr>
              <w:t>1</w:t>
            </w:r>
            <w:r w:rsidR="005856E4">
              <w:rPr>
                <w:sz w:val="18"/>
                <w:szCs w:val="18"/>
              </w:rPr>
              <w:t>1</w:t>
            </w:r>
          </w:p>
        </w:tc>
      </w:tr>
      <w:tr w:rsidR="001B2270" w:rsidTr="008400BC">
        <w:tc>
          <w:tcPr>
            <w:tcW w:w="14992" w:type="dxa"/>
            <w:gridSpan w:val="11"/>
          </w:tcPr>
          <w:p w:rsidR="001B2270" w:rsidRPr="00C96ABB" w:rsidRDefault="001B2270" w:rsidP="001B2270">
            <w:pPr>
              <w:pStyle w:val="ConsPlusNormal"/>
              <w:jc w:val="center"/>
              <w:outlineLvl w:val="0"/>
              <w:rPr>
                <w:b/>
                <w:sz w:val="18"/>
                <w:szCs w:val="18"/>
              </w:rPr>
            </w:pPr>
            <w:r w:rsidRPr="00C96ABB">
              <w:rPr>
                <w:b/>
                <w:sz w:val="18"/>
                <w:szCs w:val="18"/>
              </w:rPr>
              <w:t>Подпрограмма «Обеспечение общих условий функционирования отраслей агропромышленного комплекса»</w:t>
            </w:r>
          </w:p>
          <w:p w:rsidR="00514328" w:rsidRPr="00011BC4" w:rsidRDefault="00514328" w:rsidP="001B2270">
            <w:pPr>
              <w:pStyle w:val="ConsPlusNormal"/>
              <w:jc w:val="center"/>
              <w:outlineLvl w:val="0"/>
              <w:rPr>
                <w:sz w:val="18"/>
                <w:szCs w:val="18"/>
              </w:rPr>
            </w:pPr>
          </w:p>
        </w:tc>
      </w:tr>
      <w:tr w:rsidR="006F75F0" w:rsidTr="006F75F0">
        <w:tc>
          <w:tcPr>
            <w:tcW w:w="534" w:type="dxa"/>
          </w:tcPr>
          <w:p w:rsidR="006F75F0" w:rsidRPr="001B2270" w:rsidRDefault="006F75F0" w:rsidP="009E3180">
            <w:pPr>
              <w:pStyle w:val="ConsPlusNormal"/>
              <w:outlineLvl w:val="0"/>
              <w:rPr>
                <w:sz w:val="18"/>
                <w:szCs w:val="18"/>
              </w:rPr>
            </w:pPr>
            <w:r w:rsidRPr="001B2270">
              <w:rPr>
                <w:sz w:val="18"/>
                <w:szCs w:val="18"/>
              </w:rPr>
              <w:t>1</w:t>
            </w:r>
          </w:p>
        </w:tc>
        <w:tc>
          <w:tcPr>
            <w:tcW w:w="5953" w:type="dxa"/>
          </w:tcPr>
          <w:p w:rsidR="006F75F0" w:rsidRPr="001B2270" w:rsidRDefault="006F75F0" w:rsidP="00F72BA6">
            <w:pPr>
              <w:pStyle w:val="ConsPlusNormal"/>
              <w:spacing w:line="240" w:lineRule="auto"/>
              <w:outlineLvl w:val="0"/>
              <w:rPr>
                <w:sz w:val="18"/>
                <w:szCs w:val="18"/>
              </w:rPr>
            </w:pPr>
            <w:r w:rsidRPr="001B2270">
              <w:rPr>
                <w:sz w:val="18"/>
                <w:szCs w:val="18"/>
              </w:rPr>
              <w:t>Количество оказанных консультационных услуг</w:t>
            </w:r>
          </w:p>
        </w:tc>
        <w:tc>
          <w:tcPr>
            <w:tcW w:w="1134" w:type="dxa"/>
          </w:tcPr>
          <w:p w:rsidR="006F75F0" w:rsidRPr="001B2270" w:rsidRDefault="006F75F0" w:rsidP="00F72BA6">
            <w:pPr>
              <w:pStyle w:val="ConsPlusNormal"/>
              <w:spacing w:line="240" w:lineRule="auto"/>
              <w:outlineLvl w:val="0"/>
              <w:rPr>
                <w:sz w:val="18"/>
                <w:szCs w:val="18"/>
              </w:rPr>
            </w:pPr>
            <w:r w:rsidRPr="001B2270">
              <w:rPr>
                <w:sz w:val="18"/>
                <w:szCs w:val="18"/>
              </w:rPr>
              <w:t>единиц</w:t>
            </w:r>
          </w:p>
        </w:tc>
        <w:tc>
          <w:tcPr>
            <w:tcW w:w="1134"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443</w:t>
            </w:r>
          </w:p>
        </w:tc>
        <w:tc>
          <w:tcPr>
            <w:tcW w:w="992"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450</w:t>
            </w:r>
          </w:p>
        </w:tc>
        <w:tc>
          <w:tcPr>
            <w:tcW w:w="851"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450</w:t>
            </w:r>
          </w:p>
        </w:tc>
        <w:tc>
          <w:tcPr>
            <w:tcW w:w="992"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455</w:t>
            </w:r>
          </w:p>
        </w:tc>
        <w:tc>
          <w:tcPr>
            <w:tcW w:w="851"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457</w:t>
            </w:r>
          </w:p>
        </w:tc>
        <w:tc>
          <w:tcPr>
            <w:tcW w:w="850"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459</w:t>
            </w:r>
          </w:p>
        </w:tc>
        <w:tc>
          <w:tcPr>
            <w:tcW w:w="851" w:type="dxa"/>
          </w:tcPr>
          <w:p w:rsidR="006F75F0" w:rsidRPr="001B2270" w:rsidRDefault="006F75F0" w:rsidP="00F72BA6">
            <w:pPr>
              <w:pStyle w:val="ConsPlusNormal"/>
              <w:spacing w:line="240" w:lineRule="auto"/>
              <w:jc w:val="center"/>
              <w:outlineLvl w:val="0"/>
              <w:rPr>
                <w:sz w:val="18"/>
                <w:szCs w:val="18"/>
              </w:rPr>
            </w:pPr>
            <w:r w:rsidRPr="001B2270">
              <w:rPr>
                <w:sz w:val="18"/>
                <w:szCs w:val="18"/>
              </w:rPr>
              <w:t>462</w:t>
            </w:r>
          </w:p>
        </w:tc>
        <w:tc>
          <w:tcPr>
            <w:tcW w:w="850" w:type="dxa"/>
          </w:tcPr>
          <w:p w:rsidR="006F75F0" w:rsidRPr="001B2270" w:rsidRDefault="006F75F0" w:rsidP="00C125FC">
            <w:pPr>
              <w:pStyle w:val="ConsPlusNormal"/>
              <w:jc w:val="center"/>
              <w:outlineLvl w:val="0"/>
              <w:rPr>
                <w:sz w:val="18"/>
                <w:szCs w:val="18"/>
              </w:rPr>
            </w:pPr>
            <w:r w:rsidRPr="001B2270">
              <w:rPr>
                <w:sz w:val="18"/>
                <w:szCs w:val="18"/>
              </w:rPr>
              <w:t>465</w:t>
            </w:r>
          </w:p>
        </w:tc>
      </w:tr>
      <w:tr w:rsidR="006F75F0" w:rsidTr="006F75F0">
        <w:tc>
          <w:tcPr>
            <w:tcW w:w="534" w:type="dxa"/>
          </w:tcPr>
          <w:p w:rsidR="006F75F0" w:rsidRPr="00C125FC" w:rsidRDefault="006F75F0" w:rsidP="009E3180">
            <w:pPr>
              <w:pStyle w:val="ConsPlusNormal"/>
              <w:outlineLvl w:val="0"/>
              <w:rPr>
                <w:sz w:val="18"/>
                <w:szCs w:val="18"/>
              </w:rPr>
            </w:pPr>
            <w:r w:rsidRPr="00C125FC">
              <w:rPr>
                <w:sz w:val="18"/>
                <w:szCs w:val="18"/>
              </w:rPr>
              <w:t>2</w:t>
            </w:r>
          </w:p>
        </w:tc>
        <w:tc>
          <w:tcPr>
            <w:tcW w:w="5953" w:type="dxa"/>
          </w:tcPr>
          <w:p w:rsidR="006F75F0" w:rsidRPr="00C125FC" w:rsidRDefault="006F75F0" w:rsidP="00F72BA6">
            <w:pPr>
              <w:pStyle w:val="ConsPlusNormal"/>
              <w:spacing w:line="240" w:lineRule="auto"/>
              <w:outlineLvl w:val="0"/>
              <w:rPr>
                <w:sz w:val="18"/>
                <w:szCs w:val="18"/>
              </w:rPr>
            </w:pPr>
            <w:r w:rsidRPr="00C125FC">
              <w:rPr>
                <w:sz w:val="18"/>
                <w:szCs w:val="18"/>
              </w:rPr>
              <w:t>Доля муниципальных органов управления агропромышленным компле</w:t>
            </w:r>
            <w:r w:rsidRPr="00C125FC">
              <w:rPr>
                <w:sz w:val="18"/>
                <w:szCs w:val="18"/>
              </w:rPr>
              <w:t>к</w:t>
            </w:r>
            <w:r w:rsidRPr="00C125FC">
              <w:rPr>
                <w:sz w:val="18"/>
                <w:szCs w:val="18"/>
              </w:rPr>
              <w:t>сом, использующих государственные информационные ресурсы в сферах обеспечения продовольственной безопасности и управления агропр</w:t>
            </w:r>
            <w:r w:rsidRPr="00C125FC">
              <w:rPr>
                <w:sz w:val="18"/>
                <w:szCs w:val="18"/>
              </w:rPr>
              <w:t>о</w:t>
            </w:r>
            <w:r w:rsidRPr="00C125FC">
              <w:rPr>
                <w:sz w:val="18"/>
                <w:szCs w:val="18"/>
              </w:rPr>
              <w:t>мышленным комплексом</w:t>
            </w:r>
          </w:p>
        </w:tc>
        <w:tc>
          <w:tcPr>
            <w:tcW w:w="1134" w:type="dxa"/>
          </w:tcPr>
          <w:p w:rsidR="006F75F0" w:rsidRPr="00C125FC" w:rsidRDefault="006F75F0" w:rsidP="00F72BA6">
            <w:pPr>
              <w:pStyle w:val="ConsPlusNormal"/>
              <w:spacing w:line="240" w:lineRule="auto"/>
              <w:jc w:val="center"/>
              <w:outlineLvl w:val="0"/>
              <w:rPr>
                <w:sz w:val="18"/>
                <w:szCs w:val="18"/>
              </w:rPr>
            </w:pPr>
            <w:r w:rsidRPr="00C125FC">
              <w:rPr>
                <w:sz w:val="18"/>
                <w:szCs w:val="18"/>
              </w:rPr>
              <w:t>%</w:t>
            </w:r>
          </w:p>
        </w:tc>
        <w:tc>
          <w:tcPr>
            <w:tcW w:w="1134" w:type="dxa"/>
          </w:tcPr>
          <w:p w:rsidR="006F75F0" w:rsidRDefault="006F75F0" w:rsidP="00F72BA6">
            <w:pPr>
              <w:spacing w:line="240" w:lineRule="auto"/>
              <w:jc w:val="center"/>
            </w:pPr>
            <w:r w:rsidRPr="008C0EE7">
              <w:rPr>
                <w:sz w:val="18"/>
                <w:szCs w:val="18"/>
              </w:rPr>
              <w:t>100</w:t>
            </w:r>
          </w:p>
        </w:tc>
        <w:tc>
          <w:tcPr>
            <w:tcW w:w="992" w:type="dxa"/>
          </w:tcPr>
          <w:p w:rsidR="006F75F0" w:rsidRDefault="006F75F0" w:rsidP="00F72BA6">
            <w:pPr>
              <w:spacing w:line="240" w:lineRule="auto"/>
              <w:jc w:val="center"/>
            </w:pPr>
            <w:r w:rsidRPr="008C0EE7">
              <w:rPr>
                <w:sz w:val="18"/>
                <w:szCs w:val="18"/>
              </w:rPr>
              <w:t>100</w:t>
            </w:r>
          </w:p>
        </w:tc>
        <w:tc>
          <w:tcPr>
            <w:tcW w:w="851" w:type="dxa"/>
          </w:tcPr>
          <w:p w:rsidR="006F75F0" w:rsidRDefault="006F75F0" w:rsidP="00F72BA6">
            <w:pPr>
              <w:spacing w:line="240" w:lineRule="auto"/>
              <w:jc w:val="center"/>
            </w:pPr>
            <w:r w:rsidRPr="008C0EE7">
              <w:rPr>
                <w:sz w:val="18"/>
                <w:szCs w:val="18"/>
              </w:rPr>
              <w:t>100</w:t>
            </w:r>
          </w:p>
        </w:tc>
        <w:tc>
          <w:tcPr>
            <w:tcW w:w="992" w:type="dxa"/>
          </w:tcPr>
          <w:p w:rsidR="006F75F0" w:rsidRDefault="006F75F0" w:rsidP="00F72BA6">
            <w:pPr>
              <w:spacing w:line="240" w:lineRule="auto"/>
              <w:jc w:val="center"/>
            </w:pPr>
            <w:r w:rsidRPr="008C0EE7">
              <w:rPr>
                <w:sz w:val="18"/>
                <w:szCs w:val="18"/>
              </w:rPr>
              <w:t>100</w:t>
            </w:r>
          </w:p>
        </w:tc>
        <w:tc>
          <w:tcPr>
            <w:tcW w:w="851" w:type="dxa"/>
          </w:tcPr>
          <w:p w:rsidR="006F75F0" w:rsidRDefault="006F75F0" w:rsidP="00F72BA6">
            <w:pPr>
              <w:spacing w:line="240" w:lineRule="auto"/>
              <w:jc w:val="center"/>
            </w:pPr>
            <w:r w:rsidRPr="008C0EE7">
              <w:rPr>
                <w:sz w:val="18"/>
                <w:szCs w:val="18"/>
              </w:rPr>
              <w:t>100</w:t>
            </w:r>
          </w:p>
        </w:tc>
        <w:tc>
          <w:tcPr>
            <w:tcW w:w="850" w:type="dxa"/>
          </w:tcPr>
          <w:p w:rsidR="006F75F0" w:rsidRDefault="006F75F0" w:rsidP="00F72BA6">
            <w:pPr>
              <w:spacing w:line="240" w:lineRule="auto"/>
              <w:jc w:val="center"/>
            </w:pPr>
            <w:r w:rsidRPr="008C0EE7">
              <w:rPr>
                <w:sz w:val="18"/>
                <w:szCs w:val="18"/>
              </w:rPr>
              <w:t>100</w:t>
            </w:r>
          </w:p>
        </w:tc>
        <w:tc>
          <w:tcPr>
            <w:tcW w:w="851" w:type="dxa"/>
          </w:tcPr>
          <w:p w:rsidR="006F75F0" w:rsidRDefault="006F75F0" w:rsidP="00F72BA6">
            <w:pPr>
              <w:spacing w:line="240" w:lineRule="auto"/>
              <w:jc w:val="center"/>
            </w:pPr>
            <w:r w:rsidRPr="008C0EE7">
              <w:rPr>
                <w:sz w:val="18"/>
                <w:szCs w:val="18"/>
              </w:rPr>
              <w:t>100</w:t>
            </w:r>
          </w:p>
        </w:tc>
        <w:tc>
          <w:tcPr>
            <w:tcW w:w="850" w:type="dxa"/>
          </w:tcPr>
          <w:p w:rsidR="006F75F0" w:rsidRDefault="006F75F0" w:rsidP="00C125FC">
            <w:pPr>
              <w:jc w:val="center"/>
            </w:pPr>
            <w:r w:rsidRPr="008C0EE7">
              <w:rPr>
                <w:sz w:val="18"/>
                <w:szCs w:val="18"/>
              </w:rPr>
              <w:t>100</w:t>
            </w:r>
          </w:p>
        </w:tc>
      </w:tr>
      <w:tr w:rsidR="00392ADF" w:rsidTr="008400BC">
        <w:tc>
          <w:tcPr>
            <w:tcW w:w="14992" w:type="dxa"/>
            <w:gridSpan w:val="11"/>
          </w:tcPr>
          <w:p w:rsidR="00392ADF" w:rsidRPr="00C96ABB" w:rsidRDefault="00392ADF" w:rsidP="00F72BA6">
            <w:pPr>
              <w:pStyle w:val="ConsPlusNormal"/>
              <w:spacing w:line="240" w:lineRule="auto"/>
              <w:jc w:val="center"/>
              <w:outlineLvl w:val="0"/>
              <w:rPr>
                <w:b/>
                <w:sz w:val="18"/>
                <w:szCs w:val="18"/>
              </w:rPr>
            </w:pPr>
            <w:r w:rsidRPr="00C96ABB">
              <w:rPr>
                <w:b/>
                <w:sz w:val="18"/>
                <w:szCs w:val="18"/>
              </w:rPr>
              <w:t>Подпрограмма «</w:t>
            </w:r>
            <w:r w:rsidR="006F75F0" w:rsidRPr="00C96ABB">
              <w:rPr>
                <w:b/>
                <w:sz w:val="18"/>
                <w:szCs w:val="18"/>
              </w:rPr>
              <w:t xml:space="preserve">Развитие отраслей агропромышленного комплекса Вурнарского района Чувашской </w:t>
            </w:r>
            <w:r w:rsidRPr="00C96ABB">
              <w:rPr>
                <w:b/>
                <w:sz w:val="18"/>
                <w:szCs w:val="18"/>
              </w:rPr>
              <w:t xml:space="preserve"> Республики»</w:t>
            </w:r>
          </w:p>
          <w:p w:rsidR="00514328" w:rsidRPr="00392ADF" w:rsidRDefault="00514328" w:rsidP="00F72BA6">
            <w:pPr>
              <w:pStyle w:val="ConsPlusNormal"/>
              <w:spacing w:line="240" w:lineRule="auto"/>
              <w:jc w:val="center"/>
              <w:outlineLvl w:val="0"/>
              <w:rPr>
                <w:sz w:val="18"/>
                <w:szCs w:val="18"/>
              </w:rPr>
            </w:pPr>
          </w:p>
        </w:tc>
      </w:tr>
      <w:tr w:rsidR="007B331A" w:rsidTr="007B331A">
        <w:tc>
          <w:tcPr>
            <w:tcW w:w="534" w:type="dxa"/>
          </w:tcPr>
          <w:p w:rsidR="007B331A" w:rsidRPr="0094093E" w:rsidRDefault="007B331A" w:rsidP="009E3180">
            <w:pPr>
              <w:pStyle w:val="ConsPlusNormal"/>
              <w:outlineLvl w:val="0"/>
              <w:rPr>
                <w:sz w:val="18"/>
                <w:szCs w:val="18"/>
              </w:rPr>
            </w:pPr>
            <w:r w:rsidRPr="0094093E">
              <w:rPr>
                <w:sz w:val="18"/>
                <w:szCs w:val="18"/>
              </w:rPr>
              <w:t>1</w:t>
            </w:r>
          </w:p>
        </w:tc>
        <w:tc>
          <w:tcPr>
            <w:tcW w:w="5953" w:type="dxa"/>
          </w:tcPr>
          <w:p w:rsidR="007B331A" w:rsidRPr="00392ADF" w:rsidRDefault="007B331A" w:rsidP="00F72BA6">
            <w:pPr>
              <w:pStyle w:val="ConsPlusNormal"/>
              <w:spacing w:line="240" w:lineRule="auto"/>
              <w:outlineLvl w:val="0"/>
              <w:rPr>
                <w:sz w:val="18"/>
                <w:szCs w:val="18"/>
              </w:rPr>
            </w:pPr>
            <w:r>
              <w:rPr>
                <w:sz w:val="18"/>
                <w:szCs w:val="18"/>
              </w:rPr>
              <w:t>Освобождение площади от борщевика Сосновского</w:t>
            </w:r>
          </w:p>
        </w:tc>
        <w:tc>
          <w:tcPr>
            <w:tcW w:w="1134" w:type="dxa"/>
          </w:tcPr>
          <w:p w:rsidR="007B331A" w:rsidRPr="003B544C" w:rsidRDefault="007B331A" w:rsidP="00F72BA6">
            <w:pPr>
              <w:pStyle w:val="ConsPlusNormal"/>
              <w:spacing w:line="240" w:lineRule="auto"/>
              <w:jc w:val="center"/>
              <w:outlineLvl w:val="0"/>
              <w:rPr>
                <w:sz w:val="18"/>
                <w:szCs w:val="18"/>
              </w:rPr>
            </w:pPr>
            <w:r>
              <w:rPr>
                <w:sz w:val="18"/>
                <w:szCs w:val="18"/>
              </w:rPr>
              <w:t>га</w:t>
            </w:r>
          </w:p>
        </w:tc>
        <w:tc>
          <w:tcPr>
            <w:tcW w:w="1134" w:type="dxa"/>
          </w:tcPr>
          <w:p w:rsidR="007B331A" w:rsidRPr="003B544C" w:rsidRDefault="007B331A" w:rsidP="00F72BA6">
            <w:pPr>
              <w:pStyle w:val="ConsPlusNormal"/>
              <w:spacing w:line="240" w:lineRule="auto"/>
              <w:jc w:val="center"/>
              <w:outlineLvl w:val="0"/>
              <w:rPr>
                <w:sz w:val="18"/>
                <w:szCs w:val="18"/>
              </w:rPr>
            </w:pPr>
            <w:r>
              <w:rPr>
                <w:sz w:val="18"/>
                <w:szCs w:val="18"/>
              </w:rPr>
              <w:t>0</w:t>
            </w:r>
          </w:p>
        </w:tc>
        <w:tc>
          <w:tcPr>
            <w:tcW w:w="992" w:type="dxa"/>
          </w:tcPr>
          <w:p w:rsidR="007B331A" w:rsidRPr="003B544C" w:rsidRDefault="007B331A" w:rsidP="00F72BA6">
            <w:pPr>
              <w:pStyle w:val="ConsPlusNormal"/>
              <w:spacing w:line="240" w:lineRule="auto"/>
              <w:jc w:val="center"/>
              <w:outlineLvl w:val="0"/>
              <w:rPr>
                <w:sz w:val="18"/>
                <w:szCs w:val="18"/>
              </w:rPr>
            </w:pPr>
            <w:r>
              <w:rPr>
                <w:sz w:val="18"/>
                <w:szCs w:val="18"/>
              </w:rPr>
              <w:t>31,9</w:t>
            </w:r>
          </w:p>
        </w:tc>
        <w:tc>
          <w:tcPr>
            <w:tcW w:w="851" w:type="dxa"/>
          </w:tcPr>
          <w:p w:rsidR="007B331A" w:rsidRPr="003B544C" w:rsidRDefault="007B331A" w:rsidP="00F72BA6">
            <w:pPr>
              <w:pStyle w:val="ConsPlusNormal"/>
              <w:spacing w:line="240" w:lineRule="auto"/>
              <w:jc w:val="center"/>
              <w:outlineLvl w:val="0"/>
              <w:rPr>
                <w:sz w:val="18"/>
                <w:szCs w:val="18"/>
              </w:rPr>
            </w:pPr>
            <w:r>
              <w:rPr>
                <w:sz w:val="18"/>
                <w:szCs w:val="18"/>
              </w:rPr>
              <w:t>31,9</w:t>
            </w:r>
          </w:p>
        </w:tc>
        <w:tc>
          <w:tcPr>
            <w:tcW w:w="992" w:type="dxa"/>
          </w:tcPr>
          <w:p w:rsidR="007B331A" w:rsidRPr="003B544C" w:rsidRDefault="007B331A" w:rsidP="00F72BA6">
            <w:pPr>
              <w:pStyle w:val="ConsPlusNormal"/>
              <w:spacing w:line="240" w:lineRule="auto"/>
              <w:jc w:val="center"/>
              <w:outlineLvl w:val="0"/>
              <w:rPr>
                <w:sz w:val="18"/>
                <w:szCs w:val="18"/>
              </w:rPr>
            </w:pPr>
            <w:r>
              <w:rPr>
                <w:sz w:val="18"/>
                <w:szCs w:val="18"/>
              </w:rPr>
              <w:t>31,9</w:t>
            </w:r>
          </w:p>
        </w:tc>
        <w:tc>
          <w:tcPr>
            <w:tcW w:w="851" w:type="dxa"/>
          </w:tcPr>
          <w:p w:rsidR="007B331A" w:rsidRPr="003B544C" w:rsidRDefault="007B331A" w:rsidP="00F72BA6">
            <w:pPr>
              <w:pStyle w:val="ConsPlusNormal"/>
              <w:spacing w:line="240" w:lineRule="auto"/>
              <w:jc w:val="center"/>
              <w:outlineLvl w:val="0"/>
              <w:rPr>
                <w:sz w:val="18"/>
                <w:szCs w:val="18"/>
              </w:rPr>
            </w:pPr>
            <w:r>
              <w:rPr>
                <w:sz w:val="18"/>
                <w:szCs w:val="18"/>
              </w:rPr>
              <w:t>0</w:t>
            </w:r>
          </w:p>
        </w:tc>
        <w:tc>
          <w:tcPr>
            <w:tcW w:w="850" w:type="dxa"/>
          </w:tcPr>
          <w:p w:rsidR="007B331A" w:rsidRPr="003B544C" w:rsidRDefault="007B331A" w:rsidP="00F72BA6">
            <w:pPr>
              <w:pStyle w:val="ConsPlusNormal"/>
              <w:spacing w:line="240" w:lineRule="auto"/>
              <w:jc w:val="center"/>
              <w:outlineLvl w:val="0"/>
              <w:rPr>
                <w:sz w:val="18"/>
                <w:szCs w:val="18"/>
              </w:rPr>
            </w:pPr>
            <w:r>
              <w:rPr>
                <w:sz w:val="18"/>
                <w:szCs w:val="18"/>
              </w:rPr>
              <w:t>0</w:t>
            </w:r>
          </w:p>
        </w:tc>
        <w:tc>
          <w:tcPr>
            <w:tcW w:w="851" w:type="dxa"/>
          </w:tcPr>
          <w:p w:rsidR="007B331A" w:rsidRPr="003B544C" w:rsidRDefault="007B331A" w:rsidP="00F72BA6">
            <w:pPr>
              <w:pStyle w:val="ConsPlusNormal"/>
              <w:spacing w:line="240" w:lineRule="auto"/>
              <w:jc w:val="center"/>
              <w:outlineLvl w:val="0"/>
              <w:rPr>
                <w:sz w:val="18"/>
                <w:szCs w:val="18"/>
              </w:rPr>
            </w:pPr>
            <w:r w:rsidRPr="003B544C">
              <w:rPr>
                <w:sz w:val="18"/>
                <w:szCs w:val="18"/>
              </w:rPr>
              <w:t>0</w:t>
            </w:r>
          </w:p>
        </w:tc>
        <w:tc>
          <w:tcPr>
            <w:tcW w:w="850" w:type="dxa"/>
          </w:tcPr>
          <w:p w:rsidR="007B331A" w:rsidRPr="003B544C" w:rsidRDefault="007B331A" w:rsidP="009A6B03">
            <w:pPr>
              <w:pStyle w:val="ConsPlusNormal"/>
              <w:jc w:val="center"/>
              <w:outlineLvl w:val="0"/>
              <w:rPr>
                <w:sz w:val="18"/>
                <w:szCs w:val="18"/>
              </w:rPr>
            </w:pPr>
            <w:r w:rsidRPr="003B544C">
              <w:rPr>
                <w:sz w:val="18"/>
                <w:szCs w:val="18"/>
              </w:rPr>
              <w:t>0</w:t>
            </w:r>
          </w:p>
        </w:tc>
      </w:tr>
      <w:tr w:rsidR="003E0AFD" w:rsidTr="008400BC">
        <w:tc>
          <w:tcPr>
            <w:tcW w:w="14992" w:type="dxa"/>
            <w:gridSpan w:val="11"/>
          </w:tcPr>
          <w:p w:rsidR="003E0AFD" w:rsidRDefault="009605C0" w:rsidP="003E0AFD">
            <w:pPr>
              <w:pStyle w:val="ConsPlusNormal"/>
              <w:jc w:val="center"/>
              <w:outlineLvl w:val="0"/>
              <w:rPr>
                <w:rFonts w:eastAsiaTheme="minorEastAsia"/>
                <w:b/>
                <w:sz w:val="18"/>
                <w:szCs w:val="18"/>
              </w:rPr>
            </w:pPr>
            <w:hyperlink w:anchor="Par19982" w:tooltip="ПОДПРОГРАММА" w:history="1">
              <w:r w:rsidR="003E0AFD" w:rsidRPr="003E0AFD">
                <w:rPr>
                  <w:rFonts w:eastAsiaTheme="minorEastAsia"/>
                  <w:b/>
                  <w:sz w:val="18"/>
                  <w:szCs w:val="18"/>
                </w:rPr>
                <w:t>Подпрограмма</w:t>
              </w:r>
            </w:hyperlink>
            <w:r w:rsidR="003E0AFD" w:rsidRPr="003E0AFD">
              <w:rPr>
                <w:rFonts w:eastAsiaTheme="minorEastAsia"/>
                <w:b/>
                <w:sz w:val="18"/>
                <w:szCs w:val="18"/>
              </w:rPr>
              <w:t xml:space="preserve"> «Развитие ветеринарии в </w:t>
            </w:r>
            <w:proofErr w:type="spellStart"/>
            <w:r w:rsidR="003E0AFD" w:rsidRPr="003E0AFD">
              <w:rPr>
                <w:rFonts w:eastAsiaTheme="minorEastAsia"/>
                <w:b/>
                <w:sz w:val="18"/>
                <w:szCs w:val="18"/>
              </w:rPr>
              <w:t>Вурнарском</w:t>
            </w:r>
            <w:proofErr w:type="spellEnd"/>
            <w:r w:rsidR="003E0AFD" w:rsidRPr="003E0AFD">
              <w:rPr>
                <w:rFonts w:eastAsiaTheme="minorEastAsia"/>
                <w:b/>
                <w:sz w:val="18"/>
                <w:szCs w:val="18"/>
              </w:rPr>
              <w:t xml:space="preserve"> районе</w:t>
            </w:r>
            <w:r w:rsidR="00F72BA6">
              <w:rPr>
                <w:rFonts w:eastAsiaTheme="minorEastAsia"/>
                <w:b/>
                <w:sz w:val="18"/>
                <w:szCs w:val="18"/>
              </w:rPr>
              <w:t xml:space="preserve"> </w:t>
            </w:r>
            <w:r w:rsidR="003E0AFD" w:rsidRPr="003E0AFD">
              <w:rPr>
                <w:rFonts w:eastAsiaTheme="minorEastAsia"/>
                <w:b/>
                <w:sz w:val="18"/>
                <w:szCs w:val="18"/>
              </w:rPr>
              <w:t>Чувашской Республике»</w:t>
            </w:r>
          </w:p>
          <w:p w:rsidR="00514328" w:rsidRPr="003E0AFD" w:rsidRDefault="00514328" w:rsidP="003E0AFD">
            <w:pPr>
              <w:pStyle w:val="ConsPlusNormal"/>
              <w:jc w:val="center"/>
              <w:outlineLvl w:val="0"/>
              <w:rPr>
                <w:sz w:val="18"/>
                <w:szCs w:val="18"/>
              </w:rPr>
            </w:pPr>
          </w:p>
        </w:tc>
      </w:tr>
      <w:tr w:rsidR="007B331A" w:rsidTr="007B331A">
        <w:tc>
          <w:tcPr>
            <w:tcW w:w="534" w:type="dxa"/>
          </w:tcPr>
          <w:p w:rsidR="007B331A" w:rsidRPr="003E0AFD" w:rsidRDefault="007B331A" w:rsidP="00F72BA6">
            <w:pPr>
              <w:pStyle w:val="ConsPlusNormal"/>
              <w:spacing w:line="240" w:lineRule="auto"/>
              <w:jc w:val="center"/>
              <w:outlineLvl w:val="0"/>
              <w:rPr>
                <w:sz w:val="18"/>
                <w:szCs w:val="18"/>
              </w:rPr>
            </w:pPr>
            <w:r w:rsidRPr="003E0AFD">
              <w:rPr>
                <w:sz w:val="18"/>
                <w:szCs w:val="18"/>
              </w:rPr>
              <w:t>1</w:t>
            </w:r>
          </w:p>
        </w:tc>
        <w:tc>
          <w:tcPr>
            <w:tcW w:w="5953" w:type="dxa"/>
          </w:tcPr>
          <w:p w:rsidR="007B331A" w:rsidRPr="00777342" w:rsidRDefault="007B331A" w:rsidP="00F72BA6">
            <w:pPr>
              <w:autoSpaceDE w:val="0"/>
              <w:autoSpaceDN w:val="0"/>
              <w:spacing w:line="240" w:lineRule="auto"/>
              <w:rPr>
                <w:rFonts w:eastAsiaTheme="minorEastAsia"/>
                <w:sz w:val="18"/>
                <w:szCs w:val="18"/>
              </w:rPr>
            </w:pPr>
            <w:r w:rsidRPr="00777342">
              <w:rPr>
                <w:rFonts w:eastAsiaTheme="minorEastAsia"/>
                <w:sz w:val="18"/>
                <w:szCs w:val="18"/>
              </w:rPr>
              <w:t>Выполнение планов ветеринарно-профилактических и противоэпизо</w:t>
            </w:r>
            <w:r>
              <w:rPr>
                <w:rFonts w:eastAsiaTheme="minorEastAsia"/>
                <w:sz w:val="18"/>
                <w:szCs w:val="18"/>
              </w:rPr>
              <w:t>о</w:t>
            </w:r>
            <w:r w:rsidRPr="00777342">
              <w:rPr>
                <w:rFonts w:eastAsiaTheme="minorEastAsia"/>
                <w:sz w:val="18"/>
                <w:szCs w:val="18"/>
              </w:rPr>
              <w:t>т</w:t>
            </w:r>
            <w:r w:rsidRPr="00777342">
              <w:rPr>
                <w:rFonts w:eastAsiaTheme="minorEastAsia"/>
                <w:sz w:val="18"/>
                <w:szCs w:val="18"/>
              </w:rPr>
              <w:t>и</w:t>
            </w:r>
            <w:r w:rsidRPr="00777342">
              <w:rPr>
                <w:rFonts w:eastAsiaTheme="minorEastAsia"/>
                <w:sz w:val="18"/>
                <w:szCs w:val="18"/>
              </w:rPr>
              <w:t>ческих мероприятий</w:t>
            </w:r>
          </w:p>
        </w:tc>
        <w:tc>
          <w:tcPr>
            <w:tcW w:w="1134" w:type="dxa"/>
          </w:tcPr>
          <w:p w:rsidR="007B331A" w:rsidRPr="00B00E4C" w:rsidRDefault="007B331A" w:rsidP="00F72BA6">
            <w:pPr>
              <w:pStyle w:val="ConsPlusNormal"/>
              <w:spacing w:line="240" w:lineRule="auto"/>
              <w:jc w:val="center"/>
              <w:outlineLvl w:val="0"/>
              <w:rPr>
                <w:sz w:val="18"/>
                <w:szCs w:val="18"/>
              </w:rPr>
            </w:pPr>
            <w:r w:rsidRPr="00B00E4C">
              <w:rPr>
                <w:sz w:val="18"/>
                <w:szCs w:val="18"/>
              </w:rPr>
              <w:t>%</w:t>
            </w:r>
          </w:p>
        </w:tc>
        <w:tc>
          <w:tcPr>
            <w:tcW w:w="1134" w:type="dxa"/>
          </w:tcPr>
          <w:p w:rsidR="007B331A" w:rsidRPr="00514328" w:rsidRDefault="007B331A" w:rsidP="00F72BA6">
            <w:pPr>
              <w:spacing w:line="240" w:lineRule="auto"/>
              <w:jc w:val="center"/>
              <w:rPr>
                <w:sz w:val="18"/>
                <w:szCs w:val="18"/>
              </w:rPr>
            </w:pPr>
            <w:r w:rsidRPr="00514328">
              <w:rPr>
                <w:sz w:val="18"/>
                <w:szCs w:val="18"/>
              </w:rPr>
              <w:t>100</w:t>
            </w:r>
          </w:p>
        </w:tc>
        <w:tc>
          <w:tcPr>
            <w:tcW w:w="992" w:type="dxa"/>
          </w:tcPr>
          <w:p w:rsidR="007B331A" w:rsidRPr="00514328" w:rsidRDefault="007B331A" w:rsidP="00F72BA6">
            <w:pPr>
              <w:spacing w:line="240" w:lineRule="auto"/>
              <w:jc w:val="center"/>
              <w:rPr>
                <w:sz w:val="18"/>
                <w:szCs w:val="18"/>
              </w:rPr>
            </w:pPr>
            <w:r w:rsidRPr="00514328">
              <w:rPr>
                <w:sz w:val="18"/>
                <w:szCs w:val="18"/>
              </w:rPr>
              <w:t>100</w:t>
            </w:r>
          </w:p>
        </w:tc>
        <w:tc>
          <w:tcPr>
            <w:tcW w:w="851" w:type="dxa"/>
          </w:tcPr>
          <w:p w:rsidR="007B331A" w:rsidRPr="00514328" w:rsidRDefault="007B331A" w:rsidP="00F72BA6">
            <w:pPr>
              <w:spacing w:line="240" w:lineRule="auto"/>
              <w:rPr>
                <w:sz w:val="18"/>
                <w:szCs w:val="18"/>
              </w:rPr>
            </w:pPr>
            <w:r w:rsidRPr="00514328">
              <w:rPr>
                <w:sz w:val="18"/>
                <w:szCs w:val="18"/>
              </w:rPr>
              <w:t>100</w:t>
            </w:r>
          </w:p>
        </w:tc>
        <w:tc>
          <w:tcPr>
            <w:tcW w:w="992" w:type="dxa"/>
          </w:tcPr>
          <w:p w:rsidR="007B331A" w:rsidRPr="00514328" w:rsidRDefault="007B331A" w:rsidP="00F72BA6">
            <w:pPr>
              <w:spacing w:line="240" w:lineRule="auto"/>
              <w:rPr>
                <w:sz w:val="18"/>
                <w:szCs w:val="18"/>
              </w:rPr>
            </w:pPr>
            <w:r w:rsidRPr="00514328">
              <w:rPr>
                <w:sz w:val="18"/>
                <w:szCs w:val="18"/>
              </w:rPr>
              <w:t>100</w:t>
            </w:r>
          </w:p>
        </w:tc>
        <w:tc>
          <w:tcPr>
            <w:tcW w:w="851" w:type="dxa"/>
          </w:tcPr>
          <w:p w:rsidR="007B331A" w:rsidRPr="00514328" w:rsidRDefault="007B331A" w:rsidP="00F72BA6">
            <w:pPr>
              <w:spacing w:line="240" w:lineRule="auto"/>
              <w:rPr>
                <w:sz w:val="18"/>
                <w:szCs w:val="18"/>
              </w:rPr>
            </w:pPr>
            <w:r w:rsidRPr="00514328">
              <w:rPr>
                <w:sz w:val="18"/>
                <w:szCs w:val="18"/>
              </w:rPr>
              <w:t>100</w:t>
            </w:r>
          </w:p>
        </w:tc>
        <w:tc>
          <w:tcPr>
            <w:tcW w:w="850" w:type="dxa"/>
          </w:tcPr>
          <w:p w:rsidR="007B331A" w:rsidRPr="00514328" w:rsidRDefault="007B331A" w:rsidP="00F72BA6">
            <w:pPr>
              <w:spacing w:line="240" w:lineRule="auto"/>
              <w:rPr>
                <w:sz w:val="18"/>
                <w:szCs w:val="18"/>
              </w:rPr>
            </w:pPr>
            <w:r w:rsidRPr="00514328">
              <w:rPr>
                <w:sz w:val="18"/>
                <w:szCs w:val="18"/>
              </w:rPr>
              <w:t>100</w:t>
            </w:r>
          </w:p>
        </w:tc>
        <w:tc>
          <w:tcPr>
            <w:tcW w:w="851" w:type="dxa"/>
          </w:tcPr>
          <w:p w:rsidR="007B331A" w:rsidRPr="00514328" w:rsidRDefault="007B331A" w:rsidP="00F72BA6">
            <w:pPr>
              <w:spacing w:line="240" w:lineRule="auto"/>
              <w:rPr>
                <w:sz w:val="18"/>
                <w:szCs w:val="18"/>
              </w:rPr>
            </w:pPr>
            <w:r w:rsidRPr="00514328">
              <w:rPr>
                <w:sz w:val="18"/>
                <w:szCs w:val="18"/>
              </w:rPr>
              <w:t>100</w:t>
            </w:r>
          </w:p>
        </w:tc>
        <w:tc>
          <w:tcPr>
            <w:tcW w:w="850" w:type="dxa"/>
          </w:tcPr>
          <w:p w:rsidR="007B331A" w:rsidRPr="00514328" w:rsidRDefault="007B331A" w:rsidP="00F72BA6">
            <w:pPr>
              <w:spacing w:line="240" w:lineRule="auto"/>
              <w:rPr>
                <w:sz w:val="18"/>
                <w:szCs w:val="18"/>
              </w:rPr>
            </w:pPr>
            <w:r w:rsidRPr="00514328">
              <w:rPr>
                <w:sz w:val="18"/>
                <w:szCs w:val="18"/>
              </w:rPr>
              <w:t>100</w:t>
            </w:r>
          </w:p>
        </w:tc>
      </w:tr>
      <w:tr w:rsidR="007B331A" w:rsidTr="007B331A">
        <w:tc>
          <w:tcPr>
            <w:tcW w:w="534" w:type="dxa"/>
          </w:tcPr>
          <w:p w:rsidR="007B331A" w:rsidRPr="003E0AFD" w:rsidRDefault="007B331A" w:rsidP="00F72BA6">
            <w:pPr>
              <w:pStyle w:val="ConsPlusNormal"/>
              <w:spacing w:line="240" w:lineRule="auto"/>
              <w:jc w:val="center"/>
              <w:outlineLvl w:val="0"/>
              <w:rPr>
                <w:sz w:val="18"/>
                <w:szCs w:val="18"/>
              </w:rPr>
            </w:pPr>
            <w:r w:rsidRPr="003E0AFD">
              <w:rPr>
                <w:sz w:val="18"/>
                <w:szCs w:val="18"/>
              </w:rPr>
              <w:t>2</w:t>
            </w:r>
          </w:p>
        </w:tc>
        <w:tc>
          <w:tcPr>
            <w:tcW w:w="5953" w:type="dxa"/>
          </w:tcPr>
          <w:p w:rsidR="007B331A" w:rsidRPr="00777342" w:rsidRDefault="007B331A" w:rsidP="00F72BA6">
            <w:pPr>
              <w:autoSpaceDE w:val="0"/>
              <w:autoSpaceDN w:val="0"/>
              <w:spacing w:line="240" w:lineRule="auto"/>
              <w:rPr>
                <w:rFonts w:eastAsiaTheme="minorEastAsia"/>
                <w:sz w:val="18"/>
                <w:szCs w:val="18"/>
              </w:rPr>
            </w:pPr>
            <w:r w:rsidRPr="00777342">
              <w:rPr>
                <w:rFonts w:eastAsiaTheme="minorEastAsia"/>
                <w:sz w:val="18"/>
                <w:szCs w:val="18"/>
              </w:rPr>
              <w:t xml:space="preserve">Исполнение </w:t>
            </w:r>
            <w:proofErr w:type="gramStart"/>
            <w:r w:rsidRPr="00777342">
              <w:rPr>
                <w:rFonts w:eastAsiaTheme="minorEastAsia"/>
                <w:sz w:val="18"/>
                <w:szCs w:val="18"/>
              </w:rPr>
              <w:t>заказ-нарядов</w:t>
            </w:r>
            <w:proofErr w:type="gramEnd"/>
            <w:r w:rsidRPr="00777342">
              <w:rPr>
                <w:rFonts w:eastAsiaTheme="minorEastAsia"/>
                <w:sz w:val="18"/>
                <w:szCs w:val="18"/>
              </w:rPr>
              <w:t xml:space="preserve"> на выполнение работ по отлову безнадзорных </w:t>
            </w:r>
          </w:p>
          <w:p w:rsidR="007B331A" w:rsidRPr="00777342" w:rsidRDefault="007B331A" w:rsidP="00F72BA6">
            <w:pPr>
              <w:autoSpaceDE w:val="0"/>
              <w:autoSpaceDN w:val="0"/>
              <w:spacing w:line="240" w:lineRule="auto"/>
              <w:rPr>
                <w:rFonts w:eastAsiaTheme="minorEastAsia"/>
                <w:sz w:val="18"/>
                <w:szCs w:val="18"/>
              </w:rPr>
            </w:pPr>
            <w:r w:rsidRPr="00777342">
              <w:rPr>
                <w:rFonts w:eastAsiaTheme="minorEastAsia"/>
                <w:sz w:val="18"/>
                <w:szCs w:val="18"/>
              </w:rPr>
              <w:t>животных</w:t>
            </w:r>
          </w:p>
        </w:tc>
        <w:tc>
          <w:tcPr>
            <w:tcW w:w="1134" w:type="dxa"/>
          </w:tcPr>
          <w:p w:rsidR="007B331A" w:rsidRPr="00B00E4C" w:rsidRDefault="007B331A" w:rsidP="00F72BA6">
            <w:pPr>
              <w:pStyle w:val="ConsPlusNormal"/>
              <w:spacing w:line="240" w:lineRule="auto"/>
              <w:jc w:val="center"/>
              <w:outlineLvl w:val="0"/>
              <w:rPr>
                <w:sz w:val="18"/>
                <w:szCs w:val="18"/>
              </w:rPr>
            </w:pPr>
            <w:r w:rsidRPr="00B00E4C">
              <w:rPr>
                <w:sz w:val="18"/>
                <w:szCs w:val="18"/>
              </w:rPr>
              <w:t>%</w:t>
            </w:r>
          </w:p>
        </w:tc>
        <w:tc>
          <w:tcPr>
            <w:tcW w:w="1134" w:type="dxa"/>
          </w:tcPr>
          <w:p w:rsidR="007B331A" w:rsidRPr="00514328" w:rsidRDefault="007B331A" w:rsidP="00F72BA6">
            <w:pPr>
              <w:spacing w:line="240" w:lineRule="auto"/>
              <w:jc w:val="center"/>
              <w:rPr>
                <w:sz w:val="18"/>
                <w:szCs w:val="18"/>
              </w:rPr>
            </w:pPr>
            <w:r w:rsidRPr="00514328">
              <w:rPr>
                <w:sz w:val="18"/>
                <w:szCs w:val="18"/>
              </w:rPr>
              <w:t>100</w:t>
            </w:r>
          </w:p>
        </w:tc>
        <w:tc>
          <w:tcPr>
            <w:tcW w:w="992" w:type="dxa"/>
          </w:tcPr>
          <w:p w:rsidR="007B331A" w:rsidRPr="00514328" w:rsidRDefault="007B331A" w:rsidP="00F72BA6">
            <w:pPr>
              <w:spacing w:line="240" w:lineRule="auto"/>
              <w:jc w:val="center"/>
              <w:rPr>
                <w:sz w:val="18"/>
                <w:szCs w:val="18"/>
              </w:rPr>
            </w:pPr>
            <w:r w:rsidRPr="00514328">
              <w:rPr>
                <w:sz w:val="18"/>
                <w:szCs w:val="18"/>
              </w:rPr>
              <w:t>100</w:t>
            </w:r>
          </w:p>
        </w:tc>
        <w:tc>
          <w:tcPr>
            <w:tcW w:w="851" w:type="dxa"/>
          </w:tcPr>
          <w:p w:rsidR="007B331A" w:rsidRPr="00514328" w:rsidRDefault="007B331A" w:rsidP="00F72BA6">
            <w:pPr>
              <w:spacing w:line="240" w:lineRule="auto"/>
              <w:rPr>
                <w:sz w:val="18"/>
                <w:szCs w:val="18"/>
              </w:rPr>
            </w:pPr>
            <w:r w:rsidRPr="00514328">
              <w:rPr>
                <w:sz w:val="18"/>
                <w:szCs w:val="18"/>
              </w:rPr>
              <w:t>100</w:t>
            </w:r>
          </w:p>
        </w:tc>
        <w:tc>
          <w:tcPr>
            <w:tcW w:w="992" w:type="dxa"/>
          </w:tcPr>
          <w:p w:rsidR="007B331A" w:rsidRPr="00514328" w:rsidRDefault="007B331A" w:rsidP="00F72BA6">
            <w:pPr>
              <w:spacing w:line="240" w:lineRule="auto"/>
              <w:rPr>
                <w:sz w:val="18"/>
                <w:szCs w:val="18"/>
              </w:rPr>
            </w:pPr>
            <w:r w:rsidRPr="00514328">
              <w:rPr>
                <w:sz w:val="18"/>
                <w:szCs w:val="18"/>
              </w:rPr>
              <w:t>100</w:t>
            </w:r>
          </w:p>
        </w:tc>
        <w:tc>
          <w:tcPr>
            <w:tcW w:w="851" w:type="dxa"/>
          </w:tcPr>
          <w:p w:rsidR="007B331A" w:rsidRPr="00514328" w:rsidRDefault="007B331A" w:rsidP="00F72BA6">
            <w:pPr>
              <w:spacing w:line="240" w:lineRule="auto"/>
              <w:rPr>
                <w:sz w:val="18"/>
                <w:szCs w:val="18"/>
              </w:rPr>
            </w:pPr>
            <w:r w:rsidRPr="00514328">
              <w:rPr>
                <w:sz w:val="18"/>
                <w:szCs w:val="18"/>
              </w:rPr>
              <w:t>100</w:t>
            </w:r>
          </w:p>
        </w:tc>
        <w:tc>
          <w:tcPr>
            <w:tcW w:w="850" w:type="dxa"/>
          </w:tcPr>
          <w:p w:rsidR="007B331A" w:rsidRPr="00514328" w:rsidRDefault="007B331A" w:rsidP="00F72BA6">
            <w:pPr>
              <w:spacing w:line="240" w:lineRule="auto"/>
              <w:rPr>
                <w:sz w:val="18"/>
                <w:szCs w:val="18"/>
              </w:rPr>
            </w:pPr>
            <w:r w:rsidRPr="00514328">
              <w:rPr>
                <w:sz w:val="18"/>
                <w:szCs w:val="18"/>
              </w:rPr>
              <w:t>100</w:t>
            </w:r>
          </w:p>
        </w:tc>
        <w:tc>
          <w:tcPr>
            <w:tcW w:w="851" w:type="dxa"/>
          </w:tcPr>
          <w:p w:rsidR="007B331A" w:rsidRPr="00514328" w:rsidRDefault="007B331A" w:rsidP="00F72BA6">
            <w:pPr>
              <w:spacing w:line="240" w:lineRule="auto"/>
              <w:rPr>
                <w:sz w:val="18"/>
                <w:szCs w:val="18"/>
              </w:rPr>
            </w:pPr>
            <w:r w:rsidRPr="00514328">
              <w:rPr>
                <w:sz w:val="18"/>
                <w:szCs w:val="18"/>
              </w:rPr>
              <w:t>100</w:t>
            </w:r>
          </w:p>
        </w:tc>
        <w:tc>
          <w:tcPr>
            <w:tcW w:w="850" w:type="dxa"/>
          </w:tcPr>
          <w:p w:rsidR="007B331A" w:rsidRPr="00514328" w:rsidRDefault="007B331A" w:rsidP="00F72BA6">
            <w:pPr>
              <w:spacing w:line="240" w:lineRule="auto"/>
              <w:rPr>
                <w:sz w:val="18"/>
                <w:szCs w:val="18"/>
              </w:rPr>
            </w:pPr>
            <w:r w:rsidRPr="00514328">
              <w:rPr>
                <w:sz w:val="18"/>
                <w:szCs w:val="18"/>
              </w:rPr>
              <w:t>100</w:t>
            </w:r>
          </w:p>
        </w:tc>
      </w:tr>
      <w:tr w:rsidR="00755D1D" w:rsidTr="00755D1D">
        <w:tc>
          <w:tcPr>
            <w:tcW w:w="14992" w:type="dxa"/>
            <w:gridSpan w:val="11"/>
          </w:tcPr>
          <w:p w:rsidR="00755D1D" w:rsidRPr="00514328" w:rsidRDefault="00755D1D" w:rsidP="00755D1D">
            <w:pPr>
              <w:jc w:val="center"/>
              <w:rPr>
                <w:sz w:val="18"/>
                <w:szCs w:val="18"/>
              </w:rPr>
            </w:pPr>
            <w:r w:rsidRPr="00755D1D">
              <w:rPr>
                <w:rFonts w:eastAsiaTheme="minorEastAsia"/>
                <w:b/>
                <w:sz w:val="18"/>
                <w:szCs w:val="18"/>
              </w:rPr>
              <w:t xml:space="preserve">Подпрограмма  «Стимулирование инвестиционной деятельности в агропромышленном комплексе в </w:t>
            </w:r>
            <w:proofErr w:type="spellStart"/>
            <w:r w:rsidRPr="00755D1D">
              <w:rPr>
                <w:rFonts w:eastAsiaTheme="minorEastAsia"/>
                <w:b/>
                <w:sz w:val="18"/>
                <w:szCs w:val="18"/>
              </w:rPr>
              <w:t>Вурнарском</w:t>
            </w:r>
            <w:proofErr w:type="spellEnd"/>
            <w:r w:rsidRPr="00755D1D">
              <w:rPr>
                <w:rFonts w:eastAsiaTheme="minorEastAsia"/>
                <w:b/>
                <w:sz w:val="18"/>
                <w:szCs w:val="18"/>
              </w:rPr>
              <w:t xml:space="preserve"> районе Чувашской Республики</w:t>
            </w:r>
          </w:p>
        </w:tc>
      </w:tr>
      <w:tr w:rsidR="00755D1D" w:rsidRPr="00F72BA6" w:rsidTr="007B331A">
        <w:tc>
          <w:tcPr>
            <w:tcW w:w="534" w:type="dxa"/>
          </w:tcPr>
          <w:p w:rsidR="00755D1D" w:rsidRPr="00217CA3" w:rsidRDefault="00F72BA6" w:rsidP="003E0AFD">
            <w:pPr>
              <w:pStyle w:val="ConsPlusNormal"/>
              <w:jc w:val="center"/>
              <w:outlineLvl w:val="0"/>
              <w:rPr>
                <w:sz w:val="18"/>
                <w:szCs w:val="18"/>
              </w:rPr>
            </w:pPr>
            <w:r w:rsidRPr="00217CA3">
              <w:rPr>
                <w:sz w:val="18"/>
                <w:szCs w:val="18"/>
              </w:rPr>
              <w:t>1</w:t>
            </w:r>
          </w:p>
        </w:tc>
        <w:tc>
          <w:tcPr>
            <w:tcW w:w="5953" w:type="dxa"/>
          </w:tcPr>
          <w:p w:rsidR="00F72BA6" w:rsidRPr="00217CA3" w:rsidRDefault="00F72BA6" w:rsidP="00F72BA6">
            <w:pPr>
              <w:autoSpaceDE w:val="0"/>
              <w:autoSpaceDN w:val="0"/>
              <w:spacing w:line="240" w:lineRule="auto"/>
              <w:rPr>
                <w:rFonts w:eastAsiaTheme="minorEastAsia"/>
                <w:sz w:val="18"/>
                <w:szCs w:val="18"/>
              </w:rPr>
            </w:pPr>
            <w:r w:rsidRPr="00217CA3">
              <w:rPr>
                <w:rFonts w:eastAsiaTheme="minorEastAsia"/>
                <w:sz w:val="18"/>
                <w:szCs w:val="18"/>
              </w:rPr>
              <w:t>Объем введенных в годах, предшествующих году предоставления субс</w:t>
            </w:r>
            <w:r w:rsidRPr="00217CA3">
              <w:rPr>
                <w:rFonts w:eastAsiaTheme="minorEastAsia"/>
                <w:sz w:val="18"/>
                <w:szCs w:val="18"/>
              </w:rPr>
              <w:t>и</w:t>
            </w:r>
            <w:r w:rsidRPr="00217CA3">
              <w:rPr>
                <w:rFonts w:eastAsiaTheme="minorEastAsia"/>
                <w:sz w:val="18"/>
                <w:szCs w:val="18"/>
              </w:rPr>
              <w:t>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единиц</w:t>
            </w:r>
          </w:p>
          <w:p w:rsidR="00755D1D" w:rsidRPr="00217CA3" w:rsidRDefault="00755D1D" w:rsidP="008400BC">
            <w:pPr>
              <w:autoSpaceDE w:val="0"/>
              <w:autoSpaceDN w:val="0"/>
              <w:rPr>
                <w:rFonts w:eastAsiaTheme="minorEastAsia"/>
                <w:sz w:val="18"/>
                <w:szCs w:val="18"/>
              </w:rPr>
            </w:pPr>
          </w:p>
        </w:tc>
        <w:tc>
          <w:tcPr>
            <w:tcW w:w="1134" w:type="dxa"/>
          </w:tcPr>
          <w:p w:rsidR="00755D1D" w:rsidRPr="00217CA3" w:rsidRDefault="00217CA3" w:rsidP="00F72BA6">
            <w:pPr>
              <w:pStyle w:val="ConsPlusNormal"/>
              <w:spacing w:line="240" w:lineRule="auto"/>
              <w:jc w:val="center"/>
              <w:outlineLvl w:val="0"/>
              <w:rPr>
                <w:sz w:val="18"/>
                <w:szCs w:val="18"/>
              </w:rPr>
            </w:pPr>
            <w:r w:rsidRPr="00217CA3">
              <w:rPr>
                <w:sz w:val="18"/>
                <w:szCs w:val="18"/>
              </w:rPr>
              <w:t>голов</w:t>
            </w:r>
          </w:p>
        </w:tc>
        <w:tc>
          <w:tcPr>
            <w:tcW w:w="1134" w:type="dxa"/>
          </w:tcPr>
          <w:p w:rsidR="00755D1D" w:rsidRPr="00217CA3" w:rsidRDefault="004D707B" w:rsidP="00F72BA6">
            <w:pPr>
              <w:spacing w:line="240" w:lineRule="auto"/>
              <w:jc w:val="center"/>
              <w:rPr>
                <w:sz w:val="18"/>
                <w:szCs w:val="18"/>
              </w:rPr>
            </w:pPr>
            <w:r>
              <w:rPr>
                <w:sz w:val="18"/>
                <w:szCs w:val="18"/>
              </w:rPr>
              <w:t>0</w:t>
            </w:r>
          </w:p>
        </w:tc>
        <w:tc>
          <w:tcPr>
            <w:tcW w:w="992" w:type="dxa"/>
          </w:tcPr>
          <w:p w:rsidR="00755D1D" w:rsidRPr="00217CA3" w:rsidRDefault="00EA3E81" w:rsidP="00F72BA6">
            <w:pPr>
              <w:spacing w:line="240" w:lineRule="auto"/>
              <w:jc w:val="center"/>
              <w:rPr>
                <w:sz w:val="18"/>
                <w:szCs w:val="18"/>
              </w:rPr>
            </w:pPr>
            <w:r>
              <w:rPr>
                <w:sz w:val="18"/>
                <w:szCs w:val="18"/>
              </w:rPr>
              <w:t>790</w:t>
            </w:r>
          </w:p>
        </w:tc>
        <w:tc>
          <w:tcPr>
            <w:tcW w:w="851" w:type="dxa"/>
          </w:tcPr>
          <w:p w:rsidR="00755D1D" w:rsidRPr="00217CA3" w:rsidRDefault="00217CA3" w:rsidP="00F72BA6">
            <w:pPr>
              <w:spacing w:line="240" w:lineRule="auto"/>
              <w:rPr>
                <w:sz w:val="18"/>
                <w:szCs w:val="18"/>
              </w:rPr>
            </w:pPr>
            <w:r w:rsidRPr="00217CA3">
              <w:rPr>
                <w:sz w:val="18"/>
                <w:szCs w:val="18"/>
              </w:rPr>
              <w:t>200</w:t>
            </w:r>
          </w:p>
        </w:tc>
        <w:tc>
          <w:tcPr>
            <w:tcW w:w="992" w:type="dxa"/>
          </w:tcPr>
          <w:p w:rsidR="00755D1D" w:rsidRPr="00217CA3" w:rsidRDefault="00217CA3" w:rsidP="00F72BA6">
            <w:pPr>
              <w:spacing w:line="240" w:lineRule="auto"/>
              <w:rPr>
                <w:sz w:val="18"/>
                <w:szCs w:val="18"/>
              </w:rPr>
            </w:pPr>
            <w:r w:rsidRPr="00217CA3">
              <w:rPr>
                <w:sz w:val="18"/>
                <w:szCs w:val="18"/>
              </w:rPr>
              <w:t>200</w:t>
            </w:r>
          </w:p>
        </w:tc>
        <w:tc>
          <w:tcPr>
            <w:tcW w:w="851" w:type="dxa"/>
          </w:tcPr>
          <w:p w:rsidR="00755D1D" w:rsidRPr="00217CA3" w:rsidRDefault="00217CA3" w:rsidP="00F72BA6">
            <w:pPr>
              <w:spacing w:line="240" w:lineRule="auto"/>
              <w:rPr>
                <w:sz w:val="18"/>
                <w:szCs w:val="18"/>
              </w:rPr>
            </w:pPr>
            <w:r w:rsidRPr="00217CA3">
              <w:rPr>
                <w:sz w:val="18"/>
                <w:szCs w:val="18"/>
              </w:rPr>
              <w:t>200</w:t>
            </w:r>
          </w:p>
        </w:tc>
        <w:tc>
          <w:tcPr>
            <w:tcW w:w="850" w:type="dxa"/>
          </w:tcPr>
          <w:p w:rsidR="00755D1D" w:rsidRPr="00217CA3" w:rsidRDefault="00217CA3" w:rsidP="00F72BA6">
            <w:pPr>
              <w:spacing w:line="240" w:lineRule="auto"/>
              <w:rPr>
                <w:sz w:val="18"/>
                <w:szCs w:val="18"/>
              </w:rPr>
            </w:pPr>
            <w:r w:rsidRPr="00217CA3">
              <w:rPr>
                <w:sz w:val="18"/>
                <w:szCs w:val="18"/>
              </w:rPr>
              <w:t>200</w:t>
            </w:r>
          </w:p>
        </w:tc>
        <w:tc>
          <w:tcPr>
            <w:tcW w:w="851" w:type="dxa"/>
          </w:tcPr>
          <w:p w:rsidR="00755D1D" w:rsidRPr="00217CA3" w:rsidRDefault="00217CA3" w:rsidP="00F72BA6">
            <w:pPr>
              <w:spacing w:line="240" w:lineRule="auto"/>
              <w:rPr>
                <w:sz w:val="18"/>
                <w:szCs w:val="18"/>
              </w:rPr>
            </w:pPr>
            <w:r w:rsidRPr="00217CA3">
              <w:rPr>
                <w:sz w:val="18"/>
                <w:szCs w:val="18"/>
              </w:rPr>
              <w:t>200</w:t>
            </w:r>
          </w:p>
        </w:tc>
        <w:tc>
          <w:tcPr>
            <w:tcW w:w="850" w:type="dxa"/>
          </w:tcPr>
          <w:p w:rsidR="00755D1D" w:rsidRPr="00217CA3" w:rsidRDefault="00217CA3" w:rsidP="00F72BA6">
            <w:pPr>
              <w:spacing w:line="240" w:lineRule="auto"/>
              <w:rPr>
                <w:sz w:val="18"/>
                <w:szCs w:val="18"/>
              </w:rPr>
            </w:pPr>
            <w:r w:rsidRPr="00217CA3">
              <w:rPr>
                <w:sz w:val="18"/>
                <w:szCs w:val="18"/>
              </w:rPr>
              <w:t>200</w:t>
            </w:r>
          </w:p>
        </w:tc>
      </w:tr>
    </w:tbl>
    <w:tbl>
      <w:tblPr>
        <w:tblW w:w="5000" w:type="pct"/>
        <w:tblCellMar>
          <w:top w:w="102" w:type="dxa"/>
          <w:left w:w="62" w:type="dxa"/>
          <w:bottom w:w="102" w:type="dxa"/>
          <w:right w:w="62" w:type="dxa"/>
        </w:tblCellMar>
        <w:tblLook w:val="0000" w:firstRow="0" w:lastRow="0" w:firstColumn="0" w:lastColumn="0" w:noHBand="0" w:noVBand="0"/>
      </w:tblPr>
      <w:tblGrid>
        <w:gridCol w:w="487"/>
        <w:gridCol w:w="3758"/>
        <w:gridCol w:w="197"/>
        <w:gridCol w:w="1378"/>
        <w:gridCol w:w="485"/>
        <w:gridCol w:w="544"/>
        <w:gridCol w:w="673"/>
        <w:gridCol w:w="359"/>
        <w:gridCol w:w="861"/>
        <w:gridCol w:w="170"/>
        <w:gridCol w:w="979"/>
        <w:gridCol w:w="71"/>
        <w:gridCol w:w="714"/>
        <w:gridCol w:w="444"/>
        <w:gridCol w:w="341"/>
        <w:gridCol w:w="585"/>
        <w:gridCol w:w="144"/>
        <w:gridCol w:w="729"/>
        <w:gridCol w:w="53"/>
        <w:gridCol w:w="673"/>
        <w:gridCol w:w="188"/>
        <w:gridCol w:w="861"/>
      </w:tblGrid>
      <w:tr w:rsidR="009E3180" w:rsidRPr="006E5B92" w:rsidTr="00DC2900">
        <w:trPr>
          <w:gridAfter w:val="2"/>
          <w:wAfter w:w="357" w:type="pct"/>
        </w:trPr>
        <w:tc>
          <w:tcPr>
            <w:tcW w:w="166" w:type="pct"/>
          </w:tcPr>
          <w:p w:rsidR="009E3180" w:rsidRPr="006E5B92" w:rsidRDefault="009E3180" w:rsidP="00DC2900">
            <w:pPr>
              <w:widowControl w:val="0"/>
              <w:autoSpaceDE w:val="0"/>
              <w:autoSpaceDN w:val="0"/>
              <w:adjustRightInd w:val="0"/>
              <w:jc w:val="center"/>
              <w:rPr>
                <w:rFonts w:eastAsiaTheme="minorEastAsia"/>
                <w:sz w:val="22"/>
                <w:szCs w:val="22"/>
              </w:rPr>
            </w:pPr>
          </w:p>
        </w:tc>
        <w:tc>
          <w:tcPr>
            <w:tcW w:w="1279" w:type="pct"/>
          </w:tcPr>
          <w:p w:rsidR="009E3180" w:rsidRPr="006E5B92" w:rsidRDefault="009E3180" w:rsidP="00DC2900">
            <w:pPr>
              <w:widowControl w:val="0"/>
              <w:autoSpaceDE w:val="0"/>
              <w:autoSpaceDN w:val="0"/>
              <w:adjustRightInd w:val="0"/>
              <w:jc w:val="both"/>
              <w:rPr>
                <w:rFonts w:eastAsiaTheme="minorEastAsia"/>
                <w:sz w:val="22"/>
                <w:szCs w:val="22"/>
              </w:rPr>
            </w:pPr>
          </w:p>
        </w:tc>
        <w:tc>
          <w:tcPr>
            <w:tcW w:w="536" w:type="pct"/>
            <w:gridSpan w:val="2"/>
          </w:tcPr>
          <w:p w:rsidR="009E3180" w:rsidRPr="006E5B92" w:rsidRDefault="009E3180" w:rsidP="00DC2900">
            <w:pPr>
              <w:widowControl w:val="0"/>
              <w:autoSpaceDE w:val="0"/>
              <w:autoSpaceDN w:val="0"/>
              <w:adjustRightInd w:val="0"/>
              <w:jc w:val="center"/>
              <w:rPr>
                <w:rFonts w:eastAsiaTheme="minorEastAsia"/>
                <w:sz w:val="22"/>
                <w:szCs w:val="22"/>
              </w:rPr>
            </w:pPr>
          </w:p>
        </w:tc>
        <w:tc>
          <w:tcPr>
            <w:tcW w:w="350" w:type="pct"/>
            <w:gridSpan w:val="2"/>
          </w:tcPr>
          <w:p w:rsidR="009E3180" w:rsidRPr="006E5B92" w:rsidRDefault="009E3180" w:rsidP="00DC2900">
            <w:pPr>
              <w:jc w:val="center"/>
              <w:rPr>
                <w:color w:val="000000"/>
                <w:sz w:val="22"/>
                <w:szCs w:val="22"/>
              </w:rPr>
            </w:pPr>
          </w:p>
        </w:tc>
        <w:tc>
          <w:tcPr>
            <w:tcW w:w="351" w:type="pct"/>
            <w:gridSpan w:val="2"/>
          </w:tcPr>
          <w:p w:rsidR="009E3180" w:rsidRPr="006E5B92" w:rsidRDefault="009E3180" w:rsidP="00DC2900">
            <w:pPr>
              <w:jc w:val="center"/>
              <w:rPr>
                <w:color w:val="000000"/>
                <w:sz w:val="22"/>
                <w:szCs w:val="22"/>
              </w:rPr>
            </w:pPr>
          </w:p>
        </w:tc>
        <w:tc>
          <w:tcPr>
            <w:tcW w:w="351" w:type="pct"/>
            <w:gridSpan w:val="2"/>
          </w:tcPr>
          <w:p w:rsidR="009E3180" w:rsidRPr="006E5B92" w:rsidRDefault="009E3180" w:rsidP="00DC2900">
            <w:pPr>
              <w:jc w:val="center"/>
              <w:rPr>
                <w:color w:val="000000"/>
                <w:sz w:val="22"/>
                <w:szCs w:val="22"/>
              </w:rPr>
            </w:pPr>
          </w:p>
        </w:tc>
        <w:tc>
          <w:tcPr>
            <w:tcW w:w="333" w:type="pct"/>
          </w:tcPr>
          <w:p w:rsidR="009E3180" w:rsidRPr="006E5B92" w:rsidRDefault="009E3180" w:rsidP="00DC2900">
            <w:pPr>
              <w:jc w:val="center"/>
              <w:rPr>
                <w:color w:val="000000"/>
                <w:sz w:val="22"/>
                <w:szCs w:val="22"/>
              </w:rPr>
            </w:pPr>
          </w:p>
        </w:tc>
        <w:tc>
          <w:tcPr>
            <w:tcW w:w="267" w:type="pct"/>
            <w:gridSpan w:val="2"/>
          </w:tcPr>
          <w:p w:rsidR="009E3180" w:rsidRPr="006E5B92" w:rsidRDefault="009E3180" w:rsidP="00DC2900">
            <w:pPr>
              <w:jc w:val="center"/>
              <w:rPr>
                <w:color w:val="000000"/>
                <w:sz w:val="22"/>
                <w:szCs w:val="22"/>
              </w:rPr>
            </w:pPr>
          </w:p>
        </w:tc>
        <w:tc>
          <w:tcPr>
            <w:tcW w:w="267" w:type="pct"/>
            <w:gridSpan w:val="2"/>
          </w:tcPr>
          <w:p w:rsidR="009E3180" w:rsidRPr="006E5B92" w:rsidRDefault="009E3180" w:rsidP="00DC2900">
            <w:pPr>
              <w:jc w:val="center"/>
              <w:rPr>
                <w:color w:val="000000"/>
                <w:sz w:val="22"/>
                <w:szCs w:val="22"/>
              </w:rPr>
            </w:pPr>
          </w:p>
        </w:tc>
        <w:tc>
          <w:tcPr>
            <w:tcW w:w="248" w:type="pct"/>
            <w:gridSpan w:val="2"/>
          </w:tcPr>
          <w:p w:rsidR="009E3180" w:rsidRPr="006E5B92" w:rsidRDefault="009E3180" w:rsidP="00DC2900">
            <w:pPr>
              <w:jc w:val="center"/>
              <w:rPr>
                <w:color w:val="000000"/>
                <w:sz w:val="22"/>
                <w:szCs w:val="22"/>
              </w:rPr>
            </w:pPr>
          </w:p>
        </w:tc>
        <w:tc>
          <w:tcPr>
            <w:tcW w:w="248" w:type="pct"/>
          </w:tcPr>
          <w:p w:rsidR="009E3180" w:rsidRPr="006E5B92" w:rsidRDefault="009E3180" w:rsidP="00DC2900">
            <w:pPr>
              <w:jc w:val="center"/>
              <w:rPr>
                <w:color w:val="000000"/>
                <w:sz w:val="22"/>
                <w:szCs w:val="22"/>
              </w:rPr>
            </w:pPr>
          </w:p>
        </w:tc>
        <w:tc>
          <w:tcPr>
            <w:tcW w:w="247" w:type="pct"/>
            <w:gridSpan w:val="2"/>
          </w:tcPr>
          <w:p w:rsidR="009E3180" w:rsidRPr="006E5B92" w:rsidRDefault="009E3180" w:rsidP="00DC2900">
            <w:pPr>
              <w:jc w:val="center"/>
              <w:rPr>
                <w:color w:val="000000"/>
                <w:sz w:val="22"/>
                <w:szCs w:val="22"/>
              </w:rPr>
            </w:pPr>
          </w:p>
        </w:tc>
      </w:tr>
      <w:tr w:rsidR="009E3180" w:rsidRPr="006E5B92" w:rsidTr="00DC2900">
        <w:trPr>
          <w:gridAfter w:val="2"/>
          <w:wAfter w:w="357" w:type="pct"/>
        </w:trPr>
        <w:tc>
          <w:tcPr>
            <w:tcW w:w="166" w:type="pct"/>
          </w:tcPr>
          <w:p w:rsidR="009E3180" w:rsidRPr="006E5B92" w:rsidRDefault="009E3180" w:rsidP="00DC2900">
            <w:pPr>
              <w:widowControl w:val="0"/>
              <w:autoSpaceDE w:val="0"/>
              <w:autoSpaceDN w:val="0"/>
              <w:adjustRightInd w:val="0"/>
              <w:jc w:val="center"/>
              <w:rPr>
                <w:rFonts w:eastAsiaTheme="minorEastAsia"/>
                <w:sz w:val="22"/>
                <w:szCs w:val="22"/>
              </w:rPr>
            </w:pPr>
          </w:p>
        </w:tc>
        <w:tc>
          <w:tcPr>
            <w:tcW w:w="1279" w:type="pct"/>
          </w:tcPr>
          <w:p w:rsidR="009E3180" w:rsidRPr="006E5B92" w:rsidRDefault="009E3180" w:rsidP="00DC2900">
            <w:pPr>
              <w:widowControl w:val="0"/>
              <w:autoSpaceDE w:val="0"/>
              <w:autoSpaceDN w:val="0"/>
              <w:adjustRightInd w:val="0"/>
              <w:jc w:val="both"/>
              <w:rPr>
                <w:rFonts w:eastAsiaTheme="minorEastAsia"/>
                <w:sz w:val="22"/>
                <w:szCs w:val="22"/>
              </w:rPr>
            </w:pPr>
          </w:p>
        </w:tc>
        <w:tc>
          <w:tcPr>
            <w:tcW w:w="536" w:type="pct"/>
            <w:gridSpan w:val="2"/>
          </w:tcPr>
          <w:p w:rsidR="009E3180" w:rsidRPr="006E5B92" w:rsidRDefault="009E3180" w:rsidP="00DC2900">
            <w:pPr>
              <w:widowControl w:val="0"/>
              <w:autoSpaceDE w:val="0"/>
              <w:autoSpaceDN w:val="0"/>
              <w:adjustRightInd w:val="0"/>
              <w:jc w:val="center"/>
              <w:rPr>
                <w:rFonts w:eastAsiaTheme="minorEastAsia"/>
                <w:sz w:val="22"/>
                <w:szCs w:val="22"/>
              </w:rPr>
            </w:pPr>
          </w:p>
        </w:tc>
        <w:tc>
          <w:tcPr>
            <w:tcW w:w="350" w:type="pct"/>
            <w:gridSpan w:val="2"/>
          </w:tcPr>
          <w:p w:rsidR="009E3180" w:rsidRPr="006E5B92" w:rsidRDefault="009E3180" w:rsidP="00DC2900">
            <w:pPr>
              <w:jc w:val="center"/>
              <w:rPr>
                <w:color w:val="000000"/>
                <w:sz w:val="22"/>
                <w:szCs w:val="22"/>
              </w:rPr>
            </w:pPr>
          </w:p>
        </w:tc>
        <w:tc>
          <w:tcPr>
            <w:tcW w:w="351" w:type="pct"/>
            <w:gridSpan w:val="2"/>
          </w:tcPr>
          <w:p w:rsidR="009E3180" w:rsidRPr="006E5B92" w:rsidRDefault="009E3180" w:rsidP="00DC2900">
            <w:pPr>
              <w:jc w:val="center"/>
              <w:rPr>
                <w:color w:val="000000"/>
                <w:sz w:val="22"/>
                <w:szCs w:val="22"/>
              </w:rPr>
            </w:pPr>
          </w:p>
        </w:tc>
        <w:tc>
          <w:tcPr>
            <w:tcW w:w="351" w:type="pct"/>
            <w:gridSpan w:val="2"/>
          </w:tcPr>
          <w:p w:rsidR="009E3180" w:rsidRPr="006E5B92" w:rsidRDefault="009E3180" w:rsidP="00DC2900">
            <w:pPr>
              <w:jc w:val="center"/>
              <w:rPr>
                <w:color w:val="000000"/>
                <w:sz w:val="22"/>
                <w:szCs w:val="22"/>
              </w:rPr>
            </w:pPr>
          </w:p>
        </w:tc>
        <w:tc>
          <w:tcPr>
            <w:tcW w:w="333" w:type="pct"/>
          </w:tcPr>
          <w:p w:rsidR="009E3180" w:rsidRPr="006E5B92" w:rsidRDefault="009E3180" w:rsidP="00DC2900">
            <w:pPr>
              <w:jc w:val="center"/>
              <w:rPr>
                <w:color w:val="000000"/>
                <w:sz w:val="22"/>
                <w:szCs w:val="22"/>
              </w:rPr>
            </w:pPr>
          </w:p>
        </w:tc>
        <w:tc>
          <w:tcPr>
            <w:tcW w:w="267" w:type="pct"/>
            <w:gridSpan w:val="2"/>
          </w:tcPr>
          <w:p w:rsidR="009E3180" w:rsidRDefault="009E3180" w:rsidP="00DC2900">
            <w:pPr>
              <w:jc w:val="center"/>
              <w:rPr>
                <w:color w:val="000000"/>
                <w:sz w:val="22"/>
                <w:szCs w:val="22"/>
              </w:rPr>
            </w:pPr>
          </w:p>
          <w:p w:rsidR="00982D73" w:rsidRDefault="00982D73" w:rsidP="00DC2900">
            <w:pPr>
              <w:jc w:val="center"/>
              <w:rPr>
                <w:color w:val="000000"/>
                <w:sz w:val="22"/>
                <w:szCs w:val="22"/>
              </w:rPr>
            </w:pPr>
          </w:p>
          <w:p w:rsidR="00982D73" w:rsidRDefault="00982D73" w:rsidP="00DC2900">
            <w:pPr>
              <w:jc w:val="center"/>
              <w:rPr>
                <w:color w:val="000000"/>
                <w:sz w:val="22"/>
                <w:szCs w:val="22"/>
              </w:rPr>
            </w:pPr>
          </w:p>
          <w:p w:rsidR="00982D73" w:rsidRDefault="00982D73" w:rsidP="00DC2900">
            <w:pPr>
              <w:jc w:val="center"/>
              <w:rPr>
                <w:color w:val="000000"/>
                <w:sz w:val="22"/>
                <w:szCs w:val="22"/>
              </w:rPr>
            </w:pPr>
          </w:p>
          <w:p w:rsidR="00982D73" w:rsidRPr="006E5B92" w:rsidRDefault="00982D73" w:rsidP="00DC2900">
            <w:pPr>
              <w:jc w:val="center"/>
              <w:rPr>
                <w:color w:val="000000"/>
                <w:sz w:val="22"/>
                <w:szCs w:val="22"/>
              </w:rPr>
            </w:pPr>
          </w:p>
        </w:tc>
        <w:tc>
          <w:tcPr>
            <w:tcW w:w="267" w:type="pct"/>
            <w:gridSpan w:val="2"/>
          </w:tcPr>
          <w:p w:rsidR="009E3180" w:rsidRPr="006E5B92" w:rsidRDefault="009E3180" w:rsidP="00DC2900">
            <w:pPr>
              <w:jc w:val="center"/>
              <w:rPr>
                <w:color w:val="000000"/>
                <w:sz w:val="22"/>
                <w:szCs w:val="22"/>
              </w:rPr>
            </w:pPr>
          </w:p>
        </w:tc>
        <w:tc>
          <w:tcPr>
            <w:tcW w:w="248" w:type="pct"/>
            <w:gridSpan w:val="2"/>
          </w:tcPr>
          <w:p w:rsidR="009E3180" w:rsidRPr="006E5B92" w:rsidRDefault="009E3180" w:rsidP="00DC2900">
            <w:pPr>
              <w:jc w:val="center"/>
              <w:rPr>
                <w:color w:val="000000"/>
                <w:sz w:val="22"/>
                <w:szCs w:val="22"/>
              </w:rPr>
            </w:pPr>
          </w:p>
        </w:tc>
        <w:tc>
          <w:tcPr>
            <w:tcW w:w="248" w:type="pct"/>
          </w:tcPr>
          <w:p w:rsidR="009E3180" w:rsidRPr="006E5B92" w:rsidRDefault="009E3180" w:rsidP="00DC2900">
            <w:pPr>
              <w:jc w:val="center"/>
              <w:rPr>
                <w:color w:val="000000"/>
                <w:sz w:val="22"/>
                <w:szCs w:val="22"/>
              </w:rPr>
            </w:pPr>
          </w:p>
        </w:tc>
        <w:tc>
          <w:tcPr>
            <w:tcW w:w="247" w:type="pct"/>
            <w:gridSpan w:val="2"/>
          </w:tcPr>
          <w:p w:rsidR="009E3180" w:rsidRPr="006E5B92" w:rsidRDefault="009E3180" w:rsidP="00DC2900">
            <w:pPr>
              <w:jc w:val="center"/>
              <w:rPr>
                <w:color w:val="000000"/>
                <w:sz w:val="22"/>
                <w:szCs w:val="22"/>
              </w:rPr>
            </w:pPr>
          </w:p>
        </w:tc>
      </w:tr>
      <w:tr w:rsidR="009E3180" w:rsidRPr="006E5B92" w:rsidTr="00DC2900">
        <w:tc>
          <w:tcPr>
            <w:tcW w:w="1512" w:type="pct"/>
            <w:gridSpan w:val="3"/>
          </w:tcPr>
          <w:p w:rsidR="009E3180" w:rsidRPr="006E5B92" w:rsidRDefault="009E3180" w:rsidP="00DC2900">
            <w:pPr>
              <w:widowControl w:val="0"/>
              <w:autoSpaceDE w:val="0"/>
              <w:autoSpaceDN w:val="0"/>
              <w:adjustRightInd w:val="0"/>
              <w:jc w:val="both"/>
              <w:rPr>
                <w:rFonts w:eastAsiaTheme="minorEastAsia"/>
                <w:sz w:val="22"/>
                <w:szCs w:val="22"/>
              </w:rPr>
            </w:pPr>
          </w:p>
        </w:tc>
        <w:tc>
          <w:tcPr>
            <w:tcW w:w="634" w:type="pct"/>
            <w:gridSpan w:val="2"/>
          </w:tcPr>
          <w:p w:rsidR="009E3180" w:rsidRPr="006E5B92" w:rsidRDefault="009E3180" w:rsidP="00DC2900">
            <w:pPr>
              <w:widowControl w:val="0"/>
              <w:autoSpaceDE w:val="0"/>
              <w:autoSpaceDN w:val="0"/>
              <w:adjustRightInd w:val="0"/>
              <w:jc w:val="center"/>
              <w:rPr>
                <w:rFonts w:eastAsiaTheme="minorEastAsia"/>
                <w:sz w:val="22"/>
                <w:szCs w:val="22"/>
              </w:rPr>
            </w:pPr>
          </w:p>
        </w:tc>
        <w:tc>
          <w:tcPr>
            <w:tcW w:w="414" w:type="pct"/>
            <w:gridSpan w:val="2"/>
          </w:tcPr>
          <w:p w:rsidR="009E3180" w:rsidRPr="006E5B92" w:rsidRDefault="009E3180" w:rsidP="00DC2900">
            <w:pPr>
              <w:jc w:val="center"/>
              <w:rPr>
                <w:color w:val="000000"/>
                <w:sz w:val="22"/>
                <w:szCs w:val="22"/>
              </w:rPr>
            </w:pPr>
          </w:p>
        </w:tc>
        <w:tc>
          <w:tcPr>
            <w:tcW w:w="415" w:type="pct"/>
            <w:gridSpan w:val="2"/>
          </w:tcPr>
          <w:p w:rsidR="009E3180" w:rsidRPr="006E5B92" w:rsidRDefault="009E3180" w:rsidP="00DC2900">
            <w:pPr>
              <w:jc w:val="center"/>
              <w:rPr>
                <w:color w:val="000000"/>
                <w:sz w:val="22"/>
                <w:szCs w:val="22"/>
              </w:rPr>
            </w:pPr>
          </w:p>
        </w:tc>
        <w:tc>
          <w:tcPr>
            <w:tcW w:w="415" w:type="pct"/>
            <w:gridSpan w:val="3"/>
          </w:tcPr>
          <w:p w:rsidR="009E3180" w:rsidRPr="006E5B92" w:rsidRDefault="009E3180" w:rsidP="00DC2900">
            <w:pPr>
              <w:jc w:val="center"/>
              <w:rPr>
                <w:color w:val="000000"/>
                <w:sz w:val="22"/>
                <w:szCs w:val="22"/>
              </w:rPr>
            </w:pPr>
          </w:p>
        </w:tc>
        <w:tc>
          <w:tcPr>
            <w:tcW w:w="394" w:type="pct"/>
            <w:gridSpan w:val="2"/>
          </w:tcPr>
          <w:p w:rsidR="009E3180" w:rsidRPr="006E5B92" w:rsidRDefault="009E3180" w:rsidP="00DC2900">
            <w:pPr>
              <w:jc w:val="center"/>
              <w:rPr>
                <w:color w:val="000000"/>
                <w:sz w:val="22"/>
                <w:szCs w:val="22"/>
              </w:rPr>
            </w:pPr>
          </w:p>
        </w:tc>
        <w:tc>
          <w:tcPr>
            <w:tcW w:w="315" w:type="pct"/>
            <w:gridSpan w:val="2"/>
          </w:tcPr>
          <w:p w:rsidR="009E3180" w:rsidRPr="006E5B92" w:rsidRDefault="009E3180" w:rsidP="00DC2900">
            <w:pPr>
              <w:jc w:val="center"/>
              <w:rPr>
                <w:color w:val="000000"/>
                <w:sz w:val="22"/>
                <w:szCs w:val="22"/>
              </w:rPr>
            </w:pPr>
          </w:p>
        </w:tc>
        <w:tc>
          <w:tcPr>
            <w:tcW w:w="315" w:type="pct"/>
            <w:gridSpan w:val="3"/>
          </w:tcPr>
          <w:p w:rsidR="009E3180" w:rsidRPr="006E5B92" w:rsidRDefault="009E3180" w:rsidP="00DC2900">
            <w:pPr>
              <w:jc w:val="center"/>
              <w:rPr>
                <w:color w:val="000000"/>
                <w:sz w:val="22"/>
                <w:szCs w:val="22"/>
              </w:rPr>
            </w:pPr>
          </w:p>
        </w:tc>
        <w:tc>
          <w:tcPr>
            <w:tcW w:w="293" w:type="pct"/>
            <w:gridSpan w:val="2"/>
          </w:tcPr>
          <w:p w:rsidR="009E3180" w:rsidRPr="006E5B92" w:rsidRDefault="009E3180" w:rsidP="00DC2900">
            <w:pPr>
              <w:jc w:val="center"/>
              <w:rPr>
                <w:color w:val="000000"/>
                <w:sz w:val="22"/>
                <w:szCs w:val="22"/>
              </w:rPr>
            </w:pPr>
          </w:p>
        </w:tc>
        <w:tc>
          <w:tcPr>
            <w:tcW w:w="293" w:type="pct"/>
          </w:tcPr>
          <w:p w:rsidR="009E3180" w:rsidRPr="006E5B92" w:rsidRDefault="009E3180" w:rsidP="00DC2900">
            <w:pPr>
              <w:jc w:val="center"/>
              <w:rPr>
                <w:color w:val="000000"/>
                <w:sz w:val="22"/>
                <w:szCs w:val="22"/>
              </w:rPr>
            </w:pPr>
          </w:p>
        </w:tc>
      </w:tr>
    </w:tbl>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217CA3" w:rsidRDefault="00217CA3" w:rsidP="00E972B6">
      <w:pPr>
        <w:autoSpaceDE w:val="0"/>
        <w:autoSpaceDN w:val="0"/>
        <w:adjustRightInd w:val="0"/>
        <w:ind w:firstLine="539"/>
        <w:jc w:val="both"/>
        <w:rPr>
          <w:sz w:val="26"/>
          <w:szCs w:val="26"/>
        </w:rPr>
      </w:pPr>
    </w:p>
    <w:p w:rsidR="00E6314B" w:rsidRPr="0072300E" w:rsidRDefault="00E6314B" w:rsidP="00E6314B">
      <w:pPr>
        <w:ind w:left="9400"/>
        <w:jc w:val="center"/>
      </w:pPr>
      <w:r w:rsidRPr="0072300E">
        <w:lastRenderedPageBreak/>
        <w:t xml:space="preserve">Приложение № 2 </w:t>
      </w:r>
    </w:p>
    <w:p w:rsidR="00E6314B" w:rsidRPr="0072300E" w:rsidRDefault="00E6314B" w:rsidP="00E6314B">
      <w:pPr>
        <w:ind w:left="9400"/>
        <w:jc w:val="center"/>
      </w:pPr>
      <w:r w:rsidRPr="0072300E">
        <w:t xml:space="preserve">к муниципальной программе «Развитие сельского хозяйства </w:t>
      </w:r>
    </w:p>
    <w:p w:rsidR="00E6314B" w:rsidRPr="0072300E" w:rsidRDefault="00E6314B" w:rsidP="00E6314B">
      <w:pPr>
        <w:ind w:left="9400"/>
        <w:jc w:val="center"/>
      </w:pPr>
      <w:r w:rsidRPr="0072300E">
        <w:t xml:space="preserve">и регулирование рынка сельскохозяйственной продукции, сырья и продовольствия </w:t>
      </w:r>
    </w:p>
    <w:p w:rsidR="00E6314B" w:rsidRPr="0072300E" w:rsidRDefault="00E6314B" w:rsidP="00E6314B">
      <w:pPr>
        <w:ind w:left="9400"/>
        <w:jc w:val="center"/>
      </w:pPr>
      <w:r w:rsidRPr="0072300E">
        <w:t>Вурнарского района Чувашской Республики»</w:t>
      </w:r>
    </w:p>
    <w:p w:rsidR="00E6314B" w:rsidRPr="006E5B92" w:rsidRDefault="00E6314B" w:rsidP="00E6314B">
      <w:pPr>
        <w:ind w:firstLine="709"/>
        <w:jc w:val="both"/>
        <w:rPr>
          <w:sz w:val="26"/>
          <w:szCs w:val="26"/>
        </w:rPr>
      </w:pPr>
    </w:p>
    <w:p w:rsidR="00E6314B" w:rsidRPr="00A93594" w:rsidRDefault="00E6314B" w:rsidP="00E6314B">
      <w:pPr>
        <w:ind w:left="9400"/>
        <w:jc w:val="center"/>
      </w:pPr>
    </w:p>
    <w:p w:rsidR="00E6314B" w:rsidRPr="006E5B92" w:rsidRDefault="00E6314B" w:rsidP="00E6314B">
      <w:pPr>
        <w:ind w:firstLine="709"/>
        <w:jc w:val="both"/>
        <w:rPr>
          <w:sz w:val="26"/>
          <w:szCs w:val="26"/>
        </w:rPr>
      </w:pPr>
    </w:p>
    <w:p w:rsidR="00E6314B" w:rsidRPr="006E5B92" w:rsidRDefault="00E6314B" w:rsidP="00E6314B">
      <w:pPr>
        <w:jc w:val="center"/>
        <w:outlineLvl w:val="0"/>
        <w:rPr>
          <w:b/>
          <w:caps/>
        </w:rPr>
      </w:pPr>
      <w:r w:rsidRPr="006E5B92">
        <w:rPr>
          <w:b/>
          <w:caps/>
        </w:rPr>
        <w:t xml:space="preserve">Ресурсное обеспечение </w:t>
      </w:r>
    </w:p>
    <w:p w:rsidR="00E6314B" w:rsidRPr="006E5B92" w:rsidRDefault="00E6314B" w:rsidP="00E6314B">
      <w:pPr>
        <w:jc w:val="center"/>
        <w:rPr>
          <w:b/>
        </w:rPr>
      </w:pPr>
      <w:r w:rsidRPr="006E5B92">
        <w:rPr>
          <w:b/>
        </w:rPr>
        <w:t xml:space="preserve">и прогнозная (справочная) оценка расходов за счет всех источников финансирования реализации </w:t>
      </w:r>
      <w:r>
        <w:rPr>
          <w:b/>
        </w:rPr>
        <w:t xml:space="preserve">муниципальной </w:t>
      </w:r>
      <w:r w:rsidRPr="006E5B92">
        <w:rPr>
          <w:b/>
        </w:rPr>
        <w:t xml:space="preserve">программы </w:t>
      </w:r>
      <w:r w:rsidRPr="006E5B92">
        <w:rPr>
          <w:b/>
        </w:rPr>
        <w:br/>
      </w:r>
      <w:r>
        <w:rPr>
          <w:b/>
        </w:rPr>
        <w:t xml:space="preserve">Вурнарского района </w:t>
      </w:r>
      <w:r w:rsidRPr="006E5B92">
        <w:rPr>
          <w:b/>
        </w:rPr>
        <w:t>Чувашской Республики «Развитие сельского хозяйства и регулирование рынка сельскохозяйственной проду</w:t>
      </w:r>
      <w:r w:rsidRPr="006E5B92">
        <w:rPr>
          <w:b/>
        </w:rPr>
        <w:t>к</w:t>
      </w:r>
      <w:r w:rsidRPr="006E5B92">
        <w:rPr>
          <w:b/>
        </w:rPr>
        <w:t xml:space="preserve">ции, сырья </w:t>
      </w:r>
    </w:p>
    <w:p w:rsidR="00E6314B" w:rsidRPr="006E5B92" w:rsidRDefault="00E6314B" w:rsidP="00E6314B">
      <w:pPr>
        <w:jc w:val="center"/>
        <w:rPr>
          <w:b/>
        </w:rPr>
      </w:pPr>
      <w:r w:rsidRPr="006E5B92">
        <w:rPr>
          <w:b/>
        </w:rPr>
        <w:t xml:space="preserve">и продовольствия </w:t>
      </w:r>
      <w:r>
        <w:rPr>
          <w:b/>
        </w:rPr>
        <w:t xml:space="preserve">Вурнарского района </w:t>
      </w:r>
      <w:r w:rsidRPr="006E5B92">
        <w:rPr>
          <w:b/>
        </w:rPr>
        <w:t xml:space="preserve">Чувашской Республики» </w:t>
      </w:r>
    </w:p>
    <w:p w:rsidR="00E6314B" w:rsidRPr="006E5B92" w:rsidRDefault="00E6314B" w:rsidP="00E6314B">
      <w:pPr>
        <w:pStyle w:val="ConsPlusNormal"/>
        <w:jc w:val="both"/>
        <w:outlineLvl w:val="0"/>
      </w:pPr>
    </w:p>
    <w:tbl>
      <w:tblPr>
        <w:tblW w:w="5324"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2087"/>
        <w:gridCol w:w="841"/>
        <w:gridCol w:w="1206"/>
        <w:gridCol w:w="1562"/>
        <w:gridCol w:w="1556"/>
        <w:gridCol w:w="1420"/>
        <w:gridCol w:w="992"/>
        <w:gridCol w:w="992"/>
        <w:gridCol w:w="992"/>
        <w:gridCol w:w="992"/>
        <w:gridCol w:w="992"/>
        <w:gridCol w:w="1134"/>
      </w:tblGrid>
      <w:tr w:rsidR="00E6314B" w:rsidRPr="006E5B92" w:rsidTr="00746D78">
        <w:tc>
          <w:tcPr>
            <w:tcW w:w="311" w:type="pct"/>
            <w:vMerge w:val="restart"/>
            <w:shd w:val="clear" w:color="auto" w:fill="auto"/>
          </w:tcPr>
          <w:p w:rsidR="00E6314B" w:rsidRPr="006E5B92" w:rsidRDefault="00E6314B" w:rsidP="00746D78">
            <w:pPr>
              <w:ind w:left="-57" w:right="-57"/>
              <w:jc w:val="center"/>
              <w:rPr>
                <w:sz w:val="18"/>
                <w:szCs w:val="18"/>
              </w:rPr>
            </w:pPr>
            <w:r w:rsidRPr="006E5B92">
              <w:rPr>
                <w:sz w:val="18"/>
                <w:szCs w:val="18"/>
              </w:rPr>
              <w:t>Статус</w:t>
            </w:r>
          </w:p>
        </w:tc>
        <w:tc>
          <w:tcPr>
            <w:tcW w:w="663" w:type="pct"/>
            <w:vMerge w:val="restart"/>
            <w:shd w:val="clear" w:color="auto" w:fill="auto"/>
          </w:tcPr>
          <w:p w:rsidR="00E6314B" w:rsidRPr="006E5B92" w:rsidRDefault="00E6314B" w:rsidP="00746D78">
            <w:pPr>
              <w:ind w:left="-57" w:right="-57"/>
              <w:jc w:val="center"/>
              <w:rPr>
                <w:sz w:val="18"/>
                <w:szCs w:val="18"/>
              </w:rPr>
            </w:pPr>
            <w:r w:rsidRPr="006E5B92">
              <w:rPr>
                <w:sz w:val="18"/>
                <w:szCs w:val="18"/>
              </w:rPr>
              <w:t xml:space="preserve">Наименование </w:t>
            </w:r>
            <w:r>
              <w:rPr>
                <w:sz w:val="18"/>
                <w:szCs w:val="18"/>
              </w:rPr>
              <w:t>муниц</w:t>
            </w:r>
            <w:r>
              <w:rPr>
                <w:sz w:val="18"/>
                <w:szCs w:val="18"/>
              </w:rPr>
              <w:t>и</w:t>
            </w:r>
            <w:r>
              <w:rPr>
                <w:sz w:val="18"/>
                <w:szCs w:val="18"/>
              </w:rPr>
              <w:t>пальной</w:t>
            </w:r>
            <w:r w:rsidRPr="006E5B92">
              <w:rPr>
                <w:sz w:val="18"/>
                <w:szCs w:val="18"/>
              </w:rPr>
              <w:t xml:space="preserve"> программы </w:t>
            </w:r>
            <w:r>
              <w:rPr>
                <w:sz w:val="18"/>
                <w:szCs w:val="18"/>
              </w:rPr>
              <w:t xml:space="preserve">Вурнарского района </w:t>
            </w:r>
            <w:r w:rsidRPr="006E5B92">
              <w:rPr>
                <w:sz w:val="18"/>
                <w:szCs w:val="18"/>
              </w:rPr>
              <w:t xml:space="preserve">Чувашской Республики </w:t>
            </w:r>
            <w:r>
              <w:rPr>
                <w:sz w:val="18"/>
                <w:szCs w:val="18"/>
              </w:rPr>
              <w:t>(</w:t>
            </w:r>
            <w:r w:rsidRPr="006E5B92">
              <w:rPr>
                <w:sz w:val="18"/>
                <w:szCs w:val="18"/>
              </w:rPr>
              <w:t>основного мероприятия)</w:t>
            </w:r>
          </w:p>
        </w:tc>
        <w:tc>
          <w:tcPr>
            <w:tcW w:w="650" w:type="pct"/>
            <w:gridSpan w:val="2"/>
            <w:shd w:val="clear" w:color="auto" w:fill="auto"/>
          </w:tcPr>
          <w:p w:rsidR="00E6314B" w:rsidRPr="006E5B92" w:rsidRDefault="00E6314B" w:rsidP="00746D78">
            <w:pPr>
              <w:ind w:left="-57" w:right="-57"/>
              <w:jc w:val="center"/>
              <w:rPr>
                <w:sz w:val="18"/>
                <w:szCs w:val="18"/>
              </w:rPr>
            </w:pPr>
            <w:r w:rsidRPr="006E5B92">
              <w:rPr>
                <w:sz w:val="18"/>
                <w:szCs w:val="18"/>
              </w:rPr>
              <w:t>Код бюджетной класс</w:t>
            </w:r>
            <w:r w:rsidRPr="006E5B92">
              <w:rPr>
                <w:sz w:val="18"/>
                <w:szCs w:val="18"/>
              </w:rPr>
              <w:t>и</w:t>
            </w:r>
            <w:r w:rsidRPr="006E5B92">
              <w:rPr>
                <w:sz w:val="18"/>
                <w:szCs w:val="18"/>
              </w:rPr>
              <w:t>фикации</w:t>
            </w:r>
          </w:p>
        </w:tc>
        <w:tc>
          <w:tcPr>
            <w:tcW w:w="496" w:type="pct"/>
            <w:vMerge w:val="restart"/>
            <w:shd w:val="clear" w:color="auto" w:fill="auto"/>
          </w:tcPr>
          <w:p w:rsidR="00E6314B" w:rsidRPr="006E5B92" w:rsidRDefault="00E6314B" w:rsidP="00746D78">
            <w:pPr>
              <w:ind w:left="-57" w:right="-57"/>
              <w:jc w:val="center"/>
              <w:rPr>
                <w:sz w:val="18"/>
                <w:szCs w:val="18"/>
              </w:rPr>
            </w:pPr>
            <w:r w:rsidRPr="006E5B92">
              <w:rPr>
                <w:sz w:val="18"/>
                <w:szCs w:val="18"/>
              </w:rPr>
              <w:t xml:space="preserve">Источники </w:t>
            </w:r>
            <w:r w:rsidRPr="006E5B92">
              <w:rPr>
                <w:sz w:val="18"/>
                <w:szCs w:val="18"/>
              </w:rPr>
              <w:br/>
              <w:t>финансирования</w:t>
            </w:r>
          </w:p>
        </w:tc>
        <w:tc>
          <w:tcPr>
            <w:tcW w:w="2880" w:type="pct"/>
            <w:gridSpan w:val="8"/>
            <w:shd w:val="clear" w:color="auto" w:fill="auto"/>
            <w:noWrap/>
          </w:tcPr>
          <w:p w:rsidR="00E6314B" w:rsidRPr="006E5B92" w:rsidRDefault="00E6314B" w:rsidP="00746D78">
            <w:pPr>
              <w:ind w:left="-57" w:right="-57"/>
              <w:jc w:val="center"/>
              <w:rPr>
                <w:sz w:val="18"/>
                <w:szCs w:val="18"/>
              </w:rPr>
            </w:pPr>
            <w:r w:rsidRPr="006E5B92">
              <w:rPr>
                <w:sz w:val="18"/>
                <w:szCs w:val="18"/>
              </w:rPr>
              <w:t>Расходы по годам, тыс. рублей</w:t>
            </w:r>
          </w:p>
        </w:tc>
      </w:tr>
      <w:tr w:rsidR="002040FF" w:rsidRPr="006E5B92" w:rsidTr="00EA16B3">
        <w:tc>
          <w:tcPr>
            <w:tcW w:w="311" w:type="pct"/>
            <w:vMerge/>
            <w:shd w:val="clear" w:color="auto" w:fill="auto"/>
          </w:tcPr>
          <w:p w:rsidR="002040FF" w:rsidRPr="006E5B92" w:rsidRDefault="002040FF" w:rsidP="00746D78">
            <w:pPr>
              <w:ind w:left="-57" w:right="-57"/>
              <w:rPr>
                <w:sz w:val="18"/>
                <w:szCs w:val="18"/>
              </w:rPr>
            </w:pPr>
          </w:p>
        </w:tc>
        <w:tc>
          <w:tcPr>
            <w:tcW w:w="663" w:type="pct"/>
            <w:vMerge/>
            <w:shd w:val="clear" w:color="auto" w:fill="auto"/>
          </w:tcPr>
          <w:p w:rsidR="002040FF" w:rsidRPr="006E5B92" w:rsidRDefault="002040FF" w:rsidP="00746D78">
            <w:pPr>
              <w:ind w:left="-57" w:right="-57"/>
              <w:rPr>
                <w:sz w:val="18"/>
                <w:szCs w:val="18"/>
              </w:rPr>
            </w:pPr>
          </w:p>
        </w:tc>
        <w:tc>
          <w:tcPr>
            <w:tcW w:w="267" w:type="pct"/>
            <w:shd w:val="clear" w:color="auto" w:fill="auto"/>
          </w:tcPr>
          <w:p w:rsidR="002040FF" w:rsidRPr="006E5B92" w:rsidRDefault="002040FF" w:rsidP="00746D78">
            <w:pPr>
              <w:ind w:left="-57" w:right="-57"/>
              <w:jc w:val="center"/>
              <w:rPr>
                <w:sz w:val="18"/>
                <w:szCs w:val="18"/>
              </w:rPr>
            </w:pPr>
            <w:r w:rsidRPr="006E5B92">
              <w:rPr>
                <w:sz w:val="18"/>
                <w:szCs w:val="18"/>
              </w:rPr>
              <w:t>главный распор</w:t>
            </w:r>
            <w:r w:rsidRPr="006E5B92">
              <w:rPr>
                <w:sz w:val="18"/>
                <w:szCs w:val="18"/>
              </w:rPr>
              <w:t>я</w:t>
            </w:r>
            <w:r w:rsidRPr="006E5B92">
              <w:rPr>
                <w:sz w:val="18"/>
                <w:szCs w:val="18"/>
              </w:rPr>
              <w:t>дитель бюдже</w:t>
            </w:r>
            <w:r w:rsidRPr="006E5B92">
              <w:rPr>
                <w:sz w:val="18"/>
                <w:szCs w:val="18"/>
              </w:rPr>
              <w:t>т</w:t>
            </w:r>
            <w:r w:rsidRPr="006E5B92">
              <w:rPr>
                <w:sz w:val="18"/>
                <w:szCs w:val="18"/>
              </w:rPr>
              <w:t>ных средств</w:t>
            </w:r>
          </w:p>
        </w:tc>
        <w:tc>
          <w:tcPr>
            <w:tcW w:w="383" w:type="pct"/>
            <w:shd w:val="clear" w:color="auto" w:fill="auto"/>
          </w:tcPr>
          <w:p w:rsidR="002040FF" w:rsidRPr="006E5B92" w:rsidRDefault="002040FF" w:rsidP="00746D78">
            <w:pPr>
              <w:ind w:left="-57" w:right="-57"/>
              <w:jc w:val="center"/>
              <w:rPr>
                <w:sz w:val="18"/>
                <w:szCs w:val="18"/>
              </w:rPr>
            </w:pPr>
            <w:r w:rsidRPr="006E5B92">
              <w:rPr>
                <w:sz w:val="18"/>
                <w:szCs w:val="18"/>
              </w:rPr>
              <w:t>целевая ст</w:t>
            </w:r>
            <w:r w:rsidRPr="006E5B92">
              <w:rPr>
                <w:sz w:val="18"/>
                <w:szCs w:val="18"/>
              </w:rPr>
              <w:t>а</w:t>
            </w:r>
            <w:r w:rsidRPr="006E5B92">
              <w:rPr>
                <w:sz w:val="18"/>
                <w:szCs w:val="18"/>
              </w:rPr>
              <w:t>тья расходов</w:t>
            </w:r>
          </w:p>
        </w:tc>
        <w:tc>
          <w:tcPr>
            <w:tcW w:w="496" w:type="pct"/>
            <w:vMerge/>
            <w:shd w:val="clear" w:color="auto" w:fill="auto"/>
          </w:tcPr>
          <w:p w:rsidR="002040FF" w:rsidRPr="006E5B92" w:rsidRDefault="002040FF" w:rsidP="00746D78">
            <w:pPr>
              <w:ind w:left="-57" w:right="-57"/>
              <w:rPr>
                <w:sz w:val="18"/>
                <w:szCs w:val="18"/>
              </w:rPr>
            </w:pPr>
          </w:p>
        </w:tc>
        <w:tc>
          <w:tcPr>
            <w:tcW w:w="494" w:type="pct"/>
            <w:shd w:val="clear" w:color="auto" w:fill="auto"/>
          </w:tcPr>
          <w:p w:rsidR="002040FF" w:rsidRPr="006E5B92" w:rsidRDefault="002040FF" w:rsidP="00746D78">
            <w:pPr>
              <w:ind w:left="-57" w:right="-57"/>
              <w:jc w:val="center"/>
              <w:rPr>
                <w:sz w:val="18"/>
                <w:szCs w:val="18"/>
              </w:rPr>
            </w:pPr>
            <w:r w:rsidRPr="006E5B92">
              <w:rPr>
                <w:sz w:val="18"/>
                <w:szCs w:val="18"/>
              </w:rPr>
              <w:t>2020</w:t>
            </w:r>
          </w:p>
        </w:tc>
        <w:tc>
          <w:tcPr>
            <w:tcW w:w="451" w:type="pct"/>
            <w:shd w:val="clear" w:color="auto" w:fill="auto"/>
          </w:tcPr>
          <w:p w:rsidR="002040FF" w:rsidRPr="006E5B92" w:rsidRDefault="002040FF" w:rsidP="00746D78">
            <w:pPr>
              <w:ind w:left="-57" w:right="-57"/>
              <w:jc w:val="center"/>
              <w:rPr>
                <w:sz w:val="18"/>
                <w:szCs w:val="18"/>
              </w:rPr>
            </w:pPr>
            <w:r w:rsidRPr="006E5B92">
              <w:rPr>
                <w:sz w:val="18"/>
                <w:szCs w:val="18"/>
              </w:rPr>
              <w:t>2021</w:t>
            </w:r>
          </w:p>
        </w:tc>
        <w:tc>
          <w:tcPr>
            <w:tcW w:w="315" w:type="pct"/>
            <w:shd w:val="clear" w:color="auto" w:fill="auto"/>
          </w:tcPr>
          <w:p w:rsidR="002040FF" w:rsidRPr="006E5B92" w:rsidRDefault="002040FF" w:rsidP="00746D78">
            <w:pPr>
              <w:ind w:left="-57" w:right="-57"/>
              <w:jc w:val="center"/>
              <w:rPr>
                <w:sz w:val="18"/>
                <w:szCs w:val="18"/>
              </w:rPr>
            </w:pPr>
            <w:r w:rsidRPr="006E5B92">
              <w:rPr>
                <w:sz w:val="18"/>
                <w:szCs w:val="18"/>
              </w:rPr>
              <w:t>2022</w:t>
            </w:r>
          </w:p>
        </w:tc>
        <w:tc>
          <w:tcPr>
            <w:tcW w:w="315" w:type="pct"/>
            <w:shd w:val="clear" w:color="auto" w:fill="auto"/>
          </w:tcPr>
          <w:p w:rsidR="002040FF" w:rsidRPr="006E5B92" w:rsidRDefault="002040FF" w:rsidP="00746D78">
            <w:pPr>
              <w:ind w:left="-57" w:right="-57"/>
              <w:jc w:val="center"/>
              <w:rPr>
                <w:sz w:val="18"/>
                <w:szCs w:val="18"/>
              </w:rPr>
            </w:pPr>
            <w:r w:rsidRPr="006E5B92">
              <w:rPr>
                <w:sz w:val="18"/>
                <w:szCs w:val="18"/>
              </w:rPr>
              <w:t>2023</w:t>
            </w:r>
          </w:p>
        </w:tc>
        <w:tc>
          <w:tcPr>
            <w:tcW w:w="315" w:type="pct"/>
            <w:shd w:val="clear" w:color="auto" w:fill="auto"/>
          </w:tcPr>
          <w:p w:rsidR="002040FF" w:rsidRPr="006E5B92" w:rsidRDefault="002040FF" w:rsidP="00746D78">
            <w:pPr>
              <w:ind w:left="-57" w:right="-57"/>
              <w:jc w:val="center"/>
              <w:rPr>
                <w:sz w:val="18"/>
                <w:szCs w:val="18"/>
              </w:rPr>
            </w:pPr>
            <w:r w:rsidRPr="006E5B92">
              <w:rPr>
                <w:sz w:val="18"/>
                <w:szCs w:val="18"/>
              </w:rPr>
              <w:t>2024</w:t>
            </w:r>
          </w:p>
        </w:tc>
        <w:tc>
          <w:tcPr>
            <w:tcW w:w="315" w:type="pct"/>
            <w:shd w:val="clear" w:color="auto" w:fill="auto"/>
          </w:tcPr>
          <w:p w:rsidR="002040FF" w:rsidRPr="006E5B92" w:rsidRDefault="002040FF" w:rsidP="00746D78">
            <w:pPr>
              <w:ind w:left="-57" w:right="-57"/>
              <w:jc w:val="center"/>
              <w:rPr>
                <w:sz w:val="18"/>
                <w:szCs w:val="18"/>
              </w:rPr>
            </w:pPr>
            <w:r w:rsidRPr="006E5B92">
              <w:rPr>
                <w:sz w:val="18"/>
                <w:szCs w:val="18"/>
              </w:rPr>
              <w:t>2025</w:t>
            </w:r>
          </w:p>
        </w:tc>
        <w:tc>
          <w:tcPr>
            <w:tcW w:w="315" w:type="pct"/>
            <w:shd w:val="clear" w:color="auto" w:fill="auto"/>
          </w:tcPr>
          <w:p w:rsidR="002040FF" w:rsidRPr="006E5B92" w:rsidRDefault="002040FF" w:rsidP="00746D78">
            <w:pPr>
              <w:ind w:left="-57" w:right="-57"/>
              <w:jc w:val="center"/>
              <w:rPr>
                <w:sz w:val="18"/>
                <w:szCs w:val="18"/>
              </w:rPr>
            </w:pPr>
            <w:r w:rsidRPr="006E5B92">
              <w:rPr>
                <w:sz w:val="18"/>
                <w:szCs w:val="18"/>
              </w:rPr>
              <w:t>2026-</w:t>
            </w:r>
          </w:p>
          <w:p w:rsidR="002040FF" w:rsidRPr="006E5B92" w:rsidRDefault="002040FF" w:rsidP="00746D78">
            <w:pPr>
              <w:ind w:left="-57" w:right="-57"/>
              <w:jc w:val="center"/>
              <w:rPr>
                <w:sz w:val="18"/>
                <w:szCs w:val="18"/>
              </w:rPr>
            </w:pPr>
            <w:r w:rsidRPr="006E5B92">
              <w:rPr>
                <w:sz w:val="18"/>
                <w:szCs w:val="18"/>
              </w:rPr>
              <w:t>2030</w:t>
            </w:r>
            <w:r>
              <w:rPr>
                <w:sz w:val="18"/>
                <w:szCs w:val="18"/>
              </w:rPr>
              <w:t xml:space="preserve">          </w:t>
            </w:r>
          </w:p>
        </w:tc>
        <w:tc>
          <w:tcPr>
            <w:tcW w:w="360" w:type="pct"/>
            <w:shd w:val="clear" w:color="auto" w:fill="auto"/>
          </w:tcPr>
          <w:p w:rsidR="002040FF" w:rsidRPr="006E5B92" w:rsidRDefault="002040FF" w:rsidP="00746D78">
            <w:pPr>
              <w:ind w:left="-57" w:right="-57"/>
              <w:jc w:val="center"/>
              <w:rPr>
                <w:sz w:val="18"/>
                <w:szCs w:val="18"/>
              </w:rPr>
            </w:pPr>
            <w:r w:rsidRPr="006E5B92">
              <w:rPr>
                <w:sz w:val="18"/>
                <w:szCs w:val="18"/>
              </w:rPr>
              <w:t>2031-</w:t>
            </w:r>
          </w:p>
          <w:p w:rsidR="002040FF" w:rsidRPr="006E5B92" w:rsidRDefault="002040FF" w:rsidP="00746D78">
            <w:pPr>
              <w:ind w:left="-57" w:right="-57"/>
              <w:jc w:val="center"/>
              <w:rPr>
                <w:sz w:val="18"/>
                <w:szCs w:val="18"/>
              </w:rPr>
            </w:pPr>
            <w:r w:rsidRPr="006E5B92">
              <w:rPr>
                <w:sz w:val="18"/>
                <w:szCs w:val="18"/>
              </w:rPr>
              <w:t>2035</w:t>
            </w:r>
          </w:p>
        </w:tc>
      </w:tr>
    </w:tbl>
    <w:p w:rsidR="00E6314B" w:rsidRPr="006E5B92" w:rsidRDefault="00E6314B" w:rsidP="00E6314B">
      <w:pPr>
        <w:rPr>
          <w:sz w:val="2"/>
          <w:szCs w:val="2"/>
        </w:rPr>
      </w:pPr>
    </w:p>
    <w:tbl>
      <w:tblPr>
        <w:tblW w:w="7921" w:type="pct"/>
        <w:tblInd w:w="-318" w:type="dxa"/>
        <w:tblLayout w:type="fixed"/>
        <w:tblLook w:val="04A0" w:firstRow="1" w:lastRow="0" w:firstColumn="1" w:lastColumn="0" w:noHBand="0" w:noVBand="1"/>
      </w:tblPr>
      <w:tblGrid>
        <w:gridCol w:w="975"/>
        <w:gridCol w:w="2090"/>
        <w:gridCol w:w="849"/>
        <w:gridCol w:w="1200"/>
        <w:gridCol w:w="1574"/>
        <w:gridCol w:w="1537"/>
        <w:gridCol w:w="1387"/>
        <w:gridCol w:w="1026"/>
        <w:gridCol w:w="974"/>
        <w:gridCol w:w="974"/>
        <w:gridCol w:w="974"/>
        <w:gridCol w:w="1106"/>
        <w:gridCol w:w="1106"/>
        <w:gridCol w:w="974"/>
        <w:gridCol w:w="974"/>
        <w:gridCol w:w="974"/>
        <w:gridCol w:w="974"/>
        <w:gridCol w:w="974"/>
        <w:gridCol w:w="974"/>
        <w:gridCol w:w="974"/>
        <w:gridCol w:w="834"/>
      </w:tblGrid>
      <w:tr w:rsidR="002040FF" w:rsidRPr="006E5B92" w:rsidTr="00EA16B3">
        <w:trPr>
          <w:gridAfter w:val="8"/>
          <w:wAfter w:w="1633" w:type="pct"/>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0FF" w:rsidRPr="006E5B92" w:rsidRDefault="002040FF" w:rsidP="00746D78">
            <w:pPr>
              <w:jc w:val="center"/>
              <w:rPr>
                <w:color w:val="000000"/>
                <w:sz w:val="16"/>
                <w:szCs w:val="16"/>
              </w:rPr>
            </w:pPr>
            <w:r w:rsidRPr="006E5B92">
              <w:rPr>
                <w:color w:val="000000"/>
                <w:sz w:val="16"/>
                <w:szCs w:val="16"/>
              </w:rPr>
              <w:t>1</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746D78">
            <w:pPr>
              <w:jc w:val="center"/>
              <w:rPr>
                <w:color w:val="000000"/>
                <w:sz w:val="16"/>
                <w:szCs w:val="16"/>
              </w:rPr>
            </w:pPr>
            <w:r w:rsidRPr="006E5B92">
              <w:rPr>
                <w:color w:val="000000"/>
                <w:sz w:val="16"/>
                <w:szCs w:val="16"/>
              </w:rPr>
              <w:t>2</w:t>
            </w: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746D78">
            <w:pPr>
              <w:jc w:val="center"/>
              <w:rPr>
                <w:color w:val="000000"/>
                <w:sz w:val="16"/>
                <w:szCs w:val="16"/>
              </w:rPr>
            </w:pPr>
            <w:r w:rsidRPr="006E5B92">
              <w:rPr>
                <w:color w:val="000000"/>
                <w:sz w:val="16"/>
                <w:szCs w:val="16"/>
              </w:rPr>
              <w:t>3</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746D78">
            <w:pPr>
              <w:jc w:val="center"/>
              <w:rPr>
                <w:color w:val="000000"/>
                <w:sz w:val="16"/>
                <w:szCs w:val="16"/>
              </w:rPr>
            </w:pPr>
            <w:r w:rsidRPr="006E5B92">
              <w:rPr>
                <w:color w:val="000000"/>
                <w:sz w:val="16"/>
                <w:szCs w:val="16"/>
              </w:rPr>
              <w:t>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746D78">
            <w:pPr>
              <w:jc w:val="center"/>
              <w:rPr>
                <w:color w:val="000000"/>
                <w:sz w:val="16"/>
                <w:szCs w:val="16"/>
              </w:rPr>
            </w:pPr>
            <w:r w:rsidRPr="006E5B92">
              <w:rPr>
                <w:color w:val="000000"/>
                <w:sz w:val="16"/>
                <w:szCs w:val="16"/>
              </w:rPr>
              <w:t>5</w:t>
            </w:r>
          </w:p>
        </w:tc>
        <w:tc>
          <w:tcPr>
            <w:tcW w:w="328" w:type="pct"/>
            <w:tcBorders>
              <w:top w:val="single" w:sz="4" w:space="0" w:color="auto"/>
              <w:left w:val="nil"/>
              <w:bottom w:val="single" w:sz="4" w:space="0" w:color="auto"/>
              <w:right w:val="single" w:sz="4" w:space="0" w:color="auto"/>
            </w:tcBorders>
            <w:shd w:val="clear" w:color="auto" w:fill="auto"/>
            <w:vAlign w:val="center"/>
          </w:tcPr>
          <w:p w:rsidR="002040FF" w:rsidRPr="006E5B92" w:rsidRDefault="002040FF" w:rsidP="002040FF">
            <w:pPr>
              <w:jc w:val="center"/>
              <w:rPr>
                <w:color w:val="000000"/>
                <w:sz w:val="16"/>
                <w:szCs w:val="16"/>
              </w:rPr>
            </w:pPr>
            <w:r>
              <w:rPr>
                <w:color w:val="000000"/>
                <w:sz w:val="16"/>
                <w:szCs w:val="16"/>
              </w:rPr>
              <w:t>6</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2040FF">
            <w:pPr>
              <w:jc w:val="center"/>
              <w:rPr>
                <w:color w:val="000000"/>
                <w:sz w:val="16"/>
                <w:szCs w:val="16"/>
              </w:rPr>
            </w:pPr>
            <w:r>
              <w:rPr>
                <w:color w:val="000000"/>
                <w:sz w:val="16"/>
                <w:szCs w:val="16"/>
              </w:rPr>
              <w:t>7</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2040FF">
            <w:pPr>
              <w:jc w:val="center"/>
              <w:rPr>
                <w:color w:val="000000"/>
                <w:sz w:val="16"/>
                <w:szCs w:val="16"/>
              </w:rPr>
            </w:pPr>
            <w:r>
              <w:rPr>
                <w:color w:val="000000"/>
                <w:sz w:val="16"/>
                <w:szCs w:val="16"/>
              </w:rPr>
              <w:t>8</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2040FF">
            <w:pPr>
              <w:jc w:val="center"/>
              <w:rPr>
                <w:color w:val="000000"/>
                <w:sz w:val="16"/>
                <w:szCs w:val="16"/>
              </w:rPr>
            </w:pPr>
            <w:r>
              <w:rPr>
                <w:color w:val="000000"/>
                <w:sz w:val="16"/>
                <w:szCs w:val="16"/>
              </w:rPr>
              <w:t>9</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2040FF">
            <w:pPr>
              <w:jc w:val="center"/>
              <w:rPr>
                <w:color w:val="000000"/>
                <w:sz w:val="16"/>
                <w:szCs w:val="16"/>
              </w:rPr>
            </w:pPr>
            <w:r w:rsidRPr="006E5B92">
              <w:rPr>
                <w:color w:val="000000"/>
                <w:sz w:val="16"/>
                <w:szCs w:val="16"/>
              </w:rPr>
              <w:t>1</w:t>
            </w:r>
            <w:r>
              <w:rPr>
                <w:color w:val="000000"/>
                <w:sz w:val="16"/>
                <w:szCs w:val="16"/>
              </w:rPr>
              <w:t>0</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2040FF" w:rsidRPr="006E5B92" w:rsidRDefault="002040FF" w:rsidP="002040FF">
            <w:pPr>
              <w:jc w:val="center"/>
              <w:rPr>
                <w:color w:val="000000"/>
                <w:sz w:val="16"/>
                <w:szCs w:val="16"/>
              </w:rPr>
            </w:pPr>
            <w:r w:rsidRPr="006E5B92">
              <w:rPr>
                <w:color w:val="000000"/>
                <w:sz w:val="16"/>
                <w:szCs w:val="16"/>
              </w:rPr>
              <w:t>1</w:t>
            </w:r>
            <w:r>
              <w:rPr>
                <w:color w:val="000000"/>
                <w:sz w:val="16"/>
                <w:szCs w:val="16"/>
              </w:rPr>
              <w:t>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2040FF" w:rsidRPr="0047435B" w:rsidRDefault="002040FF" w:rsidP="002040FF">
            <w:pPr>
              <w:jc w:val="center"/>
              <w:rPr>
                <w:color w:val="000000"/>
                <w:sz w:val="16"/>
                <w:szCs w:val="16"/>
              </w:rPr>
            </w:pPr>
            <w:r w:rsidRPr="0047435B">
              <w:rPr>
                <w:color w:val="000000"/>
                <w:sz w:val="16"/>
                <w:szCs w:val="16"/>
              </w:rPr>
              <w:t>1</w:t>
            </w:r>
            <w:r>
              <w:rPr>
                <w:color w:val="000000"/>
                <w:sz w:val="16"/>
                <w:szCs w:val="16"/>
              </w:rPr>
              <w:t>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2040FF" w:rsidRPr="0047435B" w:rsidRDefault="002040FF" w:rsidP="002040FF">
            <w:pPr>
              <w:jc w:val="center"/>
              <w:rPr>
                <w:color w:val="000000"/>
                <w:sz w:val="16"/>
                <w:szCs w:val="16"/>
              </w:rPr>
            </w:pPr>
            <w:r w:rsidRPr="0047435B">
              <w:rPr>
                <w:color w:val="000000"/>
                <w:sz w:val="16"/>
                <w:szCs w:val="16"/>
              </w:rPr>
              <w:t>1</w:t>
            </w:r>
            <w:r>
              <w:rPr>
                <w:color w:val="000000"/>
                <w:sz w:val="16"/>
                <w:szCs w:val="16"/>
              </w:rPr>
              <w:t>3</w:t>
            </w:r>
          </w:p>
        </w:tc>
      </w:tr>
      <w:tr w:rsidR="00EA16B3" w:rsidRPr="006E5B92" w:rsidTr="00EA16B3">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EA16B3" w:rsidRPr="006E5B92" w:rsidRDefault="00EA16B3" w:rsidP="00746D78">
            <w:pPr>
              <w:jc w:val="both"/>
              <w:rPr>
                <w:b/>
                <w:bCs/>
                <w:color w:val="000000"/>
                <w:sz w:val="16"/>
                <w:szCs w:val="16"/>
              </w:rPr>
            </w:pPr>
            <w:r>
              <w:rPr>
                <w:b/>
                <w:bCs/>
                <w:color w:val="000000"/>
                <w:sz w:val="16"/>
                <w:szCs w:val="16"/>
              </w:rPr>
              <w:t>Муниц</w:t>
            </w:r>
            <w:r>
              <w:rPr>
                <w:b/>
                <w:bCs/>
                <w:color w:val="000000"/>
                <w:sz w:val="16"/>
                <w:szCs w:val="16"/>
              </w:rPr>
              <w:t>и</w:t>
            </w:r>
            <w:r>
              <w:rPr>
                <w:b/>
                <w:bCs/>
                <w:color w:val="000000"/>
                <w:sz w:val="16"/>
                <w:szCs w:val="16"/>
              </w:rPr>
              <w:t>пальная</w:t>
            </w:r>
            <w:r w:rsidRPr="006E5B92">
              <w:rPr>
                <w:b/>
                <w:bCs/>
                <w:color w:val="000000"/>
                <w:sz w:val="16"/>
                <w:szCs w:val="16"/>
              </w:rPr>
              <w:t xml:space="preserve"> програ</w:t>
            </w:r>
            <w:r w:rsidRPr="006E5B92">
              <w:rPr>
                <w:b/>
                <w:bCs/>
                <w:color w:val="000000"/>
                <w:sz w:val="16"/>
                <w:szCs w:val="16"/>
              </w:rPr>
              <w:t>м</w:t>
            </w:r>
            <w:r w:rsidRPr="006E5B92">
              <w:rPr>
                <w:b/>
                <w:bCs/>
                <w:color w:val="000000"/>
                <w:sz w:val="16"/>
                <w:szCs w:val="16"/>
              </w:rPr>
              <w:t xml:space="preserve">ма </w:t>
            </w:r>
            <w:r>
              <w:rPr>
                <w:b/>
                <w:bCs/>
                <w:color w:val="000000"/>
                <w:sz w:val="16"/>
                <w:szCs w:val="16"/>
              </w:rPr>
              <w:t>Ву</w:t>
            </w:r>
            <w:r>
              <w:rPr>
                <w:b/>
                <w:bCs/>
                <w:color w:val="000000"/>
                <w:sz w:val="16"/>
                <w:szCs w:val="16"/>
              </w:rPr>
              <w:t>р</w:t>
            </w:r>
            <w:r>
              <w:rPr>
                <w:b/>
                <w:bCs/>
                <w:color w:val="000000"/>
                <w:sz w:val="16"/>
                <w:szCs w:val="16"/>
              </w:rPr>
              <w:t xml:space="preserve">нарского </w:t>
            </w:r>
            <w:proofErr w:type="spellStart"/>
            <w:r>
              <w:rPr>
                <w:b/>
                <w:bCs/>
                <w:color w:val="000000"/>
                <w:sz w:val="16"/>
                <w:szCs w:val="16"/>
              </w:rPr>
              <w:t>район</w:t>
            </w:r>
            <w:r>
              <w:rPr>
                <w:b/>
                <w:bCs/>
                <w:color w:val="000000"/>
                <w:sz w:val="16"/>
                <w:szCs w:val="16"/>
              </w:rPr>
              <w:t>а</w:t>
            </w:r>
            <w:r w:rsidRPr="006E5B92">
              <w:rPr>
                <w:b/>
                <w:bCs/>
                <w:color w:val="000000"/>
                <w:sz w:val="16"/>
                <w:szCs w:val="16"/>
              </w:rPr>
              <w:t>Чува</w:t>
            </w:r>
            <w:r w:rsidRPr="006E5B92">
              <w:rPr>
                <w:b/>
                <w:bCs/>
                <w:color w:val="000000"/>
                <w:sz w:val="16"/>
                <w:szCs w:val="16"/>
              </w:rPr>
              <w:t>ш</w:t>
            </w:r>
            <w:r w:rsidRPr="006E5B92">
              <w:rPr>
                <w:b/>
                <w:bCs/>
                <w:color w:val="000000"/>
                <w:sz w:val="16"/>
                <w:szCs w:val="16"/>
              </w:rPr>
              <w:t>ской</w:t>
            </w:r>
            <w:proofErr w:type="spellEnd"/>
            <w:r w:rsidRPr="006E5B92">
              <w:rPr>
                <w:b/>
                <w:bCs/>
                <w:color w:val="000000"/>
                <w:sz w:val="16"/>
                <w:szCs w:val="16"/>
              </w:rPr>
              <w:t xml:space="preserve"> Ре</w:t>
            </w:r>
            <w:r w:rsidRPr="006E5B92">
              <w:rPr>
                <w:b/>
                <w:bCs/>
                <w:color w:val="000000"/>
                <w:sz w:val="16"/>
                <w:szCs w:val="16"/>
              </w:rPr>
              <w:t>с</w:t>
            </w:r>
            <w:r w:rsidRPr="006E5B92">
              <w:rPr>
                <w:b/>
                <w:bCs/>
                <w:color w:val="000000"/>
                <w:sz w:val="16"/>
                <w:szCs w:val="16"/>
              </w:rPr>
              <w:t>публики</w:t>
            </w:r>
          </w:p>
        </w:tc>
        <w:tc>
          <w:tcPr>
            <w:tcW w:w="446" w:type="pct"/>
            <w:vMerge w:val="restart"/>
            <w:tcBorders>
              <w:top w:val="nil"/>
              <w:left w:val="single" w:sz="4" w:space="0" w:color="auto"/>
              <w:right w:val="single" w:sz="4" w:space="0" w:color="auto"/>
            </w:tcBorders>
            <w:shd w:val="clear" w:color="auto" w:fill="auto"/>
            <w:vAlign w:val="center"/>
            <w:hideMark/>
          </w:tcPr>
          <w:p w:rsidR="00EA16B3" w:rsidRPr="006E5B92" w:rsidRDefault="00EA16B3" w:rsidP="00746D78">
            <w:pPr>
              <w:jc w:val="both"/>
              <w:rPr>
                <w:b/>
                <w:bCs/>
                <w:color w:val="000000"/>
                <w:sz w:val="16"/>
                <w:szCs w:val="16"/>
              </w:rPr>
            </w:pPr>
            <w:r w:rsidRPr="006E5B92">
              <w:rPr>
                <w:b/>
                <w:bCs/>
                <w:color w:val="000000"/>
                <w:sz w:val="16"/>
                <w:szCs w:val="16"/>
              </w:rPr>
              <w:t>«Развитие сельского хозяйства и регулиров</w:t>
            </w:r>
            <w:r w:rsidRPr="006E5B92">
              <w:rPr>
                <w:b/>
                <w:bCs/>
                <w:color w:val="000000"/>
                <w:sz w:val="16"/>
                <w:szCs w:val="16"/>
              </w:rPr>
              <w:t>а</w:t>
            </w:r>
            <w:r w:rsidRPr="006E5B92">
              <w:rPr>
                <w:b/>
                <w:bCs/>
                <w:color w:val="000000"/>
                <w:sz w:val="16"/>
                <w:szCs w:val="16"/>
              </w:rPr>
              <w:t>ние рынка сельскохозя</w:t>
            </w:r>
            <w:r w:rsidRPr="006E5B92">
              <w:rPr>
                <w:b/>
                <w:bCs/>
                <w:color w:val="000000"/>
                <w:sz w:val="16"/>
                <w:szCs w:val="16"/>
              </w:rPr>
              <w:t>й</w:t>
            </w:r>
            <w:r w:rsidRPr="006E5B92">
              <w:rPr>
                <w:b/>
                <w:bCs/>
                <w:color w:val="000000"/>
                <w:sz w:val="16"/>
                <w:szCs w:val="16"/>
              </w:rPr>
              <w:t xml:space="preserve">ственной продукции, сырья и продовольствия </w:t>
            </w:r>
            <w:r>
              <w:rPr>
                <w:b/>
                <w:bCs/>
                <w:color w:val="000000"/>
                <w:sz w:val="16"/>
                <w:szCs w:val="16"/>
              </w:rPr>
              <w:t xml:space="preserve">Вурнарского района </w:t>
            </w:r>
            <w:r w:rsidRPr="006E5B92">
              <w:rPr>
                <w:b/>
                <w:bCs/>
                <w:color w:val="000000"/>
                <w:sz w:val="16"/>
                <w:szCs w:val="16"/>
              </w:rPr>
              <w:t xml:space="preserve">Чувашской Республики» </w:t>
            </w:r>
          </w:p>
        </w:tc>
        <w:tc>
          <w:tcPr>
            <w:tcW w:w="181"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726D6D" w:rsidP="00726D6D">
            <w:pPr>
              <w:jc w:val="center"/>
              <w:rPr>
                <w:color w:val="000000"/>
                <w:sz w:val="16"/>
                <w:szCs w:val="16"/>
              </w:rPr>
            </w:pPr>
            <w:r>
              <w:rPr>
                <w:color w:val="000000"/>
                <w:sz w:val="16"/>
                <w:szCs w:val="16"/>
              </w:rPr>
              <w:t>70429,72</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726D6D" w:rsidP="00746D78">
            <w:pPr>
              <w:jc w:val="right"/>
              <w:rPr>
                <w:color w:val="000000"/>
                <w:sz w:val="16"/>
                <w:szCs w:val="16"/>
              </w:rPr>
            </w:pPr>
            <w:r>
              <w:rPr>
                <w:color w:val="000000"/>
                <w:sz w:val="16"/>
                <w:szCs w:val="16"/>
              </w:rPr>
              <w:t>70</w:t>
            </w:r>
            <w:r w:rsidR="00EA16B3">
              <w:rPr>
                <w:color w:val="000000"/>
                <w:sz w:val="16"/>
                <w:szCs w:val="16"/>
              </w:rPr>
              <w:t>980,0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726D6D" w:rsidP="00746D78">
            <w:pPr>
              <w:jc w:val="right"/>
              <w:rPr>
                <w:color w:val="000000"/>
                <w:sz w:val="16"/>
                <w:szCs w:val="16"/>
              </w:rPr>
            </w:pPr>
            <w:r>
              <w:rPr>
                <w:color w:val="000000"/>
                <w:sz w:val="16"/>
                <w:szCs w:val="16"/>
              </w:rPr>
              <w:t>70</w:t>
            </w:r>
            <w:r w:rsidR="00EA16B3">
              <w:rPr>
                <w:color w:val="000000"/>
                <w:sz w:val="16"/>
                <w:szCs w:val="16"/>
              </w:rPr>
              <w:t>980,0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726D6D" w:rsidP="00746D78">
            <w:pPr>
              <w:jc w:val="right"/>
              <w:rPr>
                <w:color w:val="000000"/>
                <w:sz w:val="16"/>
                <w:szCs w:val="16"/>
              </w:rPr>
            </w:pPr>
            <w:r>
              <w:rPr>
                <w:color w:val="000000"/>
                <w:sz w:val="16"/>
                <w:szCs w:val="16"/>
              </w:rPr>
              <w:t>70</w:t>
            </w:r>
            <w:r w:rsidR="00EA16B3">
              <w:rPr>
                <w:color w:val="000000"/>
                <w:sz w:val="16"/>
                <w:szCs w:val="16"/>
              </w:rPr>
              <w:t>980,0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726D6D" w:rsidP="00746D78">
            <w:pPr>
              <w:jc w:val="right"/>
              <w:rPr>
                <w:color w:val="000000"/>
                <w:sz w:val="16"/>
                <w:szCs w:val="16"/>
              </w:rPr>
            </w:pPr>
            <w:r>
              <w:rPr>
                <w:color w:val="000000"/>
                <w:sz w:val="16"/>
                <w:szCs w:val="16"/>
              </w:rPr>
              <w:t>70</w:t>
            </w:r>
            <w:r w:rsidR="00EA16B3">
              <w:rPr>
                <w:color w:val="000000"/>
                <w:sz w:val="16"/>
                <w:szCs w:val="16"/>
              </w:rPr>
              <w:t>598,3</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726D6D" w:rsidP="00746D78">
            <w:pPr>
              <w:jc w:val="right"/>
              <w:rPr>
                <w:color w:val="000000"/>
                <w:sz w:val="16"/>
                <w:szCs w:val="16"/>
              </w:rPr>
            </w:pPr>
            <w:r>
              <w:rPr>
                <w:color w:val="000000"/>
                <w:sz w:val="16"/>
                <w:szCs w:val="16"/>
              </w:rPr>
              <w:t>70</w:t>
            </w:r>
            <w:r w:rsidR="00EA16B3">
              <w:rPr>
                <w:color w:val="000000"/>
                <w:sz w:val="16"/>
                <w:szCs w:val="16"/>
              </w:rPr>
              <w:t>598,3</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726D6D" w:rsidP="00746D78">
            <w:pPr>
              <w:jc w:val="right"/>
              <w:rPr>
                <w:color w:val="000000"/>
                <w:sz w:val="16"/>
                <w:szCs w:val="16"/>
              </w:rPr>
            </w:pPr>
            <w:r>
              <w:rPr>
                <w:color w:val="000000"/>
                <w:sz w:val="16"/>
                <w:szCs w:val="16"/>
              </w:rPr>
              <w:t>35</w:t>
            </w:r>
            <w:r w:rsidR="00EA16B3">
              <w:rPr>
                <w:color w:val="000000"/>
                <w:sz w:val="16"/>
                <w:szCs w:val="16"/>
              </w:rPr>
              <w:t>2991,5</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726D6D" w:rsidP="00746D78">
            <w:pPr>
              <w:jc w:val="right"/>
              <w:rPr>
                <w:color w:val="000000"/>
                <w:sz w:val="16"/>
                <w:szCs w:val="16"/>
              </w:rPr>
            </w:pPr>
            <w:r>
              <w:rPr>
                <w:color w:val="000000"/>
                <w:sz w:val="16"/>
                <w:szCs w:val="16"/>
              </w:rPr>
              <w:t>352</w:t>
            </w:r>
            <w:r w:rsidR="00EA16B3">
              <w:rPr>
                <w:color w:val="000000"/>
                <w:sz w:val="16"/>
                <w:szCs w:val="16"/>
              </w:rPr>
              <w:t>2991,5</w:t>
            </w:r>
          </w:p>
        </w:tc>
      </w:tr>
      <w:tr w:rsidR="00EA16B3" w:rsidRPr="006E5B92" w:rsidTr="00EA16B3">
        <w:trPr>
          <w:gridAfter w:val="8"/>
          <w:wAfter w:w="1633" w:type="pct"/>
          <w:trHeight w:val="300"/>
        </w:trPr>
        <w:tc>
          <w:tcPr>
            <w:tcW w:w="208"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446"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16B3" w:rsidP="00EA16B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0</w:t>
            </w:r>
          </w:p>
        </w:tc>
      </w:tr>
      <w:tr w:rsidR="00EA16B3" w:rsidRPr="006E5B92" w:rsidTr="00EA16B3">
        <w:trPr>
          <w:gridAfter w:val="8"/>
          <w:wAfter w:w="1633" w:type="pct"/>
          <w:trHeight w:val="300"/>
        </w:trPr>
        <w:tc>
          <w:tcPr>
            <w:tcW w:w="208"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446"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16B3" w:rsidP="00EA16B3">
            <w:pPr>
              <w:jc w:val="center"/>
              <w:rPr>
                <w:color w:val="000000"/>
                <w:sz w:val="16"/>
                <w:szCs w:val="16"/>
              </w:rPr>
            </w:pPr>
            <w:r>
              <w:rPr>
                <w:color w:val="000000"/>
                <w:sz w:val="16"/>
                <w:szCs w:val="16"/>
              </w:rPr>
              <w:t>338,9</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680,0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680,0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680,0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212,0</w:t>
            </w:r>
          </w:p>
        </w:tc>
      </w:tr>
      <w:tr w:rsidR="00EA16B3" w:rsidRPr="006E5B92" w:rsidTr="00EA16B3">
        <w:trPr>
          <w:gridAfter w:val="8"/>
          <w:wAfter w:w="1633" w:type="pct"/>
          <w:trHeight w:val="300"/>
        </w:trPr>
        <w:tc>
          <w:tcPr>
            <w:tcW w:w="208"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446"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16B3" w:rsidP="00EA16B3">
            <w:pPr>
              <w:jc w:val="center"/>
              <w:rPr>
                <w:color w:val="000000"/>
                <w:sz w:val="16"/>
                <w:szCs w:val="16"/>
              </w:rPr>
            </w:pPr>
            <w:r>
              <w:rPr>
                <w:color w:val="000000"/>
                <w:sz w:val="16"/>
                <w:szCs w:val="16"/>
              </w:rPr>
              <w:t>90,820</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2779,5</w:t>
            </w:r>
          </w:p>
        </w:tc>
      </w:tr>
      <w:tr w:rsidR="00EA16B3" w:rsidRPr="006E5B92" w:rsidTr="00EA16B3">
        <w:trPr>
          <w:gridAfter w:val="8"/>
          <w:wAfter w:w="1633" w:type="pct"/>
          <w:trHeight w:val="300"/>
        </w:trPr>
        <w:tc>
          <w:tcPr>
            <w:tcW w:w="208"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446" w:type="pct"/>
            <w:vMerge/>
            <w:tcBorders>
              <w:left w:val="single" w:sz="4" w:space="0" w:color="auto"/>
              <w:right w:val="single" w:sz="4" w:space="0" w:color="auto"/>
            </w:tcBorders>
            <w:vAlign w:val="center"/>
            <w:hideMark/>
          </w:tcPr>
          <w:p w:rsidR="00EA16B3" w:rsidRPr="006E5B92" w:rsidRDefault="00EA16B3" w:rsidP="00746D78">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4BEF" w:rsidP="00EA16B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4BEF"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4BEF"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4BEF"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r>
      <w:tr w:rsidR="00EA4BEF" w:rsidRPr="006E5B92" w:rsidTr="008F73FD">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EA4BEF" w:rsidRPr="006E5B92" w:rsidRDefault="00EA4BEF" w:rsidP="00746D78">
            <w:pPr>
              <w:rPr>
                <w:b/>
                <w:bCs/>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EA4BEF" w:rsidRPr="006E5B92" w:rsidRDefault="00EA4BEF" w:rsidP="00746D78">
            <w:pPr>
              <w:rPr>
                <w:b/>
                <w:bCs/>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A4BEF" w:rsidRDefault="00EA4BEF" w:rsidP="00EA4BEF">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EA4BEF" w:rsidRPr="006E5B92" w:rsidRDefault="00EA4BEF" w:rsidP="00746D78">
            <w:pPr>
              <w:jc w:val="center"/>
              <w:rPr>
                <w:color w:val="000000"/>
                <w:sz w:val="16"/>
                <w:szCs w:val="16"/>
              </w:rPr>
            </w:pPr>
            <w:r w:rsidRPr="006E5B92">
              <w:rPr>
                <w:color w:val="000000"/>
                <w:sz w:val="16"/>
                <w:szCs w:val="16"/>
              </w:rPr>
              <w:t>Ц900000000</w:t>
            </w:r>
          </w:p>
        </w:tc>
        <w:tc>
          <w:tcPr>
            <w:tcW w:w="336" w:type="pct"/>
            <w:tcBorders>
              <w:top w:val="nil"/>
              <w:left w:val="nil"/>
              <w:bottom w:val="single" w:sz="4" w:space="0" w:color="auto"/>
              <w:right w:val="single" w:sz="4" w:space="0" w:color="auto"/>
            </w:tcBorders>
            <w:shd w:val="clear" w:color="auto" w:fill="auto"/>
            <w:vAlign w:val="center"/>
          </w:tcPr>
          <w:p w:rsidR="00EA4BEF" w:rsidRDefault="00EA4BEF"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EA4BEF" w:rsidRDefault="00EA4BEF" w:rsidP="00F34A83">
            <w:pPr>
              <w:rPr>
                <w:color w:val="000000"/>
                <w:sz w:val="16"/>
                <w:szCs w:val="16"/>
              </w:rPr>
            </w:pPr>
          </w:p>
          <w:p w:rsidR="002854C3" w:rsidRDefault="002854C3" w:rsidP="00F34A83">
            <w:pPr>
              <w:jc w:val="center"/>
              <w:rPr>
                <w:color w:val="000000"/>
                <w:sz w:val="16"/>
                <w:szCs w:val="16"/>
              </w:rPr>
            </w:pPr>
          </w:p>
          <w:p w:rsidR="00EA4BEF" w:rsidRDefault="00EA4BEF" w:rsidP="00F34A83">
            <w:pPr>
              <w:jc w:val="center"/>
            </w:pPr>
            <w:r w:rsidRPr="009F235C">
              <w:rPr>
                <w:color w:val="000000"/>
                <w:sz w:val="16"/>
                <w:szCs w:val="16"/>
              </w:rPr>
              <w:t>70000,0</w:t>
            </w:r>
          </w:p>
        </w:tc>
        <w:tc>
          <w:tcPr>
            <w:tcW w:w="296" w:type="pct"/>
            <w:tcBorders>
              <w:top w:val="nil"/>
              <w:left w:val="nil"/>
              <w:bottom w:val="single" w:sz="4" w:space="0" w:color="auto"/>
              <w:right w:val="single" w:sz="4" w:space="0" w:color="auto"/>
            </w:tcBorders>
            <w:shd w:val="clear" w:color="auto" w:fill="auto"/>
          </w:tcPr>
          <w:p w:rsidR="00EA4BEF" w:rsidRDefault="00EA4BEF" w:rsidP="002854C3">
            <w:pPr>
              <w:jc w:val="center"/>
              <w:rPr>
                <w:color w:val="000000"/>
                <w:sz w:val="16"/>
                <w:szCs w:val="16"/>
              </w:rPr>
            </w:pPr>
          </w:p>
          <w:p w:rsidR="00EA4BEF" w:rsidRDefault="00EA4BEF" w:rsidP="002854C3">
            <w:pPr>
              <w:jc w:val="center"/>
              <w:rPr>
                <w:color w:val="000000"/>
                <w:sz w:val="16"/>
                <w:szCs w:val="16"/>
              </w:rPr>
            </w:pPr>
          </w:p>
          <w:p w:rsidR="00EA4BEF" w:rsidRDefault="00EA4BEF" w:rsidP="002854C3">
            <w:pPr>
              <w:jc w:val="center"/>
            </w:pPr>
            <w:r w:rsidRPr="009F235C">
              <w:rPr>
                <w:color w:val="000000"/>
                <w:sz w:val="16"/>
                <w:szCs w:val="16"/>
              </w:rPr>
              <w:t>70000,0</w:t>
            </w:r>
          </w:p>
        </w:tc>
        <w:tc>
          <w:tcPr>
            <w:tcW w:w="219" w:type="pct"/>
            <w:tcBorders>
              <w:top w:val="nil"/>
              <w:left w:val="nil"/>
              <w:bottom w:val="single" w:sz="4" w:space="0" w:color="auto"/>
              <w:right w:val="single" w:sz="4" w:space="0" w:color="auto"/>
            </w:tcBorders>
            <w:shd w:val="clear" w:color="auto" w:fill="auto"/>
          </w:tcPr>
          <w:p w:rsidR="00EA4BEF" w:rsidRDefault="00EA4BEF" w:rsidP="002854C3">
            <w:pPr>
              <w:jc w:val="center"/>
              <w:rPr>
                <w:color w:val="000000"/>
                <w:sz w:val="16"/>
                <w:szCs w:val="16"/>
              </w:rPr>
            </w:pPr>
          </w:p>
          <w:p w:rsidR="00EA4BEF" w:rsidRDefault="00EA4BEF" w:rsidP="002854C3">
            <w:pPr>
              <w:jc w:val="center"/>
              <w:rPr>
                <w:color w:val="000000"/>
                <w:sz w:val="16"/>
                <w:szCs w:val="16"/>
              </w:rPr>
            </w:pPr>
          </w:p>
          <w:p w:rsidR="00EA4BEF" w:rsidRDefault="00EA4BEF" w:rsidP="002854C3">
            <w:pPr>
              <w:jc w:val="center"/>
            </w:pPr>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EA4BEF" w:rsidRDefault="00EA4BEF" w:rsidP="002854C3">
            <w:pPr>
              <w:jc w:val="center"/>
              <w:rPr>
                <w:color w:val="000000"/>
                <w:sz w:val="16"/>
                <w:szCs w:val="16"/>
              </w:rPr>
            </w:pPr>
          </w:p>
          <w:p w:rsidR="00EA4BEF" w:rsidRDefault="00EA4BEF" w:rsidP="002854C3">
            <w:pPr>
              <w:jc w:val="center"/>
              <w:rPr>
                <w:color w:val="000000"/>
                <w:sz w:val="16"/>
                <w:szCs w:val="16"/>
              </w:rPr>
            </w:pPr>
          </w:p>
          <w:p w:rsidR="00EA4BEF" w:rsidRDefault="00EA4BEF" w:rsidP="002854C3">
            <w:pPr>
              <w:jc w:val="center"/>
            </w:pPr>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EA4BEF" w:rsidRDefault="00EA4BEF" w:rsidP="002854C3">
            <w:pPr>
              <w:jc w:val="center"/>
              <w:rPr>
                <w:color w:val="000000"/>
                <w:sz w:val="16"/>
                <w:szCs w:val="16"/>
              </w:rPr>
            </w:pPr>
          </w:p>
          <w:p w:rsidR="00EA4BEF" w:rsidRDefault="00EA4BEF" w:rsidP="002854C3">
            <w:pPr>
              <w:jc w:val="center"/>
              <w:rPr>
                <w:color w:val="000000"/>
                <w:sz w:val="16"/>
                <w:szCs w:val="16"/>
              </w:rPr>
            </w:pPr>
          </w:p>
          <w:p w:rsidR="00EA4BEF" w:rsidRDefault="00EA4BEF" w:rsidP="002854C3">
            <w:pPr>
              <w:jc w:val="center"/>
            </w:pPr>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vAlign w:val="center"/>
          </w:tcPr>
          <w:p w:rsidR="00EA4BEF" w:rsidRDefault="00EA4BEF" w:rsidP="00F34A83">
            <w:pPr>
              <w:jc w:val="right"/>
              <w:rPr>
                <w:color w:val="000000"/>
                <w:sz w:val="16"/>
                <w:szCs w:val="16"/>
              </w:rPr>
            </w:pPr>
          </w:p>
          <w:p w:rsidR="002854C3" w:rsidRDefault="002854C3" w:rsidP="00F34A83">
            <w:pPr>
              <w:jc w:val="right"/>
              <w:rPr>
                <w:color w:val="000000"/>
                <w:sz w:val="16"/>
                <w:szCs w:val="16"/>
              </w:rPr>
            </w:pPr>
          </w:p>
          <w:p w:rsidR="00EA4BEF" w:rsidRPr="006E5B92" w:rsidRDefault="00EA4BEF" w:rsidP="00F34A83">
            <w:pPr>
              <w:jc w:val="right"/>
              <w:rPr>
                <w:color w:val="000000"/>
                <w:sz w:val="16"/>
                <w:szCs w:val="16"/>
              </w:rPr>
            </w:pPr>
            <w:r>
              <w:rPr>
                <w:color w:val="000000"/>
                <w:sz w:val="16"/>
                <w:szCs w:val="16"/>
              </w:rPr>
              <w:t>70000,0</w:t>
            </w:r>
          </w:p>
        </w:tc>
        <w:tc>
          <w:tcPr>
            <w:tcW w:w="236" w:type="pct"/>
            <w:tcBorders>
              <w:top w:val="nil"/>
              <w:left w:val="nil"/>
              <w:bottom w:val="single" w:sz="4" w:space="0" w:color="auto"/>
              <w:right w:val="single" w:sz="4" w:space="0" w:color="auto"/>
            </w:tcBorders>
            <w:shd w:val="clear" w:color="auto" w:fill="auto"/>
            <w:vAlign w:val="center"/>
          </w:tcPr>
          <w:p w:rsidR="00EA4BEF" w:rsidRDefault="00EA4BEF" w:rsidP="00F34A83">
            <w:pPr>
              <w:jc w:val="right"/>
              <w:rPr>
                <w:color w:val="000000"/>
                <w:sz w:val="16"/>
                <w:szCs w:val="16"/>
              </w:rPr>
            </w:pPr>
          </w:p>
          <w:p w:rsidR="002854C3" w:rsidRDefault="002854C3" w:rsidP="00F34A83">
            <w:pPr>
              <w:jc w:val="right"/>
              <w:rPr>
                <w:color w:val="000000"/>
                <w:sz w:val="16"/>
                <w:szCs w:val="16"/>
              </w:rPr>
            </w:pPr>
          </w:p>
          <w:p w:rsidR="00EA4BEF" w:rsidRPr="0047435B" w:rsidRDefault="00EA4BEF" w:rsidP="00F34A83">
            <w:pPr>
              <w:jc w:val="right"/>
              <w:rPr>
                <w:color w:val="000000"/>
                <w:sz w:val="16"/>
                <w:szCs w:val="16"/>
              </w:rPr>
            </w:pPr>
            <w:r>
              <w:rPr>
                <w:color w:val="000000"/>
                <w:sz w:val="16"/>
                <w:szCs w:val="16"/>
              </w:rPr>
              <w:t>350000,0</w:t>
            </w:r>
          </w:p>
        </w:tc>
        <w:tc>
          <w:tcPr>
            <w:tcW w:w="236" w:type="pct"/>
            <w:tcBorders>
              <w:top w:val="nil"/>
              <w:left w:val="nil"/>
              <w:bottom w:val="single" w:sz="4" w:space="0" w:color="auto"/>
              <w:right w:val="single" w:sz="4" w:space="0" w:color="auto"/>
            </w:tcBorders>
            <w:shd w:val="clear" w:color="auto" w:fill="auto"/>
            <w:vAlign w:val="center"/>
          </w:tcPr>
          <w:p w:rsidR="00EA4BEF" w:rsidRDefault="00EA4BEF" w:rsidP="00F34A83">
            <w:pPr>
              <w:jc w:val="right"/>
              <w:rPr>
                <w:color w:val="000000"/>
                <w:sz w:val="16"/>
                <w:szCs w:val="16"/>
              </w:rPr>
            </w:pPr>
          </w:p>
          <w:p w:rsidR="002854C3" w:rsidRDefault="002854C3" w:rsidP="00F34A83">
            <w:pPr>
              <w:jc w:val="right"/>
              <w:rPr>
                <w:color w:val="000000"/>
                <w:sz w:val="16"/>
                <w:szCs w:val="16"/>
              </w:rPr>
            </w:pPr>
          </w:p>
          <w:p w:rsidR="00EA4BEF" w:rsidRPr="0047435B" w:rsidRDefault="00EA4BEF" w:rsidP="00F34A83">
            <w:pPr>
              <w:jc w:val="right"/>
              <w:rPr>
                <w:color w:val="000000"/>
                <w:sz w:val="16"/>
                <w:szCs w:val="16"/>
              </w:rPr>
            </w:pPr>
            <w:r>
              <w:rPr>
                <w:color w:val="000000"/>
                <w:sz w:val="16"/>
                <w:szCs w:val="16"/>
              </w:rPr>
              <w:t>350000,0</w:t>
            </w:r>
          </w:p>
        </w:tc>
      </w:tr>
      <w:tr w:rsidR="00EA16B3" w:rsidRPr="006E5B92" w:rsidTr="00EA16B3">
        <w:trPr>
          <w:trHeight w:val="300"/>
        </w:trPr>
        <w:tc>
          <w:tcPr>
            <w:tcW w:w="208" w:type="pct"/>
            <w:vMerge w:val="restart"/>
            <w:tcBorders>
              <w:top w:val="nil"/>
              <w:left w:val="single" w:sz="4" w:space="0" w:color="auto"/>
              <w:right w:val="single" w:sz="4" w:space="0" w:color="auto"/>
            </w:tcBorders>
            <w:shd w:val="clear" w:color="auto" w:fill="auto"/>
            <w:vAlign w:val="center"/>
          </w:tcPr>
          <w:p w:rsidR="00EA16B3" w:rsidRPr="008514D5" w:rsidRDefault="00EA16B3" w:rsidP="00746D78">
            <w:pPr>
              <w:jc w:val="both"/>
              <w:rPr>
                <w:b/>
                <w:color w:val="000000"/>
                <w:sz w:val="16"/>
                <w:szCs w:val="16"/>
              </w:rPr>
            </w:pPr>
            <w:r w:rsidRPr="008514D5">
              <w:rPr>
                <w:b/>
                <w:color w:val="000000"/>
                <w:sz w:val="16"/>
                <w:szCs w:val="16"/>
              </w:rPr>
              <w:t>Подпр</w:t>
            </w:r>
            <w:r w:rsidRPr="008514D5">
              <w:rPr>
                <w:b/>
                <w:color w:val="000000"/>
                <w:sz w:val="16"/>
                <w:szCs w:val="16"/>
              </w:rPr>
              <w:t>о</w:t>
            </w:r>
            <w:r w:rsidRPr="008514D5">
              <w:rPr>
                <w:b/>
                <w:color w:val="000000"/>
                <w:sz w:val="16"/>
                <w:szCs w:val="16"/>
              </w:rPr>
              <w:t>грамма</w:t>
            </w:r>
          </w:p>
        </w:tc>
        <w:tc>
          <w:tcPr>
            <w:tcW w:w="446" w:type="pct"/>
            <w:vMerge w:val="restart"/>
            <w:tcBorders>
              <w:top w:val="nil"/>
              <w:left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sidRPr="006E5B92">
              <w:rPr>
                <w:bCs/>
                <w:color w:val="000000"/>
                <w:sz w:val="16"/>
                <w:szCs w:val="16"/>
              </w:rPr>
              <w:t>«</w:t>
            </w:r>
            <w:r>
              <w:rPr>
                <w:bCs/>
                <w:color w:val="000000"/>
                <w:sz w:val="16"/>
                <w:szCs w:val="16"/>
              </w:rPr>
              <w:t>Обеспечение общих условий функциониров</w:t>
            </w:r>
            <w:r>
              <w:rPr>
                <w:bCs/>
                <w:color w:val="000000"/>
                <w:sz w:val="16"/>
                <w:szCs w:val="16"/>
              </w:rPr>
              <w:t>а</w:t>
            </w:r>
            <w:r>
              <w:rPr>
                <w:bCs/>
                <w:color w:val="000000"/>
                <w:sz w:val="16"/>
                <w:szCs w:val="16"/>
              </w:rPr>
              <w:t xml:space="preserve">ния отраслей </w:t>
            </w:r>
            <w:proofErr w:type="spellStart"/>
            <w:r>
              <w:rPr>
                <w:bCs/>
                <w:color w:val="000000"/>
                <w:sz w:val="16"/>
                <w:szCs w:val="16"/>
              </w:rPr>
              <w:t>агропрмы</w:t>
            </w:r>
            <w:r>
              <w:rPr>
                <w:bCs/>
                <w:color w:val="000000"/>
                <w:sz w:val="16"/>
                <w:szCs w:val="16"/>
              </w:rPr>
              <w:t>ш</w:t>
            </w:r>
            <w:r>
              <w:rPr>
                <w:bCs/>
                <w:color w:val="000000"/>
                <w:sz w:val="16"/>
                <w:szCs w:val="16"/>
              </w:rPr>
              <w:lastRenderedPageBreak/>
              <w:t>ленного</w:t>
            </w:r>
            <w:r w:rsidRPr="006E5B92">
              <w:rPr>
                <w:bCs/>
                <w:color w:val="000000"/>
                <w:sz w:val="16"/>
                <w:szCs w:val="16"/>
              </w:rPr>
              <w:t>ого</w:t>
            </w:r>
            <w:proofErr w:type="spellEnd"/>
            <w:r w:rsidRPr="006E5B92">
              <w:rPr>
                <w:bCs/>
                <w:color w:val="000000"/>
                <w:sz w:val="16"/>
                <w:szCs w:val="16"/>
              </w:rPr>
              <w:t xml:space="preserve"> комплекса»</w:t>
            </w:r>
          </w:p>
        </w:tc>
        <w:tc>
          <w:tcPr>
            <w:tcW w:w="181"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lastRenderedPageBreak/>
              <w:t>903</w:t>
            </w:r>
          </w:p>
        </w:tc>
        <w:tc>
          <w:tcPr>
            <w:tcW w:w="25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16B3" w:rsidP="00EA16B3">
            <w:pPr>
              <w:jc w:val="center"/>
              <w:rPr>
                <w:color w:val="000000"/>
                <w:sz w:val="16"/>
                <w:szCs w:val="16"/>
              </w:rPr>
            </w:pPr>
            <w:r>
              <w:rPr>
                <w:color w:val="000000"/>
                <w:sz w:val="16"/>
                <w:szCs w:val="16"/>
              </w:rPr>
              <w:t>175,82</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2779,5</w:t>
            </w:r>
          </w:p>
        </w:tc>
        <w:tc>
          <w:tcPr>
            <w:tcW w:w="208" w:type="pct"/>
            <w:vAlign w:val="center"/>
          </w:tcPr>
          <w:p w:rsidR="00EA16B3" w:rsidRPr="006E5B92" w:rsidRDefault="00EA16B3" w:rsidP="00746D78">
            <w:pPr>
              <w:jc w:val="both"/>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178" w:type="pct"/>
            <w:vAlign w:val="center"/>
          </w:tcPr>
          <w:p w:rsidR="00EA16B3" w:rsidRPr="006E5B92" w:rsidRDefault="00EA16B3" w:rsidP="00746D78">
            <w:pPr>
              <w:jc w:val="right"/>
              <w:rPr>
                <w:color w:val="000000"/>
                <w:sz w:val="16"/>
                <w:szCs w:val="16"/>
              </w:rPr>
            </w:pPr>
          </w:p>
        </w:tc>
      </w:tr>
      <w:tr w:rsidR="00EA16B3" w:rsidRPr="006E5B92" w:rsidTr="00EA16B3">
        <w:trPr>
          <w:trHeight w:val="300"/>
        </w:trPr>
        <w:tc>
          <w:tcPr>
            <w:tcW w:w="208" w:type="pct"/>
            <w:vMerge/>
            <w:tcBorders>
              <w:left w:val="single" w:sz="4" w:space="0" w:color="auto"/>
              <w:right w:val="single" w:sz="4" w:space="0" w:color="auto"/>
            </w:tcBorders>
            <w:vAlign w:val="center"/>
          </w:tcPr>
          <w:p w:rsidR="00EA16B3" w:rsidRPr="006E5B92" w:rsidRDefault="00EA16B3" w:rsidP="00746D78">
            <w:pPr>
              <w:rPr>
                <w:color w:val="000000"/>
                <w:sz w:val="16"/>
                <w:szCs w:val="16"/>
              </w:rPr>
            </w:pPr>
          </w:p>
        </w:tc>
        <w:tc>
          <w:tcPr>
            <w:tcW w:w="446" w:type="pct"/>
            <w:vMerge/>
            <w:tcBorders>
              <w:left w:val="single" w:sz="4" w:space="0" w:color="auto"/>
              <w:right w:val="single" w:sz="4" w:space="0" w:color="auto"/>
            </w:tcBorders>
            <w:vAlign w:val="center"/>
          </w:tcPr>
          <w:p w:rsidR="00EA16B3" w:rsidRPr="006E5B92" w:rsidRDefault="00EA16B3"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tcPr>
          <w:p w:rsidR="00EA16B3" w:rsidRDefault="00EA16B3"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EA16B3" w:rsidRPr="0085330C" w:rsidRDefault="00EA16B3" w:rsidP="00EA16B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0</w:t>
            </w:r>
          </w:p>
        </w:tc>
        <w:tc>
          <w:tcPr>
            <w:tcW w:w="208" w:type="pct"/>
            <w:vAlign w:val="center"/>
          </w:tcPr>
          <w:p w:rsidR="00EA16B3" w:rsidRPr="006E5B92" w:rsidRDefault="00EA16B3" w:rsidP="00746D78">
            <w:pPr>
              <w:jc w:val="both"/>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208" w:type="pct"/>
            <w:vAlign w:val="center"/>
          </w:tcPr>
          <w:p w:rsidR="00EA16B3" w:rsidRPr="006E5B92" w:rsidRDefault="00EA16B3" w:rsidP="00746D78">
            <w:pPr>
              <w:jc w:val="right"/>
              <w:rPr>
                <w:color w:val="000000"/>
                <w:sz w:val="16"/>
                <w:szCs w:val="16"/>
              </w:rPr>
            </w:pPr>
          </w:p>
        </w:tc>
        <w:tc>
          <w:tcPr>
            <w:tcW w:w="178" w:type="pct"/>
            <w:vAlign w:val="center"/>
          </w:tcPr>
          <w:p w:rsidR="00EA16B3" w:rsidRPr="006E5B92" w:rsidRDefault="00EA16B3" w:rsidP="00746D78">
            <w:pPr>
              <w:jc w:val="right"/>
              <w:rPr>
                <w:color w:val="000000"/>
                <w:sz w:val="16"/>
                <w:szCs w:val="16"/>
              </w:rPr>
            </w:pPr>
          </w:p>
        </w:tc>
      </w:tr>
      <w:tr w:rsidR="00EA16B3" w:rsidRPr="006E5B92" w:rsidTr="00EA16B3">
        <w:trPr>
          <w:gridAfter w:val="8"/>
          <w:wAfter w:w="1633" w:type="pct"/>
          <w:trHeight w:val="600"/>
        </w:trPr>
        <w:tc>
          <w:tcPr>
            <w:tcW w:w="208" w:type="pct"/>
            <w:vMerge/>
            <w:tcBorders>
              <w:left w:val="single" w:sz="4" w:space="0" w:color="auto"/>
              <w:right w:val="single" w:sz="4" w:space="0" w:color="auto"/>
            </w:tcBorders>
            <w:vAlign w:val="center"/>
          </w:tcPr>
          <w:p w:rsidR="00EA16B3" w:rsidRPr="006E5B92" w:rsidRDefault="00EA16B3" w:rsidP="00746D78">
            <w:pPr>
              <w:rPr>
                <w:color w:val="000000"/>
                <w:sz w:val="16"/>
                <w:szCs w:val="16"/>
              </w:rPr>
            </w:pPr>
          </w:p>
        </w:tc>
        <w:tc>
          <w:tcPr>
            <w:tcW w:w="446" w:type="pct"/>
            <w:vMerge/>
            <w:tcBorders>
              <w:left w:val="single" w:sz="4" w:space="0" w:color="auto"/>
              <w:right w:val="single" w:sz="4" w:space="0" w:color="auto"/>
            </w:tcBorders>
            <w:vAlign w:val="center"/>
          </w:tcPr>
          <w:p w:rsidR="00EA16B3" w:rsidRPr="006E5B92" w:rsidRDefault="00EA16B3"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tcPr>
          <w:p w:rsidR="00EA16B3" w:rsidRDefault="00EA16B3"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EA16B3" w:rsidRPr="0085330C" w:rsidRDefault="00EA16B3" w:rsidP="00EA16B3">
            <w:pPr>
              <w:jc w:val="center"/>
              <w:rPr>
                <w:color w:val="000000"/>
                <w:sz w:val="16"/>
                <w:szCs w:val="16"/>
              </w:rPr>
            </w:pPr>
            <w:r>
              <w:rPr>
                <w:color w:val="000000"/>
                <w:sz w:val="16"/>
                <w:szCs w:val="16"/>
              </w:rPr>
              <w:t>85,0</w:t>
            </w:r>
          </w:p>
        </w:tc>
        <w:tc>
          <w:tcPr>
            <w:tcW w:w="296"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4"/>
                <w:szCs w:val="14"/>
              </w:rPr>
            </w:pPr>
            <w:r>
              <w:rPr>
                <w:color w:val="000000"/>
                <w:sz w:val="14"/>
                <w:szCs w:val="14"/>
              </w:rPr>
              <w:t>0</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4"/>
                <w:szCs w:val="14"/>
              </w:rPr>
            </w:pPr>
            <w:r>
              <w:rPr>
                <w:color w:val="000000"/>
                <w:sz w:val="14"/>
                <w:szCs w:val="14"/>
              </w:rPr>
              <w:t>0</w:t>
            </w:r>
          </w:p>
        </w:tc>
      </w:tr>
      <w:tr w:rsidR="00EA16B3" w:rsidRPr="006E5B92" w:rsidTr="00EA16B3">
        <w:trPr>
          <w:gridAfter w:val="8"/>
          <w:wAfter w:w="1633" w:type="pct"/>
          <w:trHeight w:val="300"/>
        </w:trPr>
        <w:tc>
          <w:tcPr>
            <w:tcW w:w="208" w:type="pct"/>
            <w:vMerge/>
            <w:tcBorders>
              <w:left w:val="single" w:sz="4" w:space="0" w:color="auto"/>
              <w:right w:val="single" w:sz="4" w:space="0" w:color="auto"/>
            </w:tcBorders>
            <w:vAlign w:val="center"/>
          </w:tcPr>
          <w:p w:rsidR="00EA16B3" w:rsidRPr="006E5B92" w:rsidRDefault="00EA16B3" w:rsidP="00746D78">
            <w:pPr>
              <w:rPr>
                <w:color w:val="000000"/>
                <w:sz w:val="16"/>
                <w:szCs w:val="16"/>
              </w:rPr>
            </w:pPr>
          </w:p>
        </w:tc>
        <w:tc>
          <w:tcPr>
            <w:tcW w:w="446" w:type="pct"/>
            <w:vMerge/>
            <w:tcBorders>
              <w:left w:val="single" w:sz="4" w:space="0" w:color="auto"/>
              <w:right w:val="single" w:sz="4" w:space="0" w:color="auto"/>
            </w:tcBorders>
            <w:vAlign w:val="center"/>
          </w:tcPr>
          <w:p w:rsidR="00EA16B3" w:rsidRPr="006E5B92" w:rsidRDefault="00EA16B3"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tcPr>
          <w:p w:rsidR="00EA16B3" w:rsidRDefault="00EA16B3"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EA16B3" w:rsidRPr="0085330C" w:rsidRDefault="00EA16B3" w:rsidP="00EA16B3">
            <w:pPr>
              <w:jc w:val="center"/>
              <w:rPr>
                <w:color w:val="000000"/>
                <w:sz w:val="16"/>
                <w:szCs w:val="16"/>
              </w:rPr>
            </w:pPr>
            <w:r>
              <w:rPr>
                <w:color w:val="000000"/>
                <w:sz w:val="16"/>
                <w:szCs w:val="16"/>
              </w:rPr>
              <w:t>90,82</w:t>
            </w:r>
          </w:p>
        </w:tc>
        <w:tc>
          <w:tcPr>
            <w:tcW w:w="296"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300,0</w:t>
            </w:r>
          </w:p>
        </w:tc>
        <w:tc>
          <w:tcPr>
            <w:tcW w:w="219"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4"/>
                <w:szCs w:val="14"/>
              </w:rPr>
            </w:pPr>
            <w:r>
              <w:rPr>
                <w:color w:val="000000"/>
                <w:sz w:val="14"/>
                <w:szCs w:val="14"/>
              </w:rPr>
              <w:t>2779,5</w:t>
            </w:r>
          </w:p>
        </w:tc>
        <w:tc>
          <w:tcPr>
            <w:tcW w:w="2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4"/>
                <w:szCs w:val="14"/>
              </w:rPr>
            </w:pPr>
            <w:r>
              <w:rPr>
                <w:color w:val="000000"/>
                <w:sz w:val="14"/>
                <w:szCs w:val="14"/>
              </w:rPr>
              <w:t>2779,5</w:t>
            </w:r>
          </w:p>
        </w:tc>
      </w:tr>
      <w:tr w:rsidR="00EA16B3" w:rsidRPr="006E5B92" w:rsidTr="00EA16B3">
        <w:trPr>
          <w:gridAfter w:val="8"/>
          <w:wAfter w:w="1633" w:type="pct"/>
          <w:trHeight w:val="300"/>
        </w:trPr>
        <w:tc>
          <w:tcPr>
            <w:tcW w:w="208" w:type="pct"/>
            <w:vMerge/>
            <w:tcBorders>
              <w:left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p>
        </w:tc>
        <w:tc>
          <w:tcPr>
            <w:tcW w:w="446" w:type="pct"/>
            <w:vMerge/>
            <w:tcBorders>
              <w:left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tcPr>
          <w:p w:rsidR="00EA16B3" w:rsidRDefault="00EA16B3"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EA16B3" w:rsidRPr="0085330C" w:rsidRDefault="00EA16B3" w:rsidP="00EA16B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0</w:t>
            </w:r>
          </w:p>
        </w:tc>
      </w:tr>
      <w:tr w:rsidR="00EA16B3" w:rsidRPr="006E5B92" w:rsidTr="00EA16B3">
        <w:trPr>
          <w:gridAfter w:val="8"/>
          <w:wAfter w:w="1633" w:type="pct"/>
          <w:trHeight w:val="300"/>
        </w:trPr>
        <w:tc>
          <w:tcPr>
            <w:tcW w:w="208" w:type="pct"/>
            <w:vMerge/>
            <w:tcBorders>
              <w:left w:val="single" w:sz="4" w:space="0" w:color="auto"/>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p>
        </w:tc>
        <w:tc>
          <w:tcPr>
            <w:tcW w:w="446" w:type="pct"/>
            <w:vMerge/>
            <w:tcBorders>
              <w:left w:val="single" w:sz="4" w:space="0" w:color="auto"/>
              <w:bottom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tcPr>
          <w:p w:rsidR="00EA16B3" w:rsidRDefault="00EA16B3"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EA16B3" w:rsidRDefault="00EA16B3"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16B3" w:rsidP="00EA16B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EA16B3" w:rsidRPr="0047435B" w:rsidRDefault="00EA16B3" w:rsidP="00746D78">
            <w:pPr>
              <w:jc w:val="right"/>
              <w:rPr>
                <w:color w:val="000000"/>
                <w:sz w:val="16"/>
                <w:szCs w:val="16"/>
              </w:rPr>
            </w:pPr>
            <w:r>
              <w:rPr>
                <w:color w:val="000000"/>
                <w:sz w:val="16"/>
                <w:szCs w:val="16"/>
              </w:rPr>
              <w:t>0</w:t>
            </w:r>
          </w:p>
        </w:tc>
      </w:tr>
      <w:tr w:rsidR="00EA16B3" w:rsidRPr="006E5B92" w:rsidTr="00EA16B3">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sidRPr="006E5B92">
              <w:rPr>
                <w:color w:val="000000"/>
                <w:sz w:val="16"/>
                <w:szCs w:val="16"/>
              </w:rPr>
              <w:t>Основное меропри</w:t>
            </w:r>
            <w:r w:rsidRPr="006E5B92">
              <w:rPr>
                <w:color w:val="000000"/>
                <w:sz w:val="16"/>
                <w:szCs w:val="16"/>
              </w:rPr>
              <w:t>я</w:t>
            </w:r>
            <w:r w:rsidRPr="006E5B92">
              <w:rPr>
                <w:color w:val="000000"/>
                <w:sz w:val="16"/>
                <w:szCs w:val="16"/>
              </w:rPr>
              <w:t xml:space="preserve">тие </w:t>
            </w:r>
            <w:r>
              <w:rPr>
                <w:color w:val="000000"/>
                <w:sz w:val="16"/>
                <w:szCs w:val="16"/>
              </w:rPr>
              <w:t>1</w:t>
            </w:r>
          </w:p>
        </w:tc>
        <w:tc>
          <w:tcPr>
            <w:tcW w:w="446" w:type="pct"/>
            <w:vMerge w:val="restart"/>
            <w:tcBorders>
              <w:top w:val="nil"/>
              <w:left w:val="single" w:sz="4" w:space="0" w:color="auto"/>
              <w:right w:val="single" w:sz="4" w:space="0" w:color="auto"/>
            </w:tcBorders>
            <w:shd w:val="clear" w:color="auto" w:fill="auto"/>
            <w:vAlign w:val="center"/>
          </w:tcPr>
          <w:p w:rsidR="00EA16B3" w:rsidRPr="006E5B92" w:rsidRDefault="00EA16B3" w:rsidP="00746D78">
            <w:pPr>
              <w:jc w:val="both"/>
              <w:rPr>
                <w:color w:val="000000"/>
                <w:sz w:val="16"/>
                <w:szCs w:val="16"/>
              </w:rPr>
            </w:pPr>
            <w:r>
              <w:rPr>
                <w:color w:val="000000"/>
                <w:sz w:val="16"/>
                <w:szCs w:val="16"/>
              </w:rPr>
              <w:t>Формирование госуда</w:t>
            </w:r>
            <w:r>
              <w:rPr>
                <w:color w:val="000000"/>
                <w:sz w:val="16"/>
                <w:szCs w:val="16"/>
              </w:rPr>
              <w:t>р</w:t>
            </w:r>
            <w:r>
              <w:rPr>
                <w:color w:val="000000"/>
                <w:sz w:val="16"/>
                <w:szCs w:val="16"/>
              </w:rPr>
              <w:t>ственных информацио</w:t>
            </w:r>
            <w:r>
              <w:rPr>
                <w:color w:val="000000"/>
                <w:sz w:val="16"/>
                <w:szCs w:val="16"/>
              </w:rPr>
              <w:t>н</w:t>
            </w:r>
            <w:r>
              <w:rPr>
                <w:color w:val="000000"/>
                <w:sz w:val="16"/>
                <w:szCs w:val="16"/>
              </w:rPr>
              <w:t>ных ресурсов в сферах обеспечения продовол</w:t>
            </w:r>
            <w:r>
              <w:rPr>
                <w:color w:val="000000"/>
                <w:sz w:val="16"/>
                <w:szCs w:val="16"/>
              </w:rPr>
              <w:t>ь</w:t>
            </w:r>
            <w:r>
              <w:rPr>
                <w:color w:val="000000"/>
                <w:sz w:val="16"/>
                <w:szCs w:val="16"/>
              </w:rPr>
              <w:t>ственной безопасности и управления агропромы</w:t>
            </w:r>
            <w:r>
              <w:rPr>
                <w:color w:val="000000"/>
                <w:sz w:val="16"/>
                <w:szCs w:val="16"/>
              </w:rPr>
              <w:t>ш</w:t>
            </w:r>
            <w:r>
              <w:rPr>
                <w:color w:val="000000"/>
                <w:sz w:val="16"/>
                <w:szCs w:val="16"/>
              </w:rPr>
              <w:t>ленным комплексом</w:t>
            </w:r>
          </w:p>
        </w:tc>
        <w:tc>
          <w:tcPr>
            <w:tcW w:w="181"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EA16B3" w:rsidRDefault="00EA16B3"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hideMark/>
          </w:tcPr>
          <w:p w:rsidR="00EA16B3" w:rsidRPr="006E5B92" w:rsidRDefault="00EA16B3"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EA16B3" w:rsidRPr="006E5B92" w:rsidRDefault="00EA16B3" w:rsidP="0026747E">
            <w:pPr>
              <w:jc w:val="center"/>
              <w:rPr>
                <w:color w:val="000000"/>
                <w:sz w:val="16"/>
                <w:szCs w:val="16"/>
              </w:rPr>
            </w:pPr>
            <w:r>
              <w:rPr>
                <w:color w:val="000000"/>
                <w:sz w:val="16"/>
                <w:szCs w:val="16"/>
              </w:rPr>
              <w:t>175,82</w:t>
            </w:r>
          </w:p>
        </w:tc>
        <w:tc>
          <w:tcPr>
            <w:tcW w:w="296"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19" w:type="pct"/>
            <w:tcBorders>
              <w:top w:val="nil"/>
              <w:left w:val="nil"/>
              <w:bottom w:val="single" w:sz="4" w:space="0" w:color="auto"/>
              <w:right w:val="single" w:sz="4" w:space="0" w:color="auto"/>
            </w:tcBorders>
            <w:shd w:val="clear" w:color="auto" w:fill="auto"/>
            <w:vAlign w:val="center"/>
          </w:tcPr>
          <w:p w:rsidR="00EA16B3" w:rsidRPr="006E5B92"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EA16B3" w:rsidRPr="0085330C" w:rsidRDefault="00EA16B3" w:rsidP="00746D78">
            <w:pPr>
              <w:jc w:val="right"/>
              <w:rPr>
                <w:color w:val="000000"/>
                <w:sz w:val="16"/>
                <w:szCs w:val="16"/>
              </w:rPr>
            </w:pPr>
            <w:r>
              <w:rPr>
                <w:color w:val="000000"/>
                <w:sz w:val="16"/>
                <w:szCs w:val="16"/>
              </w:rPr>
              <w:t>2779,5</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26747E" w:rsidRDefault="0026747E"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26747E" w:rsidRPr="0085330C"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6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26747E" w:rsidRDefault="0026747E"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26747E" w:rsidRPr="0085330C" w:rsidRDefault="0026747E" w:rsidP="0026747E">
            <w:pPr>
              <w:jc w:val="center"/>
              <w:rPr>
                <w:color w:val="000000"/>
                <w:sz w:val="16"/>
                <w:szCs w:val="16"/>
              </w:rPr>
            </w:pPr>
            <w:r>
              <w:rPr>
                <w:color w:val="000000"/>
                <w:sz w:val="16"/>
                <w:szCs w:val="16"/>
              </w:rPr>
              <w:t>85,0</w:t>
            </w:r>
          </w:p>
        </w:tc>
        <w:tc>
          <w:tcPr>
            <w:tcW w:w="29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600"/>
        </w:trPr>
        <w:tc>
          <w:tcPr>
            <w:tcW w:w="208" w:type="pct"/>
            <w:vMerge/>
            <w:tcBorders>
              <w:left w:val="single" w:sz="4" w:space="0" w:color="auto"/>
              <w:right w:val="single" w:sz="4" w:space="0" w:color="auto"/>
            </w:tcBorders>
            <w:vAlign w:val="center"/>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tcPr>
          <w:p w:rsidR="0026747E" w:rsidRDefault="0026747E"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26747E" w:rsidRPr="0085330C" w:rsidRDefault="0026747E" w:rsidP="0026747E">
            <w:pPr>
              <w:jc w:val="center"/>
              <w:rPr>
                <w:color w:val="000000"/>
                <w:sz w:val="16"/>
                <w:szCs w:val="16"/>
              </w:rPr>
            </w:pPr>
            <w:r>
              <w:rPr>
                <w:color w:val="000000"/>
                <w:sz w:val="16"/>
                <w:szCs w:val="16"/>
              </w:rPr>
              <w:t>90,82</w:t>
            </w:r>
          </w:p>
        </w:tc>
        <w:tc>
          <w:tcPr>
            <w:tcW w:w="29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300,0</w:t>
            </w:r>
          </w:p>
        </w:tc>
        <w:tc>
          <w:tcPr>
            <w:tcW w:w="219"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300,0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555,9</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555,9</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2779,5</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2779,5</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hideMark/>
          </w:tcPr>
          <w:p w:rsidR="0026747E" w:rsidRDefault="0026747E" w:rsidP="00746D78">
            <w:r w:rsidRPr="00CA720B">
              <w:rPr>
                <w:color w:val="000000"/>
                <w:sz w:val="16"/>
                <w:szCs w:val="16"/>
              </w:rPr>
              <w:t>Ц9Л0000000</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26747E" w:rsidRPr="0085330C"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85330C"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26747E" w:rsidRPr="006E5B92" w:rsidRDefault="0026747E" w:rsidP="00746D78">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26747E"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26747E" w:rsidRDefault="0026747E" w:rsidP="00746D78">
            <w:pPr>
              <w:jc w:val="center"/>
              <w:rPr>
                <w:color w:val="000000"/>
                <w:sz w:val="16"/>
                <w:szCs w:val="16"/>
              </w:rPr>
            </w:pPr>
            <w:r>
              <w:rPr>
                <w:color w:val="000000"/>
                <w:sz w:val="16"/>
                <w:szCs w:val="16"/>
              </w:rPr>
              <w:t>Ц960200000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26747E" w:rsidRDefault="0026747E"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943D70" w:rsidRPr="006E5B92" w:rsidTr="005270BD">
        <w:trPr>
          <w:gridAfter w:val="8"/>
          <w:wAfter w:w="1633" w:type="pct"/>
          <w:trHeight w:val="300"/>
        </w:trPr>
        <w:tc>
          <w:tcPr>
            <w:tcW w:w="208" w:type="pct"/>
            <w:vMerge w:val="restart"/>
            <w:tcBorders>
              <w:left w:val="single" w:sz="4" w:space="0" w:color="auto"/>
              <w:right w:val="single" w:sz="4" w:space="0" w:color="auto"/>
            </w:tcBorders>
            <w:vAlign w:val="center"/>
          </w:tcPr>
          <w:p w:rsidR="00943D70" w:rsidRPr="006E5B92" w:rsidRDefault="00943D70" w:rsidP="00746D78">
            <w:pPr>
              <w:rPr>
                <w:color w:val="000000"/>
                <w:sz w:val="16"/>
                <w:szCs w:val="16"/>
              </w:rPr>
            </w:pPr>
            <w:r w:rsidRPr="008514D5">
              <w:rPr>
                <w:b/>
                <w:color w:val="000000"/>
                <w:sz w:val="16"/>
                <w:szCs w:val="16"/>
              </w:rPr>
              <w:t>Подпр</w:t>
            </w:r>
            <w:r w:rsidRPr="008514D5">
              <w:rPr>
                <w:b/>
                <w:color w:val="000000"/>
                <w:sz w:val="16"/>
                <w:szCs w:val="16"/>
              </w:rPr>
              <w:t>о</w:t>
            </w:r>
            <w:r w:rsidRPr="008514D5">
              <w:rPr>
                <w:b/>
                <w:color w:val="000000"/>
                <w:sz w:val="16"/>
                <w:szCs w:val="16"/>
              </w:rPr>
              <w:t>грамма</w:t>
            </w:r>
          </w:p>
        </w:tc>
        <w:tc>
          <w:tcPr>
            <w:tcW w:w="446" w:type="pct"/>
            <w:vMerge w:val="restart"/>
            <w:tcBorders>
              <w:left w:val="single" w:sz="4" w:space="0" w:color="auto"/>
              <w:right w:val="single" w:sz="4" w:space="0" w:color="auto"/>
            </w:tcBorders>
            <w:vAlign w:val="center"/>
          </w:tcPr>
          <w:p w:rsidR="00943D70" w:rsidRPr="006E5B92" w:rsidRDefault="00943D70" w:rsidP="00861D0B">
            <w:pPr>
              <w:rPr>
                <w:color w:val="000000"/>
                <w:sz w:val="16"/>
                <w:szCs w:val="16"/>
              </w:rPr>
            </w:pPr>
            <w:r w:rsidRPr="00AA795B">
              <w:rPr>
                <w:color w:val="000000"/>
                <w:sz w:val="16"/>
                <w:szCs w:val="16"/>
              </w:rPr>
              <w:t xml:space="preserve">«Развитие ветеринарии в </w:t>
            </w:r>
            <w:proofErr w:type="spellStart"/>
            <w:r w:rsidRPr="00AA795B">
              <w:rPr>
                <w:color w:val="000000"/>
                <w:sz w:val="16"/>
                <w:szCs w:val="16"/>
              </w:rPr>
              <w:t>Вурнарском</w:t>
            </w:r>
            <w:proofErr w:type="spellEnd"/>
            <w:r w:rsidRPr="00AA795B">
              <w:rPr>
                <w:color w:val="000000"/>
                <w:sz w:val="16"/>
                <w:szCs w:val="16"/>
              </w:rPr>
              <w:t xml:space="preserve"> районе Ч</w:t>
            </w:r>
            <w:r>
              <w:rPr>
                <w:color w:val="000000"/>
                <w:sz w:val="16"/>
                <w:szCs w:val="16"/>
              </w:rPr>
              <w:t>у</w:t>
            </w:r>
            <w:r w:rsidRPr="00AA795B">
              <w:rPr>
                <w:color w:val="000000"/>
                <w:sz w:val="16"/>
                <w:szCs w:val="16"/>
              </w:rPr>
              <w:t>вашской Республике»</w:t>
            </w: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943D70" w:rsidRDefault="00943D70" w:rsidP="0026747E">
            <w:pPr>
              <w:jc w:val="center"/>
              <w:rPr>
                <w:color w:val="000000"/>
                <w:sz w:val="16"/>
                <w:szCs w:val="16"/>
              </w:rPr>
            </w:pPr>
            <w:r>
              <w:rPr>
                <w:color w:val="000000"/>
                <w:sz w:val="16"/>
                <w:szCs w:val="16"/>
              </w:rPr>
              <w:t>253,9</w:t>
            </w:r>
          </w:p>
        </w:tc>
        <w:tc>
          <w:tcPr>
            <w:tcW w:w="296"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90,4</w:t>
            </w:r>
          </w:p>
        </w:tc>
        <w:tc>
          <w:tcPr>
            <w:tcW w:w="219"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943D70" w:rsidRDefault="00943D70" w:rsidP="00746D78">
            <w:pPr>
              <w:jc w:val="right"/>
              <w:rPr>
                <w:color w:val="000000"/>
                <w:sz w:val="16"/>
                <w:szCs w:val="16"/>
              </w:rPr>
            </w:pPr>
            <w:r>
              <w:rPr>
                <w:color w:val="000000"/>
                <w:sz w:val="16"/>
                <w:szCs w:val="16"/>
              </w:rPr>
              <w:t>212,0</w:t>
            </w:r>
          </w:p>
        </w:tc>
      </w:tr>
      <w:tr w:rsidR="00943D70" w:rsidRPr="006E5B92" w:rsidTr="005270BD">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943D70" w:rsidRPr="006E5B92" w:rsidTr="005270BD">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943D70" w:rsidRDefault="00943D70" w:rsidP="007F0F88">
            <w:pPr>
              <w:jc w:val="center"/>
              <w:rPr>
                <w:color w:val="000000"/>
                <w:sz w:val="16"/>
                <w:szCs w:val="16"/>
              </w:rPr>
            </w:pPr>
            <w:r>
              <w:rPr>
                <w:color w:val="000000"/>
                <w:sz w:val="16"/>
                <w:szCs w:val="16"/>
              </w:rPr>
              <w:t>253,9</w:t>
            </w:r>
          </w:p>
        </w:tc>
        <w:tc>
          <w:tcPr>
            <w:tcW w:w="296"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90,4</w:t>
            </w:r>
          </w:p>
        </w:tc>
        <w:tc>
          <w:tcPr>
            <w:tcW w:w="219"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212,0</w:t>
            </w:r>
          </w:p>
        </w:tc>
      </w:tr>
      <w:tr w:rsidR="00943D70" w:rsidRPr="006E5B92" w:rsidTr="005270BD">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943D70" w:rsidRPr="006E5B92" w:rsidTr="005270BD">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943D70" w:rsidRPr="006E5B92" w:rsidTr="0026747E">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sidRPr="006E5B92">
              <w:rPr>
                <w:color w:val="000000"/>
                <w:sz w:val="16"/>
                <w:szCs w:val="16"/>
              </w:rPr>
              <w:t>Ц970000000</w:t>
            </w:r>
          </w:p>
        </w:tc>
        <w:tc>
          <w:tcPr>
            <w:tcW w:w="336" w:type="pct"/>
            <w:tcBorders>
              <w:top w:val="nil"/>
              <w:left w:val="nil"/>
              <w:bottom w:val="single" w:sz="4" w:space="0" w:color="auto"/>
              <w:right w:val="single" w:sz="4" w:space="0" w:color="auto"/>
            </w:tcBorders>
            <w:shd w:val="clear" w:color="auto" w:fill="auto"/>
            <w:vAlign w:val="center"/>
          </w:tcPr>
          <w:p w:rsidR="00943D70" w:rsidRDefault="00943D70" w:rsidP="007F0F88">
            <w:pPr>
              <w:jc w:val="both"/>
              <w:rPr>
                <w:color w:val="000000"/>
                <w:sz w:val="16"/>
                <w:szCs w:val="16"/>
              </w:rPr>
            </w:pPr>
          </w:p>
          <w:p w:rsidR="00943D70" w:rsidRDefault="00943D70" w:rsidP="007F0F8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257313" w:rsidRPr="006E5B92" w:rsidTr="00DD7000">
        <w:trPr>
          <w:gridAfter w:val="8"/>
          <w:wAfter w:w="1633" w:type="pct"/>
          <w:trHeight w:val="300"/>
        </w:trPr>
        <w:tc>
          <w:tcPr>
            <w:tcW w:w="208" w:type="pct"/>
            <w:vMerge w:val="restart"/>
            <w:tcBorders>
              <w:left w:val="single" w:sz="4" w:space="0" w:color="auto"/>
              <w:right w:val="single" w:sz="4" w:space="0" w:color="auto"/>
            </w:tcBorders>
            <w:vAlign w:val="center"/>
          </w:tcPr>
          <w:p w:rsidR="00257313" w:rsidRPr="006E5B92" w:rsidRDefault="00257313" w:rsidP="00746D78">
            <w:pPr>
              <w:rPr>
                <w:color w:val="000000"/>
                <w:sz w:val="16"/>
                <w:szCs w:val="16"/>
              </w:rPr>
            </w:pPr>
            <w:r w:rsidRPr="006E5B92">
              <w:rPr>
                <w:color w:val="000000"/>
                <w:sz w:val="16"/>
                <w:szCs w:val="16"/>
              </w:rPr>
              <w:t>Основное меропри</w:t>
            </w:r>
            <w:r w:rsidRPr="006E5B92">
              <w:rPr>
                <w:color w:val="000000"/>
                <w:sz w:val="16"/>
                <w:szCs w:val="16"/>
              </w:rPr>
              <w:t>я</w:t>
            </w:r>
            <w:r w:rsidRPr="006E5B92">
              <w:rPr>
                <w:color w:val="000000"/>
                <w:sz w:val="16"/>
                <w:szCs w:val="16"/>
              </w:rPr>
              <w:t xml:space="preserve">тие </w:t>
            </w:r>
            <w:r>
              <w:rPr>
                <w:color w:val="000000"/>
                <w:sz w:val="16"/>
                <w:szCs w:val="16"/>
              </w:rPr>
              <w:t>1</w:t>
            </w:r>
          </w:p>
        </w:tc>
        <w:tc>
          <w:tcPr>
            <w:tcW w:w="446" w:type="pct"/>
            <w:vMerge w:val="restart"/>
            <w:tcBorders>
              <w:left w:val="single" w:sz="4" w:space="0" w:color="auto"/>
              <w:right w:val="single" w:sz="4" w:space="0" w:color="auto"/>
            </w:tcBorders>
            <w:vAlign w:val="center"/>
          </w:tcPr>
          <w:p w:rsidR="00257313" w:rsidRPr="006E5B92" w:rsidRDefault="00257313"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257313" w:rsidRPr="006E5B92" w:rsidRDefault="00257313" w:rsidP="007F0F8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257313" w:rsidRPr="006E5B92" w:rsidRDefault="00257313" w:rsidP="007F0F88">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257313" w:rsidRPr="006E5B92" w:rsidRDefault="00257313" w:rsidP="007F0F8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257313" w:rsidRDefault="00257313" w:rsidP="007F0F88">
            <w:pPr>
              <w:jc w:val="center"/>
              <w:rPr>
                <w:color w:val="000000"/>
                <w:sz w:val="16"/>
                <w:szCs w:val="16"/>
              </w:rPr>
            </w:pPr>
            <w:r>
              <w:rPr>
                <w:color w:val="000000"/>
                <w:sz w:val="16"/>
                <w:szCs w:val="16"/>
              </w:rPr>
              <w:t>253,9</w:t>
            </w:r>
          </w:p>
        </w:tc>
        <w:tc>
          <w:tcPr>
            <w:tcW w:w="296"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90,4</w:t>
            </w:r>
          </w:p>
        </w:tc>
        <w:tc>
          <w:tcPr>
            <w:tcW w:w="219"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257313" w:rsidRDefault="00257313" w:rsidP="007F0F88">
            <w:pPr>
              <w:jc w:val="right"/>
              <w:rPr>
                <w:color w:val="000000"/>
                <w:sz w:val="16"/>
                <w:szCs w:val="16"/>
              </w:rPr>
            </w:pPr>
            <w:r>
              <w:rPr>
                <w:color w:val="000000"/>
                <w:sz w:val="16"/>
                <w:szCs w:val="16"/>
              </w:rPr>
              <w:t>212,0</w:t>
            </w:r>
          </w:p>
        </w:tc>
      </w:tr>
      <w:tr w:rsidR="00943D70" w:rsidRPr="006E5B92" w:rsidTr="00DD7000">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943D70" w:rsidRPr="006E5B92" w:rsidTr="00DD7000">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943D70" w:rsidRDefault="00943D70" w:rsidP="007F0F88">
            <w:pPr>
              <w:jc w:val="center"/>
              <w:rPr>
                <w:color w:val="000000"/>
                <w:sz w:val="16"/>
                <w:szCs w:val="16"/>
              </w:rPr>
            </w:pPr>
            <w:r>
              <w:rPr>
                <w:color w:val="000000"/>
                <w:sz w:val="16"/>
                <w:szCs w:val="16"/>
              </w:rPr>
              <w:t>253,9</w:t>
            </w:r>
          </w:p>
        </w:tc>
        <w:tc>
          <w:tcPr>
            <w:tcW w:w="296"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90,4</w:t>
            </w:r>
          </w:p>
        </w:tc>
        <w:tc>
          <w:tcPr>
            <w:tcW w:w="219"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90,4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42,4</w:t>
            </w:r>
          </w:p>
        </w:tc>
        <w:tc>
          <w:tcPr>
            <w:tcW w:w="208"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42,4</w:t>
            </w:r>
          </w:p>
        </w:tc>
        <w:tc>
          <w:tcPr>
            <w:tcW w:w="236"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212,0</w:t>
            </w:r>
          </w:p>
        </w:tc>
        <w:tc>
          <w:tcPr>
            <w:tcW w:w="236" w:type="pct"/>
            <w:tcBorders>
              <w:top w:val="nil"/>
              <w:left w:val="nil"/>
              <w:bottom w:val="single" w:sz="4" w:space="0" w:color="auto"/>
              <w:right w:val="single" w:sz="4" w:space="0" w:color="auto"/>
            </w:tcBorders>
            <w:shd w:val="clear" w:color="auto" w:fill="auto"/>
            <w:vAlign w:val="center"/>
          </w:tcPr>
          <w:p w:rsidR="00943D70" w:rsidRDefault="00943D70" w:rsidP="007F0F88">
            <w:pPr>
              <w:jc w:val="right"/>
              <w:rPr>
                <w:color w:val="000000"/>
                <w:sz w:val="16"/>
                <w:szCs w:val="16"/>
              </w:rPr>
            </w:pPr>
            <w:r>
              <w:rPr>
                <w:color w:val="000000"/>
                <w:sz w:val="16"/>
                <w:szCs w:val="16"/>
              </w:rPr>
              <w:t>212,0</w:t>
            </w:r>
          </w:p>
        </w:tc>
      </w:tr>
      <w:tr w:rsidR="00943D70" w:rsidRPr="006E5B92" w:rsidTr="00DD7000">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lastRenderedPageBreak/>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lastRenderedPageBreak/>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943D70" w:rsidRPr="006E5B92" w:rsidTr="00DD7000">
        <w:trPr>
          <w:gridAfter w:val="8"/>
          <w:wAfter w:w="1633" w:type="pct"/>
          <w:trHeight w:val="300"/>
        </w:trPr>
        <w:tc>
          <w:tcPr>
            <w:tcW w:w="208"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903</w:t>
            </w:r>
            <w:r w:rsidRPr="006E5B92">
              <w:rPr>
                <w:color w:val="000000"/>
                <w:sz w:val="16"/>
                <w:szCs w:val="16"/>
              </w:rPr>
              <w:t> </w:t>
            </w:r>
          </w:p>
        </w:tc>
        <w:tc>
          <w:tcPr>
            <w:tcW w:w="25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center"/>
              <w:rPr>
                <w:color w:val="000000"/>
                <w:sz w:val="16"/>
                <w:szCs w:val="16"/>
              </w:rPr>
            </w:pPr>
            <w:r>
              <w:rPr>
                <w:color w:val="000000"/>
                <w:sz w:val="16"/>
                <w:szCs w:val="16"/>
              </w:rPr>
              <w:t>Ц970100000</w:t>
            </w:r>
            <w:r w:rsidRPr="006E5B92">
              <w:rPr>
                <w:color w:val="000000"/>
                <w:sz w:val="16"/>
                <w:szCs w:val="16"/>
              </w:rPr>
              <w:t> </w:t>
            </w:r>
          </w:p>
        </w:tc>
        <w:tc>
          <w:tcPr>
            <w:tcW w:w="336" w:type="pct"/>
            <w:tcBorders>
              <w:top w:val="nil"/>
              <w:left w:val="nil"/>
              <w:bottom w:val="single" w:sz="4" w:space="0" w:color="auto"/>
              <w:right w:val="single" w:sz="4" w:space="0" w:color="auto"/>
            </w:tcBorders>
            <w:shd w:val="clear" w:color="auto" w:fill="auto"/>
            <w:vAlign w:val="center"/>
          </w:tcPr>
          <w:p w:rsidR="00943D70" w:rsidRPr="006E5B92" w:rsidRDefault="00943D70" w:rsidP="007F0F8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943D70" w:rsidRPr="006E5B92" w:rsidTr="0026747E">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943D70" w:rsidRPr="006E5B92" w:rsidRDefault="00943D70" w:rsidP="00746D78">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943D70" w:rsidRPr="006E5B92" w:rsidRDefault="00943D70"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943D70" w:rsidRDefault="00943D70" w:rsidP="007F0F8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943D70" w:rsidRDefault="00943D70" w:rsidP="007F0F8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943D70" w:rsidRDefault="00943D70" w:rsidP="007F0F88">
            <w:pPr>
              <w:jc w:val="both"/>
              <w:rPr>
                <w:color w:val="000000"/>
                <w:sz w:val="16"/>
                <w:szCs w:val="16"/>
              </w:rPr>
            </w:pPr>
          </w:p>
          <w:p w:rsidR="00943D70" w:rsidRDefault="00943D70" w:rsidP="007F0F8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943D70" w:rsidRPr="0085330C" w:rsidRDefault="00943D70" w:rsidP="007F0F8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26747E" w:rsidRPr="00536B54" w:rsidRDefault="0026747E" w:rsidP="00746D78">
            <w:pPr>
              <w:jc w:val="both"/>
              <w:rPr>
                <w:b/>
                <w:color w:val="000000"/>
                <w:sz w:val="16"/>
                <w:szCs w:val="16"/>
              </w:rPr>
            </w:pPr>
            <w:r w:rsidRPr="00536B54">
              <w:rPr>
                <w:b/>
                <w:bCs/>
                <w:color w:val="000000"/>
                <w:sz w:val="16"/>
                <w:szCs w:val="16"/>
              </w:rPr>
              <w:t>Подпр</w:t>
            </w:r>
            <w:r w:rsidRPr="00536B54">
              <w:rPr>
                <w:b/>
                <w:bCs/>
                <w:color w:val="000000"/>
                <w:sz w:val="16"/>
                <w:szCs w:val="16"/>
              </w:rPr>
              <w:t>о</w:t>
            </w:r>
            <w:r w:rsidRPr="00536B54">
              <w:rPr>
                <w:b/>
                <w:bCs/>
                <w:color w:val="000000"/>
                <w:sz w:val="16"/>
                <w:szCs w:val="16"/>
              </w:rPr>
              <w:t xml:space="preserve">грамма </w:t>
            </w:r>
          </w:p>
        </w:tc>
        <w:tc>
          <w:tcPr>
            <w:tcW w:w="446" w:type="pct"/>
            <w:vMerge w:val="restart"/>
            <w:tcBorders>
              <w:top w:val="nil"/>
              <w:left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bCs/>
                <w:color w:val="000000"/>
                <w:sz w:val="16"/>
                <w:szCs w:val="16"/>
              </w:rPr>
              <w:t>«</w:t>
            </w:r>
            <w:r>
              <w:rPr>
                <w:bCs/>
                <w:color w:val="000000"/>
                <w:sz w:val="16"/>
                <w:szCs w:val="16"/>
              </w:rPr>
              <w:t xml:space="preserve">Развитие отраслей </w:t>
            </w:r>
            <w:proofErr w:type="spellStart"/>
            <w:r>
              <w:rPr>
                <w:bCs/>
                <w:color w:val="000000"/>
                <w:sz w:val="16"/>
                <w:szCs w:val="16"/>
              </w:rPr>
              <w:t>агр</w:t>
            </w:r>
            <w:r>
              <w:rPr>
                <w:bCs/>
                <w:color w:val="000000"/>
                <w:sz w:val="16"/>
                <w:szCs w:val="16"/>
              </w:rPr>
              <w:t>о</w:t>
            </w:r>
            <w:r>
              <w:rPr>
                <w:bCs/>
                <w:color w:val="000000"/>
                <w:sz w:val="16"/>
                <w:szCs w:val="16"/>
              </w:rPr>
              <w:t>прмышленного</w:t>
            </w:r>
            <w:proofErr w:type="spellEnd"/>
            <w:r>
              <w:rPr>
                <w:bCs/>
                <w:color w:val="000000"/>
                <w:sz w:val="16"/>
                <w:szCs w:val="16"/>
              </w:rPr>
              <w:t xml:space="preserve"> комплекса</w:t>
            </w:r>
            <w:r w:rsidRPr="006E5B92">
              <w:rPr>
                <w:bCs/>
                <w:color w:val="000000"/>
                <w:sz w:val="16"/>
                <w:szCs w:val="16"/>
              </w:rPr>
              <w:t xml:space="preserve"> </w:t>
            </w:r>
            <w:r>
              <w:rPr>
                <w:bCs/>
                <w:color w:val="000000"/>
                <w:sz w:val="16"/>
                <w:szCs w:val="16"/>
              </w:rPr>
              <w:t xml:space="preserve">Вурнарского района </w:t>
            </w:r>
            <w:r w:rsidRPr="006E5B92">
              <w:rPr>
                <w:bCs/>
                <w:color w:val="000000"/>
                <w:sz w:val="16"/>
                <w:szCs w:val="16"/>
              </w:rPr>
              <w:t>Ч</w:t>
            </w:r>
            <w:r w:rsidRPr="006E5B92">
              <w:rPr>
                <w:bCs/>
                <w:color w:val="000000"/>
                <w:sz w:val="16"/>
                <w:szCs w:val="16"/>
              </w:rPr>
              <w:t>у</w:t>
            </w:r>
            <w:r w:rsidRPr="006E5B92">
              <w:rPr>
                <w:bCs/>
                <w:color w:val="000000"/>
                <w:sz w:val="16"/>
                <w:szCs w:val="16"/>
              </w:rPr>
              <w:t xml:space="preserve">вашской Республики» </w:t>
            </w: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943D70"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943D70"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6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943D70"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943D70" w:rsidP="00943D70">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26747E" w:rsidRPr="006E5B92" w:rsidRDefault="0026747E" w:rsidP="00746D78">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tcPr>
          <w:p w:rsidR="0026747E" w:rsidRDefault="0026747E"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val="restart"/>
            <w:tcBorders>
              <w:top w:val="nil"/>
              <w:left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bCs/>
                <w:color w:val="000000"/>
                <w:sz w:val="16"/>
                <w:szCs w:val="16"/>
              </w:rPr>
              <w:t>Основное меропри</w:t>
            </w:r>
            <w:r w:rsidRPr="006E5B92">
              <w:rPr>
                <w:bCs/>
                <w:color w:val="000000"/>
                <w:sz w:val="16"/>
                <w:szCs w:val="16"/>
              </w:rPr>
              <w:t>я</w:t>
            </w:r>
            <w:r w:rsidRPr="006E5B92">
              <w:rPr>
                <w:bCs/>
                <w:color w:val="000000"/>
                <w:sz w:val="16"/>
                <w:szCs w:val="16"/>
              </w:rPr>
              <w:t>тие 1</w:t>
            </w:r>
          </w:p>
        </w:tc>
        <w:tc>
          <w:tcPr>
            <w:tcW w:w="446" w:type="pct"/>
            <w:vMerge w:val="restart"/>
            <w:tcBorders>
              <w:top w:val="nil"/>
              <w:left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Pr>
                <w:color w:val="000000"/>
                <w:sz w:val="16"/>
                <w:szCs w:val="16"/>
              </w:rPr>
              <w:t>Реализация комплекса мероприятий по борьбе с распространением борщ</w:t>
            </w:r>
            <w:r>
              <w:rPr>
                <w:color w:val="000000"/>
                <w:sz w:val="16"/>
                <w:szCs w:val="16"/>
              </w:rPr>
              <w:t>е</w:t>
            </w:r>
            <w:r>
              <w:rPr>
                <w:color w:val="000000"/>
                <w:sz w:val="16"/>
                <w:szCs w:val="16"/>
              </w:rPr>
              <w:t>вика Сосновского на те</w:t>
            </w:r>
            <w:r>
              <w:rPr>
                <w:color w:val="000000"/>
                <w:sz w:val="16"/>
                <w:szCs w:val="16"/>
              </w:rPr>
              <w:t>р</w:t>
            </w:r>
            <w:r>
              <w:rPr>
                <w:color w:val="000000"/>
                <w:sz w:val="16"/>
                <w:szCs w:val="16"/>
              </w:rPr>
              <w:t>ритории Вурнарского района Чувашской Ре</w:t>
            </w:r>
            <w:r>
              <w:rPr>
                <w:color w:val="000000"/>
                <w:sz w:val="16"/>
                <w:szCs w:val="16"/>
              </w:rPr>
              <w:t>с</w:t>
            </w:r>
            <w:r>
              <w:rPr>
                <w:color w:val="000000"/>
                <w:sz w:val="16"/>
                <w:szCs w:val="16"/>
              </w:rPr>
              <w:t>публики</w:t>
            </w: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943D70"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943D70"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734"/>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943D70"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943D70" w:rsidP="00746D78">
            <w:pPr>
              <w:jc w:val="right"/>
              <w:rPr>
                <w:color w:val="000000"/>
                <w:sz w:val="16"/>
                <w:szCs w:val="16"/>
              </w:rPr>
            </w:pPr>
            <w:r>
              <w:rPr>
                <w:color w:val="000000"/>
                <w:sz w:val="16"/>
                <w:szCs w:val="16"/>
              </w:rPr>
              <w:t>589,6</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446" w:type="pct"/>
            <w:vMerge/>
            <w:tcBorders>
              <w:left w:val="single" w:sz="4" w:space="0" w:color="auto"/>
              <w:right w:val="single" w:sz="4" w:space="0" w:color="auto"/>
            </w:tcBorders>
            <w:vAlign w:val="center"/>
            <w:hideMark/>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hideMark/>
          </w:tcPr>
          <w:p w:rsidR="0026747E" w:rsidRPr="006E5B92" w:rsidRDefault="0026747E"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6E5B92" w:rsidTr="0026747E">
        <w:trPr>
          <w:gridAfter w:val="8"/>
          <w:wAfter w:w="1633" w:type="pct"/>
          <w:trHeight w:val="300"/>
        </w:trPr>
        <w:tc>
          <w:tcPr>
            <w:tcW w:w="208" w:type="pct"/>
            <w:vMerge/>
            <w:tcBorders>
              <w:left w:val="single" w:sz="4" w:space="0" w:color="auto"/>
              <w:bottom w:val="single" w:sz="4" w:space="0" w:color="auto"/>
              <w:right w:val="single" w:sz="4" w:space="0" w:color="auto"/>
            </w:tcBorders>
            <w:vAlign w:val="center"/>
          </w:tcPr>
          <w:p w:rsidR="0026747E" w:rsidRPr="006E5B92" w:rsidRDefault="0026747E" w:rsidP="00746D78">
            <w:pPr>
              <w:rPr>
                <w:color w:val="000000"/>
                <w:sz w:val="16"/>
                <w:szCs w:val="16"/>
              </w:rPr>
            </w:pPr>
          </w:p>
        </w:tc>
        <w:tc>
          <w:tcPr>
            <w:tcW w:w="446" w:type="pct"/>
            <w:vMerge/>
            <w:tcBorders>
              <w:left w:val="single" w:sz="4" w:space="0" w:color="auto"/>
              <w:bottom w:val="single" w:sz="4" w:space="0" w:color="auto"/>
              <w:right w:val="single" w:sz="4" w:space="0" w:color="auto"/>
            </w:tcBorders>
            <w:vAlign w:val="center"/>
          </w:tcPr>
          <w:p w:rsidR="0026747E" w:rsidRPr="006E5B92" w:rsidRDefault="0026747E"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r>
              <w:rPr>
                <w:color w:val="000000"/>
                <w:sz w:val="16"/>
                <w:szCs w:val="16"/>
              </w:rPr>
              <w:t>903</w:t>
            </w:r>
          </w:p>
        </w:tc>
        <w:tc>
          <w:tcPr>
            <w:tcW w:w="25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r w:rsidRPr="006E5B92">
              <w:rPr>
                <w:color w:val="000000"/>
                <w:sz w:val="16"/>
                <w:szCs w:val="16"/>
              </w:rPr>
              <w:t>Ц9</w:t>
            </w:r>
            <w:r>
              <w:rPr>
                <w:color w:val="000000"/>
                <w:sz w:val="16"/>
                <w:szCs w:val="16"/>
              </w:rPr>
              <w:t>И</w:t>
            </w:r>
            <w:r w:rsidRPr="006E5B92">
              <w:rPr>
                <w:color w:val="000000"/>
                <w:sz w:val="16"/>
                <w:szCs w:val="16"/>
              </w:rPr>
              <w:t>0000000 </w:t>
            </w:r>
          </w:p>
        </w:tc>
        <w:tc>
          <w:tcPr>
            <w:tcW w:w="336" w:type="pct"/>
            <w:tcBorders>
              <w:top w:val="nil"/>
              <w:left w:val="nil"/>
              <w:bottom w:val="single" w:sz="4" w:space="0" w:color="auto"/>
              <w:right w:val="single" w:sz="4" w:space="0" w:color="auto"/>
            </w:tcBorders>
            <w:shd w:val="clear" w:color="auto" w:fill="auto"/>
            <w:vAlign w:val="center"/>
          </w:tcPr>
          <w:p w:rsidR="0026747E" w:rsidRDefault="0026747E"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26747E" w:rsidRPr="006E5B92" w:rsidRDefault="0026747E" w:rsidP="0026747E">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26747E" w:rsidRPr="0047435B" w:rsidRDefault="0026747E" w:rsidP="00746D78">
            <w:pPr>
              <w:jc w:val="right"/>
              <w:rPr>
                <w:color w:val="000000"/>
                <w:sz w:val="16"/>
                <w:szCs w:val="16"/>
              </w:rPr>
            </w:pPr>
            <w:r>
              <w:rPr>
                <w:color w:val="000000"/>
                <w:sz w:val="16"/>
                <w:szCs w:val="16"/>
              </w:rPr>
              <w:t>0</w:t>
            </w:r>
          </w:p>
        </w:tc>
      </w:tr>
      <w:tr w:rsidR="0026747E" w:rsidRPr="0047435B" w:rsidTr="0026747E">
        <w:trPr>
          <w:gridAfter w:val="8"/>
          <w:wAfter w:w="1633" w:type="pct"/>
          <w:trHeight w:val="300"/>
        </w:trPr>
        <w:tc>
          <w:tcPr>
            <w:tcW w:w="208" w:type="pct"/>
            <w:tcBorders>
              <w:left w:val="single" w:sz="4" w:space="0" w:color="auto"/>
              <w:bottom w:val="single" w:sz="4" w:space="0" w:color="auto"/>
              <w:right w:val="single" w:sz="4" w:space="0" w:color="auto"/>
            </w:tcBorders>
            <w:shd w:val="clear" w:color="auto" w:fill="auto"/>
            <w:vAlign w:val="center"/>
          </w:tcPr>
          <w:p w:rsidR="0026747E" w:rsidRPr="00536B54" w:rsidRDefault="0026747E" w:rsidP="00536B54">
            <w:pPr>
              <w:rPr>
                <w:b/>
                <w:color w:val="000000"/>
                <w:sz w:val="16"/>
                <w:szCs w:val="16"/>
              </w:rPr>
            </w:pPr>
            <w:r w:rsidRPr="00536B54">
              <w:rPr>
                <w:b/>
                <w:color w:val="000000"/>
                <w:sz w:val="16"/>
                <w:szCs w:val="16"/>
              </w:rPr>
              <w:t>Подпр</w:t>
            </w:r>
            <w:r w:rsidRPr="00536B54">
              <w:rPr>
                <w:b/>
                <w:color w:val="000000"/>
                <w:sz w:val="16"/>
                <w:szCs w:val="16"/>
              </w:rPr>
              <w:t>о</w:t>
            </w:r>
            <w:r w:rsidRPr="00536B54">
              <w:rPr>
                <w:b/>
                <w:color w:val="000000"/>
                <w:sz w:val="16"/>
                <w:szCs w:val="16"/>
              </w:rPr>
              <w:t xml:space="preserve">грамма </w:t>
            </w:r>
          </w:p>
        </w:tc>
        <w:tc>
          <w:tcPr>
            <w:tcW w:w="446" w:type="pct"/>
            <w:tcBorders>
              <w:left w:val="single" w:sz="4" w:space="0" w:color="auto"/>
              <w:bottom w:val="single" w:sz="4" w:space="0" w:color="auto"/>
              <w:right w:val="single" w:sz="4" w:space="0" w:color="auto"/>
            </w:tcBorders>
            <w:shd w:val="clear" w:color="auto" w:fill="auto"/>
            <w:vAlign w:val="center"/>
          </w:tcPr>
          <w:p w:rsidR="0026747E" w:rsidRPr="006E5B92" w:rsidRDefault="0026747E" w:rsidP="00536B54">
            <w:pPr>
              <w:rPr>
                <w:color w:val="000000"/>
                <w:sz w:val="16"/>
                <w:szCs w:val="16"/>
              </w:rPr>
            </w:pPr>
            <w:r w:rsidRPr="00536B54">
              <w:rPr>
                <w:color w:val="000000"/>
                <w:sz w:val="16"/>
                <w:szCs w:val="16"/>
              </w:rPr>
              <w:t>«</w:t>
            </w:r>
            <w:r>
              <w:rPr>
                <w:color w:val="000000"/>
                <w:sz w:val="16"/>
                <w:szCs w:val="16"/>
              </w:rPr>
              <w:t>Стимулирование инв</w:t>
            </w:r>
            <w:r>
              <w:rPr>
                <w:color w:val="000000"/>
                <w:sz w:val="16"/>
                <w:szCs w:val="16"/>
              </w:rPr>
              <w:t>е</w:t>
            </w:r>
            <w:r>
              <w:rPr>
                <w:color w:val="000000"/>
                <w:sz w:val="16"/>
                <w:szCs w:val="16"/>
              </w:rPr>
              <w:t xml:space="preserve">стиционной деятельности в </w:t>
            </w:r>
            <w:r w:rsidRPr="00536B54">
              <w:rPr>
                <w:color w:val="000000"/>
                <w:sz w:val="16"/>
                <w:szCs w:val="16"/>
              </w:rPr>
              <w:t>агропр</w:t>
            </w:r>
            <w:r>
              <w:rPr>
                <w:color w:val="000000"/>
                <w:sz w:val="16"/>
                <w:szCs w:val="16"/>
              </w:rPr>
              <w:t>о</w:t>
            </w:r>
            <w:r w:rsidRPr="00536B54">
              <w:rPr>
                <w:color w:val="000000"/>
                <w:sz w:val="16"/>
                <w:szCs w:val="16"/>
              </w:rPr>
              <w:t>мышленно</w:t>
            </w:r>
            <w:r>
              <w:rPr>
                <w:color w:val="000000"/>
                <w:sz w:val="16"/>
                <w:szCs w:val="16"/>
              </w:rPr>
              <w:t xml:space="preserve">м </w:t>
            </w:r>
            <w:r w:rsidRPr="00536B54">
              <w:rPr>
                <w:color w:val="000000"/>
                <w:sz w:val="16"/>
                <w:szCs w:val="16"/>
              </w:rPr>
              <w:t xml:space="preserve"> комплекс</w:t>
            </w:r>
            <w:r>
              <w:rPr>
                <w:color w:val="000000"/>
                <w:sz w:val="16"/>
                <w:szCs w:val="16"/>
              </w:rPr>
              <w:t xml:space="preserve">е в </w:t>
            </w:r>
            <w:r w:rsidRPr="00536B54">
              <w:rPr>
                <w:color w:val="000000"/>
                <w:sz w:val="16"/>
                <w:szCs w:val="16"/>
              </w:rPr>
              <w:t xml:space="preserve"> </w:t>
            </w:r>
            <w:proofErr w:type="spellStart"/>
            <w:r w:rsidRPr="00536B54">
              <w:rPr>
                <w:color w:val="000000"/>
                <w:sz w:val="16"/>
                <w:szCs w:val="16"/>
              </w:rPr>
              <w:t>Вурнарско</w:t>
            </w:r>
            <w:r>
              <w:rPr>
                <w:color w:val="000000"/>
                <w:sz w:val="16"/>
                <w:szCs w:val="16"/>
              </w:rPr>
              <w:t>м</w:t>
            </w:r>
            <w:proofErr w:type="spellEnd"/>
            <w:r w:rsidRPr="00536B54">
              <w:rPr>
                <w:color w:val="000000"/>
                <w:sz w:val="16"/>
                <w:szCs w:val="16"/>
              </w:rPr>
              <w:t xml:space="preserve"> район</w:t>
            </w:r>
            <w:r>
              <w:rPr>
                <w:color w:val="000000"/>
                <w:sz w:val="16"/>
                <w:szCs w:val="16"/>
              </w:rPr>
              <w:t>е</w:t>
            </w:r>
            <w:r w:rsidRPr="00536B54">
              <w:rPr>
                <w:color w:val="000000"/>
                <w:sz w:val="16"/>
                <w:szCs w:val="16"/>
              </w:rPr>
              <w:t xml:space="preserve"> Чувашской Ре</w:t>
            </w:r>
            <w:r w:rsidRPr="00536B54">
              <w:rPr>
                <w:color w:val="000000"/>
                <w:sz w:val="16"/>
                <w:szCs w:val="16"/>
              </w:rPr>
              <w:t>с</w:t>
            </w:r>
            <w:r w:rsidRPr="00536B54">
              <w:rPr>
                <w:color w:val="000000"/>
                <w:sz w:val="16"/>
                <w:szCs w:val="16"/>
              </w:rPr>
              <w:t xml:space="preserve">публики» </w:t>
            </w:r>
          </w:p>
        </w:tc>
        <w:tc>
          <w:tcPr>
            <w:tcW w:w="181"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26747E" w:rsidRPr="006E5B92" w:rsidRDefault="0026747E"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26747E" w:rsidRDefault="0026747E" w:rsidP="004B1E67">
            <w:pPr>
              <w:rPr>
                <w:color w:val="000000"/>
                <w:sz w:val="16"/>
                <w:szCs w:val="16"/>
              </w:rPr>
            </w:pPr>
          </w:p>
          <w:p w:rsidR="0026747E" w:rsidRDefault="0026747E" w:rsidP="004B1E67">
            <w:pPr>
              <w:jc w:val="center"/>
            </w:pPr>
            <w:r w:rsidRPr="009F235C">
              <w:rPr>
                <w:color w:val="000000"/>
                <w:sz w:val="16"/>
                <w:szCs w:val="16"/>
              </w:rPr>
              <w:t>70000,0</w:t>
            </w:r>
          </w:p>
        </w:tc>
        <w:tc>
          <w:tcPr>
            <w:tcW w:w="296" w:type="pct"/>
            <w:tcBorders>
              <w:top w:val="nil"/>
              <w:left w:val="nil"/>
              <w:bottom w:val="single" w:sz="4" w:space="0" w:color="auto"/>
              <w:right w:val="single" w:sz="4" w:space="0" w:color="auto"/>
            </w:tcBorders>
            <w:shd w:val="clear" w:color="auto" w:fill="auto"/>
          </w:tcPr>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r w:rsidRPr="009F235C">
              <w:rPr>
                <w:color w:val="000000"/>
                <w:sz w:val="16"/>
                <w:szCs w:val="16"/>
              </w:rPr>
              <w:t>70000,0</w:t>
            </w:r>
          </w:p>
        </w:tc>
        <w:tc>
          <w:tcPr>
            <w:tcW w:w="219" w:type="pct"/>
            <w:tcBorders>
              <w:top w:val="nil"/>
              <w:left w:val="nil"/>
              <w:bottom w:val="single" w:sz="4" w:space="0" w:color="auto"/>
              <w:right w:val="single" w:sz="4" w:space="0" w:color="auto"/>
            </w:tcBorders>
            <w:shd w:val="clear" w:color="auto" w:fill="auto"/>
          </w:tcPr>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pPr>
              <w:rPr>
                <w:color w:val="000000"/>
                <w:sz w:val="16"/>
                <w:szCs w:val="16"/>
              </w:rPr>
            </w:pPr>
          </w:p>
          <w:p w:rsidR="0026747E" w:rsidRDefault="0026747E" w:rsidP="004B1E67">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vAlign w:val="center"/>
          </w:tcPr>
          <w:p w:rsidR="001E4AE2" w:rsidRDefault="001E4AE2" w:rsidP="00746D78">
            <w:pPr>
              <w:jc w:val="right"/>
              <w:rPr>
                <w:color w:val="000000"/>
                <w:sz w:val="16"/>
                <w:szCs w:val="16"/>
              </w:rPr>
            </w:pPr>
          </w:p>
          <w:p w:rsidR="0026747E" w:rsidRPr="006E5B92" w:rsidRDefault="001E4AE2" w:rsidP="001E4AE2">
            <w:pPr>
              <w:jc w:val="right"/>
              <w:rPr>
                <w:color w:val="000000"/>
                <w:sz w:val="16"/>
                <w:szCs w:val="16"/>
              </w:rPr>
            </w:pPr>
            <w:r>
              <w:rPr>
                <w:color w:val="000000"/>
                <w:sz w:val="16"/>
                <w:szCs w:val="16"/>
              </w:rPr>
              <w:t>70000,0</w:t>
            </w:r>
          </w:p>
        </w:tc>
        <w:tc>
          <w:tcPr>
            <w:tcW w:w="236" w:type="pct"/>
            <w:tcBorders>
              <w:top w:val="nil"/>
              <w:left w:val="nil"/>
              <w:bottom w:val="single" w:sz="4" w:space="0" w:color="auto"/>
              <w:right w:val="single" w:sz="4" w:space="0" w:color="auto"/>
            </w:tcBorders>
            <w:shd w:val="clear" w:color="auto" w:fill="auto"/>
            <w:vAlign w:val="center"/>
          </w:tcPr>
          <w:p w:rsidR="001E4AE2" w:rsidRDefault="001E4AE2" w:rsidP="00746D78">
            <w:pPr>
              <w:jc w:val="right"/>
              <w:rPr>
                <w:color w:val="000000"/>
                <w:sz w:val="16"/>
                <w:szCs w:val="16"/>
              </w:rPr>
            </w:pPr>
          </w:p>
          <w:p w:rsidR="0026747E" w:rsidRPr="0047435B" w:rsidRDefault="0026747E" w:rsidP="00746D78">
            <w:pPr>
              <w:jc w:val="right"/>
              <w:rPr>
                <w:color w:val="000000"/>
                <w:sz w:val="16"/>
                <w:szCs w:val="16"/>
              </w:rPr>
            </w:pPr>
            <w:r>
              <w:rPr>
                <w:color w:val="000000"/>
                <w:sz w:val="16"/>
                <w:szCs w:val="16"/>
              </w:rPr>
              <w:t>350000,0</w:t>
            </w:r>
          </w:p>
        </w:tc>
        <w:tc>
          <w:tcPr>
            <w:tcW w:w="236" w:type="pct"/>
            <w:tcBorders>
              <w:top w:val="nil"/>
              <w:left w:val="nil"/>
              <w:bottom w:val="single" w:sz="4" w:space="0" w:color="auto"/>
              <w:right w:val="single" w:sz="4" w:space="0" w:color="auto"/>
            </w:tcBorders>
            <w:shd w:val="clear" w:color="auto" w:fill="auto"/>
            <w:vAlign w:val="center"/>
          </w:tcPr>
          <w:p w:rsidR="00417BB4" w:rsidRDefault="00417BB4" w:rsidP="00746D78">
            <w:pPr>
              <w:jc w:val="right"/>
              <w:rPr>
                <w:color w:val="000000"/>
                <w:sz w:val="16"/>
                <w:szCs w:val="16"/>
              </w:rPr>
            </w:pPr>
          </w:p>
          <w:p w:rsidR="0026747E" w:rsidRPr="0047435B" w:rsidRDefault="001E4AE2" w:rsidP="00746D78">
            <w:pPr>
              <w:jc w:val="right"/>
              <w:rPr>
                <w:color w:val="000000"/>
                <w:sz w:val="16"/>
                <w:szCs w:val="16"/>
              </w:rPr>
            </w:pPr>
            <w:r>
              <w:rPr>
                <w:color w:val="000000"/>
                <w:sz w:val="16"/>
                <w:szCs w:val="16"/>
              </w:rPr>
              <w:t>3500</w:t>
            </w:r>
            <w:r w:rsidR="0026747E">
              <w:rPr>
                <w:color w:val="000000"/>
                <w:sz w:val="16"/>
                <w:szCs w:val="16"/>
              </w:rPr>
              <w:t>0</w:t>
            </w:r>
            <w:r>
              <w:rPr>
                <w:color w:val="000000"/>
                <w:sz w:val="16"/>
                <w:szCs w:val="16"/>
              </w:rPr>
              <w:t>0,0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2854C3"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lastRenderedPageBreak/>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493CA4" w:rsidP="00493CA4">
            <w:pPr>
              <w:jc w:val="center"/>
              <w:rPr>
                <w:color w:val="000000"/>
                <w:sz w:val="16"/>
                <w:szCs w:val="16"/>
              </w:rPr>
            </w:pPr>
            <w:r>
              <w:rPr>
                <w:color w:val="000000"/>
                <w:sz w:val="16"/>
                <w:szCs w:val="16"/>
              </w:rPr>
              <w:lastRenderedPageBreak/>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493CA4" w:rsidP="00493CA4">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EF31A8" w:rsidRPr="0047435B" w:rsidTr="00B814E6">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EF31A8" w:rsidRPr="006E5B92" w:rsidRDefault="00EF31A8"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EF31A8" w:rsidRPr="006E5B92" w:rsidRDefault="00EF31A8"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EF31A8" w:rsidRPr="006E5B92" w:rsidRDefault="00EF31A8"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EF31A8" w:rsidRPr="006E5B92" w:rsidRDefault="00EF31A8"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EF31A8" w:rsidRDefault="00EF31A8"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EF31A8" w:rsidRDefault="00EF31A8" w:rsidP="00F34A83">
            <w:pPr>
              <w:rPr>
                <w:color w:val="000000"/>
                <w:sz w:val="16"/>
                <w:szCs w:val="16"/>
              </w:rPr>
            </w:pPr>
          </w:p>
          <w:p w:rsidR="00EF31A8" w:rsidRDefault="00EF31A8" w:rsidP="00F34A83">
            <w:pPr>
              <w:jc w:val="center"/>
              <w:rPr>
                <w:color w:val="000000"/>
                <w:sz w:val="16"/>
                <w:szCs w:val="16"/>
              </w:rPr>
            </w:pPr>
          </w:p>
          <w:p w:rsidR="00EF31A8" w:rsidRDefault="00EF31A8" w:rsidP="00F34A83">
            <w:pPr>
              <w:jc w:val="center"/>
            </w:pPr>
            <w:r w:rsidRPr="009F235C">
              <w:rPr>
                <w:color w:val="000000"/>
                <w:sz w:val="16"/>
                <w:szCs w:val="16"/>
              </w:rPr>
              <w:t>70000,0</w:t>
            </w:r>
          </w:p>
        </w:tc>
        <w:tc>
          <w:tcPr>
            <w:tcW w:w="296" w:type="pct"/>
            <w:tcBorders>
              <w:top w:val="nil"/>
              <w:left w:val="nil"/>
              <w:bottom w:val="single" w:sz="4" w:space="0" w:color="auto"/>
              <w:right w:val="single" w:sz="4" w:space="0" w:color="auto"/>
            </w:tcBorders>
            <w:shd w:val="clear" w:color="auto" w:fill="auto"/>
          </w:tcPr>
          <w:p w:rsidR="00EF31A8" w:rsidRDefault="00EF31A8" w:rsidP="00F34A83">
            <w:pPr>
              <w:rPr>
                <w:color w:val="000000"/>
                <w:sz w:val="16"/>
                <w:szCs w:val="16"/>
              </w:rPr>
            </w:pPr>
          </w:p>
          <w:p w:rsidR="00EF31A8" w:rsidRDefault="00EF31A8" w:rsidP="00F34A83">
            <w:pPr>
              <w:rPr>
                <w:color w:val="000000"/>
                <w:sz w:val="16"/>
                <w:szCs w:val="16"/>
              </w:rPr>
            </w:pPr>
          </w:p>
          <w:p w:rsidR="00EF31A8" w:rsidRDefault="00EF31A8" w:rsidP="00F34A83">
            <w:r w:rsidRPr="009F235C">
              <w:rPr>
                <w:color w:val="000000"/>
                <w:sz w:val="16"/>
                <w:szCs w:val="16"/>
              </w:rPr>
              <w:t>70000,0</w:t>
            </w:r>
          </w:p>
        </w:tc>
        <w:tc>
          <w:tcPr>
            <w:tcW w:w="219" w:type="pct"/>
            <w:tcBorders>
              <w:top w:val="nil"/>
              <w:left w:val="nil"/>
              <w:bottom w:val="single" w:sz="4" w:space="0" w:color="auto"/>
              <w:right w:val="single" w:sz="4" w:space="0" w:color="auto"/>
            </w:tcBorders>
            <w:shd w:val="clear" w:color="auto" w:fill="auto"/>
          </w:tcPr>
          <w:p w:rsidR="00EF31A8" w:rsidRDefault="00EF31A8" w:rsidP="00F34A83">
            <w:pPr>
              <w:rPr>
                <w:color w:val="000000"/>
                <w:sz w:val="16"/>
                <w:szCs w:val="16"/>
              </w:rPr>
            </w:pPr>
          </w:p>
          <w:p w:rsidR="00EF31A8" w:rsidRDefault="00EF31A8" w:rsidP="00F34A83">
            <w:pPr>
              <w:rPr>
                <w:color w:val="000000"/>
                <w:sz w:val="16"/>
                <w:szCs w:val="16"/>
              </w:rPr>
            </w:pPr>
          </w:p>
          <w:p w:rsidR="00EF31A8" w:rsidRDefault="00EF31A8"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EF31A8" w:rsidRDefault="00EF31A8" w:rsidP="00F34A83">
            <w:pPr>
              <w:rPr>
                <w:color w:val="000000"/>
                <w:sz w:val="16"/>
                <w:szCs w:val="16"/>
              </w:rPr>
            </w:pPr>
          </w:p>
          <w:p w:rsidR="00EF31A8" w:rsidRDefault="00EF31A8" w:rsidP="00F34A83">
            <w:pPr>
              <w:rPr>
                <w:color w:val="000000"/>
                <w:sz w:val="16"/>
                <w:szCs w:val="16"/>
              </w:rPr>
            </w:pPr>
          </w:p>
          <w:p w:rsidR="00EF31A8" w:rsidRDefault="00EF31A8"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EF31A8" w:rsidRDefault="00EF31A8" w:rsidP="00F34A83">
            <w:pPr>
              <w:rPr>
                <w:color w:val="000000"/>
                <w:sz w:val="16"/>
                <w:szCs w:val="16"/>
              </w:rPr>
            </w:pPr>
          </w:p>
          <w:p w:rsidR="00EF31A8" w:rsidRDefault="00EF31A8" w:rsidP="00F34A83">
            <w:pPr>
              <w:rPr>
                <w:color w:val="000000"/>
                <w:sz w:val="16"/>
                <w:szCs w:val="16"/>
              </w:rPr>
            </w:pPr>
          </w:p>
          <w:p w:rsidR="00EF31A8" w:rsidRDefault="00EF31A8"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vAlign w:val="center"/>
          </w:tcPr>
          <w:p w:rsidR="00EF31A8" w:rsidRDefault="00EF31A8" w:rsidP="00F34A83">
            <w:pPr>
              <w:jc w:val="right"/>
              <w:rPr>
                <w:color w:val="000000"/>
                <w:sz w:val="16"/>
                <w:szCs w:val="16"/>
              </w:rPr>
            </w:pPr>
          </w:p>
          <w:p w:rsidR="00EF31A8" w:rsidRDefault="00EF31A8" w:rsidP="00F34A83">
            <w:pPr>
              <w:jc w:val="right"/>
              <w:rPr>
                <w:color w:val="000000"/>
                <w:sz w:val="16"/>
                <w:szCs w:val="16"/>
              </w:rPr>
            </w:pPr>
          </w:p>
          <w:p w:rsidR="00EF31A8" w:rsidRPr="006E5B92" w:rsidRDefault="00EF31A8" w:rsidP="00F34A83">
            <w:pPr>
              <w:jc w:val="right"/>
              <w:rPr>
                <w:color w:val="000000"/>
                <w:sz w:val="16"/>
                <w:szCs w:val="16"/>
              </w:rPr>
            </w:pPr>
            <w:r>
              <w:rPr>
                <w:color w:val="000000"/>
                <w:sz w:val="16"/>
                <w:szCs w:val="16"/>
              </w:rPr>
              <w:t>70000,0</w:t>
            </w:r>
          </w:p>
        </w:tc>
        <w:tc>
          <w:tcPr>
            <w:tcW w:w="236" w:type="pct"/>
            <w:tcBorders>
              <w:top w:val="nil"/>
              <w:left w:val="nil"/>
              <w:bottom w:val="single" w:sz="4" w:space="0" w:color="auto"/>
              <w:right w:val="single" w:sz="4" w:space="0" w:color="auto"/>
            </w:tcBorders>
            <w:shd w:val="clear" w:color="auto" w:fill="auto"/>
            <w:vAlign w:val="center"/>
          </w:tcPr>
          <w:p w:rsidR="00EF31A8" w:rsidRDefault="00EF31A8" w:rsidP="00F34A83">
            <w:pPr>
              <w:jc w:val="right"/>
              <w:rPr>
                <w:color w:val="000000"/>
                <w:sz w:val="16"/>
                <w:szCs w:val="16"/>
              </w:rPr>
            </w:pPr>
          </w:p>
          <w:p w:rsidR="00EF31A8" w:rsidRDefault="00EF31A8" w:rsidP="00F34A83">
            <w:pPr>
              <w:jc w:val="right"/>
              <w:rPr>
                <w:color w:val="000000"/>
                <w:sz w:val="16"/>
                <w:szCs w:val="16"/>
              </w:rPr>
            </w:pPr>
          </w:p>
          <w:p w:rsidR="00EF31A8" w:rsidRPr="0047435B" w:rsidRDefault="00EF31A8" w:rsidP="00F34A83">
            <w:pPr>
              <w:jc w:val="right"/>
              <w:rPr>
                <w:color w:val="000000"/>
                <w:sz w:val="16"/>
                <w:szCs w:val="16"/>
              </w:rPr>
            </w:pPr>
            <w:r>
              <w:rPr>
                <w:color w:val="000000"/>
                <w:sz w:val="16"/>
                <w:szCs w:val="16"/>
              </w:rPr>
              <w:t>350000,0</w:t>
            </w:r>
          </w:p>
        </w:tc>
        <w:tc>
          <w:tcPr>
            <w:tcW w:w="236" w:type="pct"/>
            <w:tcBorders>
              <w:top w:val="nil"/>
              <w:left w:val="nil"/>
              <w:bottom w:val="single" w:sz="4" w:space="0" w:color="auto"/>
              <w:right w:val="single" w:sz="4" w:space="0" w:color="auto"/>
            </w:tcBorders>
            <w:shd w:val="clear" w:color="auto" w:fill="auto"/>
            <w:vAlign w:val="center"/>
          </w:tcPr>
          <w:p w:rsidR="00EF31A8" w:rsidRDefault="00EF31A8" w:rsidP="00F34A83">
            <w:pPr>
              <w:jc w:val="right"/>
              <w:rPr>
                <w:color w:val="000000"/>
                <w:sz w:val="16"/>
                <w:szCs w:val="16"/>
              </w:rPr>
            </w:pPr>
          </w:p>
          <w:p w:rsidR="00EF31A8" w:rsidRDefault="00EF31A8" w:rsidP="00F34A83">
            <w:pPr>
              <w:jc w:val="right"/>
              <w:rPr>
                <w:color w:val="000000"/>
                <w:sz w:val="16"/>
                <w:szCs w:val="16"/>
              </w:rPr>
            </w:pPr>
          </w:p>
          <w:p w:rsidR="00EF31A8" w:rsidRPr="0047435B" w:rsidRDefault="00EF31A8" w:rsidP="00F34A83">
            <w:pPr>
              <w:jc w:val="right"/>
              <w:rPr>
                <w:color w:val="000000"/>
                <w:sz w:val="16"/>
                <w:szCs w:val="16"/>
              </w:rPr>
            </w:pPr>
            <w:r>
              <w:rPr>
                <w:color w:val="000000"/>
                <w:sz w:val="16"/>
                <w:szCs w:val="16"/>
              </w:rPr>
              <w:t>350000,0</w:t>
            </w:r>
          </w:p>
        </w:tc>
      </w:tr>
      <w:tr w:rsidR="002854C3" w:rsidRPr="0047435B" w:rsidTr="007567A8">
        <w:trPr>
          <w:gridAfter w:val="8"/>
          <w:wAfter w:w="1633" w:type="pct"/>
          <w:trHeight w:val="300"/>
        </w:trPr>
        <w:tc>
          <w:tcPr>
            <w:tcW w:w="208" w:type="pct"/>
            <w:tcBorders>
              <w:left w:val="single" w:sz="4" w:space="0" w:color="auto"/>
              <w:bottom w:val="single" w:sz="4" w:space="0" w:color="auto"/>
              <w:right w:val="single" w:sz="4" w:space="0" w:color="auto"/>
            </w:tcBorders>
            <w:shd w:val="clear" w:color="auto" w:fill="auto"/>
            <w:vAlign w:val="center"/>
          </w:tcPr>
          <w:p w:rsidR="002854C3" w:rsidRPr="006E5B92" w:rsidRDefault="002854C3" w:rsidP="00536B54">
            <w:pPr>
              <w:rPr>
                <w:color w:val="000000"/>
                <w:sz w:val="16"/>
                <w:szCs w:val="16"/>
              </w:rPr>
            </w:pPr>
            <w:r w:rsidRPr="00536B54">
              <w:rPr>
                <w:color w:val="000000"/>
                <w:sz w:val="16"/>
                <w:szCs w:val="16"/>
              </w:rPr>
              <w:t>Основное меропри</w:t>
            </w:r>
            <w:r w:rsidRPr="00536B54">
              <w:rPr>
                <w:color w:val="000000"/>
                <w:sz w:val="16"/>
                <w:szCs w:val="16"/>
              </w:rPr>
              <w:t>я</w:t>
            </w:r>
            <w:r w:rsidRPr="00536B54">
              <w:rPr>
                <w:color w:val="000000"/>
                <w:sz w:val="16"/>
                <w:szCs w:val="16"/>
              </w:rPr>
              <w:t>тие 1</w:t>
            </w:r>
          </w:p>
        </w:tc>
        <w:tc>
          <w:tcPr>
            <w:tcW w:w="446" w:type="pct"/>
            <w:tcBorders>
              <w:left w:val="single" w:sz="4" w:space="0" w:color="auto"/>
              <w:bottom w:val="single" w:sz="4" w:space="0" w:color="auto"/>
              <w:right w:val="single" w:sz="4" w:space="0" w:color="auto"/>
            </w:tcBorders>
            <w:shd w:val="clear" w:color="auto" w:fill="auto"/>
            <w:vAlign w:val="center"/>
          </w:tcPr>
          <w:p w:rsidR="002854C3" w:rsidRPr="006E5B92" w:rsidRDefault="002854C3" w:rsidP="00AA678A">
            <w:pPr>
              <w:rPr>
                <w:color w:val="000000"/>
                <w:sz w:val="16"/>
                <w:szCs w:val="16"/>
              </w:rPr>
            </w:pPr>
            <w:r>
              <w:rPr>
                <w:color w:val="000000"/>
                <w:sz w:val="16"/>
                <w:szCs w:val="16"/>
              </w:rPr>
              <w:t>Компенсация прямых понесенных затрат на строительство и модерн</w:t>
            </w:r>
            <w:r>
              <w:rPr>
                <w:color w:val="000000"/>
                <w:sz w:val="16"/>
                <w:szCs w:val="16"/>
              </w:rPr>
              <w:t>и</w:t>
            </w:r>
            <w:r>
              <w:rPr>
                <w:color w:val="000000"/>
                <w:sz w:val="16"/>
                <w:szCs w:val="16"/>
              </w:rPr>
              <w:t>зацию объектов агропр</w:t>
            </w:r>
            <w:r>
              <w:rPr>
                <w:color w:val="000000"/>
                <w:sz w:val="16"/>
                <w:szCs w:val="16"/>
              </w:rPr>
              <w:t>о</w:t>
            </w:r>
            <w:r>
              <w:rPr>
                <w:color w:val="000000"/>
                <w:sz w:val="16"/>
                <w:szCs w:val="16"/>
              </w:rPr>
              <w:t>мышленного комплекса</w:t>
            </w:r>
          </w:p>
        </w:tc>
        <w:tc>
          <w:tcPr>
            <w:tcW w:w="181" w:type="pct"/>
            <w:tcBorders>
              <w:top w:val="nil"/>
              <w:left w:val="nil"/>
              <w:bottom w:val="single" w:sz="4" w:space="0" w:color="auto"/>
              <w:right w:val="single" w:sz="4" w:space="0" w:color="auto"/>
            </w:tcBorders>
            <w:shd w:val="clear" w:color="auto" w:fill="auto"/>
            <w:vAlign w:val="center"/>
          </w:tcPr>
          <w:p w:rsidR="002854C3" w:rsidRPr="006E5B92" w:rsidRDefault="002854C3"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2854C3" w:rsidRPr="006E5B92" w:rsidRDefault="002854C3"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2854C3" w:rsidRPr="006E5B92" w:rsidRDefault="002854C3" w:rsidP="00746D78">
            <w:pPr>
              <w:jc w:val="both"/>
              <w:rPr>
                <w:color w:val="000000"/>
                <w:sz w:val="16"/>
                <w:szCs w:val="16"/>
              </w:rPr>
            </w:pPr>
            <w:r w:rsidRPr="006E5B92">
              <w:rPr>
                <w:color w:val="000000"/>
                <w:sz w:val="16"/>
                <w:szCs w:val="16"/>
              </w:rPr>
              <w:t>всего</w:t>
            </w:r>
          </w:p>
        </w:tc>
        <w:tc>
          <w:tcPr>
            <w:tcW w:w="328" w:type="pct"/>
            <w:tcBorders>
              <w:top w:val="nil"/>
              <w:left w:val="nil"/>
              <w:bottom w:val="single" w:sz="4" w:space="0" w:color="auto"/>
              <w:right w:val="single" w:sz="4" w:space="0" w:color="auto"/>
            </w:tcBorders>
            <w:shd w:val="clear" w:color="auto" w:fill="auto"/>
            <w:vAlign w:val="center"/>
          </w:tcPr>
          <w:p w:rsidR="002854C3" w:rsidRDefault="002854C3" w:rsidP="00F34A83">
            <w:pPr>
              <w:rPr>
                <w:color w:val="000000"/>
                <w:sz w:val="16"/>
                <w:szCs w:val="16"/>
              </w:rPr>
            </w:pPr>
          </w:p>
          <w:p w:rsidR="002854C3" w:rsidRDefault="002854C3" w:rsidP="00F34A83">
            <w:pPr>
              <w:jc w:val="center"/>
              <w:rPr>
                <w:color w:val="000000"/>
                <w:sz w:val="16"/>
                <w:szCs w:val="16"/>
              </w:rPr>
            </w:pPr>
          </w:p>
          <w:p w:rsidR="002854C3" w:rsidRDefault="002854C3" w:rsidP="00F34A83">
            <w:pPr>
              <w:jc w:val="center"/>
            </w:pPr>
            <w:r w:rsidRPr="009F235C">
              <w:rPr>
                <w:color w:val="000000"/>
                <w:sz w:val="16"/>
                <w:szCs w:val="16"/>
              </w:rPr>
              <w:t>70000,0</w:t>
            </w:r>
          </w:p>
        </w:tc>
        <w:tc>
          <w:tcPr>
            <w:tcW w:w="296" w:type="pct"/>
            <w:tcBorders>
              <w:top w:val="nil"/>
              <w:left w:val="nil"/>
              <w:bottom w:val="single" w:sz="4" w:space="0" w:color="auto"/>
              <w:right w:val="single" w:sz="4" w:space="0" w:color="auto"/>
            </w:tcBorders>
            <w:shd w:val="clear" w:color="auto" w:fill="auto"/>
          </w:tcPr>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r w:rsidRPr="009F235C">
              <w:rPr>
                <w:color w:val="000000"/>
                <w:sz w:val="16"/>
                <w:szCs w:val="16"/>
              </w:rPr>
              <w:t>70000,0</w:t>
            </w:r>
          </w:p>
        </w:tc>
        <w:tc>
          <w:tcPr>
            <w:tcW w:w="219" w:type="pct"/>
            <w:tcBorders>
              <w:top w:val="nil"/>
              <w:left w:val="nil"/>
              <w:bottom w:val="single" w:sz="4" w:space="0" w:color="auto"/>
              <w:right w:val="single" w:sz="4" w:space="0" w:color="auto"/>
            </w:tcBorders>
            <w:shd w:val="clear" w:color="auto" w:fill="auto"/>
          </w:tcPr>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pPr>
              <w:rPr>
                <w:color w:val="000000"/>
                <w:sz w:val="16"/>
                <w:szCs w:val="16"/>
              </w:rPr>
            </w:pPr>
          </w:p>
          <w:p w:rsidR="002854C3" w:rsidRDefault="002854C3"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vAlign w:val="center"/>
          </w:tcPr>
          <w:p w:rsidR="002854C3" w:rsidRDefault="002854C3" w:rsidP="00F34A83">
            <w:pPr>
              <w:jc w:val="right"/>
              <w:rPr>
                <w:color w:val="000000"/>
                <w:sz w:val="16"/>
                <w:szCs w:val="16"/>
              </w:rPr>
            </w:pPr>
          </w:p>
          <w:p w:rsidR="002854C3" w:rsidRDefault="002854C3" w:rsidP="00F34A83">
            <w:pPr>
              <w:jc w:val="right"/>
              <w:rPr>
                <w:color w:val="000000"/>
                <w:sz w:val="16"/>
                <w:szCs w:val="16"/>
              </w:rPr>
            </w:pPr>
          </w:p>
          <w:p w:rsidR="002854C3" w:rsidRPr="006E5B92" w:rsidRDefault="002854C3" w:rsidP="00F34A83">
            <w:pPr>
              <w:jc w:val="right"/>
              <w:rPr>
                <w:color w:val="000000"/>
                <w:sz w:val="16"/>
                <w:szCs w:val="16"/>
              </w:rPr>
            </w:pPr>
            <w:r>
              <w:rPr>
                <w:color w:val="000000"/>
                <w:sz w:val="16"/>
                <w:szCs w:val="16"/>
              </w:rPr>
              <w:t>70000,0</w:t>
            </w:r>
          </w:p>
        </w:tc>
        <w:tc>
          <w:tcPr>
            <w:tcW w:w="236" w:type="pct"/>
            <w:tcBorders>
              <w:top w:val="nil"/>
              <w:left w:val="nil"/>
              <w:bottom w:val="single" w:sz="4" w:space="0" w:color="auto"/>
              <w:right w:val="single" w:sz="4" w:space="0" w:color="auto"/>
            </w:tcBorders>
            <w:shd w:val="clear" w:color="auto" w:fill="auto"/>
            <w:vAlign w:val="center"/>
          </w:tcPr>
          <w:p w:rsidR="002854C3" w:rsidRDefault="002854C3" w:rsidP="00F34A83">
            <w:pPr>
              <w:jc w:val="right"/>
              <w:rPr>
                <w:color w:val="000000"/>
                <w:sz w:val="16"/>
                <w:szCs w:val="16"/>
              </w:rPr>
            </w:pPr>
          </w:p>
          <w:p w:rsidR="002854C3" w:rsidRDefault="002854C3" w:rsidP="00F34A83">
            <w:pPr>
              <w:jc w:val="right"/>
              <w:rPr>
                <w:color w:val="000000"/>
                <w:sz w:val="16"/>
                <w:szCs w:val="16"/>
              </w:rPr>
            </w:pPr>
          </w:p>
          <w:p w:rsidR="002854C3" w:rsidRPr="0047435B" w:rsidRDefault="002854C3" w:rsidP="00F34A83">
            <w:pPr>
              <w:jc w:val="right"/>
              <w:rPr>
                <w:color w:val="000000"/>
                <w:sz w:val="16"/>
                <w:szCs w:val="16"/>
              </w:rPr>
            </w:pPr>
            <w:r>
              <w:rPr>
                <w:color w:val="000000"/>
                <w:sz w:val="16"/>
                <w:szCs w:val="16"/>
              </w:rPr>
              <w:t>350000,0</w:t>
            </w:r>
          </w:p>
        </w:tc>
        <w:tc>
          <w:tcPr>
            <w:tcW w:w="236" w:type="pct"/>
            <w:tcBorders>
              <w:top w:val="nil"/>
              <w:left w:val="nil"/>
              <w:bottom w:val="single" w:sz="4" w:space="0" w:color="auto"/>
              <w:right w:val="single" w:sz="4" w:space="0" w:color="auto"/>
            </w:tcBorders>
            <w:shd w:val="clear" w:color="auto" w:fill="auto"/>
            <w:vAlign w:val="center"/>
          </w:tcPr>
          <w:p w:rsidR="002854C3" w:rsidRDefault="002854C3" w:rsidP="00F34A83">
            <w:pPr>
              <w:jc w:val="right"/>
              <w:rPr>
                <w:color w:val="000000"/>
                <w:sz w:val="16"/>
                <w:szCs w:val="16"/>
              </w:rPr>
            </w:pPr>
          </w:p>
          <w:p w:rsidR="002854C3" w:rsidRDefault="002854C3" w:rsidP="00F34A83">
            <w:pPr>
              <w:jc w:val="right"/>
              <w:rPr>
                <w:color w:val="000000"/>
                <w:sz w:val="16"/>
                <w:szCs w:val="16"/>
              </w:rPr>
            </w:pPr>
          </w:p>
          <w:p w:rsidR="002854C3" w:rsidRPr="0047435B" w:rsidRDefault="002854C3" w:rsidP="00F34A83">
            <w:pPr>
              <w:jc w:val="right"/>
              <w:rPr>
                <w:color w:val="000000"/>
                <w:sz w:val="16"/>
                <w:szCs w:val="16"/>
              </w:rPr>
            </w:pPr>
            <w:r>
              <w:rPr>
                <w:color w:val="000000"/>
                <w:sz w:val="16"/>
                <w:szCs w:val="16"/>
              </w:rPr>
              <w:t>350000,0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sidRPr="006E5B92">
              <w:rPr>
                <w:color w:val="000000"/>
                <w:sz w:val="16"/>
                <w:szCs w:val="16"/>
              </w:rPr>
              <w:t>федеральный бю</w:t>
            </w:r>
            <w:r w:rsidRPr="006E5B92">
              <w:rPr>
                <w:color w:val="000000"/>
                <w:sz w:val="16"/>
                <w:szCs w:val="16"/>
              </w:rPr>
              <w:t>д</w:t>
            </w:r>
            <w:r w:rsidRPr="006E5B92">
              <w:rPr>
                <w:color w:val="000000"/>
                <w:sz w:val="16"/>
                <w:szCs w:val="16"/>
              </w:rPr>
              <w:t>жет</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493CA4" w:rsidP="00493CA4">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sidRPr="006E5B92">
              <w:rPr>
                <w:color w:val="000000"/>
                <w:sz w:val="16"/>
                <w:szCs w:val="16"/>
              </w:rPr>
              <w:t>республиканский бюджет Чувашской Республики</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1E4AE2" w:rsidP="00493CA4">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1E4AE2"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1E4AE2"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Pr>
                <w:color w:val="000000"/>
                <w:sz w:val="16"/>
                <w:szCs w:val="16"/>
              </w:rPr>
              <w:t>Бюджет Вурна</w:t>
            </w:r>
            <w:r>
              <w:rPr>
                <w:color w:val="000000"/>
                <w:sz w:val="16"/>
                <w:szCs w:val="16"/>
              </w:rPr>
              <w:t>р</w:t>
            </w:r>
            <w:r>
              <w:rPr>
                <w:color w:val="000000"/>
                <w:sz w:val="16"/>
                <w:szCs w:val="16"/>
              </w:rPr>
              <w:t>ского района Ч</w:t>
            </w:r>
            <w:r>
              <w:rPr>
                <w:color w:val="000000"/>
                <w:sz w:val="16"/>
                <w:szCs w:val="16"/>
              </w:rPr>
              <w:t>у</w:t>
            </w:r>
            <w:r>
              <w:rPr>
                <w:color w:val="000000"/>
                <w:sz w:val="16"/>
                <w:szCs w:val="16"/>
              </w:rPr>
              <w:t>вашской Республ</w:t>
            </w:r>
            <w:r>
              <w:rPr>
                <w:color w:val="000000"/>
                <w:sz w:val="16"/>
                <w:szCs w:val="16"/>
              </w:rPr>
              <w:t>и</w:t>
            </w:r>
            <w:r>
              <w:rPr>
                <w:color w:val="000000"/>
                <w:sz w:val="16"/>
                <w:szCs w:val="16"/>
              </w:rPr>
              <w:t>ки</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493CA4" w:rsidP="00493CA4">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93CA4" w:rsidRPr="0047435B" w:rsidTr="00493CA4">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93CA4" w:rsidRPr="006E5B92" w:rsidRDefault="00493CA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93CA4" w:rsidRPr="006E5B92" w:rsidRDefault="00493CA4" w:rsidP="00746D78">
            <w:pPr>
              <w:jc w:val="both"/>
              <w:rPr>
                <w:color w:val="000000"/>
                <w:sz w:val="16"/>
                <w:szCs w:val="16"/>
              </w:rPr>
            </w:pPr>
            <w:r>
              <w:rPr>
                <w:color w:val="000000"/>
                <w:sz w:val="16"/>
                <w:szCs w:val="16"/>
              </w:rPr>
              <w:t>Бюджеты посел</w:t>
            </w:r>
            <w:r>
              <w:rPr>
                <w:color w:val="000000"/>
                <w:sz w:val="16"/>
                <w:szCs w:val="16"/>
              </w:rPr>
              <w:t>е</w:t>
            </w:r>
            <w:r>
              <w:rPr>
                <w:color w:val="000000"/>
                <w:sz w:val="16"/>
                <w:szCs w:val="16"/>
              </w:rPr>
              <w:t>ний Вурнарского района</w:t>
            </w:r>
          </w:p>
        </w:tc>
        <w:tc>
          <w:tcPr>
            <w:tcW w:w="328" w:type="pct"/>
            <w:tcBorders>
              <w:top w:val="nil"/>
              <w:left w:val="nil"/>
              <w:bottom w:val="single" w:sz="4" w:space="0" w:color="auto"/>
              <w:right w:val="single" w:sz="4" w:space="0" w:color="auto"/>
            </w:tcBorders>
            <w:shd w:val="clear" w:color="auto" w:fill="auto"/>
            <w:vAlign w:val="center"/>
          </w:tcPr>
          <w:p w:rsidR="00493CA4" w:rsidRPr="006E5B92" w:rsidRDefault="00493CA4" w:rsidP="00493CA4">
            <w:pPr>
              <w:jc w:val="center"/>
              <w:rPr>
                <w:color w:val="000000"/>
                <w:sz w:val="16"/>
                <w:szCs w:val="16"/>
              </w:rPr>
            </w:pPr>
            <w:r>
              <w:rPr>
                <w:color w:val="000000"/>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19"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493CA4" w:rsidRPr="006E5B92"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c>
          <w:tcPr>
            <w:tcW w:w="236" w:type="pct"/>
            <w:tcBorders>
              <w:top w:val="nil"/>
              <w:left w:val="nil"/>
              <w:bottom w:val="single" w:sz="4" w:space="0" w:color="auto"/>
              <w:right w:val="single" w:sz="4" w:space="0" w:color="auto"/>
            </w:tcBorders>
            <w:shd w:val="clear" w:color="auto" w:fill="auto"/>
            <w:vAlign w:val="center"/>
          </w:tcPr>
          <w:p w:rsidR="00493CA4" w:rsidRPr="0047435B" w:rsidRDefault="00493CA4" w:rsidP="002854C3">
            <w:pPr>
              <w:jc w:val="center"/>
              <w:rPr>
                <w:color w:val="000000"/>
                <w:sz w:val="16"/>
                <w:szCs w:val="16"/>
              </w:rPr>
            </w:pPr>
            <w:r>
              <w:rPr>
                <w:color w:val="000000"/>
                <w:sz w:val="16"/>
                <w:szCs w:val="16"/>
              </w:rPr>
              <w:t>0</w:t>
            </w:r>
          </w:p>
        </w:tc>
      </w:tr>
      <w:tr w:rsidR="004D2074" w:rsidRPr="0047435B" w:rsidTr="000E2187">
        <w:trPr>
          <w:gridAfter w:val="8"/>
          <w:wAfter w:w="1633" w:type="pct"/>
          <w:trHeight w:val="300"/>
        </w:trPr>
        <w:tc>
          <w:tcPr>
            <w:tcW w:w="208" w:type="pct"/>
            <w:tcBorders>
              <w:left w:val="single" w:sz="4" w:space="0" w:color="auto"/>
              <w:bottom w:val="single" w:sz="4" w:space="0" w:color="auto"/>
              <w:right w:val="single" w:sz="4" w:space="0" w:color="auto"/>
            </w:tcBorders>
            <w:vAlign w:val="center"/>
          </w:tcPr>
          <w:p w:rsidR="004D2074" w:rsidRPr="006E5B92" w:rsidRDefault="004D2074" w:rsidP="00746D78">
            <w:pPr>
              <w:rPr>
                <w:color w:val="000000"/>
                <w:sz w:val="16"/>
                <w:szCs w:val="16"/>
              </w:rPr>
            </w:pPr>
          </w:p>
        </w:tc>
        <w:tc>
          <w:tcPr>
            <w:tcW w:w="446" w:type="pct"/>
            <w:tcBorders>
              <w:left w:val="single" w:sz="4" w:space="0" w:color="auto"/>
              <w:bottom w:val="single" w:sz="4" w:space="0" w:color="auto"/>
              <w:right w:val="single" w:sz="4" w:space="0" w:color="auto"/>
            </w:tcBorders>
            <w:vAlign w:val="center"/>
          </w:tcPr>
          <w:p w:rsidR="004D2074" w:rsidRPr="006E5B92" w:rsidRDefault="004D2074" w:rsidP="00746D78">
            <w:pPr>
              <w:rPr>
                <w:color w:val="000000"/>
                <w:sz w:val="16"/>
                <w:szCs w:val="16"/>
              </w:rPr>
            </w:pPr>
          </w:p>
        </w:tc>
        <w:tc>
          <w:tcPr>
            <w:tcW w:w="181" w:type="pct"/>
            <w:tcBorders>
              <w:top w:val="nil"/>
              <w:left w:val="nil"/>
              <w:bottom w:val="single" w:sz="4" w:space="0" w:color="auto"/>
              <w:right w:val="single" w:sz="4" w:space="0" w:color="auto"/>
            </w:tcBorders>
            <w:shd w:val="clear" w:color="auto" w:fill="auto"/>
            <w:vAlign w:val="center"/>
          </w:tcPr>
          <w:p w:rsidR="004D2074" w:rsidRPr="006E5B92" w:rsidRDefault="004D2074" w:rsidP="00746D78">
            <w:pPr>
              <w:jc w:val="center"/>
              <w:rPr>
                <w:color w:val="000000"/>
                <w:sz w:val="16"/>
                <w:szCs w:val="16"/>
              </w:rPr>
            </w:pPr>
          </w:p>
        </w:tc>
        <w:tc>
          <w:tcPr>
            <w:tcW w:w="256" w:type="pct"/>
            <w:tcBorders>
              <w:top w:val="nil"/>
              <w:left w:val="nil"/>
              <w:bottom w:val="single" w:sz="4" w:space="0" w:color="auto"/>
              <w:right w:val="single" w:sz="4" w:space="0" w:color="auto"/>
            </w:tcBorders>
            <w:shd w:val="clear" w:color="auto" w:fill="auto"/>
            <w:vAlign w:val="center"/>
          </w:tcPr>
          <w:p w:rsidR="004D2074" w:rsidRPr="006E5B92" w:rsidRDefault="004D2074" w:rsidP="00746D78">
            <w:pPr>
              <w:jc w:val="center"/>
              <w:rPr>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tcPr>
          <w:p w:rsidR="004D2074" w:rsidRDefault="004D2074" w:rsidP="00746D78">
            <w:pPr>
              <w:jc w:val="both"/>
              <w:rPr>
                <w:color w:val="000000"/>
                <w:sz w:val="16"/>
                <w:szCs w:val="16"/>
              </w:rPr>
            </w:pPr>
            <w:r>
              <w:rPr>
                <w:color w:val="000000"/>
                <w:sz w:val="16"/>
                <w:szCs w:val="16"/>
              </w:rPr>
              <w:t>Внебюджетные источники</w:t>
            </w:r>
          </w:p>
        </w:tc>
        <w:tc>
          <w:tcPr>
            <w:tcW w:w="328" w:type="pct"/>
            <w:tcBorders>
              <w:top w:val="nil"/>
              <w:left w:val="nil"/>
              <w:bottom w:val="single" w:sz="4" w:space="0" w:color="auto"/>
              <w:right w:val="single" w:sz="4" w:space="0" w:color="auto"/>
            </w:tcBorders>
            <w:shd w:val="clear" w:color="auto" w:fill="auto"/>
            <w:vAlign w:val="center"/>
          </w:tcPr>
          <w:p w:rsidR="004D2074" w:rsidRDefault="004D2074" w:rsidP="00F34A83">
            <w:pPr>
              <w:rPr>
                <w:color w:val="000000"/>
                <w:sz w:val="16"/>
                <w:szCs w:val="16"/>
              </w:rPr>
            </w:pPr>
          </w:p>
          <w:p w:rsidR="004D2074" w:rsidRDefault="004D2074" w:rsidP="00F34A83">
            <w:pPr>
              <w:jc w:val="center"/>
              <w:rPr>
                <w:color w:val="000000"/>
                <w:sz w:val="16"/>
                <w:szCs w:val="16"/>
              </w:rPr>
            </w:pPr>
          </w:p>
          <w:p w:rsidR="004D2074" w:rsidRDefault="004D2074" w:rsidP="00F34A83">
            <w:pPr>
              <w:jc w:val="center"/>
            </w:pPr>
            <w:r w:rsidRPr="009F235C">
              <w:rPr>
                <w:color w:val="000000"/>
                <w:sz w:val="16"/>
                <w:szCs w:val="16"/>
              </w:rPr>
              <w:t>70000,0</w:t>
            </w:r>
          </w:p>
        </w:tc>
        <w:tc>
          <w:tcPr>
            <w:tcW w:w="296" w:type="pct"/>
            <w:tcBorders>
              <w:top w:val="nil"/>
              <w:left w:val="nil"/>
              <w:bottom w:val="single" w:sz="4" w:space="0" w:color="auto"/>
              <w:right w:val="single" w:sz="4" w:space="0" w:color="auto"/>
            </w:tcBorders>
            <w:shd w:val="clear" w:color="auto" w:fill="auto"/>
          </w:tcPr>
          <w:p w:rsidR="004D2074" w:rsidRDefault="004D2074" w:rsidP="00F34A83">
            <w:pPr>
              <w:rPr>
                <w:color w:val="000000"/>
                <w:sz w:val="16"/>
                <w:szCs w:val="16"/>
              </w:rPr>
            </w:pPr>
          </w:p>
          <w:p w:rsidR="004D2074" w:rsidRDefault="004D2074" w:rsidP="00F34A83">
            <w:pPr>
              <w:rPr>
                <w:color w:val="000000"/>
                <w:sz w:val="16"/>
                <w:szCs w:val="16"/>
              </w:rPr>
            </w:pPr>
          </w:p>
          <w:p w:rsidR="004D2074" w:rsidRDefault="004D2074" w:rsidP="00F34A83">
            <w:r w:rsidRPr="009F235C">
              <w:rPr>
                <w:color w:val="000000"/>
                <w:sz w:val="16"/>
                <w:szCs w:val="16"/>
              </w:rPr>
              <w:t>70000,0</w:t>
            </w:r>
          </w:p>
        </w:tc>
        <w:tc>
          <w:tcPr>
            <w:tcW w:w="219" w:type="pct"/>
            <w:tcBorders>
              <w:top w:val="nil"/>
              <w:left w:val="nil"/>
              <w:bottom w:val="single" w:sz="4" w:space="0" w:color="auto"/>
              <w:right w:val="single" w:sz="4" w:space="0" w:color="auto"/>
            </w:tcBorders>
            <w:shd w:val="clear" w:color="auto" w:fill="auto"/>
          </w:tcPr>
          <w:p w:rsidR="004D2074" w:rsidRDefault="004D2074" w:rsidP="00F34A83">
            <w:pPr>
              <w:rPr>
                <w:color w:val="000000"/>
                <w:sz w:val="16"/>
                <w:szCs w:val="16"/>
              </w:rPr>
            </w:pPr>
          </w:p>
          <w:p w:rsidR="004D2074" w:rsidRDefault="004D2074" w:rsidP="00F34A83">
            <w:pPr>
              <w:rPr>
                <w:color w:val="000000"/>
                <w:sz w:val="16"/>
                <w:szCs w:val="16"/>
              </w:rPr>
            </w:pPr>
          </w:p>
          <w:p w:rsidR="004D2074" w:rsidRDefault="004D2074"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4D2074" w:rsidRDefault="004D2074" w:rsidP="00F34A83">
            <w:pPr>
              <w:rPr>
                <w:color w:val="000000"/>
                <w:sz w:val="16"/>
                <w:szCs w:val="16"/>
              </w:rPr>
            </w:pPr>
          </w:p>
          <w:p w:rsidR="004D2074" w:rsidRDefault="004D2074" w:rsidP="00F34A83">
            <w:pPr>
              <w:rPr>
                <w:color w:val="000000"/>
                <w:sz w:val="16"/>
                <w:szCs w:val="16"/>
              </w:rPr>
            </w:pPr>
          </w:p>
          <w:p w:rsidR="004D2074" w:rsidRDefault="004D2074"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tcPr>
          <w:p w:rsidR="004D2074" w:rsidRDefault="004D2074" w:rsidP="00F34A83">
            <w:pPr>
              <w:rPr>
                <w:color w:val="000000"/>
                <w:sz w:val="16"/>
                <w:szCs w:val="16"/>
              </w:rPr>
            </w:pPr>
          </w:p>
          <w:p w:rsidR="004D2074" w:rsidRDefault="004D2074" w:rsidP="00F34A83">
            <w:pPr>
              <w:rPr>
                <w:color w:val="000000"/>
                <w:sz w:val="16"/>
                <w:szCs w:val="16"/>
              </w:rPr>
            </w:pPr>
          </w:p>
          <w:p w:rsidR="004D2074" w:rsidRDefault="004D2074" w:rsidP="00F34A83">
            <w:r w:rsidRPr="009F235C">
              <w:rPr>
                <w:color w:val="000000"/>
                <w:sz w:val="16"/>
                <w:szCs w:val="16"/>
              </w:rPr>
              <w:t>70000,0</w:t>
            </w:r>
          </w:p>
        </w:tc>
        <w:tc>
          <w:tcPr>
            <w:tcW w:w="208" w:type="pct"/>
            <w:tcBorders>
              <w:top w:val="nil"/>
              <w:left w:val="nil"/>
              <w:bottom w:val="single" w:sz="4" w:space="0" w:color="auto"/>
              <w:right w:val="single" w:sz="4" w:space="0" w:color="auto"/>
            </w:tcBorders>
            <w:shd w:val="clear" w:color="auto" w:fill="auto"/>
            <w:vAlign w:val="center"/>
          </w:tcPr>
          <w:p w:rsidR="004D2074" w:rsidRDefault="004D2074" w:rsidP="00F34A83">
            <w:pPr>
              <w:jc w:val="right"/>
              <w:rPr>
                <w:color w:val="000000"/>
                <w:sz w:val="16"/>
                <w:szCs w:val="16"/>
              </w:rPr>
            </w:pPr>
          </w:p>
          <w:p w:rsidR="004D2074" w:rsidRDefault="004D2074" w:rsidP="00F34A83">
            <w:pPr>
              <w:jc w:val="right"/>
              <w:rPr>
                <w:color w:val="000000"/>
                <w:sz w:val="16"/>
                <w:szCs w:val="16"/>
              </w:rPr>
            </w:pPr>
          </w:p>
          <w:p w:rsidR="004D2074" w:rsidRPr="006E5B92" w:rsidRDefault="004D2074" w:rsidP="00F34A83">
            <w:pPr>
              <w:jc w:val="right"/>
              <w:rPr>
                <w:color w:val="000000"/>
                <w:sz w:val="16"/>
                <w:szCs w:val="16"/>
              </w:rPr>
            </w:pPr>
            <w:r>
              <w:rPr>
                <w:color w:val="000000"/>
                <w:sz w:val="16"/>
                <w:szCs w:val="16"/>
              </w:rPr>
              <w:t>70000,0</w:t>
            </w:r>
          </w:p>
        </w:tc>
        <w:tc>
          <w:tcPr>
            <w:tcW w:w="236" w:type="pct"/>
            <w:tcBorders>
              <w:top w:val="nil"/>
              <w:left w:val="nil"/>
              <w:bottom w:val="single" w:sz="4" w:space="0" w:color="auto"/>
              <w:right w:val="single" w:sz="4" w:space="0" w:color="auto"/>
            </w:tcBorders>
            <w:shd w:val="clear" w:color="auto" w:fill="auto"/>
            <w:vAlign w:val="center"/>
          </w:tcPr>
          <w:p w:rsidR="004D2074" w:rsidRDefault="004D2074" w:rsidP="00F34A83">
            <w:pPr>
              <w:jc w:val="right"/>
              <w:rPr>
                <w:color w:val="000000"/>
                <w:sz w:val="16"/>
                <w:szCs w:val="16"/>
              </w:rPr>
            </w:pPr>
          </w:p>
          <w:p w:rsidR="004D2074" w:rsidRDefault="004D2074" w:rsidP="00F34A83">
            <w:pPr>
              <w:jc w:val="right"/>
              <w:rPr>
                <w:color w:val="000000"/>
                <w:sz w:val="16"/>
                <w:szCs w:val="16"/>
              </w:rPr>
            </w:pPr>
          </w:p>
          <w:p w:rsidR="004D2074" w:rsidRPr="0047435B" w:rsidRDefault="004D2074" w:rsidP="00F34A83">
            <w:pPr>
              <w:jc w:val="right"/>
              <w:rPr>
                <w:color w:val="000000"/>
                <w:sz w:val="16"/>
                <w:szCs w:val="16"/>
              </w:rPr>
            </w:pPr>
            <w:r>
              <w:rPr>
                <w:color w:val="000000"/>
                <w:sz w:val="16"/>
                <w:szCs w:val="16"/>
              </w:rPr>
              <w:t>350000,0</w:t>
            </w:r>
          </w:p>
        </w:tc>
        <w:tc>
          <w:tcPr>
            <w:tcW w:w="236" w:type="pct"/>
            <w:tcBorders>
              <w:top w:val="nil"/>
              <w:left w:val="nil"/>
              <w:bottom w:val="single" w:sz="4" w:space="0" w:color="auto"/>
              <w:right w:val="single" w:sz="4" w:space="0" w:color="auto"/>
            </w:tcBorders>
            <w:shd w:val="clear" w:color="auto" w:fill="auto"/>
            <w:vAlign w:val="center"/>
          </w:tcPr>
          <w:p w:rsidR="004D2074" w:rsidRDefault="004D2074" w:rsidP="00F34A83">
            <w:pPr>
              <w:jc w:val="right"/>
              <w:rPr>
                <w:color w:val="000000"/>
                <w:sz w:val="16"/>
                <w:szCs w:val="16"/>
              </w:rPr>
            </w:pPr>
          </w:p>
          <w:p w:rsidR="004D2074" w:rsidRDefault="004D2074" w:rsidP="00F34A83">
            <w:pPr>
              <w:jc w:val="right"/>
              <w:rPr>
                <w:color w:val="000000"/>
                <w:sz w:val="16"/>
                <w:szCs w:val="16"/>
              </w:rPr>
            </w:pPr>
          </w:p>
          <w:p w:rsidR="004D2074" w:rsidRPr="0047435B" w:rsidRDefault="004D2074" w:rsidP="00F34A83">
            <w:pPr>
              <w:jc w:val="right"/>
              <w:rPr>
                <w:color w:val="000000"/>
                <w:sz w:val="16"/>
                <w:szCs w:val="16"/>
              </w:rPr>
            </w:pPr>
            <w:r>
              <w:rPr>
                <w:color w:val="000000"/>
                <w:sz w:val="16"/>
                <w:szCs w:val="16"/>
              </w:rPr>
              <w:t>350000,0</w:t>
            </w:r>
          </w:p>
        </w:tc>
      </w:tr>
    </w:tbl>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E6314B" w:rsidRDefault="00E6314B" w:rsidP="00E972B6">
      <w:pPr>
        <w:autoSpaceDE w:val="0"/>
        <w:autoSpaceDN w:val="0"/>
        <w:adjustRightInd w:val="0"/>
        <w:ind w:firstLine="539"/>
        <w:jc w:val="both"/>
        <w:rPr>
          <w:sz w:val="26"/>
          <w:szCs w:val="26"/>
        </w:rPr>
      </w:pPr>
    </w:p>
    <w:p w:rsidR="009E3180" w:rsidRDefault="009E3180" w:rsidP="00E972B6">
      <w:pPr>
        <w:autoSpaceDE w:val="0"/>
        <w:autoSpaceDN w:val="0"/>
        <w:adjustRightInd w:val="0"/>
        <w:ind w:firstLine="539"/>
        <w:jc w:val="both"/>
        <w:rPr>
          <w:sz w:val="26"/>
          <w:szCs w:val="26"/>
        </w:rPr>
      </w:pPr>
    </w:p>
    <w:p w:rsidR="0023480A" w:rsidRDefault="0023480A" w:rsidP="00E972B6">
      <w:pPr>
        <w:autoSpaceDE w:val="0"/>
        <w:autoSpaceDN w:val="0"/>
        <w:adjustRightInd w:val="0"/>
        <w:ind w:firstLine="539"/>
        <w:jc w:val="both"/>
        <w:rPr>
          <w:sz w:val="26"/>
          <w:szCs w:val="26"/>
        </w:rPr>
        <w:sectPr w:rsidR="0023480A" w:rsidSect="00FD4B6E">
          <w:pgSz w:w="16838" w:h="11905" w:orient="landscape"/>
          <w:pgMar w:top="851" w:right="1134" w:bottom="851" w:left="1134" w:header="510" w:footer="0" w:gutter="0"/>
          <w:cols w:space="720"/>
          <w:noEndnote/>
          <w:docGrid w:linePitch="326"/>
        </w:sectPr>
      </w:pPr>
    </w:p>
    <w:p w:rsidR="0023480A" w:rsidRDefault="0023480A" w:rsidP="0023480A">
      <w:pPr>
        <w:ind w:firstLine="567"/>
        <w:jc w:val="right"/>
      </w:pPr>
      <w:r w:rsidRPr="00703783">
        <w:lastRenderedPageBreak/>
        <w:t xml:space="preserve">Приложение № </w:t>
      </w:r>
      <w:r w:rsidR="00DB2BCD">
        <w:t>3</w:t>
      </w:r>
    </w:p>
    <w:p w:rsidR="00AA018C" w:rsidRDefault="00AA018C" w:rsidP="00FC39F2">
      <w:pPr>
        <w:ind w:firstLine="567"/>
        <w:jc w:val="right"/>
      </w:pPr>
      <w:r>
        <w:t xml:space="preserve">к муниципальной программе  </w:t>
      </w:r>
    </w:p>
    <w:p w:rsidR="00AA018C" w:rsidRDefault="00AA018C" w:rsidP="00AA018C">
      <w:pPr>
        <w:tabs>
          <w:tab w:val="center" w:pos="4960"/>
          <w:tab w:val="right" w:pos="9353"/>
        </w:tabs>
        <w:ind w:firstLine="567"/>
      </w:pPr>
      <w:r>
        <w:tab/>
        <w:t xml:space="preserve">                                                    «Развитие сельского хозяйства и </w:t>
      </w:r>
    </w:p>
    <w:p w:rsidR="00AA018C" w:rsidRDefault="00AA018C" w:rsidP="0023480A">
      <w:pPr>
        <w:ind w:firstLine="567"/>
        <w:jc w:val="right"/>
      </w:pPr>
      <w:r>
        <w:t xml:space="preserve">  регулирование рынка </w:t>
      </w:r>
      <w:proofErr w:type="gramStart"/>
      <w:r>
        <w:t>сельскохозяйственной</w:t>
      </w:r>
      <w:proofErr w:type="gramEnd"/>
    </w:p>
    <w:p w:rsidR="00AA018C" w:rsidRDefault="00AA018C" w:rsidP="00AA018C">
      <w:pPr>
        <w:tabs>
          <w:tab w:val="center" w:pos="4960"/>
          <w:tab w:val="right" w:pos="9353"/>
        </w:tabs>
        <w:ind w:firstLine="567"/>
      </w:pPr>
      <w:r>
        <w:t xml:space="preserve">                                                                     </w:t>
      </w:r>
      <w:r>
        <w:tab/>
        <w:t xml:space="preserve"> продукции, сырья и продовольствия </w:t>
      </w:r>
    </w:p>
    <w:p w:rsidR="00FC39F2" w:rsidRDefault="00AA018C" w:rsidP="00AA018C">
      <w:pPr>
        <w:tabs>
          <w:tab w:val="left" w:pos="4254"/>
          <w:tab w:val="right" w:pos="9353"/>
        </w:tabs>
        <w:ind w:firstLine="567"/>
      </w:pPr>
      <w:r>
        <w:tab/>
        <w:t xml:space="preserve">        Вурнарского района Чувашской </w:t>
      </w:r>
    </w:p>
    <w:p w:rsidR="00AA018C" w:rsidRDefault="00FC39F2" w:rsidP="00AA018C">
      <w:pPr>
        <w:tabs>
          <w:tab w:val="left" w:pos="4254"/>
          <w:tab w:val="right" w:pos="9353"/>
        </w:tabs>
        <w:ind w:firstLine="567"/>
      </w:pPr>
      <w:r>
        <w:t xml:space="preserve">                                                                      </w:t>
      </w:r>
      <w:r w:rsidR="00AA018C">
        <w:t>Республ</w:t>
      </w:r>
      <w:r>
        <w:t>и</w:t>
      </w:r>
      <w:r w:rsidR="00AA018C">
        <w:t>ки»</w:t>
      </w:r>
    </w:p>
    <w:p w:rsidR="00AA018C" w:rsidRDefault="00AA018C" w:rsidP="0023480A">
      <w:pPr>
        <w:ind w:firstLine="567"/>
        <w:jc w:val="right"/>
      </w:pPr>
    </w:p>
    <w:p w:rsidR="0023480A" w:rsidRPr="00703783" w:rsidRDefault="00AA018C" w:rsidP="00AA018C">
      <w:pPr>
        <w:tabs>
          <w:tab w:val="left" w:pos="7399"/>
        </w:tabs>
        <w:ind w:firstLine="567"/>
      </w:pPr>
      <w:r>
        <w:tab/>
      </w:r>
    </w:p>
    <w:p w:rsidR="0023480A" w:rsidRPr="00703783" w:rsidRDefault="0023480A" w:rsidP="0023480A">
      <w:pPr>
        <w:autoSpaceDE w:val="0"/>
        <w:autoSpaceDN w:val="0"/>
        <w:adjustRightInd w:val="0"/>
        <w:jc w:val="center"/>
        <w:rPr>
          <w:b/>
        </w:rPr>
      </w:pPr>
      <w:r w:rsidRPr="00703783">
        <w:rPr>
          <w:b/>
        </w:rPr>
        <w:t>План</w:t>
      </w:r>
    </w:p>
    <w:p w:rsidR="0023480A" w:rsidRPr="00703783" w:rsidRDefault="0023480A" w:rsidP="0023480A">
      <w:pPr>
        <w:autoSpaceDE w:val="0"/>
        <w:autoSpaceDN w:val="0"/>
        <w:adjustRightInd w:val="0"/>
        <w:jc w:val="center"/>
        <w:rPr>
          <w:b/>
        </w:rPr>
      </w:pPr>
      <w:r w:rsidRPr="00703783">
        <w:rPr>
          <w:b/>
        </w:rPr>
        <w:t xml:space="preserve">реализации муниципальной программы </w:t>
      </w:r>
      <w:r>
        <w:rPr>
          <w:b/>
        </w:rPr>
        <w:t>Вурнарского района</w:t>
      </w:r>
    </w:p>
    <w:p w:rsidR="0023480A" w:rsidRPr="00703783" w:rsidRDefault="0023480A" w:rsidP="0023480A">
      <w:pPr>
        <w:autoSpaceDE w:val="0"/>
        <w:autoSpaceDN w:val="0"/>
        <w:adjustRightInd w:val="0"/>
        <w:jc w:val="center"/>
        <w:rPr>
          <w:b/>
        </w:rPr>
      </w:pPr>
      <w:r w:rsidRPr="00703783">
        <w:rPr>
          <w:b/>
        </w:rPr>
        <w:t>на очередной финансовый год и плановый период</w:t>
      </w:r>
    </w:p>
    <w:tbl>
      <w:tblPr>
        <w:tblW w:w="10900"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4"/>
        <w:gridCol w:w="1410"/>
        <w:gridCol w:w="1196"/>
        <w:gridCol w:w="1135"/>
        <w:gridCol w:w="1702"/>
        <w:gridCol w:w="1557"/>
        <w:gridCol w:w="1276"/>
      </w:tblGrid>
      <w:tr w:rsidR="0023480A" w:rsidRPr="00703783" w:rsidTr="00DC2900">
        <w:trPr>
          <w:jc w:val="center"/>
        </w:trPr>
        <w:tc>
          <w:tcPr>
            <w:tcW w:w="2624" w:type="dxa"/>
            <w:vMerge w:val="restart"/>
          </w:tcPr>
          <w:p w:rsidR="0023480A" w:rsidRPr="00703783" w:rsidRDefault="0023480A" w:rsidP="00DC2900">
            <w:pPr>
              <w:autoSpaceDE w:val="0"/>
              <w:autoSpaceDN w:val="0"/>
              <w:adjustRightInd w:val="0"/>
              <w:jc w:val="center"/>
              <w:rPr>
                <w:sz w:val="18"/>
                <w:szCs w:val="18"/>
              </w:rPr>
            </w:pPr>
            <w:r w:rsidRPr="00703783">
              <w:rPr>
                <w:sz w:val="18"/>
                <w:szCs w:val="18"/>
              </w:rPr>
              <w:t xml:space="preserve">Наименование подпрограммы муниципальной программы </w:t>
            </w:r>
            <w:r>
              <w:rPr>
                <w:sz w:val="18"/>
                <w:szCs w:val="18"/>
              </w:rPr>
              <w:t>Вурнарского района</w:t>
            </w:r>
            <w:r w:rsidRPr="00703783">
              <w:rPr>
                <w:sz w:val="18"/>
                <w:szCs w:val="18"/>
              </w:rPr>
              <w:t>, основного мероприятия, мероприятий, реализуемых в рамках основн</w:t>
            </w:r>
            <w:r w:rsidRPr="00703783">
              <w:rPr>
                <w:sz w:val="18"/>
                <w:szCs w:val="18"/>
              </w:rPr>
              <w:t>о</w:t>
            </w:r>
            <w:r w:rsidRPr="00703783">
              <w:rPr>
                <w:sz w:val="18"/>
                <w:szCs w:val="18"/>
              </w:rPr>
              <w:t>го мероприятия</w:t>
            </w:r>
          </w:p>
        </w:tc>
        <w:tc>
          <w:tcPr>
            <w:tcW w:w="1410" w:type="dxa"/>
            <w:vMerge w:val="restart"/>
          </w:tcPr>
          <w:p w:rsidR="0023480A" w:rsidRPr="00703783" w:rsidRDefault="0023480A" w:rsidP="00DC2900">
            <w:pPr>
              <w:autoSpaceDE w:val="0"/>
              <w:autoSpaceDN w:val="0"/>
              <w:adjustRightInd w:val="0"/>
              <w:jc w:val="center"/>
              <w:rPr>
                <w:sz w:val="18"/>
                <w:szCs w:val="18"/>
              </w:rPr>
            </w:pPr>
            <w:r w:rsidRPr="00703783">
              <w:rPr>
                <w:sz w:val="18"/>
                <w:szCs w:val="18"/>
              </w:rPr>
              <w:t>Ответственный исполнитель (структурное подразделение, соисполнители, участники)</w:t>
            </w:r>
          </w:p>
        </w:tc>
        <w:tc>
          <w:tcPr>
            <w:tcW w:w="2331" w:type="dxa"/>
            <w:gridSpan w:val="2"/>
          </w:tcPr>
          <w:p w:rsidR="0023480A" w:rsidRPr="00703783" w:rsidRDefault="0023480A" w:rsidP="00DC2900">
            <w:pPr>
              <w:autoSpaceDE w:val="0"/>
              <w:autoSpaceDN w:val="0"/>
              <w:adjustRightInd w:val="0"/>
              <w:jc w:val="center"/>
              <w:rPr>
                <w:sz w:val="18"/>
                <w:szCs w:val="18"/>
              </w:rPr>
            </w:pPr>
            <w:r w:rsidRPr="00703783">
              <w:rPr>
                <w:sz w:val="18"/>
                <w:szCs w:val="18"/>
              </w:rPr>
              <w:t>Срок</w:t>
            </w:r>
          </w:p>
        </w:tc>
        <w:tc>
          <w:tcPr>
            <w:tcW w:w="1702" w:type="dxa"/>
            <w:vMerge w:val="restart"/>
          </w:tcPr>
          <w:p w:rsidR="0023480A" w:rsidRPr="00703783" w:rsidRDefault="0023480A" w:rsidP="00DC2900">
            <w:pPr>
              <w:autoSpaceDE w:val="0"/>
              <w:autoSpaceDN w:val="0"/>
              <w:adjustRightInd w:val="0"/>
              <w:jc w:val="center"/>
              <w:rPr>
                <w:sz w:val="18"/>
                <w:szCs w:val="18"/>
              </w:rPr>
            </w:pPr>
            <w:r w:rsidRPr="00703783">
              <w:rPr>
                <w:sz w:val="18"/>
                <w:szCs w:val="18"/>
              </w:rPr>
              <w:t>Ожидаемый неп</w:t>
            </w:r>
            <w:r w:rsidRPr="00703783">
              <w:rPr>
                <w:sz w:val="18"/>
                <w:szCs w:val="18"/>
              </w:rPr>
              <w:t>о</w:t>
            </w:r>
            <w:r w:rsidRPr="00703783">
              <w:rPr>
                <w:sz w:val="18"/>
                <w:szCs w:val="18"/>
              </w:rPr>
              <w:t>средственный р</w:t>
            </w:r>
            <w:r w:rsidRPr="00703783">
              <w:rPr>
                <w:sz w:val="18"/>
                <w:szCs w:val="18"/>
              </w:rPr>
              <w:t>е</w:t>
            </w:r>
            <w:r w:rsidRPr="00703783">
              <w:rPr>
                <w:sz w:val="18"/>
                <w:szCs w:val="18"/>
              </w:rPr>
              <w:t>зультат (краткое описание)</w:t>
            </w:r>
          </w:p>
        </w:tc>
        <w:tc>
          <w:tcPr>
            <w:tcW w:w="1557" w:type="dxa"/>
            <w:vMerge w:val="restart"/>
          </w:tcPr>
          <w:p w:rsidR="0023480A" w:rsidRPr="00703783" w:rsidRDefault="0023480A" w:rsidP="00DC2900">
            <w:pPr>
              <w:autoSpaceDE w:val="0"/>
              <w:autoSpaceDN w:val="0"/>
              <w:adjustRightInd w:val="0"/>
              <w:jc w:val="center"/>
              <w:rPr>
                <w:sz w:val="18"/>
                <w:szCs w:val="18"/>
              </w:rPr>
            </w:pPr>
            <w:r w:rsidRPr="00703783">
              <w:rPr>
                <w:sz w:val="18"/>
                <w:szCs w:val="18"/>
              </w:rPr>
              <w:t xml:space="preserve">Код бюджетной классификации (бюджет </w:t>
            </w:r>
            <w:r>
              <w:rPr>
                <w:sz w:val="18"/>
                <w:szCs w:val="18"/>
              </w:rPr>
              <w:t>Вурна</w:t>
            </w:r>
            <w:r>
              <w:rPr>
                <w:sz w:val="18"/>
                <w:szCs w:val="18"/>
              </w:rPr>
              <w:t>р</w:t>
            </w:r>
            <w:r>
              <w:rPr>
                <w:sz w:val="18"/>
                <w:szCs w:val="18"/>
              </w:rPr>
              <w:t>ского района</w:t>
            </w:r>
            <w:r w:rsidRPr="00703783">
              <w:rPr>
                <w:sz w:val="18"/>
                <w:szCs w:val="18"/>
              </w:rPr>
              <w:t>)</w:t>
            </w:r>
          </w:p>
        </w:tc>
        <w:tc>
          <w:tcPr>
            <w:tcW w:w="1276" w:type="dxa"/>
            <w:vMerge w:val="restart"/>
          </w:tcPr>
          <w:p w:rsidR="0023480A" w:rsidRPr="00703783" w:rsidRDefault="0023480A" w:rsidP="00DC2900">
            <w:pPr>
              <w:autoSpaceDE w:val="0"/>
              <w:autoSpaceDN w:val="0"/>
              <w:adjustRightInd w:val="0"/>
              <w:jc w:val="center"/>
              <w:rPr>
                <w:sz w:val="18"/>
                <w:szCs w:val="18"/>
              </w:rPr>
            </w:pPr>
            <w:r w:rsidRPr="00703783">
              <w:rPr>
                <w:sz w:val="18"/>
                <w:szCs w:val="18"/>
              </w:rPr>
              <w:t>Финансиров</w:t>
            </w:r>
            <w:r w:rsidRPr="00703783">
              <w:rPr>
                <w:sz w:val="18"/>
                <w:szCs w:val="18"/>
              </w:rPr>
              <w:t>а</w:t>
            </w:r>
            <w:r w:rsidRPr="00703783">
              <w:rPr>
                <w:sz w:val="18"/>
                <w:szCs w:val="18"/>
              </w:rPr>
              <w:t>ние, тыс. ру</w:t>
            </w:r>
            <w:r w:rsidRPr="00703783">
              <w:rPr>
                <w:sz w:val="18"/>
                <w:szCs w:val="18"/>
              </w:rPr>
              <w:t>б</w:t>
            </w:r>
            <w:r w:rsidRPr="00703783">
              <w:rPr>
                <w:sz w:val="18"/>
                <w:szCs w:val="18"/>
              </w:rPr>
              <w:t>лей</w:t>
            </w:r>
          </w:p>
        </w:tc>
      </w:tr>
      <w:tr w:rsidR="0023480A" w:rsidRPr="00703783" w:rsidTr="00DC2900">
        <w:trPr>
          <w:jc w:val="center"/>
        </w:trPr>
        <w:tc>
          <w:tcPr>
            <w:tcW w:w="2624" w:type="dxa"/>
            <w:vMerge/>
          </w:tcPr>
          <w:p w:rsidR="0023480A" w:rsidRPr="00703783" w:rsidRDefault="0023480A" w:rsidP="00DC2900">
            <w:pPr>
              <w:autoSpaceDE w:val="0"/>
              <w:autoSpaceDN w:val="0"/>
              <w:adjustRightInd w:val="0"/>
              <w:jc w:val="both"/>
              <w:rPr>
                <w:sz w:val="18"/>
                <w:szCs w:val="18"/>
              </w:rPr>
            </w:pPr>
          </w:p>
        </w:tc>
        <w:tc>
          <w:tcPr>
            <w:tcW w:w="1410" w:type="dxa"/>
            <w:vMerge/>
          </w:tcPr>
          <w:p w:rsidR="0023480A" w:rsidRPr="00703783" w:rsidRDefault="0023480A" w:rsidP="00DC2900">
            <w:pPr>
              <w:autoSpaceDE w:val="0"/>
              <w:autoSpaceDN w:val="0"/>
              <w:adjustRightInd w:val="0"/>
              <w:jc w:val="both"/>
              <w:rPr>
                <w:sz w:val="18"/>
                <w:szCs w:val="18"/>
              </w:rPr>
            </w:pPr>
          </w:p>
        </w:tc>
        <w:tc>
          <w:tcPr>
            <w:tcW w:w="1196" w:type="dxa"/>
          </w:tcPr>
          <w:p w:rsidR="0023480A" w:rsidRPr="00703783" w:rsidRDefault="0023480A" w:rsidP="00DC2900">
            <w:pPr>
              <w:autoSpaceDE w:val="0"/>
              <w:autoSpaceDN w:val="0"/>
              <w:adjustRightInd w:val="0"/>
              <w:jc w:val="center"/>
              <w:rPr>
                <w:sz w:val="18"/>
                <w:szCs w:val="18"/>
              </w:rPr>
            </w:pPr>
            <w:r w:rsidRPr="00703783">
              <w:rPr>
                <w:sz w:val="18"/>
                <w:szCs w:val="18"/>
              </w:rPr>
              <w:t>начала реал</w:t>
            </w:r>
            <w:r w:rsidRPr="00703783">
              <w:rPr>
                <w:sz w:val="18"/>
                <w:szCs w:val="18"/>
              </w:rPr>
              <w:t>и</w:t>
            </w:r>
            <w:r w:rsidRPr="00703783">
              <w:rPr>
                <w:sz w:val="18"/>
                <w:szCs w:val="18"/>
              </w:rPr>
              <w:t>зации</w:t>
            </w:r>
          </w:p>
        </w:tc>
        <w:tc>
          <w:tcPr>
            <w:tcW w:w="1135" w:type="dxa"/>
          </w:tcPr>
          <w:p w:rsidR="0023480A" w:rsidRPr="00703783" w:rsidRDefault="0023480A" w:rsidP="00DC2900">
            <w:pPr>
              <w:autoSpaceDE w:val="0"/>
              <w:autoSpaceDN w:val="0"/>
              <w:adjustRightInd w:val="0"/>
              <w:jc w:val="center"/>
              <w:rPr>
                <w:sz w:val="18"/>
                <w:szCs w:val="18"/>
              </w:rPr>
            </w:pPr>
            <w:r w:rsidRPr="00703783">
              <w:rPr>
                <w:sz w:val="18"/>
                <w:szCs w:val="18"/>
              </w:rPr>
              <w:t>окончания реализации</w:t>
            </w:r>
          </w:p>
        </w:tc>
        <w:tc>
          <w:tcPr>
            <w:tcW w:w="1702" w:type="dxa"/>
            <w:vMerge/>
          </w:tcPr>
          <w:p w:rsidR="0023480A" w:rsidRPr="00703783" w:rsidRDefault="0023480A" w:rsidP="00DC2900">
            <w:pPr>
              <w:autoSpaceDE w:val="0"/>
              <w:autoSpaceDN w:val="0"/>
              <w:adjustRightInd w:val="0"/>
              <w:jc w:val="center"/>
              <w:rPr>
                <w:sz w:val="18"/>
                <w:szCs w:val="18"/>
              </w:rPr>
            </w:pPr>
          </w:p>
        </w:tc>
        <w:tc>
          <w:tcPr>
            <w:tcW w:w="1557" w:type="dxa"/>
            <w:vMerge/>
          </w:tcPr>
          <w:p w:rsidR="0023480A" w:rsidRPr="00703783" w:rsidRDefault="0023480A" w:rsidP="00DC2900">
            <w:pPr>
              <w:autoSpaceDE w:val="0"/>
              <w:autoSpaceDN w:val="0"/>
              <w:adjustRightInd w:val="0"/>
              <w:jc w:val="center"/>
              <w:rPr>
                <w:sz w:val="18"/>
                <w:szCs w:val="18"/>
              </w:rPr>
            </w:pPr>
          </w:p>
        </w:tc>
        <w:tc>
          <w:tcPr>
            <w:tcW w:w="1276" w:type="dxa"/>
            <w:vMerge/>
          </w:tcPr>
          <w:p w:rsidR="0023480A" w:rsidRPr="00703783" w:rsidRDefault="0023480A" w:rsidP="00DC2900">
            <w:pPr>
              <w:autoSpaceDE w:val="0"/>
              <w:autoSpaceDN w:val="0"/>
              <w:adjustRightInd w:val="0"/>
              <w:jc w:val="center"/>
              <w:rPr>
                <w:sz w:val="18"/>
                <w:szCs w:val="18"/>
              </w:rPr>
            </w:pPr>
          </w:p>
        </w:tc>
      </w:tr>
      <w:tr w:rsidR="0023480A" w:rsidRPr="00703783" w:rsidTr="00DC2900">
        <w:trPr>
          <w:jc w:val="center"/>
        </w:trPr>
        <w:tc>
          <w:tcPr>
            <w:tcW w:w="2624" w:type="dxa"/>
          </w:tcPr>
          <w:p w:rsidR="0023480A" w:rsidRPr="00703783" w:rsidRDefault="0023480A" w:rsidP="00DC2900">
            <w:pPr>
              <w:autoSpaceDE w:val="0"/>
              <w:autoSpaceDN w:val="0"/>
              <w:adjustRightInd w:val="0"/>
              <w:jc w:val="center"/>
              <w:rPr>
                <w:sz w:val="18"/>
                <w:szCs w:val="18"/>
              </w:rPr>
            </w:pPr>
            <w:r w:rsidRPr="00703783">
              <w:rPr>
                <w:sz w:val="18"/>
                <w:szCs w:val="18"/>
              </w:rPr>
              <w:t>1</w:t>
            </w:r>
          </w:p>
        </w:tc>
        <w:tc>
          <w:tcPr>
            <w:tcW w:w="1410" w:type="dxa"/>
          </w:tcPr>
          <w:p w:rsidR="0023480A" w:rsidRPr="00703783" w:rsidRDefault="0023480A" w:rsidP="00DC2900">
            <w:pPr>
              <w:autoSpaceDE w:val="0"/>
              <w:autoSpaceDN w:val="0"/>
              <w:adjustRightInd w:val="0"/>
              <w:jc w:val="center"/>
              <w:rPr>
                <w:sz w:val="18"/>
                <w:szCs w:val="18"/>
              </w:rPr>
            </w:pPr>
            <w:r w:rsidRPr="00703783">
              <w:rPr>
                <w:sz w:val="18"/>
                <w:szCs w:val="18"/>
              </w:rPr>
              <w:t>2</w:t>
            </w:r>
          </w:p>
        </w:tc>
        <w:tc>
          <w:tcPr>
            <w:tcW w:w="1196" w:type="dxa"/>
          </w:tcPr>
          <w:p w:rsidR="0023480A" w:rsidRPr="00703783" w:rsidRDefault="0023480A" w:rsidP="00DC2900">
            <w:pPr>
              <w:autoSpaceDE w:val="0"/>
              <w:autoSpaceDN w:val="0"/>
              <w:adjustRightInd w:val="0"/>
              <w:jc w:val="center"/>
              <w:rPr>
                <w:sz w:val="18"/>
                <w:szCs w:val="18"/>
              </w:rPr>
            </w:pPr>
            <w:r w:rsidRPr="00703783">
              <w:rPr>
                <w:sz w:val="18"/>
                <w:szCs w:val="18"/>
              </w:rPr>
              <w:t>3</w:t>
            </w:r>
          </w:p>
        </w:tc>
        <w:tc>
          <w:tcPr>
            <w:tcW w:w="1135" w:type="dxa"/>
          </w:tcPr>
          <w:p w:rsidR="0023480A" w:rsidRPr="00703783" w:rsidRDefault="0023480A" w:rsidP="00DC2900">
            <w:pPr>
              <w:autoSpaceDE w:val="0"/>
              <w:autoSpaceDN w:val="0"/>
              <w:adjustRightInd w:val="0"/>
              <w:jc w:val="center"/>
              <w:rPr>
                <w:sz w:val="18"/>
                <w:szCs w:val="18"/>
              </w:rPr>
            </w:pPr>
            <w:r w:rsidRPr="00703783">
              <w:rPr>
                <w:sz w:val="18"/>
                <w:szCs w:val="18"/>
              </w:rPr>
              <w:t>4</w:t>
            </w:r>
          </w:p>
        </w:tc>
        <w:tc>
          <w:tcPr>
            <w:tcW w:w="1702" w:type="dxa"/>
          </w:tcPr>
          <w:p w:rsidR="0023480A" w:rsidRPr="00703783" w:rsidRDefault="0023480A" w:rsidP="00DC2900">
            <w:pPr>
              <w:autoSpaceDE w:val="0"/>
              <w:autoSpaceDN w:val="0"/>
              <w:adjustRightInd w:val="0"/>
              <w:jc w:val="center"/>
              <w:rPr>
                <w:sz w:val="18"/>
                <w:szCs w:val="18"/>
              </w:rPr>
            </w:pPr>
            <w:r w:rsidRPr="00703783">
              <w:rPr>
                <w:sz w:val="18"/>
                <w:szCs w:val="18"/>
              </w:rPr>
              <w:t>5</w:t>
            </w:r>
          </w:p>
        </w:tc>
        <w:tc>
          <w:tcPr>
            <w:tcW w:w="1557" w:type="dxa"/>
          </w:tcPr>
          <w:p w:rsidR="0023480A" w:rsidRPr="00703783" w:rsidRDefault="0023480A" w:rsidP="00DC2900">
            <w:pPr>
              <w:autoSpaceDE w:val="0"/>
              <w:autoSpaceDN w:val="0"/>
              <w:adjustRightInd w:val="0"/>
              <w:jc w:val="center"/>
              <w:rPr>
                <w:sz w:val="18"/>
                <w:szCs w:val="18"/>
              </w:rPr>
            </w:pPr>
            <w:r w:rsidRPr="00703783">
              <w:rPr>
                <w:sz w:val="18"/>
                <w:szCs w:val="18"/>
              </w:rPr>
              <w:t>6</w:t>
            </w:r>
          </w:p>
        </w:tc>
        <w:tc>
          <w:tcPr>
            <w:tcW w:w="1276" w:type="dxa"/>
          </w:tcPr>
          <w:p w:rsidR="0023480A" w:rsidRPr="00703783" w:rsidRDefault="0023480A" w:rsidP="00DC2900">
            <w:pPr>
              <w:autoSpaceDE w:val="0"/>
              <w:autoSpaceDN w:val="0"/>
              <w:adjustRightInd w:val="0"/>
              <w:jc w:val="center"/>
              <w:rPr>
                <w:sz w:val="18"/>
                <w:szCs w:val="18"/>
              </w:rPr>
            </w:pPr>
            <w:r w:rsidRPr="00703783">
              <w:rPr>
                <w:sz w:val="18"/>
                <w:szCs w:val="18"/>
              </w:rPr>
              <w:t>7</w:t>
            </w:r>
          </w:p>
        </w:tc>
      </w:tr>
      <w:tr w:rsidR="0023480A" w:rsidRPr="00703783" w:rsidTr="00DC2900">
        <w:trPr>
          <w:jc w:val="center"/>
        </w:trPr>
        <w:tc>
          <w:tcPr>
            <w:tcW w:w="2624" w:type="dxa"/>
          </w:tcPr>
          <w:p w:rsidR="0023480A" w:rsidRPr="00703783" w:rsidRDefault="0023480A" w:rsidP="00E569E1">
            <w:pPr>
              <w:autoSpaceDE w:val="0"/>
              <w:autoSpaceDN w:val="0"/>
              <w:adjustRightInd w:val="0"/>
              <w:jc w:val="both"/>
              <w:rPr>
                <w:sz w:val="18"/>
                <w:szCs w:val="18"/>
              </w:rPr>
            </w:pPr>
            <w:r w:rsidRPr="00703783">
              <w:rPr>
                <w:sz w:val="18"/>
                <w:szCs w:val="18"/>
              </w:rPr>
              <w:t>Подпрограмма 1</w:t>
            </w:r>
            <w:r>
              <w:rPr>
                <w:sz w:val="18"/>
                <w:szCs w:val="18"/>
              </w:rPr>
              <w:t xml:space="preserve"> «О</w:t>
            </w:r>
            <w:r w:rsidR="00F87B58">
              <w:rPr>
                <w:sz w:val="18"/>
                <w:szCs w:val="18"/>
              </w:rPr>
              <w:t>беспечение общих условий функционир</w:t>
            </w:r>
            <w:r w:rsidR="00F87B58">
              <w:rPr>
                <w:sz w:val="18"/>
                <w:szCs w:val="18"/>
              </w:rPr>
              <w:t>о</w:t>
            </w:r>
            <w:r w:rsidR="00F87B58">
              <w:rPr>
                <w:sz w:val="18"/>
                <w:szCs w:val="18"/>
              </w:rPr>
              <w:t>вания отраслей агропромы</w:t>
            </w:r>
            <w:r w:rsidR="00F87B58">
              <w:rPr>
                <w:sz w:val="18"/>
                <w:szCs w:val="18"/>
              </w:rPr>
              <w:t>ш</w:t>
            </w:r>
            <w:r w:rsidR="00F87B58">
              <w:rPr>
                <w:sz w:val="18"/>
                <w:szCs w:val="18"/>
              </w:rPr>
              <w:t>ленного комплекса</w:t>
            </w:r>
            <w:r>
              <w:rPr>
                <w:sz w:val="18"/>
                <w:szCs w:val="18"/>
              </w:rPr>
              <w:t>»</w:t>
            </w:r>
          </w:p>
        </w:tc>
        <w:tc>
          <w:tcPr>
            <w:tcW w:w="1410" w:type="dxa"/>
          </w:tcPr>
          <w:p w:rsidR="0023480A" w:rsidRPr="003B0DD2" w:rsidRDefault="0023480A" w:rsidP="00DC2900">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 xml:space="preserve">нарского района </w:t>
            </w:r>
          </w:p>
        </w:tc>
        <w:tc>
          <w:tcPr>
            <w:tcW w:w="1196" w:type="dxa"/>
          </w:tcPr>
          <w:p w:rsidR="0023480A" w:rsidRPr="00703783" w:rsidRDefault="00394EE9" w:rsidP="00DC2900">
            <w:pPr>
              <w:autoSpaceDE w:val="0"/>
              <w:autoSpaceDN w:val="0"/>
              <w:adjustRightInd w:val="0"/>
              <w:rPr>
                <w:sz w:val="18"/>
                <w:szCs w:val="18"/>
              </w:rPr>
            </w:pPr>
            <w:r>
              <w:rPr>
                <w:sz w:val="18"/>
                <w:szCs w:val="18"/>
              </w:rPr>
              <w:t>2020</w:t>
            </w:r>
          </w:p>
        </w:tc>
        <w:tc>
          <w:tcPr>
            <w:tcW w:w="1135" w:type="dxa"/>
          </w:tcPr>
          <w:p w:rsidR="0023480A" w:rsidRPr="00703783" w:rsidRDefault="0023480A" w:rsidP="00DC2900">
            <w:pPr>
              <w:autoSpaceDE w:val="0"/>
              <w:autoSpaceDN w:val="0"/>
              <w:adjustRightInd w:val="0"/>
              <w:rPr>
                <w:sz w:val="18"/>
                <w:szCs w:val="18"/>
              </w:rPr>
            </w:pPr>
            <w:r>
              <w:rPr>
                <w:sz w:val="18"/>
                <w:szCs w:val="18"/>
              </w:rPr>
              <w:t>2035</w:t>
            </w:r>
          </w:p>
        </w:tc>
        <w:tc>
          <w:tcPr>
            <w:tcW w:w="1702" w:type="dxa"/>
          </w:tcPr>
          <w:p w:rsidR="0023480A" w:rsidRPr="00703783" w:rsidRDefault="00A8298B" w:rsidP="00A8298B">
            <w:pPr>
              <w:autoSpaceDE w:val="0"/>
              <w:autoSpaceDN w:val="0"/>
              <w:adjustRightInd w:val="0"/>
              <w:jc w:val="center"/>
              <w:rPr>
                <w:sz w:val="18"/>
                <w:szCs w:val="18"/>
              </w:rPr>
            </w:pPr>
            <w:r>
              <w:rPr>
                <w:sz w:val="18"/>
                <w:szCs w:val="18"/>
              </w:rPr>
              <w:t>Увеличение объёма производства пр</w:t>
            </w:r>
            <w:r>
              <w:rPr>
                <w:sz w:val="18"/>
                <w:szCs w:val="18"/>
              </w:rPr>
              <w:t>о</w:t>
            </w:r>
            <w:r>
              <w:rPr>
                <w:sz w:val="18"/>
                <w:szCs w:val="18"/>
              </w:rPr>
              <w:t>дукции сельского хозяйства в факт</w:t>
            </w:r>
            <w:r>
              <w:rPr>
                <w:sz w:val="18"/>
                <w:szCs w:val="18"/>
              </w:rPr>
              <w:t>и</w:t>
            </w:r>
            <w:r>
              <w:rPr>
                <w:sz w:val="18"/>
                <w:szCs w:val="18"/>
              </w:rPr>
              <w:t>чески действующих ценах в 3 раза по сравнению с 2018 годом,</w:t>
            </w:r>
          </w:p>
        </w:tc>
        <w:tc>
          <w:tcPr>
            <w:tcW w:w="1557" w:type="dxa"/>
          </w:tcPr>
          <w:p w:rsidR="0023480A" w:rsidRPr="00703783" w:rsidRDefault="0097145D" w:rsidP="00DC2900">
            <w:pPr>
              <w:autoSpaceDE w:val="0"/>
              <w:autoSpaceDN w:val="0"/>
              <w:adjustRightInd w:val="0"/>
              <w:jc w:val="center"/>
              <w:rPr>
                <w:sz w:val="18"/>
                <w:szCs w:val="18"/>
              </w:rPr>
            </w:pPr>
            <w:r>
              <w:rPr>
                <w:sz w:val="18"/>
                <w:szCs w:val="18"/>
              </w:rPr>
              <w:t>Ц960000000</w:t>
            </w:r>
          </w:p>
        </w:tc>
        <w:tc>
          <w:tcPr>
            <w:tcW w:w="1276" w:type="dxa"/>
          </w:tcPr>
          <w:p w:rsidR="0023480A" w:rsidRPr="00703783" w:rsidRDefault="00394EE9" w:rsidP="00DC2900">
            <w:pPr>
              <w:autoSpaceDE w:val="0"/>
              <w:autoSpaceDN w:val="0"/>
              <w:adjustRightInd w:val="0"/>
              <w:rPr>
                <w:sz w:val="18"/>
                <w:szCs w:val="18"/>
              </w:rPr>
            </w:pPr>
            <w:r>
              <w:rPr>
                <w:sz w:val="18"/>
                <w:szCs w:val="18"/>
              </w:rPr>
              <w:t>429,72</w:t>
            </w:r>
          </w:p>
        </w:tc>
      </w:tr>
      <w:tr w:rsidR="0023480A" w:rsidRPr="00703783" w:rsidTr="00DC2900">
        <w:trPr>
          <w:jc w:val="center"/>
        </w:trPr>
        <w:tc>
          <w:tcPr>
            <w:tcW w:w="2624" w:type="dxa"/>
          </w:tcPr>
          <w:p w:rsidR="0023480A" w:rsidRPr="00703783" w:rsidRDefault="0023480A" w:rsidP="00DC2900">
            <w:pPr>
              <w:autoSpaceDE w:val="0"/>
              <w:autoSpaceDN w:val="0"/>
              <w:adjustRightInd w:val="0"/>
              <w:jc w:val="both"/>
              <w:rPr>
                <w:sz w:val="18"/>
                <w:szCs w:val="18"/>
              </w:rPr>
            </w:pPr>
            <w:r>
              <w:rPr>
                <w:sz w:val="18"/>
                <w:szCs w:val="18"/>
              </w:rPr>
              <w:t>Основное мероприятие. Форм</w:t>
            </w:r>
            <w:r>
              <w:rPr>
                <w:sz w:val="18"/>
                <w:szCs w:val="18"/>
              </w:rPr>
              <w:t>и</w:t>
            </w:r>
            <w:r>
              <w:rPr>
                <w:sz w:val="18"/>
                <w:szCs w:val="18"/>
              </w:rPr>
              <w:t>рование государственных и</w:t>
            </w:r>
            <w:r>
              <w:rPr>
                <w:sz w:val="18"/>
                <w:szCs w:val="18"/>
              </w:rPr>
              <w:t>н</w:t>
            </w:r>
            <w:r>
              <w:rPr>
                <w:sz w:val="18"/>
                <w:szCs w:val="18"/>
              </w:rPr>
              <w:t>формационных ресурсов в сф</w:t>
            </w:r>
            <w:r>
              <w:rPr>
                <w:sz w:val="18"/>
                <w:szCs w:val="18"/>
              </w:rPr>
              <w:t>е</w:t>
            </w:r>
            <w:r>
              <w:rPr>
                <w:sz w:val="18"/>
                <w:szCs w:val="18"/>
              </w:rPr>
              <w:t>рах обеспечения продовол</w:t>
            </w:r>
            <w:r>
              <w:rPr>
                <w:sz w:val="18"/>
                <w:szCs w:val="18"/>
              </w:rPr>
              <w:t>ь</w:t>
            </w:r>
            <w:r>
              <w:rPr>
                <w:sz w:val="18"/>
                <w:szCs w:val="18"/>
              </w:rPr>
              <w:t>ственной безопасности и упра</w:t>
            </w:r>
            <w:r>
              <w:rPr>
                <w:sz w:val="18"/>
                <w:szCs w:val="18"/>
              </w:rPr>
              <w:t>в</w:t>
            </w:r>
            <w:r>
              <w:rPr>
                <w:sz w:val="18"/>
                <w:szCs w:val="18"/>
              </w:rPr>
              <w:t>ления агропромышленным комплексом.</w:t>
            </w:r>
          </w:p>
        </w:tc>
        <w:tc>
          <w:tcPr>
            <w:tcW w:w="1410" w:type="dxa"/>
          </w:tcPr>
          <w:p w:rsidR="0023480A" w:rsidRPr="003B0DD2" w:rsidRDefault="0023480A" w:rsidP="00DC2900">
            <w:pPr>
              <w:autoSpaceDE w:val="0"/>
              <w:autoSpaceDN w:val="0"/>
              <w:adjustRightInd w:val="0"/>
              <w:rPr>
                <w:sz w:val="18"/>
                <w:szCs w:val="18"/>
              </w:rPr>
            </w:pPr>
          </w:p>
        </w:tc>
        <w:tc>
          <w:tcPr>
            <w:tcW w:w="1196" w:type="dxa"/>
          </w:tcPr>
          <w:p w:rsidR="0023480A" w:rsidRPr="00703783" w:rsidRDefault="0023480A" w:rsidP="00DC2900">
            <w:pPr>
              <w:autoSpaceDE w:val="0"/>
              <w:autoSpaceDN w:val="0"/>
              <w:adjustRightInd w:val="0"/>
              <w:rPr>
                <w:sz w:val="18"/>
                <w:szCs w:val="18"/>
              </w:rPr>
            </w:pPr>
          </w:p>
        </w:tc>
        <w:tc>
          <w:tcPr>
            <w:tcW w:w="1135" w:type="dxa"/>
          </w:tcPr>
          <w:p w:rsidR="0023480A" w:rsidRPr="00703783" w:rsidRDefault="0023480A" w:rsidP="00DC2900">
            <w:pPr>
              <w:autoSpaceDE w:val="0"/>
              <w:autoSpaceDN w:val="0"/>
              <w:adjustRightInd w:val="0"/>
              <w:rPr>
                <w:sz w:val="18"/>
                <w:szCs w:val="18"/>
              </w:rPr>
            </w:pPr>
          </w:p>
        </w:tc>
        <w:tc>
          <w:tcPr>
            <w:tcW w:w="1702" w:type="dxa"/>
          </w:tcPr>
          <w:p w:rsidR="0023480A" w:rsidRDefault="0023480A" w:rsidP="00DC2900">
            <w:pPr>
              <w:autoSpaceDE w:val="0"/>
              <w:autoSpaceDN w:val="0"/>
              <w:adjustRightInd w:val="0"/>
              <w:jc w:val="center"/>
              <w:rPr>
                <w:sz w:val="18"/>
                <w:szCs w:val="18"/>
              </w:rPr>
            </w:pPr>
          </w:p>
        </w:tc>
        <w:tc>
          <w:tcPr>
            <w:tcW w:w="1557" w:type="dxa"/>
          </w:tcPr>
          <w:p w:rsidR="0023480A" w:rsidRPr="00703783" w:rsidRDefault="004D1D5F" w:rsidP="00DC2900">
            <w:pPr>
              <w:autoSpaceDE w:val="0"/>
              <w:autoSpaceDN w:val="0"/>
              <w:adjustRightInd w:val="0"/>
              <w:jc w:val="center"/>
              <w:rPr>
                <w:sz w:val="18"/>
                <w:szCs w:val="18"/>
              </w:rPr>
            </w:pPr>
            <w:r>
              <w:rPr>
                <w:sz w:val="18"/>
                <w:szCs w:val="18"/>
              </w:rPr>
              <w:t>Ц960200000</w:t>
            </w:r>
          </w:p>
        </w:tc>
        <w:tc>
          <w:tcPr>
            <w:tcW w:w="1276" w:type="dxa"/>
          </w:tcPr>
          <w:p w:rsidR="0023480A" w:rsidRPr="00703783" w:rsidRDefault="0023480A" w:rsidP="00DC2900">
            <w:pPr>
              <w:autoSpaceDE w:val="0"/>
              <w:autoSpaceDN w:val="0"/>
              <w:adjustRightInd w:val="0"/>
              <w:rPr>
                <w:sz w:val="18"/>
                <w:szCs w:val="18"/>
              </w:rPr>
            </w:pPr>
          </w:p>
        </w:tc>
      </w:tr>
      <w:tr w:rsidR="0023480A" w:rsidRPr="00703783" w:rsidTr="00DC2900">
        <w:trPr>
          <w:jc w:val="center"/>
        </w:trPr>
        <w:tc>
          <w:tcPr>
            <w:tcW w:w="2624" w:type="dxa"/>
          </w:tcPr>
          <w:p w:rsidR="0023480A" w:rsidRPr="00703783" w:rsidRDefault="0023480A" w:rsidP="00DC2900">
            <w:pPr>
              <w:autoSpaceDE w:val="0"/>
              <w:autoSpaceDN w:val="0"/>
              <w:adjustRightInd w:val="0"/>
              <w:jc w:val="both"/>
              <w:rPr>
                <w:sz w:val="18"/>
                <w:szCs w:val="18"/>
              </w:rPr>
            </w:pPr>
            <w:r w:rsidRPr="00703783">
              <w:rPr>
                <w:sz w:val="18"/>
                <w:szCs w:val="18"/>
              </w:rPr>
              <w:t>Мероприятие 1.1</w:t>
            </w:r>
            <w:r>
              <w:rPr>
                <w:sz w:val="18"/>
                <w:szCs w:val="18"/>
              </w:rPr>
              <w:t xml:space="preserve"> Организация конкурсов, выставок и ярмарок с участием организаций агр</w:t>
            </w:r>
            <w:r>
              <w:rPr>
                <w:sz w:val="18"/>
                <w:szCs w:val="18"/>
              </w:rPr>
              <w:t>о</w:t>
            </w:r>
            <w:r>
              <w:rPr>
                <w:sz w:val="18"/>
                <w:szCs w:val="18"/>
              </w:rPr>
              <w:t xml:space="preserve">промышленного комплекса </w:t>
            </w:r>
          </w:p>
        </w:tc>
        <w:tc>
          <w:tcPr>
            <w:tcW w:w="1410" w:type="dxa"/>
          </w:tcPr>
          <w:p w:rsidR="0023480A" w:rsidRPr="00703783" w:rsidRDefault="0023480A" w:rsidP="00DC2900">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нарского района</w:t>
            </w:r>
          </w:p>
        </w:tc>
        <w:tc>
          <w:tcPr>
            <w:tcW w:w="1196" w:type="dxa"/>
          </w:tcPr>
          <w:p w:rsidR="0023480A" w:rsidRPr="00703783" w:rsidRDefault="00394EE9" w:rsidP="00DC2900">
            <w:pPr>
              <w:autoSpaceDE w:val="0"/>
              <w:autoSpaceDN w:val="0"/>
              <w:adjustRightInd w:val="0"/>
              <w:rPr>
                <w:sz w:val="18"/>
                <w:szCs w:val="18"/>
              </w:rPr>
            </w:pPr>
            <w:r>
              <w:rPr>
                <w:sz w:val="18"/>
                <w:szCs w:val="18"/>
              </w:rPr>
              <w:t>2020</w:t>
            </w:r>
          </w:p>
        </w:tc>
        <w:tc>
          <w:tcPr>
            <w:tcW w:w="1135" w:type="dxa"/>
          </w:tcPr>
          <w:p w:rsidR="0023480A" w:rsidRPr="00703783" w:rsidRDefault="0023480A" w:rsidP="00DC2900">
            <w:pPr>
              <w:autoSpaceDE w:val="0"/>
              <w:autoSpaceDN w:val="0"/>
              <w:adjustRightInd w:val="0"/>
              <w:rPr>
                <w:sz w:val="18"/>
                <w:szCs w:val="18"/>
              </w:rPr>
            </w:pPr>
            <w:r>
              <w:rPr>
                <w:sz w:val="18"/>
                <w:szCs w:val="18"/>
              </w:rPr>
              <w:t>2035</w:t>
            </w:r>
          </w:p>
        </w:tc>
        <w:tc>
          <w:tcPr>
            <w:tcW w:w="1702" w:type="dxa"/>
          </w:tcPr>
          <w:p w:rsidR="0023480A" w:rsidRPr="00703783" w:rsidRDefault="0023480A" w:rsidP="00DC2900">
            <w:pPr>
              <w:autoSpaceDE w:val="0"/>
              <w:autoSpaceDN w:val="0"/>
              <w:adjustRightInd w:val="0"/>
              <w:rPr>
                <w:sz w:val="18"/>
                <w:szCs w:val="18"/>
              </w:rPr>
            </w:pPr>
            <w:r>
              <w:rPr>
                <w:sz w:val="18"/>
                <w:szCs w:val="18"/>
              </w:rPr>
              <w:t>Поощрение перед</w:t>
            </w:r>
            <w:r>
              <w:rPr>
                <w:sz w:val="18"/>
                <w:szCs w:val="18"/>
              </w:rPr>
              <w:t>о</w:t>
            </w:r>
            <w:r>
              <w:rPr>
                <w:sz w:val="18"/>
                <w:szCs w:val="18"/>
              </w:rPr>
              <w:t>виков народного производства и получение дене</w:t>
            </w:r>
            <w:r>
              <w:rPr>
                <w:sz w:val="18"/>
                <w:szCs w:val="18"/>
              </w:rPr>
              <w:t>ж</w:t>
            </w:r>
            <w:r>
              <w:rPr>
                <w:sz w:val="18"/>
                <w:szCs w:val="18"/>
              </w:rPr>
              <w:t xml:space="preserve">ных поощрений </w:t>
            </w:r>
          </w:p>
        </w:tc>
        <w:tc>
          <w:tcPr>
            <w:tcW w:w="1557" w:type="dxa"/>
          </w:tcPr>
          <w:p w:rsidR="0023480A" w:rsidRPr="00703783" w:rsidRDefault="004D1D5F" w:rsidP="00DC2900">
            <w:pPr>
              <w:autoSpaceDE w:val="0"/>
              <w:autoSpaceDN w:val="0"/>
              <w:adjustRightInd w:val="0"/>
              <w:jc w:val="center"/>
              <w:rPr>
                <w:sz w:val="18"/>
                <w:szCs w:val="18"/>
              </w:rPr>
            </w:pPr>
            <w:r>
              <w:rPr>
                <w:sz w:val="18"/>
                <w:szCs w:val="18"/>
              </w:rPr>
              <w:t>Ц960272660</w:t>
            </w:r>
          </w:p>
        </w:tc>
        <w:tc>
          <w:tcPr>
            <w:tcW w:w="1276" w:type="dxa"/>
          </w:tcPr>
          <w:p w:rsidR="0023480A" w:rsidRPr="00703783" w:rsidRDefault="00394EE9" w:rsidP="00642F8E">
            <w:pPr>
              <w:autoSpaceDE w:val="0"/>
              <w:autoSpaceDN w:val="0"/>
              <w:adjustRightInd w:val="0"/>
              <w:rPr>
                <w:sz w:val="18"/>
                <w:szCs w:val="18"/>
              </w:rPr>
            </w:pPr>
            <w:r>
              <w:rPr>
                <w:sz w:val="18"/>
                <w:szCs w:val="18"/>
              </w:rPr>
              <w:t>7746,62</w:t>
            </w:r>
          </w:p>
        </w:tc>
      </w:tr>
      <w:tr w:rsidR="0023480A" w:rsidRPr="00703783" w:rsidTr="00A8298B">
        <w:trPr>
          <w:trHeight w:val="1327"/>
          <w:jc w:val="center"/>
        </w:trPr>
        <w:tc>
          <w:tcPr>
            <w:tcW w:w="2624" w:type="dxa"/>
          </w:tcPr>
          <w:p w:rsidR="0023480A" w:rsidRPr="00703783" w:rsidRDefault="0023480A" w:rsidP="00C96ABB">
            <w:pPr>
              <w:autoSpaceDE w:val="0"/>
              <w:autoSpaceDN w:val="0"/>
              <w:adjustRightInd w:val="0"/>
              <w:jc w:val="both"/>
              <w:rPr>
                <w:sz w:val="18"/>
                <w:szCs w:val="18"/>
              </w:rPr>
            </w:pPr>
            <w:r w:rsidRPr="00703783">
              <w:rPr>
                <w:sz w:val="18"/>
                <w:szCs w:val="18"/>
              </w:rPr>
              <w:t>Мероприятие 1.2</w:t>
            </w:r>
            <w:r>
              <w:rPr>
                <w:sz w:val="18"/>
                <w:szCs w:val="18"/>
              </w:rPr>
              <w:t xml:space="preserve"> </w:t>
            </w:r>
            <w:r w:rsidR="00C96ABB">
              <w:rPr>
                <w:sz w:val="18"/>
                <w:szCs w:val="18"/>
              </w:rPr>
              <w:t>Поощрение победителей экономического соревнования в сельском хозя</w:t>
            </w:r>
            <w:r w:rsidR="00C96ABB">
              <w:rPr>
                <w:sz w:val="18"/>
                <w:szCs w:val="18"/>
              </w:rPr>
              <w:t>й</w:t>
            </w:r>
            <w:r w:rsidR="00C96ABB">
              <w:rPr>
                <w:sz w:val="18"/>
                <w:szCs w:val="18"/>
              </w:rPr>
              <w:t>стве между муниципальными районами Чувашской Респу</w:t>
            </w:r>
            <w:r w:rsidR="00C96ABB">
              <w:rPr>
                <w:sz w:val="18"/>
                <w:szCs w:val="18"/>
              </w:rPr>
              <w:t>б</w:t>
            </w:r>
            <w:r w:rsidR="00C96ABB">
              <w:rPr>
                <w:sz w:val="18"/>
                <w:szCs w:val="18"/>
              </w:rPr>
              <w:t>лики</w:t>
            </w:r>
          </w:p>
        </w:tc>
        <w:tc>
          <w:tcPr>
            <w:tcW w:w="1410" w:type="dxa"/>
          </w:tcPr>
          <w:p w:rsidR="0023480A" w:rsidRPr="00703783" w:rsidRDefault="0023480A" w:rsidP="00DC2900">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w:t>
            </w:r>
            <w:r>
              <w:rPr>
                <w:sz w:val="18"/>
                <w:szCs w:val="18"/>
              </w:rPr>
              <w:t>ского района</w:t>
            </w:r>
          </w:p>
        </w:tc>
        <w:tc>
          <w:tcPr>
            <w:tcW w:w="1196" w:type="dxa"/>
          </w:tcPr>
          <w:p w:rsidR="0023480A" w:rsidRPr="00703783" w:rsidRDefault="0023480A" w:rsidP="00DC2900">
            <w:pPr>
              <w:autoSpaceDE w:val="0"/>
              <w:autoSpaceDN w:val="0"/>
              <w:adjustRightInd w:val="0"/>
              <w:rPr>
                <w:sz w:val="18"/>
                <w:szCs w:val="18"/>
              </w:rPr>
            </w:pPr>
            <w:r>
              <w:rPr>
                <w:sz w:val="18"/>
                <w:szCs w:val="18"/>
              </w:rPr>
              <w:t>2</w:t>
            </w:r>
            <w:r w:rsidR="00394EE9">
              <w:rPr>
                <w:sz w:val="18"/>
                <w:szCs w:val="18"/>
              </w:rPr>
              <w:t>020</w:t>
            </w:r>
          </w:p>
        </w:tc>
        <w:tc>
          <w:tcPr>
            <w:tcW w:w="1135" w:type="dxa"/>
          </w:tcPr>
          <w:p w:rsidR="0023480A" w:rsidRPr="00703783" w:rsidRDefault="0023480A" w:rsidP="00DC2900">
            <w:pPr>
              <w:autoSpaceDE w:val="0"/>
              <w:autoSpaceDN w:val="0"/>
              <w:adjustRightInd w:val="0"/>
              <w:rPr>
                <w:sz w:val="18"/>
                <w:szCs w:val="18"/>
              </w:rPr>
            </w:pPr>
            <w:r>
              <w:rPr>
                <w:sz w:val="18"/>
                <w:szCs w:val="18"/>
              </w:rPr>
              <w:t>2035</w:t>
            </w:r>
          </w:p>
        </w:tc>
        <w:tc>
          <w:tcPr>
            <w:tcW w:w="1702" w:type="dxa"/>
          </w:tcPr>
          <w:p w:rsidR="0023480A" w:rsidRDefault="0023480A" w:rsidP="00DC2900">
            <w:pPr>
              <w:autoSpaceDE w:val="0"/>
              <w:autoSpaceDN w:val="0"/>
              <w:adjustRightInd w:val="0"/>
              <w:rPr>
                <w:sz w:val="18"/>
                <w:szCs w:val="18"/>
              </w:rPr>
            </w:pPr>
            <w:r>
              <w:rPr>
                <w:sz w:val="18"/>
                <w:szCs w:val="18"/>
              </w:rPr>
              <w:t>Увеличение кол</w:t>
            </w:r>
            <w:r>
              <w:rPr>
                <w:sz w:val="18"/>
                <w:szCs w:val="18"/>
              </w:rPr>
              <w:t>и</w:t>
            </w:r>
            <w:r>
              <w:rPr>
                <w:sz w:val="18"/>
                <w:szCs w:val="18"/>
              </w:rPr>
              <w:t>чества оказываемых услуг</w:t>
            </w:r>
          </w:p>
          <w:p w:rsidR="0023480A" w:rsidRPr="002E60ED" w:rsidRDefault="0023480A" w:rsidP="00DC2900">
            <w:pPr>
              <w:rPr>
                <w:sz w:val="18"/>
                <w:szCs w:val="18"/>
              </w:rPr>
            </w:pPr>
          </w:p>
          <w:p w:rsidR="0023480A" w:rsidRPr="002E60ED" w:rsidRDefault="0023480A" w:rsidP="00DC2900">
            <w:pPr>
              <w:rPr>
                <w:sz w:val="18"/>
                <w:szCs w:val="18"/>
              </w:rPr>
            </w:pPr>
          </w:p>
          <w:p w:rsidR="0023480A" w:rsidRPr="002E60ED" w:rsidRDefault="0023480A" w:rsidP="00DC2900">
            <w:pPr>
              <w:rPr>
                <w:sz w:val="18"/>
                <w:szCs w:val="18"/>
              </w:rPr>
            </w:pPr>
          </w:p>
          <w:p w:rsidR="0023480A" w:rsidRPr="002E60ED" w:rsidRDefault="0023480A" w:rsidP="00DC2900">
            <w:pPr>
              <w:rPr>
                <w:sz w:val="18"/>
                <w:szCs w:val="18"/>
              </w:rPr>
            </w:pPr>
          </w:p>
          <w:p w:rsidR="0023480A" w:rsidRDefault="0023480A" w:rsidP="00DC2900">
            <w:pPr>
              <w:rPr>
                <w:sz w:val="18"/>
                <w:szCs w:val="18"/>
              </w:rPr>
            </w:pPr>
          </w:p>
          <w:p w:rsidR="0023480A" w:rsidRDefault="0023480A" w:rsidP="00DC2900">
            <w:pPr>
              <w:rPr>
                <w:sz w:val="18"/>
                <w:szCs w:val="18"/>
              </w:rPr>
            </w:pPr>
          </w:p>
          <w:p w:rsidR="0023480A" w:rsidRPr="002E60ED" w:rsidRDefault="0023480A" w:rsidP="00DC2900">
            <w:pPr>
              <w:rPr>
                <w:sz w:val="18"/>
                <w:szCs w:val="18"/>
              </w:rPr>
            </w:pPr>
          </w:p>
        </w:tc>
        <w:tc>
          <w:tcPr>
            <w:tcW w:w="1557" w:type="dxa"/>
          </w:tcPr>
          <w:p w:rsidR="0023480A" w:rsidRPr="00703783" w:rsidRDefault="004D1D5F" w:rsidP="00DC2900">
            <w:pPr>
              <w:autoSpaceDE w:val="0"/>
              <w:autoSpaceDN w:val="0"/>
              <w:adjustRightInd w:val="0"/>
              <w:jc w:val="center"/>
              <w:rPr>
                <w:sz w:val="18"/>
                <w:szCs w:val="18"/>
              </w:rPr>
            </w:pPr>
            <w:r>
              <w:rPr>
                <w:sz w:val="18"/>
                <w:szCs w:val="18"/>
              </w:rPr>
              <w:t>Ц960260210</w:t>
            </w:r>
          </w:p>
        </w:tc>
        <w:tc>
          <w:tcPr>
            <w:tcW w:w="1276" w:type="dxa"/>
          </w:tcPr>
          <w:p w:rsidR="0023480A" w:rsidRPr="00703783" w:rsidRDefault="00C96ABB" w:rsidP="00DC2900">
            <w:pPr>
              <w:autoSpaceDE w:val="0"/>
              <w:autoSpaceDN w:val="0"/>
              <w:adjustRightInd w:val="0"/>
              <w:rPr>
                <w:sz w:val="18"/>
                <w:szCs w:val="18"/>
              </w:rPr>
            </w:pPr>
            <w:r>
              <w:rPr>
                <w:sz w:val="18"/>
                <w:szCs w:val="18"/>
              </w:rPr>
              <w:t>85,0</w:t>
            </w:r>
          </w:p>
        </w:tc>
      </w:tr>
      <w:tr w:rsidR="0023480A" w:rsidRPr="00703783" w:rsidTr="00DC2900">
        <w:trPr>
          <w:jc w:val="center"/>
        </w:trPr>
        <w:tc>
          <w:tcPr>
            <w:tcW w:w="2624" w:type="dxa"/>
          </w:tcPr>
          <w:p w:rsidR="0023480A" w:rsidRPr="00703783" w:rsidRDefault="0023480A" w:rsidP="00394EE9">
            <w:pPr>
              <w:autoSpaceDE w:val="0"/>
              <w:autoSpaceDN w:val="0"/>
              <w:adjustRightInd w:val="0"/>
              <w:jc w:val="both"/>
              <w:rPr>
                <w:sz w:val="18"/>
                <w:szCs w:val="18"/>
              </w:rPr>
            </w:pPr>
            <w:r>
              <w:rPr>
                <w:sz w:val="18"/>
                <w:szCs w:val="18"/>
              </w:rPr>
              <w:t>Подпрограмма 2 «</w:t>
            </w:r>
            <w:r w:rsidR="00394EE9">
              <w:rPr>
                <w:sz w:val="18"/>
                <w:szCs w:val="18"/>
              </w:rPr>
              <w:t xml:space="preserve">Развитие отраслей агропромышленного комплекса </w:t>
            </w:r>
            <w:r>
              <w:rPr>
                <w:sz w:val="18"/>
                <w:szCs w:val="18"/>
              </w:rPr>
              <w:t>Вурнарского района</w:t>
            </w:r>
            <w:r w:rsidR="00960D90">
              <w:rPr>
                <w:sz w:val="18"/>
                <w:szCs w:val="18"/>
              </w:rPr>
              <w:t xml:space="preserve"> Чувашской Республики</w:t>
            </w:r>
            <w:r>
              <w:rPr>
                <w:sz w:val="18"/>
                <w:szCs w:val="18"/>
              </w:rPr>
              <w:t>»</w:t>
            </w:r>
            <w:r w:rsidR="00960D90">
              <w:rPr>
                <w:sz w:val="18"/>
                <w:szCs w:val="18"/>
              </w:rPr>
              <w:t>.</w:t>
            </w:r>
          </w:p>
        </w:tc>
        <w:tc>
          <w:tcPr>
            <w:tcW w:w="1410" w:type="dxa"/>
          </w:tcPr>
          <w:p w:rsidR="0023480A" w:rsidRDefault="0023480A" w:rsidP="00DC2900">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нарского района</w:t>
            </w:r>
          </w:p>
          <w:p w:rsidR="0023480A" w:rsidRPr="00703783" w:rsidRDefault="0023480A" w:rsidP="00DC2900">
            <w:pPr>
              <w:autoSpaceDE w:val="0"/>
              <w:autoSpaceDN w:val="0"/>
              <w:adjustRightInd w:val="0"/>
              <w:rPr>
                <w:sz w:val="18"/>
                <w:szCs w:val="18"/>
              </w:rPr>
            </w:pPr>
          </w:p>
        </w:tc>
        <w:tc>
          <w:tcPr>
            <w:tcW w:w="1196" w:type="dxa"/>
          </w:tcPr>
          <w:p w:rsidR="0023480A" w:rsidRPr="00703783" w:rsidRDefault="00394EE9" w:rsidP="00DC2900">
            <w:pPr>
              <w:autoSpaceDE w:val="0"/>
              <w:autoSpaceDN w:val="0"/>
              <w:adjustRightInd w:val="0"/>
              <w:rPr>
                <w:sz w:val="18"/>
                <w:szCs w:val="18"/>
              </w:rPr>
            </w:pPr>
            <w:r>
              <w:rPr>
                <w:sz w:val="18"/>
                <w:szCs w:val="18"/>
              </w:rPr>
              <w:t>2020</w:t>
            </w:r>
          </w:p>
        </w:tc>
        <w:tc>
          <w:tcPr>
            <w:tcW w:w="1135" w:type="dxa"/>
          </w:tcPr>
          <w:p w:rsidR="0023480A" w:rsidRPr="00703783" w:rsidRDefault="0023480A" w:rsidP="00DC2900">
            <w:pPr>
              <w:autoSpaceDE w:val="0"/>
              <w:autoSpaceDN w:val="0"/>
              <w:adjustRightInd w:val="0"/>
              <w:rPr>
                <w:sz w:val="18"/>
                <w:szCs w:val="18"/>
              </w:rPr>
            </w:pPr>
            <w:r>
              <w:rPr>
                <w:sz w:val="18"/>
                <w:szCs w:val="18"/>
              </w:rPr>
              <w:t>2035</w:t>
            </w:r>
          </w:p>
        </w:tc>
        <w:tc>
          <w:tcPr>
            <w:tcW w:w="1702" w:type="dxa"/>
          </w:tcPr>
          <w:p w:rsidR="0023480A" w:rsidRPr="00703783" w:rsidRDefault="0023480A" w:rsidP="00DC2900">
            <w:pPr>
              <w:autoSpaceDE w:val="0"/>
              <w:autoSpaceDN w:val="0"/>
              <w:adjustRightInd w:val="0"/>
              <w:rPr>
                <w:sz w:val="18"/>
                <w:szCs w:val="18"/>
              </w:rPr>
            </w:pPr>
          </w:p>
        </w:tc>
        <w:tc>
          <w:tcPr>
            <w:tcW w:w="1557" w:type="dxa"/>
          </w:tcPr>
          <w:p w:rsidR="0023480A" w:rsidRPr="00703783" w:rsidRDefault="004D1D5F" w:rsidP="00394EE9">
            <w:pPr>
              <w:autoSpaceDE w:val="0"/>
              <w:autoSpaceDN w:val="0"/>
              <w:adjustRightInd w:val="0"/>
              <w:jc w:val="center"/>
              <w:rPr>
                <w:sz w:val="18"/>
                <w:szCs w:val="18"/>
              </w:rPr>
            </w:pPr>
            <w:r>
              <w:rPr>
                <w:sz w:val="18"/>
                <w:szCs w:val="18"/>
              </w:rPr>
              <w:t>Ц9</w:t>
            </w:r>
            <w:r w:rsidR="00394EE9">
              <w:rPr>
                <w:sz w:val="18"/>
                <w:szCs w:val="18"/>
              </w:rPr>
              <w:t>И</w:t>
            </w:r>
            <w:r>
              <w:rPr>
                <w:sz w:val="18"/>
                <w:szCs w:val="18"/>
              </w:rPr>
              <w:t>0000000</w:t>
            </w:r>
          </w:p>
        </w:tc>
        <w:tc>
          <w:tcPr>
            <w:tcW w:w="1276" w:type="dxa"/>
          </w:tcPr>
          <w:p w:rsidR="0023480A" w:rsidRPr="00703783" w:rsidRDefault="00394EE9" w:rsidP="00DC2900">
            <w:pPr>
              <w:autoSpaceDE w:val="0"/>
              <w:autoSpaceDN w:val="0"/>
              <w:adjustRightInd w:val="0"/>
              <w:rPr>
                <w:sz w:val="18"/>
                <w:szCs w:val="18"/>
              </w:rPr>
            </w:pPr>
            <w:r>
              <w:rPr>
                <w:sz w:val="18"/>
                <w:szCs w:val="18"/>
              </w:rPr>
              <w:t>1768,8</w:t>
            </w:r>
          </w:p>
        </w:tc>
      </w:tr>
      <w:tr w:rsidR="00394EE9" w:rsidRPr="00703783" w:rsidTr="00DC2900">
        <w:trPr>
          <w:jc w:val="center"/>
        </w:trPr>
        <w:tc>
          <w:tcPr>
            <w:tcW w:w="2624" w:type="dxa"/>
          </w:tcPr>
          <w:p w:rsidR="00394EE9" w:rsidRDefault="00394EE9" w:rsidP="00DC2900">
            <w:pPr>
              <w:autoSpaceDE w:val="0"/>
              <w:autoSpaceDN w:val="0"/>
              <w:adjustRightInd w:val="0"/>
              <w:jc w:val="both"/>
              <w:rPr>
                <w:sz w:val="18"/>
                <w:szCs w:val="18"/>
              </w:rPr>
            </w:pPr>
            <w:r w:rsidRPr="00703783">
              <w:rPr>
                <w:sz w:val="18"/>
                <w:szCs w:val="18"/>
              </w:rPr>
              <w:t xml:space="preserve">Основное мероприятие </w:t>
            </w:r>
          </w:p>
          <w:p w:rsidR="00394EE9" w:rsidRPr="00703783" w:rsidRDefault="00394EE9" w:rsidP="00394EE9">
            <w:pPr>
              <w:autoSpaceDE w:val="0"/>
              <w:autoSpaceDN w:val="0"/>
              <w:adjustRightInd w:val="0"/>
              <w:jc w:val="both"/>
              <w:rPr>
                <w:sz w:val="18"/>
                <w:szCs w:val="18"/>
              </w:rPr>
            </w:pPr>
            <w:r w:rsidRPr="00703783">
              <w:rPr>
                <w:sz w:val="18"/>
                <w:szCs w:val="18"/>
              </w:rPr>
              <w:t>1</w:t>
            </w:r>
            <w:r>
              <w:rPr>
                <w:sz w:val="18"/>
                <w:szCs w:val="18"/>
              </w:rPr>
              <w:t xml:space="preserve"> Реализация комплекса мер</w:t>
            </w:r>
            <w:r>
              <w:rPr>
                <w:sz w:val="18"/>
                <w:szCs w:val="18"/>
              </w:rPr>
              <w:t>о</w:t>
            </w:r>
            <w:r>
              <w:rPr>
                <w:sz w:val="18"/>
                <w:szCs w:val="18"/>
              </w:rPr>
              <w:t>приятий по борьбе с распр</w:t>
            </w:r>
            <w:r>
              <w:rPr>
                <w:sz w:val="18"/>
                <w:szCs w:val="18"/>
              </w:rPr>
              <w:t>о</w:t>
            </w:r>
            <w:r>
              <w:rPr>
                <w:sz w:val="18"/>
                <w:szCs w:val="18"/>
              </w:rPr>
              <w:lastRenderedPageBreak/>
              <w:t>странением борщевика Сосно</w:t>
            </w:r>
            <w:r>
              <w:rPr>
                <w:sz w:val="18"/>
                <w:szCs w:val="18"/>
              </w:rPr>
              <w:t>в</w:t>
            </w:r>
            <w:r>
              <w:rPr>
                <w:sz w:val="18"/>
                <w:szCs w:val="18"/>
              </w:rPr>
              <w:t>ского на территории Вурна</w:t>
            </w:r>
            <w:r>
              <w:rPr>
                <w:sz w:val="18"/>
                <w:szCs w:val="18"/>
              </w:rPr>
              <w:t>р</w:t>
            </w:r>
            <w:r>
              <w:rPr>
                <w:sz w:val="18"/>
                <w:szCs w:val="18"/>
              </w:rPr>
              <w:t>ского района Чувашской Ре</w:t>
            </w:r>
            <w:r>
              <w:rPr>
                <w:sz w:val="18"/>
                <w:szCs w:val="18"/>
              </w:rPr>
              <w:t>с</w:t>
            </w:r>
            <w:r>
              <w:rPr>
                <w:sz w:val="18"/>
                <w:szCs w:val="18"/>
              </w:rPr>
              <w:t>публики</w:t>
            </w:r>
          </w:p>
        </w:tc>
        <w:tc>
          <w:tcPr>
            <w:tcW w:w="1410" w:type="dxa"/>
          </w:tcPr>
          <w:p w:rsidR="00394EE9" w:rsidRDefault="00394EE9" w:rsidP="00DC2900">
            <w:pPr>
              <w:autoSpaceDE w:val="0"/>
              <w:autoSpaceDN w:val="0"/>
              <w:adjustRightInd w:val="0"/>
              <w:rPr>
                <w:sz w:val="18"/>
                <w:szCs w:val="18"/>
              </w:rPr>
            </w:pPr>
            <w:r w:rsidRPr="003B0DD2">
              <w:rPr>
                <w:sz w:val="18"/>
                <w:szCs w:val="18"/>
              </w:rPr>
              <w:lastRenderedPageBreak/>
              <w:t>Отдел сельского хозяйства и экологии адм</w:t>
            </w:r>
            <w:r w:rsidRPr="003B0DD2">
              <w:rPr>
                <w:sz w:val="18"/>
                <w:szCs w:val="18"/>
              </w:rPr>
              <w:t>и</w:t>
            </w:r>
            <w:r w:rsidRPr="003B0DD2">
              <w:rPr>
                <w:sz w:val="18"/>
                <w:szCs w:val="18"/>
              </w:rPr>
              <w:lastRenderedPageBreak/>
              <w:t>нистрации Ву</w:t>
            </w:r>
            <w:r w:rsidRPr="003B0DD2">
              <w:rPr>
                <w:sz w:val="18"/>
                <w:szCs w:val="18"/>
              </w:rPr>
              <w:t>р</w:t>
            </w:r>
            <w:r w:rsidRPr="003B0DD2">
              <w:rPr>
                <w:sz w:val="18"/>
                <w:szCs w:val="18"/>
              </w:rPr>
              <w:t>нарского рай</w:t>
            </w:r>
            <w:r w:rsidRPr="003B0DD2">
              <w:rPr>
                <w:sz w:val="18"/>
                <w:szCs w:val="18"/>
              </w:rPr>
              <w:t>о</w:t>
            </w:r>
            <w:r w:rsidRPr="003B0DD2">
              <w:rPr>
                <w:sz w:val="18"/>
                <w:szCs w:val="18"/>
              </w:rPr>
              <w:t xml:space="preserve">на, </w:t>
            </w:r>
            <w:r>
              <w:rPr>
                <w:sz w:val="18"/>
                <w:szCs w:val="18"/>
              </w:rPr>
              <w:t>администр</w:t>
            </w:r>
            <w:r>
              <w:rPr>
                <w:sz w:val="18"/>
                <w:szCs w:val="18"/>
              </w:rPr>
              <w:t>а</w:t>
            </w:r>
            <w:r>
              <w:rPr>
                <w:sz w:val="18"/>
                <w:szCs w:val="18"/>
              </w:rPr>
              <w:t>ции городского и сельских п</w:t>
            </w:r>
            <w:r>
              <w:rPr>
                <w:sz w:val="18"/>
                <w:szCs w:val="18"/>
              </w:rPr>
              <w:t>о</w:t>
            </w:r>
            <w:r>
              <w:rPr>
                <w:sz w:val="18"/>
                <w:szCs w:val="18"/>
              </w:rPr>
              <w:t>селений Ву</w:t>
            </w:r>
            <w:r>
              <w:rPr>
                <w:sz w:val="18"/>
                <w:szCs w:val="18"/>
              </w:rPr>
              <w:t>р</w:t>
            </w:r>
            <w:r>
              <w:rPr>
                <w:sz w:val="18"/>
                <w:szCs w:val="18"/>
              </w:rPr>
              <w:t>нарского района Чувашской Ре</w:t>
            </w:r>
            <w:r>
              <w:rPr>
                <w:sz w:val="18"/>
                <w:szCs w:val="18"/>
              </w:rPr>
              <w:t>с</w:t>
            </w:r>
            <w:r>
              <w:rPr>
                <w:sz w:val="18"/>
                <w:szCs w:val="18"/>
              </w:rPr>
              <w:t>публики.</w:t>
            </w:r>
          </w:p>
          <w:p w:rsidR="00394EE9" w:rsidRPr="00703783" w:rsidRDefault="00394EE9" w:rsidP="00DC2900">
            <w:pPr>
              <w:autoSpaceDE w:val="0"/>
              <w:autoSpaceDN w:val="0"/>
              <w:adjustRightInd w:val="0"/>
              <w:rPr>
                <w:sz w:val="18"/>
                <w:szCs w:val="18"/>
              </w:rPr>
            </w:pPr>
          </w:p>
        </w:tc>
        <w:tc>
          <w:tcPr>
            <w:tcW w:w="1196" w:type="dxa"/>
          </w:tcPr>
          <w:p w:rsidR="00394EE9" w:rsidRPr="00703783" w:rsidRDefault="00394EE9" w:rsidP="00DC2900">
            <w:pPr>
              <w:autoSpaceDE w:val="0"/>
              <w:autoSpaceDN w:val="0"/>
              <w:adjustRightInd w:val="0"/>
              <w:rPr>
                <w:sz w:val="18"/>
                <w:szCs w:val="18"/>
              </w:rPr>
            </w:pPr>
            <w:r>
              <w:rPr>
                <w:sz w:val="18"/>
                <w:szCs w:val="18"/>
              </w:rPr>
              <w:lastRenderedPageBreak/>
              <w:t>2020</w:t>
            </w:r>
          </w:p>
        </w:tc>
        <w:tc>
          <w:tcPr>
            <w:tcW w:w="1135" w:type="dxa"/>
          </w:tcPr>
          <w:p w:rsidR="00394EE9" w:rsidRPr="00703783" w:rsidRDefault="00394EE9" w:rsidP="00DC2900">
            <w:pPr>
              <w:autoSpaceDE w:val="0"/>
              <w:autoSpaceDN w:val="0"/>
              <w:adjustRightInd w:val="0"/>
              <w:rPr>
                <w:sz w:val="18"/>
                <w:szCs w:val="18"/>
              </w:rPr>
            </w:pPr>
            <w:r>
              <w:rPr>
                <w:sz w:val="18"/>
                <w:szCs w:val="18"/>
              </w:rPr>
              <w:t>2035</w:t>
            </w:r>
          </w:p>
        </w:tc>
        <w:tc>
          <w:tcPr>
            <w:tcW w:w="1702" w:type="dxa"/>
          </w:tcPr>
          <w:p w:rsidR="00394EE9" w:rsidRPr="00703783" w:rsidRDefault="00394EE9" w:rsidP="00DC2900">
            <w:pPr>
              <w:autoSpaceDE w:val="0"/>
              <w:autoSpaceDN w:val="0"/>
              <w:adjustRightInd w:val="0"/>
              <w:jc w:val="center"/>
              <w:rPr>
                <w:sz w:val="18"/>
                <w:szCs w:val="18"/>
              </w:rPr>
            </w:pPr>
          </w:p>
        </w:tc>
        <w:tc>
          <w:tcPr>
            <w:tcW w:w="1557" w:type="dxa"/>
          </w:tcPr>
          <w:p w:rsidR="00394EE9" w:rsidRPr="00703783" w:rsidRDefault="00394EE9" w:rsidP="004379C5">
            <w:pPr>
              <w:autoSpaceDE w:val="0"/>
              <w:autoSpaceDN w:val="0"/>
              <w:adjustRightInd w:val="0"/>
              <w:jc w:val="center"/>
              <w:rPr>
                <w:sz w:val="18"/>
                <w:szCs w:val="18"/>
              </w:rPr>
            </w:pPr>
            <w:r>
              <w:rPr>
                <w:sz w:val="18"/>
                <w:szCs w:val="18"/>
              </w:rPr>
              <w:t>Ц9И0000000</w:t>
            </w:r>
          </w:p>
        </w:tc>
        <w:tc>
          <w:tcPr>
            <w:tcW w:w="1276" w:type="dxa"/>
          </w:tcPr>
          <w:p w:rsidR="00394EE9" w:rsidRPr="00703783" w:rsidRDefault="00394EE9" w:rsidP="004379C5">
            <w:pPr>
              <w:autoSpaceDE w:val="0"/>
              <w:autoSpaceDN w:val="0"/>
              <w:adjustRightInd w:val="0"/>
              <w:rPr>
                <w:sz w:val="18"/>
                <w:szCs w:val="18"/>
              </w:rPr>
            </w:pPr>
            <w:r>
              <w:rPr>
                <w:sz w:val="18"/>
                <w:szCs w:val="18"/>
              </w:rPr>
              <w:t>1768,8</w:t>
            </w:r>
          </w:p>
        </w:tc>
      </w:tr>
      <w:tr w:rsidR="0023480A" w:rsidRPr="00703783" w:rsidTr="00DC2900">
        <w:trPr>
          <w:jc w:val="center"/>
        </w:trPr>
        <w:tc>
          <w:tcPr>
            <w:tcW w:w="2624" w:type="dxa"/>
          </w:tcPr>
          <w:p w:rsidR="0023480A" w:rsidRPr="00F31765" w:rsidRDefault="0023480A" w:rsidP="00DC2900">
            <w:pPr>
              <w:autoSpaceDE w:val="0"/>
              <w:autoSpaceDN w:val="0"/>
              <w:adjustRightInd w:val="0"/>
              <w:jc w:val="both"/>
              <w:rPr>
                <w:sz w:val="18"/>
                <w:szCs w:val="18"/>
              </w:rPr>
            </w:pPr>
            <w:r>
              <w:rPr>
                <w:sz w:val="18"/>
                <w:szCs w:val="18"/>
              </w:rPr>
              <w:lastRenderedPageBreak/>
              <w:t xml:space="preserve">Подпрограмма 3. </w:t>
            </w:r>
            <w:r w:rsidR="00960D90">
              <w:rPr>
                <w:sz w:val="18"/>
                <w:szCs w:val="18"/>
              </w:rPr>
              <w:t>«</w:t>
            </w:r>
            <w:r>
              <w:rPr>
                <w:sz w:val="18"/>
                <w:szCs w:val="18"/>
              </w:rPr>
              <w:t>Развитие ве</w:t>
            </w:r>
            <w:r w:rsidR="00960D90">
              <w:rPr>
                <w:sz w:val="18"/>
                <w:szCs w:val="18"/>
              </w:rPr>
              <w:t xml:space="preserve">теринарии в </w:t>
            </w:r>
            <w:proofErr w:type="spellStart"/>
            <w:r w:rsidR="00960D90">
              <w:rPr>
                <w:sz w:val="18"/>
                <w:szCs w:val="18"/>
              </w:rPr>
              <w:t>Вурнарском</w:t>
            </w:r>
            <w:proofErr w:type="spellEnd"/>
            <w:r w:rsidR="00960D90">
              <w:rPr>
                <w:sz w:val="18"/>
                <w:szCs w:val="18"/>
              </w:rPr>
              <w:t xml:space="preserve"> ра</w:t>
            </w:r>
            <w:r w:rsidR="00960D90">
              <w:rPr>
                <w:sz w:val="18"/>
                <w:szCs w:val="18"/>
              </w:rPr>
              <w:t>й</w:t>
            </w:r>
            <w:r w:rsidR="00960D90">
              <w:rPr>
                <w:sz w:val="18"/>
                <w:szCs w:val="18"/>
              </w:rPr>
              <w:t>оне Чувашской Республики».</w:t>
            </w:r>
          </w:p>
        </w:tc>
        <w:tc>
          <w:tcPr>
            <w:tcW w:w="1410" w:type="dxa"/>
          </w:tcPr>
          <w:p w:rsidR="0023480A" w:rsidRPr="00703783" w:rsidRDefault="0023480A" w:rsidP="00DC2900">
            <w:pPr>
              <w:autoSpaceDE w:val="0"/>
              <w:autoSpaceDN w:val="0"/>
              <w:adjustRightInd w:val="0"/>
              <w:rPr>
                <w:sz w:val="18"/>
                <w:szCs w:val="18"/>
              </w:rPr>
            </w:pPr>
          </w:p>
        </w:tc>
        <w:tc>
          <w:tcPr>
            <w:tcW w:w="1196" w:type="dxa"/>
          </w:tcPr>
          <w:p w:rsidR="0023480A" w:rsidRPr="00703783" w:rsidRDefault="0023480A" w:rsidP="00DC2900">
            <w:pPr>
              <w:autoSpaceDE w:val="0"/>
              <w:autoSpaceDN w:val="0"/>
              <w:adjustRightInd w:val="0"/>
              <w:rPr>
                <w:sz w:val="18"/>
                <w:szCs w:val="18"/>
              </w:rPr>
            </w:pPr>
          </w:p>
        </w:tc>
        <w:tc>
          <w:tcPr>
            <w:tcW w:w="1135" w:type="dxa"/>
          </w:tcPr>
          <w:p w:rsidR="0023480A" w:rsidRPr="00703783" w:rsidRDefault="0023480A" w:rsidP="00DC2900">
            <w:pPr>
              <w:autoSpaceDE w:val="0"/>
              <w:autoSpaceDN w:val="0"/>
              <w:adjustRightInd w:val="0"/>
              <w:rPr>
                <w:sz w:val="18"/>
                <w:szCs w:val="18"/>
              </w:rPr>
            </w:pPr>
          </w:p>
        </w:tc>
        <w:tc>
          <w:tcPr>
            <w:tcW w:w="1702" w:type="dxa"/>
          </w:tcPr>
          <w:p w:rsidR="0023480A" w:rsidRPr="00703783" w:rsidRDefault="0023480A" w:rsidP="00DC2900">
            <w:pPr>
              <w:autoSpaceDE w:val="0"/>
              <w:autoSpaceDN w:val="0"/>
              <w:adjustRightInd w:val="0"/>
              <w:rPr>
                <w:sz w:val="18"/>
                <w:szCs w:val="18"/>
              </w:rPr>
            </w:pPr>
          </w:p>
        </w:tc>
        <w:tc>
          <w:tcPr>
            <w:tcW w:w="1557" w:type="dxa"/>
          </w:tcPr>
          <w:p w:rsidR="0023480A" w:rsidRPr="00703783" w:rsidRDefault="0023480A" w:rsidP="00DC2900">
            <w:pPr>
              <w:autoSpaceDE w:val="0"/>
              <w:autoSpaceDN w:val="0"/>
              <w:adjustRightInd w:val="0"/>
              <w:jc w:val="center"/>
              <w:rPr>
                <w:sz w:val="18"/>
                <w:szCs w:val="18"/>
              </w:rPr>
            </w:pPr>
          </w:p>
        </w:tc>
        <w:tc>
          <w:tcPr>
            <w:tcW w:w="1276" w:type="dxa"/>
          </w:tcPr>
          <w:p w:rsidR="0023480A" w:rsidRPr="00290D4C" w:rsidRDefault="0023480A" w:rsidP="00DC2900">
            <w:pPr>
              <w:autoSpaceDE w:val="0"/>
              <w:autoSpaceDN w:val="0"/>
              <w:adjustRightInd w:val="0"/>
              <w:jc w:val="center"/>
              <w:rPr>
                <w:sz w:val="18"/>
                <w:szCs w:val="18"/>
              </w:rPr>
            </w:pPr>
          </w:p>
        </w:tc>
      </w:tr>
      <w:tr w:rsidR="00DE621D" w:rsidRPr="00703783" w:rsidTr="00DC2900">
        <w:trPr>
          <w:jc w:val="center"/>
        </w:trPr>
        <w:tc>
          <w:tcPr>
            <w:tcW w:w="2624" w:type="dxa"/>
          </w:tcPr>
          <w:p w:rsidR="00DE621D" w:rsidRDefault="00DE621D" w:rsidP="00DC2900">
            <w:pPr>
              <w:autoSpaceDE w:val="0"/>
              <w:autoSpaceDN w:val="0"/>
              <w:adjustRightInd w:val="0"/>
              <w:jc w:val="both"/>
              <w:rPr>
                <w:sz w:val="18"/>
                <w:szCs w:val="18"/>
              </w:rPr>
            </w:pPr>
            <w:r>
              <w:rPr>
                <w:sz w:val="18"/>
                <w:szCs w:val="18"/>
              </w:rPr>
              <w:t>Основное мероприятие 1. Пр</w:t>
            </w:r>
            <w:r>
              <w:rPr>
                <w:sz w:val="18"/>
                <w:szCs w:val="18"/>
              </w:rPr>
              <w:t>е</w:t>
            </w:r>
            <w:r>
              <w:rPr>
                <w:sz w:val="18"/>
                <w:szCs w:val="18"/>
              </w:rPr>
              <w:t>дупреждение и ликвидация болезней животных.</w:t>
            </w:r>
          </w:p>
        </w:tc>
        <w:tc>
          <w:tcPr>
            <w:tcW w:w="1410" w:type="dxa"/>
          </w:tcPr>
          <w:p w:rsidR="00DE621D" w:rsidRPr="00703783" w:rsidRDefault="00DE621D" w:rsidP="007B1EAF">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нарского</w:t>
            </w:r>
            <w:r w:rsidR="00FE763A">
              <w:rPr>
                <w:sz w:val="18"/>
                <w:szCs w:val="18"/>
              </w:rPr>
              <w:t xml:space="preserve"> рай</w:t>
            </w:r>
            <w:r w:rsidR="00FE763A">
              <w:rPr>
                <w:sz w:val="18"/>
                <w:szCs w:val="18"/>
              </w:rPr>
              <w:t>о</w:t>
            </w:r>
            <w:r w:rsidR="00FE763A">
              <w:rPr>
                <w:sz w:val="18"/>
                <w:szCs w:val="18"/>
              </w:rPr>
              <w:t>на</w:t>
            </w:r>
            <w:r>
              <w:rPr>
                <w:sz w:val="18"/>
                <w:szCs w:val="18"/>
              </w:rPr>
              <w:t>, БУ ЧР «Вурнарская районная ста</w:t>
            </w:r>
            <w:r>
              <w:rPr>
                <w:sz w:val="18"/>
                <w:szCs w:val="18"/>
              </w:rPr>
              <w:t>н</w:t>
            </w:r>
            <w:r>
              <w:rPr>
                <w:sz w:val="18"/>
                <w:szCs w:val="18"/>
              </w:rPr>
              <w:t>ция по борьбе с болезнями ж</w:t>
            </w:r>
            <w:r>
              <w:rPr>
                <w:sz w:val="18"/>
                <w:szCs w:val="18"/>
              </w:rPr>
              <w:t>и</w:t>
            </w:r>
            <w:r>
              <w:rPr>
                <w:sz w:val="18"/>
                <w:szCs w:val="18"/>
              </w:rPr>
              <w:t xml:space="preserve">вотных» </w:t>
            </w:r>
            <w:proofErr w:type="spellStart"/>
            <w:r>
              <w:rPr>
                <w:sz w:val="18"/>
                <w:szCs w:val="18"/>
              </w:rPr>
              <w:t>Го</w:t>
            </w:r>
            <w:r>
              <w:rPr>
                <w:sz w:val="18"/>
                <w:szCs w:val="18"/>
              </w:rPr>
              <w:t>с</w:t>
            </w:r>
            <w:r>
              <w:rPr>
                <w:sz w:val="18"/>
                <w:szCs w:val="18"/>
              </w:rPr>
              <w:t>ветслужбы</w:t>
            </w:r>
            <w:proofErr w:type="spellEnd"/>
            <w:r>
              <w:rPr>
                <w:sz w:val="18"/>
                <w:szCs w:val="18"/>
              </w:rPr>
              <w:t xml:space="preserve"> ЧР</w:t>
            </w:r>
            <w:r w:rsidR="00F02620">
              <w:rPr>
                <w:sz w:val="18"/>
                <w:szCs w:val="18"/>
              </w:rPr>
              <w:t xml:space="preserve"> (по согласов</w:t>
            </w:r>
            <w:r w:rsidR="00F02620">
              <w:rPr>
                <w:sz w:val="18"/>
                <w:szCs w:val="18"/>
              </w:rPr>
              <w:t>а</w:t>
            </w:r>
            <w:r w:rsidR="00F02620">
              <w:rPr>
                <w:sz w:val="18"/>
                <w:szCs w:val="18"/>
              </w:rPr>
              <w:t>нию)</w:t>
            </w:r>
            <w:r>
              <w:rPr>
                <w:sz w:val="18"/>
                <w:szCs w:val="18"/>
              </w:rPr>
              <w:t xml:space="preserve"> </w:t>
            </w:r>
          </w:p>
        </w:tc>
        <w:tc>
          <w:tcPr>
            <w:tcW w:w="1196" w:type="dxa"/>
          </w:tcPr>
          <w:p w:rsidR="00DE621D" w:rsidRPr="00703783" w:rsidRDefault="00DF1B4E" w:rsidP="007B1EAF">
            <w:pPr>
              <w:autoSpaceDE w:val="0"/>
              <w:autoSpaceDN w:val="0"/>
              <w:adjustRightInd w:val="0"/>
              <w:rPr>
                <w:sz w:val="18"/>
                <w:szCs w:val="18"/>
              </w:rPr>
            </w:pPr>
            <w:r>
              <w:rPr>
                <w:sz w:val="18"/>
                <w:szCs w:val="18"/>
              </w:rPr>
              <w:t>2020</w:t>
            </w:r>
          </w:p>
        </w:tc>
        <w:tc>
          <w:tcPr>
            <w:tcW w:w="1135" w:type="dxa"/>
          </w:tcPr>
          <w:p w:rsidR="00DE621D" w:rsidRPr="00703783" w:rsidRDefault="00DE621D" w:rsidP="007B1EAF">
            <w:pPr>
              <w:autoSpaceDE w:val="0"/>
              <w:autoSpaceDN w:val="0"/>
              <w:adjustRightInd w:val="0"/>
              <w:rPr>
                <w:sz w:val="18"/>
                <w:szCs w:val="18"/>
              </w:rPr>
            </w:pPr>
            <w:r>
              <w:rPr>
                <w:sz w:val="18"/>
                <w:szCs w:val="18"/>
              </w:rPr>
              <w:t>2035</w:t>
            </w:r>
          </w:p>
        </w:tc>
        <w:tc>
          <w:tcPr>
            <w:tcW w:w="1702" w:type="dxa"/>
          </w:tcPr>
          <w:p w:rsidR="00DE621D" w:rsidRPr="00703783" w:rsidRDefault="00DE621D" w:rsidP="00DE621D">
            <w:pPr>
              <w:autoSpaceDE w:val="0"/>
              <w:autoSpaceDN w:val="0"/>
              <w:adjustRightInd w:val="0"/>
              <w:rPr>
                <w:sz w:val="18"/>
                <w:szCs w:val="18"/>
              </w:rPr>
            </w:pPr>
            <w:r>
              <w:rPr>
                <w:sz w:val="18"/>
                <w:szCs w:val="18"/>
              </w:rPr>
              <w:t>Обеспечение эп</w:t>
            </w:r>
            <w:r>
              <w:rPr>
                <w:sz w:val="18"/>
                <w:szCs w:val="18"/>
              </w:rPr>
              <w:t>и</w:t>
            </w:r>
            <w:r>
              <w:rPr>
                <w:sz w:val="18"/>
                <w:szCs w:val="18"/>
              </w:rPr>
              <w:t>зоотического и в</w:t>
            </w:r>
            <w:r>
              <w:rPr>
                <w:sz w:val="18"/>
                <w:szCs w:val="18"/>
              </w:rPr>
              <w:t>е</w:t>
            </w:r>
            <w:r>
              <w:rPr>
                <w:sz w:val="18"/>
                <w:szCs w:val="18"/>
              </w:rPr>
              <w:t>теринарно-санитарного благ</w:t>
            </w:r>
            <w:r>
              <w:rPr>
                <w:sz w:val="18"/>
                <w:szCs w:val="18"/>
              </w:rPr>
              <w:t>о</w:t>
            </w:r>
            <w:r>
              <w:rPr>
                <w:sz w:val="18"/>
                <w:szCs w:val="18"/>
              </w:rPr>
              <w:t>получия на терр</w:t>
            </w:r>
            <w:r>
              <w:rPr>
                <w:sz w:val="18"/>
                <w:szCs w:val="18"/>
              </w:rPr>
              <w:t>и</w:t>
            </w:r>
            <w:r>
              <w:rPr>
                <w:sz w:val="18"/>
                <w:szCs w:val="18"/>
              </w:rPr>
              <w:t>тории Вурнарского района Чувашской Республики</w:t>
            </w:r>
          </w:p>
        </w:tc>
        <w:tc>
          <w:tcPr>
            <w:tcW w:w="1557" w:type="dxa"/>
          </w:tcPr>
          <w:p w:rsidR="00DE621D" w:rsidRPr="00703783" w:rsidRDefault="00CE350F" w:rsidP="007B1EAF">
            <w:pPr>
              <w:autoSpaceDE w:val="0"/>
              <w:autoSpaceDN w:val="0"/>
              <w:adjustRightInd w:val="0"/>
              <w:jc w:val="center"/>
              <w:rPr>
                <w:sz w:val="18"/>
                <w:szCs w:val="18"/>
              </w:rPr>
            </w:pPr>
            <w:r>
              <w:rPr>
                <w:sz w:val="18"/>
                <w:szCs w:val="18"/>
              </w:rPr>
              <w:t>Ц970100000</w:t>
            </w:r>
          </w:p>
        </w:tc>
        <w:tc>
          <w:tcPr>
            <w:tcW w:w="1276" w:type="dxa"/>
          </w:tcPr>
          <w:p w:rsidR="00DE621D" w:rsidRPr="00CE350F" w:rsidRDefault="00290D4C" w:rsidP="007B1EAF">
            <w:pPr>
              <w:autoSpaceDE w:val="0"/>
              <w:autoSpaceDN w:val="0"/>
              <w:adjustRightInd w:val="0"/>
              <w:jc w:val="center"/>
              <w:rPr>
                <w:sz w:val="18"/>
                <w:szCs w:val="18"/>
              </w:rPr>
            </w:pPr>
            <w:r>
              <w:rPr>
                <w:sz w:val="18"/>
                <w:szCs w:val="18"/>
              </w:rPr>
              <w:t>1033,9</w:t>
            </w:r>
          </w:p>
        </w:tc>
      </w:tr>
      <w:tr w:rsidR="00CE350F" w:rsidRPr="00703783" w:rsidTr="00DC2900">
        <w:trPr>
          <w:jc w:val="center"/>
        </w:trPr>
        <w:tc>
          <w:tcPr>
            <w:tcW w:w="2624" w:type="dxa"/>
          </w:tcPr>
          <w:p w:rsidR="00AF78C6" w:rsidRDefault="00CE350F" w:rsidP="00DC2900">
            <w:pPr>
              <w:autoSpaceDE w:val="0"/>
              <w:autoSpaceDN w:val="0"/>
              <w:adjustRightInd w:val="0"/>
              <w:jc w:val="both"/>
              <w:rPr>
                <w:sz w:val="18"/>
                <w:szCs w:val="18"/>
              </w:rPr>
            </w:pPr>
            <w:r>
              <w:rPr>
                <w:sz w:val="18"/>
                <w:szCs w:val="18"/>
              </w:rPr>
              <w:t xml:space="preserve">Мероприятие 1.1. </w:t>
            </w:r>
          </w:p>
          <w:p w:rsidR="00CE350F" w:rsidRDefault="00CE350F" w:rsidP="00DC2900">
            <w:pPr>
              <w:autoSpaceDE w:val="0"/>
              <w:autoSpaceDN w:val="0"/>
              <w:adjustRightInd w:val="0"/>
              <w:jc w:val="both"/>
              <w:rPr>
                <w:sz w:val="18"/>
                <w:szCs w:val="18"/>
              </w:rPr>
            </w:pPr>
            <w:r>
              <w:rPr>
                <w:sz w:val="18"/>
                <w:szCs w:val="18"/>
              </w:rPr>
              <w:t>Проведение противоэпизоот</w:t>
            </w:r>
            <w:r>
              <w:rPr>
                <w:sz w:val="18"/>
                <w:szCs w:val="18"/>
              </w:rPr>
              <w:t>и</w:t>
            </w:r>
            <w:r>
              <w:rPr>
                <w:sz w:val="18"/>
                <w:szCs w:val="18"/>
              </w:rPr>
              <w:t>ческих мероприятий.</w:t>
            </w:r>
          </w:p>
        </w:tc>
        <w:tc>
          <w:tcPr>
            <w:tcW w:w="1410" w:type="dxa"/>
          </w:tcPr>
          <w:p w:rsidR="00F02620" w:rsidRDefault="00CE350F" w:rsidP="007B1EAF">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нарского</w:t>
            </w:r>
            <w:r w:rsidR="00FE763A">
              <w:rPr>
                <w:sz w:val="18"/>
                <w:szCs w:val="18"/>
              </w:rPr>
              <w:t xml:space="preserve"> рай</w:t>
            </w:r>
            <w:r w:rsidR="00FE763A">
              <w:rPr>
                <w:sz w:val="18"/>
                <w:szCs w:val="18"/>
              </w:rPr>
              <w:t>о</w:t>
            </w:r>
            <w:r w:rsidR="00FE763A">
              <w:rPr>
                <w:sz w:val="18"/>
                <w:szCs w:val="18"/>
              </w:rPr>
              <w:t>на</w:t>
            </w:r>
            <w:r>
              <w:rPr>
                <w:sz w:val="18"/>
                <w:szCs w:val="18"/>
              </w:rPr>
              <w:t>, БУ ЧР «Вурнарская районная ста</w:t>
            </w:r>
            <w:r>
              <w:rPr>
                <w:sz w:val="18"/>
                <w:szCs w:val="18"/>
              </w:rPr>
              <w:t>н</w:t>
            </w:r>
            <w:r>
              <w:rPr>
                <w:sz w:val="18"/>
                <w:szCs w:val="18"/>
              </w:rPr>
              <w:t>ция по борьбе с болезнями ж</w:t>
            </w:r>
            <w:r>
              <w:rPr>
                <w:sz w:val="18"/>
                <w:szCs w:val="18"/>
              </w:rPr>
              <w:t>и</w:t>
            </w:r>
            <w:r>
              <w:rPr>
                <w:sz w:val="18"/>
                <w:szCs w:val="18"/>
              </w:rPr>
              <w:t xml:space="preserve">вотных» </w:t>
            </w:r>
            <w:proofErr w:type="spellStart"/>
            <w:r>
              <w:rPr>
                <w:sz w:val="18"/>
                <w:szCs w:val="18"/>
              </w:rPr>
              <w:t>Го</w:t>
            </w:r>
            <w:r>
              <w:rPr>
                <w:sz w:val="18"/>
                <w:szCs w:val="18"/>
              </w:rPr>
              <w:t>с</w:t>
            </w:r>
            <w:r>
              <w:rPr>
                <w:sz w:val="18"/>
                <w:szCs w:val="18"/>
              </w:rPr>
              <w:t>ветслужбы</w:t>
            </w:r>
            <w:proofErr w:type="spellEnd"/>
            <w:r>
              <w:rPr>
                <w:sz w:val="18"/>
                <w:szCs w:val="18"/>
              </w:rPr>
              <w:t xml:space="preserve"> ЧР</w:t>
            </w:r>
          </w:p>
          <w:p w:rsidR="00CE350F" w:rsidRPr="003B0DD2" w:rsidRDefault="00F02620" w:rsidP="00F02620">
            <w:pPr>
              <w:autoSpaceDE w:val="0"/>
              <w:autoSpaceDN w:val="0"/>
              <w:adjustRightInd w:val="0"/>
              <w:rPr>
                <w:sz w:val="18"/>
                <w:szCs w:val="18"/>
              </w:rPr>
            </w:pPr>
            <w:r>
              <w:rPr>
                <w:sz w:val="18"/>
                <w:szCs w:val="18"/>
              </w:rPr>
              <w:t>(по согласов</w:t>
            </w:r>
            <w:r>
              <w:rPr>
                <w:sz w:val="18"/>
                <w:szCs w:val="18"/>
              </w:rPr>
              <w:t>а</w:t>
            </w:r>
            <w:r>
              <w:rPr>
                <w:sz w:val="18"/>
                <w:szCs w:val="18"/>
              </w:rPr>
              <w:t>нию)</w:t>
            </w:r>
          </w:p>
        </w:tc>
        <w:tc>
          <w:tcPr>
            <w:tcW w:w="1196" w:type="dxa"/>
          </w:tcPr>
          <w:p w:rsidR="00CE350F" w:rsidRDefault="00DF1B4E" w:rsidP="007B1EAF">
            <w:pPr>
              <w:autoSpaceDE w:val="0"/>
              <w:autoSpaceDN w:val="0"/>
              <w:adjustRightInd w:val="0"/>
              <w:rPr>
                <w:sz w:val="18"/>
                <w:szCs w:val="18"/>
              </w:rPr>
            </w:pPr>
            <w:r>
              <w:rPr>
                <w:sz w:val="18"/>
                <w:szCs w:val="18"/>
              </w:rPr>
              <w:t>2020</w:t>
            </w:r>
          </w:p>
        </w:tc>
        <w:tc>
          <w:tcPr>
            <w:tcW w:w="1135" w:type="dxa"/>
          </w:tcPr>
          <w:p w:rsidR="00CE350F" w:rsidRDefault="00CE350F" w:rsidP="007B1EAF">
            <w:pPr>
              <w:autoSpaceDE w:val="0"/>
              <w:autoSpaceDN w:val="0"/>
              <w:adjustRightInd w:val="0"/>
              <w:rPr>
                <w:sz w:val="18"/>
                <w:szCs w:val="18"/>
              </w:rPr>
            </w:pPr>
            <w:r>
              <w:rPr>
                <w:sz w:val="18"/>
                <w:szCs w:val="18"/>
              </w:rPr>
              <w:t>2035</w:t>
            </w:r>
          </w:p>
        </w:tc>
        <w:tc>
          <w:tcPr>
            <w:tcW w:w="1702" w:type="dxa"/>
          </w:tcPr>
          <w:p w:rsidR="00CE350F" w:rsidRDefault="00CE350F" w:rsidP="00DE621D">
            <w:pPr>
              <w:autoSpaceDE w:val="0"/>
              <w:autoSpaceDN w:val="0"/>
              <w:adjustRightInd w:val="0"/>
              <w:rPr>
                <w:sz w:val="18"/>
                <w:szCs w:val="18"/>
              </w:rPr>
            </w:pPr>
            <w:r>
              <w:rPr>
                <w:sz w:val="18"/>
                <w:szCs w:val="18"/>
              </w:rPr>
              <w:t>Обеспечение эп</w:t>
            </w:r>
            <w:r>
              <w:rPr>
                <w:sz w:val="18"/>
                <w:szCs w:val="18"/>
              </w:rPr>
              <w:t>и</w:t>
            </w:r>
            <w:r>
              <w:rPr>
                <w:sz w:val="18"/>
                <w:szCs w:val="18"/>
              </w:rPr>
              <w:t>зоотического и в</w:t>
            </w:r>
            <w:r>
              <w:rPr>
                <w:sz w:val="18"/>
                <w:szCs w:val="18"/>
              </w:rPr>
              <w:t>е</w:t>
            </w:r>
            <w:r>
              <w:rPr>
                <w:sz w:val="18"/>
                <w:szCs w:val="18"/>
              </w:rPr>
              <w:t>теринарно-санитарного благ</w:t>
            </w:r>
            <w:r>
              <w:rPr>
                <w:sz w:val="18"/>
                <w:szCs w:val="18"/>
              </w:rPr>
              <w:t>о</w:t>
            </w:r>
            <w:r>
              <w:rPr>
                <w:sz w:val="18"/>
                <w:szCs w:val="18"/>
              </w:rPr>
              <w:t>получия на терр</w:t>
            </w:r>
            <w:r>
              <w:rPr>
                <w:sz w:val="18"/>
                <w:szCs w:val="18"/>
              </w:rPr>
              <w:t>и</w:t>
            </w:r>
            <w:r>
              <w:rPr>
                <w:sz w:val="18"/>
                <w:szCs w:val="18"/>
              </w:rPr>
              <w:t>тории Вурнарского района Чувашской Республики</w:t>
            </w:r>
          </w:p>
        </w:tc>
        <w:tc>
          <w:tcPr>
            <w:tcW w:w="1557" w:type="dxa"/>
          </w:tcPr>
          <w:p w:rsidR="00CE350F" w:rsidRDefault="00CE350F" w:rsidP="007B1EAF">
            <w:pPr>
              <w:autoSpaceDE w:val="0"/>
              <w:autoSpaceDN w:val="0"/>
              <w:adjustRightInd w:val="0"/>
              <w:jc w:val="center"/>
              <w:rPr>
                <w:sz w:val="18"/>
                <w:szCs w:val="18"/>
              </w:rPr>
            </w:pPr>
            <w:r>
              <w:rPr>
                <w:sz w:val="18"/>
                <w:szCs w:val="18"/>
              </w:rPr>
              <w:t>Ц970112710</w:t>
            </w:r>
          </w:p>
        </w:tc>
        <w:tc>
          <w:tcPr>
            <w:tcW w:w="1276" w:type="dxa"/>
          </w:tcPr>
          <w:p w:rsidR="00CE350F" w:rsidRDefault="00DF1B4E" w:rsidP="007B1EAF">
            <w:pPr>
              <w:autoSpaceDE w:val="0"/>
              <w:autoSpaceDN w:val="0"/>
              <w:adjustRightInd w:val="0"/>
              <w:jc w:val="center"/>
              <w:rPr>
                <w:sz w:val="18"/>
                <w:szCs w:val="18"/>
              </w:rPr>
            </w:pPr>
            <w:r>
              <w:rPr>
                <w:sz w:val="18"/>
                <w:szCs w:val="18"/>
              </w:rPr>
              <w:t>0</w:t>
            </w:r>
          </w:p>
        </w:tc>
      </w:tr>
      <w:tr w:rsidR="00DE621D" w:rsidRPr="00703783" w:rsidTr="00DC2900">
        <w:trPr>
          <w:jc w:val="center"/>
        </w:trPr>
        <w:tc>
          <w:tcPr>
            <w:tcW w:w="2624" w:type="dxa"/>
          </w:tcPr>
          <w:p w:rsidR="001528B0" w:rsidRPr="001528B0" w:rsidRDefault="00DE621D" w:rsidP="0072002B">
            <w:pPr>
              <w:ind w:firstLine="3"/>
              <w:jc w:val="both"/>
              <w:rPr>
                <w:sz w:val="18"/>
                <w:szCs w:val="18"/>
              </w:rPr>
            </w:pPr>
            <w:r>
              <w:rPr>
                <w:sz w:val="18"/>
                <w:szCs w:val="18"/>
              </w:rPr>
              <w:t>Мероприятие 1.</w:t>
            </w:r>
            <w:r w:rsidR="00AF78C6">
              <w:rPr>
                <w:sz w:val="18"/>
                <w:szCs w:val="18"/>
              </w:rPr>
              <w:t>2</w:t>
            </w:r>
            <w:r>
              <w:rPr>
                <w:sz w:val="18"/>
                <w:szCs w:val="18"/>
              </w:rPr>
              <w:t>.</w:t>
            </w:r>
            <w:r>
              <w:rPr>
                <w:sz w:val="20"/>
                <w:szCs w:val="20"/>
              </w:rPr>
              <w:t xml:space="preserve"> </w:t>
            </w:r>
            <w:r w:rsidR="001528B0" w:rsidRPr="001528B0">
              <w:rPr>
                <w:sz w:val="18"/>
                <w:szCs w:val="18"/>
              </w:rPr>
              <w:t>Осуществл</w:t>
            </w:r>
            <w:r w:rsidR="001528B0" w:rsidRPr="001528B0">
              <w:rPr>
                <w:sz w:val="18"/>
                <w:szCs w:val="18"/>
              </w:rPr>
              <w:t>е</w:t>
            </w:r>
            <w:r w:rsidR="001528B0" w:rsidRPr="001528B0">
              <w:rPr>
                <w:sz w:val="18"/>
                <w:szCs w:val="18"/>
              </w:rPr>
              <w:t>ние государственных полном</w:t>
            </w:r>
            <w:r w:rsidR="001528B0" w:rsidRPr="001528B0">
              <w:rPr>
                <w:sz w:val="18"/>
                <w:szCs w:val="18"/>
              </w:rPr>
              <w:t>о</w:t>
            </w:r>
            <w:r w:rsidR="001528B0" w:rsidRPr="001528B0">
              <w:rPr>
                <w:sz w:val="18"/>
                <w:szCs w:val="18"/>
              </w:rPr>
              <w:t>чий Чувашской Республики по организации и проведению на территории Чувашской Респу</w:t>
            </w:r>
            <w:r w:rsidR="001528B0" w:rsidRPr="001528B0">
              <w:rPr>
                <w:sz w:val="18"/>
                <w:szCs w:val="18"/>
              </w:rPr>
              <w:t>б</w:t>
            </w:r>
            <w:r w:rsidR="001528B0" w:rsidRPr="001528B0">
              <w:rPr>
                <w:sz w:val="18"/>
                <w:szCs w:val="18"/>
              </w:rPr>
              <w:t>лики мероприятий по отлову и содержанию безнадзорных ж</w:t>
            </w:r>
            <w:r w:rsidR="001528B0" w:rsidRPr="001528B0">
              <w:rPr>
                <w:sz w:val="18"/>
                <w:szCs w:val="18"/>
              </w:rPr>
              <w:t>и</w:t>
            </w:r>
            <w:r w:rsidR="001528B0" w:rsidRPr="001528B0">
              <w:rPr>
                <w:sz w:val="18"/>
                <w:szCs w:val="18"/>
              </w:rPr>
              <w:t>вотных.</w:t>
            </w:r>
          </w:p>
          <w:p w:rsidR="00DE621D" w:rsidRPr="00703783" w:rsidRDefault="00DE621D" w:rsidP="00DE621D">
            <w:pPr>
              <w:autoSpaceDE w:val="0"/>
              <w:autoSpaceDN w:val="0"/>
              <w:adjustRightInd w:val="0"/>
              <w:jc w:val="both"/>
              <w:rPr>
                <w:sz w:val="18"/>
                <w:szCs w:val="18"/>
              </w:rPr>
            </w:pPr>
          </w:p>
        </w:tc>
        <w:tc>
          <w:tcPr>
            <w:tcW w:w="1410" w:type="dxa"/>
          </w:tcPr>
          <w:p w:rsidR="00F02620" w:rsidRDefault="00DE621D" w:rsidP="00DE621D">
            <w:pPr>
              <w:autoSpaceDE w:val="0"/>
              <w:autoSpaceDN w:val="0"/>
              <w:adjustRightInd w:val="0"/>
              <w:rPr>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нарского</w:t>
            </w:r>
            <w:r w:rsidR="00FE763A">
              <w:rPr>
                <w:sz w:val="18"/>
                <w:szCs w:val="18"/>
              </w:rPr>
              <w:t xml:space="preserve"> рай</w:t>
            </w:r>
            <w:r w:rsidR="00FE763A">
              <w:rPr>
                <w:sz w:val="18"/>
                <w:szCs w:val="18"/>
              </w:rPr>
              <w:t>о</w:t>
            </w:r>
            <w:r w:rsidR="00FE763A">
              <w:rPr>
                <w:sz w:val="18"/>
                <w:szCs w:val="18"/>
              </w:rPr>
              <w:t>на</w:t>
            </w:r>
            <w:r>
              <w:rPr>
                <w:sz w:val="18"/>
                <w:szCs w:val="18"/>
              </w:rPr>
              <w:t>, БУ ЧР «Вурнарская районная ста</w:t>
            </w:r>
            <w:r>
              <w:rPr>
                <w:sz w:val="18"/>
                <w:szCs w:val="18"/>
              </w:rPr>
              <w:t>н</w:t>
            </w:r>
            <w:r>
              <w:rPr>
                <w:sz w:val="18"/>
                <w:szCs w:val="18"/>
              </w:rPr>
              <w:t>ция по борьбе с болезнями ж</w:t>
            </w:r>
            <w:r>
              <w:rPr>
                <w:sz w:val="18"/>
                <w:szCs w:val="18"/>
              </w:rPr>
              <w:t>и</w:t>
            </w:r>
            <w:r>
              <w:rPr>
                <w:sz w:val="18"/>
                <w:szCs w:val="18"/>
              </w:rPr>
              <w:t xml:space="preserve">вотных» </w:t>
            </w:r>
            <w:proofErr w:type="spellStart"/>
            <w:r>
              <w:rPr>
                <w:sz w:val="18"/>
                <w:szCs w:val="18"/>
              </w:rPr>
              <w:t>Го</w:t>
            </w:r>
            <w:r>
              <w:rPr>
                <w:sz w:val="18"/>
                <w:szCs w:val="18"/>
              </w:rPr>
              <w:t>с</w:t>
            </w:r>
            <w:r>
              <w:rPr>
                <w:sz w:val="18"/>
                <w:szCs w:val="18"/>
              </w:rPr>
              <w:t>ветслужбы</w:t>
            </w:r>
            <w:proofErr w:type="spellEnd"/>
            <w:r>
              <w:rPr>
                <w:sz w:val="18"/>
                <w:szCs w:val="18"/>
              </w:rPr>
              <w:t xml:space="preserve"> ЧР</w:t>
            </w:r>
          </w:p>
          <w:p w:rsidR="00DE621D" w:rsidRPr="00703783" w:rsidRDefault="00F02620" w:rsidP="00DE621D">
            <w:pPr>
              <w:autoSpaceDE w:val="0"/>
              <w:autoSpaceDN w:val="0"/>
              <w:adjustRightInd w:val="0"/>
              <w:rPr>
                <w:sz w:val="18"/>
                <w:szCs w:val="18"/>
              </w:rPr>
            </w:pPr>
            <w:r>
              <w:rPr>
                <w:sz w:val="18"/>
                <w:szCs w:val="18"/>
              </w:rPr>
              <w:t>( по согласов</w:t>
            </w:r>
            <w:r>
              <w:rPr>
                <w:sz w:val="18"/>
                <w:szCs w:val="18"/>
              </w:rPr>
              <w:t>а</w:t>
            </w:r>
            <w:r>
              <w:rPr>
                <w:sz w:val="18"/>
                <w:szCs w:val="18"/>
              </w:rPr>
              <w:t>нию)</w:t>
            </w:r>
            <w:r w:rsidR="00DE621D">
              <w:rPr>
                <w:sz w:val="18"/>
                <w:szCs w:val="18"/>
              </w:rPr>
              <w:t xml:space="preserve"> </w:t>
            </w:r>
          </w:p>
        </w:tc>
        <w:tc>
          <w:tcPr>
            <w:tcW w:w="1196" w:type="dxa"/>
          </w:tcPr>
          <w:p w:rsidR="00DE621D" w:rsidRPr="00703783" w:rsidRDefault="00DF1B4E" w:rsidP="00DC2900">
            <w:pPr>
              <w:autoSpaceDE w:val="0"/>
              <w:autoSpaceDN w:val="0"/>
              <w:adjustRightInd w:val="0"/>
              <w:rPr>
                <w:sz w:val="18"/>
                <w:szCs w:val="18"/>
              </w:rPr>
            </w:pPr>
            <w:r>
              <w:rPr>
                <w:sz w:val="18"/>
                <w:szCs w:val="18"/>
              </w:rPr>
              <w:t>2020</w:t>
            </w:r>
          </w:p>
        </w:tc>
        <w:tc>
          <w:tcPr>
            <w:tcW w:w="1135" w:type="dxa"/>
          </w:tcPr>
          <w:p w:rsidR="00DE621D" w:rsidRPr="00703783" w:rsidRDefault="00DE621D" w:rsidP="00DC2900">
            <w:pPr>
              <w:autoSpaceDE w:val="0"/>
              <w:autoSpaceDN w:val="0"/>
              <w:adjustRightInd w:val="0"/>
              <w:rPr>
                <w:sz w:val="18"/>
                <w:szCs w:val="18"/>
              </w:rPr>
            </w:pPr>
            <w:r>
              <w:rPr>
                <w:sz w:val="18"/>
                <w:szCs w:val="18"/>
              </w:rPr>
              <w:t>2035</w:t>
            </w:r>
          </w:p>
        </w:tc>
        <w:tc>
          <w:tcPr>
            <w:tcW w:w="1702" w:type="dxa"/>
          </w:tcPr>
          <w:p w:rsidR="00DE621D" w:rsidRPr="00703783" w:rsidRDefault="00DE621D" w:rsidP="00DC2900">
            <w:pPr>
              <w:autoSpaceDE w:val="0"/>
              <w:autoSpaceDN w:val="0"/>
              <w:adjustRightInd w:val="0"/>
              <w:rPr>
                <w:sz w:val="18"/>
                <w:szCs w:val="18"/>
              </w:rPr>
            </w:pPr>
            <w:r>
              <w:rPr>
                <w:sz w:val="18"/>
                <w:szCs w:val="18"/>
              </w:rPr>
              <w:t>Обеспечение эп</w:t>
            </w:r>
            <w:r>
              <w:rPr>
                <w:sz w:val="18"/>
                <w:szCs w:val="18"/>
              </w:rPr>
              <w:t>и</w:t>
            </w:r>
            <w:r>
              <w:rPr>
                <w:sz w:val="18"/>
                <w:szCs w:val="18"/>
              </w:rPr>
              <w:t>зоотического и в</w:t>
            </w:r>
            <w:r>
              <w:rPr>
                <w:sz w:val="18"/>
                <w:szCs w:val="18"/>
              </w:rPr>
              <w:t>е</w:t>
            </w:r>
            <w:r>
              <w:rPr>
                <w:sz w:val="18"/>
                <w:szCs w:val="18"/>
              </w:rPr>
              <w:t>теринарно-санитарного благ</w:t>
            </w:r>
            <w:r>
              <w:rPr>
                <w:sz w:val="18"/>
                <w:szCs w:val="18"/>
              </w:rPr>
              <w:t>о</w:t>
            </w:r>
            <w:r>
              <w:rPr>
                <w:sz w:val="18"/>
                <w:szCs w:val="18"/>
              </w:rPr>
              <w:t>получия на терр</w:t>
            </w:r>
            <w:r>
              <w:rPr>
                <w:sz w:val="18"/>
                <w:szCs w:val="18"/>
              </w:rPr>
              <w:t>и</w:t>
            </w:r>
            <w:r>
              <w:rPr>
                <w:sz w:val="18"/>
                <w:szCs w:val="18"/>
              </w:rPr>
              <w:t>тории Вурнарского района Чувашской Республики</w:t>
            </w:r>
          </w:p>
        </w:tc>
        <w:tc>
          <w:tcPr>
            <w:tcW w:w="1557" w:type="dxa"/>
          </w:tcPr>
          <w:p w:rsidR="00DE621D" w:rsidRPr="00703783" w:rsidRDefault="00DE621D" w:rsidP="00DC2900">
            <w:pPr>
              <w:autoSpaceDE w:val="0"/>
              <w:autoSpaceDN w:val="0"/>
              <w:adjustRightInd w:val="0"/>
              <w:jc w:val="center"/>
              <w:rPr>
                <w:sz w:val="18"/>
                <w:szCs w:val="18"/>
              </w:rPr>
            </w:pPr>
            <w:r>
              <w:rPr>
                <w:sz w:val="18"/>
                <w:szCs w:val="18"/>
              </w:rPr>
              <w:t>Ц970112750</w:t>
            </w:r>
          </w:p>
        </w:tc>
        <w:tc>
          <w:tcPr>
            <w:tcW w:w="1276" w:type="dxa"/>
          </w:tcPr>
          <w:p w:rsidR="00DE621D" w:rsidRPr="00703783" w:rsidRDefault="00290D4C" w:rsidP="00DC2900">
            <w:pPr>
              <w:autoSpaceDE w:val="0"/>
              <w:autoSpaceDN w:val="0"/>
              <w:adjustRightInd w:val="0"/>
              <w:jc w:val="center"/>
              <w:rPr>
                <w:sz w:val="18"/>
                <w:szCs w:val="18"/>
              </w:rPr>
            </w:pPr>
            <w:r>
              <w:rPr>
                <w:sz w:val="18"/>
                <w:szCs w:val="18"/>
              </w:rPr>
              <w:t>1033,9</w:t>
            </w:r>
          </w:p>
        </w:tc>
      </w:tr>
      <w:tr w:rsidR="00926BB3" w:rsidRPr="00703783" w:rsidTr="00DC2900">
        <w:trPr>
          <w:jc w:val="center"/>
        </w:trPr>
        <w:tc>
          <w:tcPr>
            <w:tcW w:w="2624" w:type="dxa"/>
          </w:tcPr>
          <w:p w:rsidR="00926BB3" w:rsidRDefault="00926BB3" w:rsidP="0072002B">
            <w:pPr>
              <w:ind w:firstLine="3"/>
              <w:jc w:val="both"/>
              <w:rPr>
                <w:sz w:val="18"/>
                <w:szCs w:val="18"/>
              </w:rPr>
            </w:pPr>
            <w:r>
              <w:rPr>
                <w:sz w:val="18"/>
                <w:szCs w:val="18"/>
              </w:rPr>
              <w:t>Подпрограмма 4.</w:t>
            </w:r>
            <w:r w:rsidR="00FE763A">
              <w:rPr>
                <w:sz w:val="18"/>
                <w:szCs w:val="18"/>
              </w:rPr>
              <w:t>Стимулирование инвестиц</w:t>
            </w:r>
            <w:r w:rsidR="00FE763A">
              <w:rPr>
                <w:sz w:val="18"/>
                <w:szCs w:val="18"/>
              </w:rPr>
              <w:t>и</w:t>
            </w:r>
            <w:r w:rsidR="00FE763A">
              <w:rPr>
                <w:sz w:val="18"/>
                <w:szCs w:val="18"/>
              </w:rPr>
              <w:t>онной деятельности в агропр</w:t>
            </w:r>
            <w:r w:rsidR="00FE763A">
              <w:rPr>
                <w:sz w:val="18"/>
                <w:szCs w:val="18"/>
              </w:rPr>
              <w:t>о</w:t>
            </w:r>
            <w:r w:rsidR="00FE763A">
              <w:rPr>
                <w:sz w:val="18"/>
                <w:szCs w:val="18"/>
              </w:rPr>
              <w:t>мышленном комплексе Вурна</w:t>
            </w:r>
            <w:r w:rsidR="00FE763A">
              <w:rPr>
                <w:sz w:val="18"/>
                <w:szCs w:val="18"/>
              </w:rPr>
              <w:t>р</w:t>
            </w:r>
            <w:r w:rsidR="00FE763A">
              <w:rPr>
                <w:sz w:val="18"/>
                <w:szCs w:val="18"/>
              </w:rPr>
              <w:t>ского района Чувашской Ре</w:t>
            </w:r>
            <w:r w:rsidR="00FE763A">
              <w:rPr>
                <w:sz w:val="18"/>
                <w:szCs w:val="18"/>
              </w:rPr>
              <w:t>с</w:t>
            </w:r>
            <w:r w:rsidR="00FE763A">
              <w:rPr>
                <w:sz w:val="18"/>
                <w:szCs w:val="18"/>
              </w:rPr>
              <w:t>публики.</w:t>
            </w:r>
          </w:p>
          <w:p w:rsidR="000625D9" w:rsidRDefault="000625D9" w:rsidP="0072002B">
            <w:pPr>
              <w:ind w:firstLine="3"/>
              <w:jc w:val="both"/>
              <w:rPr>
                <w:sz w:val="18"/>
                <w:szCs w:val="18"/>
              </w:rPr>
            </w:pPr>
          </w:p>
          <w:p w:rsidR="000625D9" w:rsidRDefault="000625D9" w:rsidP="0072002B">
            <w:pPr>
              <w:ind w:firstLine="3"/>
              <w:jc w:val="both"/>
              <w:rPr>
                <w:sz w:val="18"/>
                <w:szCs w:val="18"/>
              </w:rPr>
            </w:pPr>
          </w:p>
          <w:p w:rsidR="000625D9" w:rsidRDefault="000625D9" w:rsidP="0072002B">
            <w:pPr>
              <w:ind w:firstLine="3"/>
              <w:jc w:val="both"/>
              <w:rPr>
                <w:sz w:val="18"/>
                <w:szCs w:val="18"/>
              </w:rPr>
            </w:pPr>
          </w:p>
        </w:tc>
        <w:tc>
          <w:tcPr>
            <w:tcW w:w="1410" w:type="dxa"/>
          </w:tcPr>
          <w:p w:rsidR="00926BB3" w:rsidRPr="003B0DD2" w:rsidRDefault="00926BB3" w:rsidP="00DE621D">
            <w:pPr>
              <w:autoSpaceDE w:val="0"/>
              <w:autoSpaceDN w:val="0"/>
              <w:adjustRightInd w:val="0"/>
              <w:rPr>
                <w:sz w:val="18"/>
                <w:szCs w:val="18"/>
              </w:rPr>
            </w:pPr>
          </w:p>
        </w:tc>
        <w:tc>
          <w:tcPr>
            <w:tcW w:w="1196" w:type="dxa"/>
          </w:tcPr>
          <w:p w:rsidR="00926BB3" w:rsidRDefault="00926BB3" w:rsidP="00DC2900">
            <w:pPr>
              <w:autoSpaceDE w:val="0"/>
              <w:autoSpaceDN w:val="0"/>
              <w:adjustRightInd w:val="0"/>
              <w:rPr>
                <w:sz w:val="18"/>
                <w:szCs w:val="18"/>
              </w:rPr>
            </w:pPr>
          </w:p>
        </w:tc>
        <w:tc>
          <w:tcPr>
            <w:tcW w:w="1135" w:type="dxa"/>
          </w:tcPr>
          <w:p w:rsidR="00926BB3" w:rsidRDefault="00926BB3" w:rsidP="00DC2900">
            <w:pPr>
              <w:autoSpaceDE w:val="0"/>
              <w:autoSpaceDN w:val="0"/>
              <w:adjustRightInd w:val="0"/>
              <w:rPr>
                <w:sz w:val="18"/>
                <w:szCs w:val="18"/>
              </w:rPr>
            </w:pPr>
          </w:p>
        </w:tc>
        <w:tc>
          <w:tcPr>
            <w:tcW w:w="1702" w:type="dxa"/>
          </w:tcPr>
          <w:p w:rsidR="00926BB3" w:rsidRDefault="00926BB3" w:rsidP="00DC2900">
            <w:pPr>
              <w:autoSpaceDE w:val="0"/>
              <w:autoSpaceDN w:val="0"/>
              <w:adjustRightInd w:val="0"/>
              <w:rPr>
                <w:sz w:val="18"/>
                <w:szCs w:val="18"/>
              </w:rPr>
            </w:pPr>
          </w:p>
        </w:tc>
        <w:tc>
          <w:tcPr>
            <w:tcW w:w="1557" w:type="dxa"/>
          </w:tcPr>
          <w:p w:rsidR="00926BB3" w:rsidRDefault="00926BB3" w:rsidP="00DC2900">
            <w:pPr>
              <w:autoSpaceDE w:val="0"/>
              <w:autoSpaceDN w:val="0"/>
              <w:adjustRightInd w:val="0"/>
              <w:jc w:val="center"/>
              <w:rPr>
                <w:sz w:val="18"/>
                <w:szCs w:val="18"/>
              </w:rPr>
            </w:pPr>
          </w:p>
        </w:tc>
        <w:tc>
          <w:tcPr>
            <w:tcW w:w="1276" w:type="dxa"/>
          </w:tcPr>
          <w:p w:rsidR="00926BB3" w:rsidRDefault="00926BB3" w:rsidP="00DC2900">
            <w:pPr>
              <w:autoSpaceDE w:val="0"/>
              <w:autoSpaceDN w:val="0"/>
              <w:adjustRightInd w:val="0"/>
              <w:jc w:val="center"/>
              <w:rPr>
                <w:sz w:val="18"/>
                <w:szCs w:val="18"/>
              </w:rPr>
            </w:pPr>
          </w:p>
        </w:tc>
      </w:tr>
      <w:tr w:rsidR="000625D9" w:rsidRPr="00703783" w:rsidTr="00DC2900">
        <w:trPr>
          <w:jc w:val="center"/>
        </w:trPr>
        <w:tc>
          <w:tcPr>
            <w:tcW w:w="2624" w:type="dxa"/>
          </w:tcPr>
          <w:p w:rsidR="000625D9" w:rsidRDefault="000625D9" w:rsidP="000625D9">
            <w:pPr>
              <w:ind w:firstLine="3"/>
              <w:jc w:val="both"/>
              <w:rPr>
                <w:sz w:val="18"/>
                <w:szCs w:val="18"/>
              </w:rPr>
            </w:pPr>
            <w:r>
              <w:rPr>
                <w:sz w:val="18"/>
                <w:szCs w:val="18"/>
              </w:rPr>
              <w:lastRenderedPageBreak/>
              <w:t>Основное мероприятие 1. Ко</w:t>
            </w:r>
            <w:r>
              <w:rPr>
                <w:sz w:val="18"/>
                <w:szCs w:val="18"/>
              </w:rPr>
              <w:t>м</w:t>
            </w:r>
            <w:r>
              <w:rPr>
                <w:sz w:val="18"/>
                <w:szCs w:val="18"/>
              </w:rPr>
              <w:t>пенсация прямых понесенных затрат на строительство и м</w:t>
            </w:r>
            <w:r>
              <w:rPr>
                <w:sz w:val="18"/>
                <w:szCs w:val="18"/>
              </w:rPr>
              <w:t>о</w:t>
            </w:r>
            <w:r>
              <w:rPr>
                <w:sz w:val="18"/>
                <w:szCs w:val="18"/>
              </w:rPr>
              <w:t>дернизацию объектов агропр</w:t>
            </w:r>
            <w:r>
              <w:rPr>
                <w:sz w:val="18"/>
                <w:szCs w:val="18"/>
              </w:rPr>
              <w:t>о</w:t>
            </w:r>
            <w:r>
              <w:rPr>
                <w:sz w:val="18"/>
                <w:szCs w:val="18"/>
              </w:rPr>
              <w:t>мышленного комплекса.</w:t>
            </w:r>
          </w:p>
        </w:tc>
        <w:tc>
          <w:tcPr>
            <w:tcW w:w="1410" w:type="dxa"/>
          </w:tcPr>
          <w:p w:rsidR="000625D9" w:rsidRPr="003358A8" w:rsidRDefault="000625D9" w:rsidP="00746D78">
            <w:pPr>
              <w:rPr>
                <w:color w:val="000000"/>
                <w:sz w:val="18"/>
                <w:szCs w:val="18"/>
              </w:rPr>
            </w:pPr>
            <w:r w:rsidRPr="003B0DD2">
              <w:rPr>
                <w:sz w:val="18"/>
                <w:szCs w:val="18"/>
              </w:rPr>
              <w:t>Отдел сельского хозяйства и экологии адм</w:t>
            </w:r>
            <w:r w:rsidRPr="003B0DD2">
              <w:rPr>
                <w:sz w:val="18"/>
                <w:szCs w:val="18"/>
              </w:rPr>
              <w:t>и</w:t>
            </w:r>
            <w:r w:rsidRPr="003B0DD2">
              <w:rPr>
                <w:sz w:val="18"/>
                <w:szCs w:val="18"/>
              </w:rPr>
              <w:t>нистрации Ву</w:t>
            </w:r>
            <w:r w:rsidRPr="003B0DD2">
              <w:rPr>
                <w:sz w:val="18"/>
                <w:szCs w:val="18"/>
              </w:rPr>
              <w:t>р</w:t>
            </w:r>
            <w:r w:rsidRPr="003B0DD2">
              <w:rPr>
                <w:sz w:val="18"/>
                <w:szCs w:val="18"/>
              </w:rPr>
              <w:t>нарского</w:t>
            </w:r>
            <w:r>
              <w:rPr>
                <w:sz w:val="18"/>
                <w:szCs w:val="18"/>
              </w:rPr>
              <w:t xml:space="preserve"> рай</w:t>
            </w:r>
            <w:r>
              <w:rPr>
                <w:sz w:val="18"/>
                <w:szCs w:val="18"/>
              </w:rPr>
              <w:t>о</w:t>
            </w:r>
            <w:r>
              <w:rPr>
                <w:sz w:val="18"/>
                <w:szCs w:val="18"/>
              </w:rPr>
              <w:t>на,</w:t>
            </w:r>
            <w:r>
              <w:rPr>
                <w:color w:val="000000"/>
              </w:rPr>
              <w:t xml:space="preserve"> с</w:t>
            </w:r>
            <w:r w:rsidRPr="003358A8">
              <w:rPr>
                <w:color w:val="000000"/>
                <w:sz w:val="18"/>
                <w:szCs w:val="18"/>
              </w:rPr>
              <w:t>ельскох</w:t>
            </w:r>
            <w:r w:rsidRPr="003358A8">
              <w:rPr>
                <w:color w:val="000000"/>
                <w:sz w:val="18"/>
                <w:szCs w:val="18"/>
              </w:rPr>
              <w:t>о</w:t>
            </w:r>
            <w:r w:rsidRPr="003358A8">
              <w:rPr>
                <w:color w:val="000000"/>
                <w:sz w:val="18"/>
                <w:szCs w:val="18"/>
              </w:rPr>
              <w:t>зяйственные организации, крестьянские (фермерские) хозяйства Ву</w:t>
            </w:r>
            <w:r w:rsidRPr="003358A8">
              <w:rPr>
                <w:color w:val="000000"/>
                <w:sz w:val="18"/>
                <w:szCs w:val="18"/>
              </w:rPr>
              <w:t>р</w:t>
            </w:r>
            <w:r w:rsidRPr="003358A8">
              <w:rPr>
                <w:color w:val="000000"/>
                <w:sz w:val="18"/>
                <w:szCs w:val="18"/>
              </w:rPr>
              <w:t>нарского района Чувашской Ре</w:t>
            </w:r>
            <w:r w:rsidRPr="003358A8">
              <w:rPr>
                <w:color w:val="000000"/>
                <w:sz w:val="18"/>
                <w:szCs w:val="18"/>
              </w:rPr>
              <w:t>с</w:t>
            </w:r>
            <w:r w:rsidRPr="003358A8">
              <w:rPr>
                <w:color w:val="000000"/>
                <w:sz w:val="18"/>
                <w:szCs w:val="18"/>
              </w:rPr>
              <w:t>публики;</w:t>
            </w:r>
          </w:p>
          <w:p w:rsidR="000625D9" w:rsidRPr="003B0DD2" w:rsidRDefault="000625D9" w:rsidP="00746D78">
            <w:pPr>
              <w:autoSpaceDE w:val="0"/>
              <w:autoSpaceDN w:val="0"/>
              <w:adjustRightInd w:val="0"/>
              <w:rPr>
                <w:sz w:val="18"/>
                <w:szCs w:val="18"/>
              </w:rPr>
            </w:pPr>
          </w:p>
        </w:tc>
        <w:tc>
          <w:tcPr>
            <w:tcW w:w="1196" w:type="dxa"/>
          </w:tcPr>
          <w:p w:rsidR="000625D9" w:rsidRDefault="000625D9" w:rsidP="00746D78">
            <w:pPr>
              <w:autoSpaceDE w:val="0"/>
              <w:autoSpaceDN w:val="0"/>
              <w:adjustRightInd w:val="0"/>
              <w:rPr>
                <w:sz w:val="18"/>
                <w:szCs w:val="18"/>
              </w:rPr>
            </w:pPr>
            <w:r>
              <w:rPr>
                <w:sz w:val="18"/>
                <w:szCs w:val="18"/>
              </w:rPr>
              <w:t>2020</w:t>
            </w:r>
          </w:p>
        </w:tc>
        <w:tc>
          <w:tcPr>
            <w:tcW w:w="1135" w:type="dxa"/>
          </w:tcPr>
          <w:p w:rsidR="000625D9" w:rsidRDefault="000625D9" w:rsidP="00746D78">
            <w:pPr>
              <w:autoSpaceDE w:val="0"/>
              <w:autoSpaceDN w:val="0"/>
              <w:adjustRightInd w:val="0"/>
              <w:rPr>
                <w:sz w:val="18"/>
                <w:szCs w:val="18"/>
              </w:rPr>
            </w:pPr>
            <w:r>
              <w:rPr>
                <w:sz w:val="18"/>
                <w:szCs w:val="18"/>
              </w:rPr>
              <w:t>2035</w:t>
            </w:r>
          </w:p>
        </w:tc>
        <w:tc>
          <w:tcPr>
            <w:tcW w:w="1702" w:type="dxa"/>
          </w:tcPr>
          <w:p w:rsidR="000625D9" w:rsidRPr="00B75BDC" w:rsidRDefault="000625D9" w:rsidP="00746D78">
            <w:pPr>
              <w:autoSpaceDE w:val="0"/>
              <w:autoSpaceDN w:val="0"/>
              <w:adjustRightInd w:val="0"/>
              <w:jc w:val="both"/>
              <w:rPr>
                <w:sz w:val="18"/>
                <w:szCs w:val="18"/>
                <w:lang w:eastAsia="en-US"/>
              </w:rPr>
            </w:pPr>
            <w:r>
              <w:rPr>
                <w:sz w:val="18"/>
                <w:szCs w:val="18"/>
                <w:lang w:eastAsia="en-US"/>
              </w:rPr>
              <w:t>У</w:t>
            </w:r>
            <w:r w:rsidRPr="00B75BDC">
              <w:rPr>
                <w:sz w:val="18"/>
                <w:szCs w:val="18"/>
                <w:lang w:eastAsia="en-US"/>
              </w:rPr>
              <w:t>величение объ</w:t>
            </w:r>
            <w:r w:rsidRPr="00B75BDC">
              <w:rPr>
                <w:sz w:val="18"/>
                <w:szCs w:val="18"/>
                <w:lang w:eastAsia="en-US"/>
              </w:rPr>
              <w:t>е</w:t>
            </w:r>
            <w:r w:rsidRPr="00B75BDC">
              <w:rPr>
                <w:sz w:val="18"/>
                <w:szCs w:val="18"/>
                <w:lang w:eastAsia="en-US"/>
              </w:rPr>
              <w:t>мов привлечения инвестиций в разв</w:t>
            </w:r>
            <w:r w:rsidRPr="00B75BDC">
              <w:rPr>
                <w:sz w:val="18"/>
                <w:szCs w:val="18"/>
                <w:lang w:eastAsia="en-US"/>
              </w:rPr>
              <w:t>и</w:t>
            </w:r>
            <w:r w:rsidRPr="00B75BDC">
              <w:rPr>
                <w:sz w:val="18"/>
                <w:szCs w:val="18"/>
                <w:lang w:eastAsia="en-US"/>
              </w:rPr>
              <w:t>тие агропромы</w:t>
            </w:r>
            <w:r w:rsidRPr="00B75BDC">
              <w:rPr>
                <w:sz w:val="18"/>
                <w:szCs w:val="18"/>
                <w:lang w:eastAsia="en-US"/>
              </w:rPr>
              <w:t>ш</w:t>
            </w:r>
            <w:r w:rsidRPr="00B75BDC">
              <w:rPr>
                <w:sz w:val="18"/>
                <w:szCs w:val="18"/>
                <w:lang w:eastAsia="en-US"/>
              </w:rPr>
              <w:t xml:space="preserve">ленного комплекса в </w:t>
            </w:r>
            <w:r w:rsidRPr="00B75BDC">
              <w:rPr>
                <w:color w:val="FF0000"/>
                <w:sz w:val="18"/>
                <w:szCs w:val="18"/>
                <w:lang w:eastAsia="en-US"/>
              </w:rPr>
              <w:t xml:space="preserve">2 </w:t>
            </w:r>
            <w:r w:rsidRPr="00B75BDC">
              <w:rPr>
                <w:sz w:val="18"/>
                <w:szCs w:val="18"/>
                <w:lang w:eastAsia="en-US"/>
              </w:rPr>
              <w:t>раза</w:t>
            </w:r>
          </w:p>
          <w:p w:rsidR="000625D9" w:rsidRDefault="000625D9" w:rsidP="00746D78">
            <w:pPr>
              <w:autoSpaceDE w:val="0"/>
              <w:autoSpaceDN w:val="0"/>
              <w:adjustRightInd w:val="0"/>
              <w:rPr>
                <w:sz w:val="18"/>
                <w:szCs w:val="18"/>
              </w:rPr>
            </w:pPr>
          </w:p>
        </w:tc>
        <w:tc>
          <w:tcPr>
            <w:tcW w:w="1557" w:type="dxa"/>
          </w:tcPr>
          <w:p w:rsidR="000625D9" w:rsidRDefault="000625D9" w:rsidP="00746D78">
            <w:pPr>
              <w:autoSpaceDE w:val="0"/>
              <w:autoSpaceDN w:val="0"/>
              <w:adjustRightInd w:val="0"/>
              <w:jc w:val="center"/>
              <w:rPr>
                <w:sz w:val="18"/>
                <w:szCs w:val="18"/>
              </w:rPr>
            </w:pPr>
          </w:p>
        </w:tc>
        <w:tc>
          <w:tcPr>
            <w:tcW w:w="1276" w:type="dxa"/>
          </w:tcPr>
          <w:p w:rsidR="000625D9" w:rsidRDefault="000625D9" w:rsidP="00746D78">
            <w:pPr>
              <w:autoSpaceDE w:val="0"/>
              <w:autoSpaceDN w:val="0"/>
              <w:adjustRightInd w:val="0"/>
              <w:jc w:val="center"/>
              <w:rPr>
                <w:sz w:val="18"/>
                <w:szCs w:val="18"/>
              </w:rPr>
            </w:pPr>
            <w:r>
              <w:rPr>
                <w:sz w:val="18"/>
                <w:szCs w:val="18"/>
              </w:rPr>
              <w:t>1120000,0</w:t>
            </w:r>
          </w:p>
        </w:tc>
      </w:tr>
      <w:tr w:rsidR="00DE621D" w:rsidRPr="00703783" w:rsidTr="00DC2900">
        <w:trPr>
          <w:jc w:val="center"/>
        </w:trPr>
        <w:tc>
          <w:tcPr>
            <w:tcW w:w="8067" w:type="dxa"/>
            <w:gridSpan w:val="5"/>
          </w:tcPr>
          <w:p w:rsidR="00DE621D" w:rsidRPr="00703783" w:rsidRDefault="00DE621D" w:rsidP="00DC2900">
            <w:pPr>
              <w:autoSpaceDE w:val="0"/>
              <w:autoSpaceDN w:val="0"/>
              <w:adjustRightInd w:val="0"/>
              <w:jc w:val="center"/>
              <w:rPr>
                <w:sz w:val="18"/>
                <w:szCs w:val="18"/>
              </w:rPr>
            </w:pPr>
            <w:r w:rsidRPr="00703783">
              <w:rPr>
                <w:sz w:val="18"/>
                <w:szCs w:val="18"/>
              </w:rPr>
              <w:t>Итого</w:t>
            </w:r>
          </w:p>
        </w:tc>
        <w:tc>
          <w:tcPr>
            <w:tcW w:w="1557" w:type="dxa"/>
          </w:tcPr>
          <w:p w:rsidR="00DE621D" w:rsidRPr="00703783" w:rsidRDefault="00DE621D" w:rsidP="00DC2900">
            <w:pPr>
              <w:autoSpaceDE w:val="0"/>
              <w:autoSpaceDN w:val="0"/>
              <w:adjustRightInd w:val="0"/>
              <w:rPr>
                <w:sz w:val="18"/>
                <w:szCs w:val="18"/>
              </w:rPr>
            </w:pPr>
          </w:p>
        </w:tc>
        <w:tc>
          <w:tcPr>
            <w:tcW w:w="1276" w:type="dxa"/>
          </w:tcPr>
          <w:p w:rsidR="00DE621D" w:rsidRPr="00DF1B4E" w:rsidRDefault="003358A8" w:rsidP="00DC2900">
            <w:pPr>
              <w:autoSpaceDE w:val="0"/>
              <w:autoSpaceDN w:val="0"/>
              <w:adjustRightInd w:val="0"/>
              <w:jc w:val="center"/>
              <w:rPr>
                <w:sz w:val="18"/>
                <w:szCs w:val="18"/>
              </w:rPr>
            </w:pPr>
            <w:r>
              <w:rPr>
                <w:sz w:val="18"/>
                <w:szCs w:val="18"/>
              </w:rPr>
              <w:t>1130549,32</w:t>
            </w:r>
          </w:p>
        </w:tc>
      </w:tr>
    </w:tbl>
    <w:p w:rsidR="00C96ABB" w:rsidRDefault="00C96ABB" w:rsidP="000054DA">
      <w:pPr>
        <w:ind w:firstLine="567"/>
        <w:jc w:val="right"/>
      </w:pPr>
    </w:p>
    <w:p w:rsidR="00C96ABB" w:rsidRDefault="00C96ABB" w:rsidP="000054DA">
      <w:pPr>
        <w:ind w:firstLine="567"/>
        <w:jc w:val="right"/>
      </w:pPr>
    </w:p>
    <w:p w:rsidR="00C96ABB" w:rsidRDefault="00C96ABB" w:rsidP="000054DA">
      <w:pPr>
        <w:ind w:firstLine="567"/>
        <w:jc w:val="right"/>
      </w:pPr>
    </w:p>
    <w:p w:rsidR="00C96ABB" w:rsidRDefault="00C96ABB" w:rsidP="000054DA">
      <w:pPr>
        <w:ind w:firstLine="567"/>
        <w:jc w:val="right"/>
      </w:pPr>
    </w:p>
    <w:p w:rsidR="00C96ABB" w:rsidRDefault="00C96ABB" w:rsidP="000054DA">
      <w:pPr>
        <w:ind w:firstLine="567"/>
        <w:jc w:val="right"/>
      </w:pPr>
    </w:p>
    <w:p w:rsidR="00C96ABB" w:rsidRDefault="00C96ABB"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C96ABB" w:rsidRDefault="00C96ABB" w:rsidP="000054DA">
      <w:pPr>
        <w:ind w:firstLine="567"/>
        <w:jc w:val="right"/>
      </w:pPr>
    </w:p>
    <w:p w:rsidR="00C96ABB" w:rsidRDefault="00C96ABB"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2A2A63" w:rsidRDefault="002A2A63" w:rsidP="000054DA">
      <w:pPr>
        <w:ind w:firstLine="567"/>
        <w:jc w:val="right"/>
      </w:pPr>
    </w:p>
    <w:p w:rsidR="000054DA" w:rsidRDefault="001C46F2" w:rsidP="000054DA">
      <w:pPr>
        <w:ind w:firstLine="567"/>
        <w:jc w:val="right"/>
      </w:pPr>
      <w:r>
        <w:lastRenderedPageBreak/>
        <w:t>П</w:t>
      </w:r>
      <w:r w:rsidR="000054DA">
        <w:t xml:space="preserve">риложение № </w:t>
      </w:r>
      <w:r w:rsidR="00DB2BCD">
        <w:t>4</w:t>
      </w:r>
    </w:p>
    <w:p w:rsidR="005D30A1" w:rsidRDefault="005D30A1" w:rsidP="000054DA">
      <w:pPr>
        <w:ind w:firstLine="567"/>
        <w:jc w:val="right"/>
      </w:pPr>
      <w:r>
        <w:t>к муниципальной программе «Развитие</w:t>
      </w:r>
    </w:p>
    <w:p w:rsidR="005D30A1" w:rsidRDefault="005D30A1" w:rsidP="000054DA">
      <w:pPr>
        <w:ind w:firstLine="567"/>
        <w:jc w:val="right"/>
      </w:pPr>
      <w:r>
        <w:t xml:space="preserve"> сельского хозяйства и регулирование рынка</w:t>
      </w:r>
    </w:p>
    <w:p w:rsidR="005D30A1" w:rsidRDefault="005D30A1" w:rsidP="000054DA">
      <w:pPr>
        <w:ind w:firstLine="567"/>
        <w:jc w:val="right"/>
      </w:pPr>
      <w:r>
        <w:t xml:space="preserve"> сельскохозяйственной продукции, сырья и </w:t>
      </w:r>
    </w:p>
    <w:p w:rsidR="005D30A1" w:rsidRDefault="005D30A1" w:rsidP="000054DA">
      <w:pPr>
        <w:ind w:firstLine="567"/>
        <w:jc w:val="right"/>
      </w:pPr>
      <w:r>
        <w:t xml:space="preserve">продовольствия Вурнарского района </w:t>
      </w:r>
    </w:p>
    <w:p w:rsidR="005D30A1" w:rsidRDefault="005D30A1" w:rsidP="000054DA">
      <w:pPr>
        <w:ind w:firstLine="567"/>
        <w:jc w:val="right"/>
      </w:pPr>
      <w:r>
        <w:t>Чувашской Республики</w:t>
      </w:r>
      <w:r w:rsidR="00250AE2">
        <w:t>»</w:t>
      </w:r>
    </w:p>
    <w:p w:rsidR="000054DA" w:rsidRDefault="000054DA" w:rsidP="000054DA">
      <w:pPr>
        <w:jc w:val="center"/>
        <w:rPr>
          <w:b/>
        </w:rPr>
      </w:pPr>
    </w:p>
    <w:p w:rsidR="000054DA" w:rsidRDefault="000054DA" w:rsidP="000054DA">
      <w:pPr>
        <w:jc w:val="center"/>
        <w:rPr>
          <w:b/>
        </w:rPr>
      </w:pPr>
      <w:r>
        <w:rPr>
          <w:b/>
        </w:rPr>
        <w:t>Паспорт</w:t>
      </w:r>
    </w:p>
    <w:p w:rsidR="000054DA" w:rsidRDefault="000054DA" w:rsidP="000054DA">
      <w:pPr>
        <w:autoSpaceDE w:val="0"/>
        <w:autoSpaceDN w:val="0"/>
        <w:adjustRightInd w:val="0"/>
        <w:jc w:val="center"/>
        <w:rPr>
          <w:b/>
          <w:bCs/>
        </w:rPr>
      </w:pPr>
      <w:r>
        <w:rPr>
          <w:b/>
        </w:rPr>
        <w:t>подпрограммы «О</w:t>
      </w:r>
      <w:r w:rsidR="005D7A65">
        <w:rPr>
          <w:b/>
        </w:rPr>
        <w:t>беспечение общих условий функционирования отраслей</w:t>
      </w:r>
      <w:r w:rsidR="004D5404">
        <w:rPr>
          <w:b/>
        </w:rPr>
        <w:t xml:space="preserve"> а</w:t>
      </w:r>
      <w:r>
        <w:rPr>
          <w:b/>
        </w:rPr>
        <w:t>гропр</w:t>
      </w:r>
      <w:r>
        <w:rPr>
          <w:b/>
        </w:rPr>
        <w:t>о</w:t>
      </w:r>
      <w:r>
        <w:rPr>
          <w:b/>
        </w:rPr>
        <w:t>мышленного комплекса</w:t>
      </w:r>
      <w:r w:rsidR="004D5404">
        <w:rPr>
          <w:b/>
        </w:rPr>
        <w:t>»</w:t>
      </w:r>
    </w:p>
    <w:p w:rsidR="000054DA" w:rsidRDefault="000054DA" w:rsidP="000054DA">
      <w:pPr>
        <w:jc w:val="center"/>
        <w:rPr>
          <w:b/>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4535"/>
      </w:tblGrid>
      <w:tr w:rsidR="000054DA" w:rsidTr="000054DA">
        <w:trPr>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Ответственный исполнитель подпрограммы</w:t>
            </w:r>
          </w:p>
        </w:tc>
        <w:tc>
          <w:tcPr>
            <w:tcW w:w="4535" w:type="dxa"/>
            <w:tcBorders>
              <w:top w:val="single" w:sz="4" w:space="0" w:color="auto"/>
              <w:left w:val="single" w:sz="4" w:space="0" w:color="auto"/>
              <w:bottom w:val="single" w:sz="4" w:space="0" w:color="auto"/>
              <w:right w:val="single" w:sz="4" w:space="0" w:color="auto"/>
            </w:tcBorders>
          </w:tcPr>
          <w:p w:rsidR="000054DA" w:rsidRPr="00885331" w:rsidRDefault="000054DA">
            <w:r w:rsidRPr="00885331">
              <w:t>Отдел сельского хозяйства и экологии а</w:t>
            </w:r>
            <w:r w:rsidRPr="00885331">
              <w:t>д</w:t>
            </w:r>
            <w:r w:rsidRPr="00885331">
              <w:t>министрации Вурнарского района</w:t>
            </w:r>
          </w:p>
          <w:p w:rsidR="000054DA" w:rsidRPr="00885331" w:rsidRDefault="000054DA"/>
          <w:p w:rsidR="000054DA" w:rsidRPr="00885331" w:rsidRDefault="000054DA">
            <w:pPr>
              <w:autoSpaceDE w:val="0"/>
              <w:autoSpaceDN w:val="0"/>
              <w:adjustRightInd w:val="0"/>
              <w:outlineLvl w:val="0"/>
              <w:rPr>
                <w:bCs/>
              </w:rPr>
            </w:pPr>
          </w:p>
        </w:tc>
      </w:tr>
      <w:tr w:rsidR="000054DA" w:rsidTr="000054DA">
        <w:trPr>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Соисполнители подпрограммы</w:t>
            </w:r>
          </w:p>
        </w:tc>
        <w:tc>
          <w:tcPr>
            <w:tcW w:w="4535" w:type="dxa"/>
            <w:tcBorders>
              <w:top w:val="single" w:sz="4" w:space="0" w:color="auto"/>
              <w:left w:val="single" w:sz="4" w:space="0" w:color="auto"/>
              <w:bottom w:val="single" w:sz="4" w:space="0" w:color="auto"/>
              <w:right w:val="single" w:sz="4" w:space="0" w:color="auto"/>
            </w:tcBorders>
          </w:tcPr>
          <w:p w:rsidR="000054DA" w:rsidRPr="00885331" w:rsidRDefault="002B393D">
            <w:r w:rsidRPr="002B393D">
              <w:t>Отдел строительства, ЖКХ, по закупкам товаров, работ, услуг для обеспечения м</w:t>
            </w:r>
            <w:r w:rsidRPr="002B393D">
              <w:t>у</w:t>
            </w:r>
            <w:r w:rsidRPr="002B393D">
              <w:t>ниципальных нужд</w:t>
            </w:r>
            <w:r w:rsidR="001E2C59">
              <w:t>.</w:t>
            </w:r>
          </w:p>
          <w:p w:rsidR="000054DA" w:rsidRPr="00885331" w:rsidRDefault="000054DA">
            <w:pPr>
              <w:rPr>
                <w:bCs/>
              </w:rPr>
            </w:pPr>
          </w:p>
        </w:tc>
      </w:tr>
      <w:tr w:rsidR="000054DA" w:rsidTr="000054DA">
        <w:trPr>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Цели подпрограммы (если имеются)</w:t>
            </w:r>
          </w:p>
        </w:tc>
        <w:tc>
          <w:tcPr>
            <w:tcW w:w="4535" w:type="dxa"/>
            <w:tcBorders>
              <w:top w:val="single" w:sz="4" w:space="0" w:color="auto"/>
              <w:left w:val="single" w:sz="4" w:space="0" w:color="auto"/>
              <w:bottom w:val="single" w:sz="4" w:space="0" w:color="auto"/>
              <w:right w:val="single" w:sz="4" w:space="0" w:color="auto"/>
            </w:tcBorders>
          </w:tcPr>
          <w:p w:rsidR="000054DA" w:rsidRPr="00885331" w:rsidRDefault="000054DA">
            <w:r w:rsidRPr="00885331">
              <w:t>Оказание методической, информационной и консультационной поддержки сельск</w:t>
            </w:r>
            <w:r w:rsidRPr="00885331">
              <w:t>о</w:t>
            </w:r>
            <w:r w:rsidRPr="00885331">
              <w:t>хозяйственным товаропроизводителям;</w:t>
            </w:r>
          </w:p>
          <w:p w:rsidR="000054DA" w:rsidRPr="00885331" w:rsidRDefault="006F75D4">
            <w:r>
              <w:t>о</w:t>
            </w:r>
            <w:r w:rsidR="000054DA" w:rsidRPr="00885331">
              <w:t>рганизация конкурсов, выставок и ярм</w:t>
            </w:r>
            <w:r w:rsidR="000054DA" w:rsidRPr="00885331">
              <w:t>а</w:t>
            </w:r>
            <w:r w:rsidR="000054DA" w:rsidRPr="00885331">
              <w:t>рок с участием организаций агропромы</w:t>
            </w:r>
            <w:r w:rsidR="000054DA" w:rsidRPr="00885331">
              <w:t>ш</w:t>
            </w:r>
            <w:r w:rsidR="000054DA" w:rsidRPr="00885331">
              <w:t>ленного комплекса</w:t>
            </w:r>
          </w:p>
          <w:p w:rsidR="000054DA" w:rsidRPr="00885331" w:rsidRDefault="000054DA">
            <w:pPr>
              <w:autoSpaceDE w:val="0"/>
              <w:autoSpaceDN w:val="0"/>
              <w:adjustRightInd w:val="0"/>
              <w:rPr>
                <w:bCs/>
              </w:rPr>
            </w:pPr>
          </w:p>
        </w:tc>
      </w:tr>
      <w:tr w:rsidR="000054DA" w:rsidTr="000054DA">
        <w:trPr>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Задачи подпрограммы</w:t>
            </w:r>
          </w:p>
        </w:tc>
        <w:tc>
          <w:tcPr>
            <w:tcW w:w="4535" w:type="dxa"/>
            <w:tcBorders>
              <w:top w:val="single" w:sz="4" w:space="0" w:color="auto"/>
              <w:left w:val="single" w:sz="4" w:space="0" w:color="auto"/>
              <w:bottom w:val="single" w:sz="4" w:space="0" w:color="auto"/>
              <w:right w:val="single" w:sz="4" w:space="0" w:color="auto"/>
            </w:tcBorders>
          </w:tcPr>
          <w:p w:rsidR="000054DA" w:rsidRPr="00885331" w:rsidRDefault="000054DA">
            <w:r w:rsidRPr="00885331">
              <w:t>Стимулирование передовиков произво</w:t>
            </w:r>
            <w:r w:rsidRPr="00885331">
              <w:t>д</w:t>
            </w:r>
            <w:r w:rsidRPr="00885331">
              <w:t>ства с целью обеспечения дальнейшего роста сельскохозяйственного произво</w:t>
            </w:r>
            <w:r w:rsidRPr="00885331">
              <w:t>д</w:t>
            </w:r>
            <w:r w:rsidRPr="00885331">
              <w:t>ства и  повышения эффективности земл</w:t>
            </w:r>
            <w:r w:rsidRPr="00885331">
              <w:t>е</w:t>
            </w:r>
            <w:r w:rsidRPr="00885331">
              <w:t>делия и животноводства</w:t>
            </w:r>
          </w:p>
          <w:p w:rsidR="000054DA" w:rsidRPr="00885331" w:rsidRDefault="000054DA">
            <w:pPr>
              <w:autoSpaceDE w:val="0"/>
              <w:autoSpaceDN w:val="0"/>
              <w:adjustRightInd w:val="0"/>
              <w:rPr>
                <w:bCs/>
              </w:rPr>
            </w:pPr>
          </w:p>
        </w:tc>
      </w:tr>
      <w:tr w:rsidR="000054DA" w:rsidTr="000054DA">
        <w:trPr>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Целевые индикаторы и показатели подпр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tcPr>
          <w:p w:rsidR="000054DA" w:rsidRPr="00885331" w:rsidRDefault="000054DA">
            <w:r w:rsidRPr="00885331">
              <w:t xml:space="preserve">Увеличение оказываемых услуг </w:t>
            </w:r>
          </w:p>
          <w:p w:rsidR="000054DA" w:rsidRPr="00885331" w:rsidRDefault="000054DA">
            <w:pPr>
              <w:rPr>
                <w:bCs/>
              </w:rPr>
            </w:pPr>
          </w:p>
        </w:tc>
      </w:tr>
      <w:tr w:rsidR="000054DA" w:rsidTr="000054DA">
        <w:trPr>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Этапы и сроки реализации подпрограммы</w:t>
            </w:r>
          </w:p>
        </w:tc>
        <w:tc>
          <w:tcPr>
            <w:tcW w:w="4535" w:type="dxa"/>
            <w:tcBorders>
              <w:top w:val="single" w:sz="4" w:space="0" w:color="auto"/>
              <w:left w:val="single" w:sz="4" w:space="0" w:color="auto"/>
              <w:bottom w:val="single" w:sz="4" w:space="0" w:color="auto"/>
              <w:right w:val="single" w:sz="4" w:space="0" w:color="auto"/>
            </w:tcBorders>
          </w:tcPr>
          <w:p w:rsidR="000054DA" w:rsidRPr="00885331" w:rsidRDefault="000054DA">
            <w:r w:rsidRPr="00885331">
              <w:t>20</w:t>
            </w:r>
            <w:r w:rsidR="00DF1B4E">
              <w:t>20</w:t>
            </w:r>
            <w:r w:rsidRPr="00885331">
              <w:t>-2035 годы</w:t>
            </w:r>
          </w:p>
          <w:p w:rsidR="00923F6A" w:rsidRPr="00885331" w:rsidRDefault="00923F6A" w:rsidP="00923F6A">
            <w:pPr>
              <w:autoSpaceDE w:val="0"/>
              <w:autoSpaceDN w:val="0"/>
              <w:adjustRightInd w:val="0"/>
              <w:rPr>
                <w:bCs/>
              </w:rPr>
            </w:pPr>
            <w:r w:rsidRPr="00885331">
              <w:rPr>
                <w:bCs/>
              </w:rPr>
              <w:t>1 этап-2019-2025 годы;</w:t>
            </w:r>
          </w:p>
          <w:p w:rsidR="00923F6A" w:rsidRPr="00885331" w:rsidRDefault="00923F6A" w:rsidP="00923F6A">
            <w:pPr>
              <w:autoSpaceDE w:val="0"/>
              <w:autoSpaceDN w:val="0"/>
              <w:adjustRightInd w:val="0"/>
              <w:rPr>
                <w:bCs/>
              </w:rPr>
            </w:pPr>
            <w:r w:rsidRPr="00885331">
              <w:rPr>
                <w:bCs/>
              </w:rPr>
              <w:t>2 этап-2026-2030 годы;</w:t>
            </w:r>
          </w:p>
          <w:p w:rsidR="00923F6A" w:rsidRPr="00885331" w:rsidRDefault="00923F6A" w:rsidP="00923F6A">
            <w:pPr>
              <w:autoSpaceDE w:val="0"/>
              <w:autoSpaceDN w:val="0"/>
              <w:adjustRightInd w:val="0"/>
              <w:rPr>
                <w:bCs/>
              </w:rPr>
            </w:pPr>
            <w:r w:rsidRPr="00885331">
              <w:rPr>
                <w:bCs/>
              </w:rPr>
              <w:t>3 этап-2031-2035 годы.</w:t>
            </w:r>
          </w:p>
          <w:p w:rsidR="000054DA" w:rsidRPr="00885331" w:rsidRDefault="000054DA">
            <w:pPr>
              <w:autoSpaceDE w:val="0"/>
              <w:autoSpaceDN w:val="0"/>
              <w:adjustRightInd w:val="0"/>
              <w:rPr>
                <w:bCs/>
              </w:rPr>
            </w:pPr>
          </w:p>
        </w:tc>
      </w:tr>
      <w:tr w:rsidR="000054DA" w:rsidTr="000054DA">
        <w:trPr>
          <w:trHeight w:val="390"/>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t>Объемы финансирования подпрограммы с ра</w:t>
            </w:r>
            <w:r>
              <w:rPr>
                <w:bCs/>
              </w:rPr>
              <w:t>з</w:t>
            </w:r>
            <w:r>
              <w:rPr>
                <w:bCs/>
              </w:rPr>
              <w:t>бивкой по годам реализации программы</w:t>
            </w:r>
          </w:p>
        </w:tc>
        <w:tc>
          <w:tcPr>
            <w:tcW w:w="4535" w:type="dxa"/>
            <w:tcBorders>
              <w:top w:val="single" w:sz="4" w:space="0" w:color="auto"/>
              <w:left w:val="single" w:sz="4" w:space="0" w:color="auto"/>
              <w:bottom w:val="single" w:sz="4" w:space="0" w:color="auto"/>
              <w:right w:val="single" w:sz="4" w:space="0" w:color="auto"/>
            </w:tcBorders>
          </w:tcPr>
          <w:p w:rsidR="000054DA" w:rsidRDefault="000054DA">
            <w:pPr>
              <w:autoSpaceDE w:val="0"/>
              <w:autoSpaceDN w:val="0"/>
              <w:adjustRightInd w:val="0"/>
              <w:rPr>
                <w:bCs/>
              </w:rPr>
            </w:pPr>
            <w:r w:rsidRPr="00885331">
              <w:rPr>
                <w:bCs/>
              </w:rPr>
              <w:t xml:space="preserve">Прогнозируемый объем финансирования </w:t>
            </w:r>
            <w:r w:rsidR="001E2C59">
              <w:rPr>
                <w:bCs/>
              </w:rPr>
              <w:t>м</w:t>
            </w:r>
            <w:r w:rsidRPr="00885331">
              <w:rPr>
                <w:bCs/>
              </w:rPr>
              <w:t>ун</w:t>
            </w:r>
            <w:r w:rsidR="001E2C59">
              <w:rPr>
                <w:bCs/>
              </w:rPr>
              <w:t>иципальной программы составляет</w:t>
            </w:r>
          </w:p>
          <w:p w:rsidR="001E2C59" w:rsidRDefault="00DF1B4E">
            <w:pPr>
              <w:autoSpaceDE w:val="0"/>
              <w:autoSpaceDN w:val="0"/>
              <w:adjustRightInd w:val="0"/>
              <w:rPr>
                <w:bCs/>
              </w:rPr>
            </w:pPr>
            <w:r>
              <w:rPr>
                <w:bCs/>
              </w:rPr>
              <w:t>7746,62</w:t>
            </w:r>
            <w:r w:rsidR="00164067">
              <w:rPr>
                <w:bCs/>
              </w:rPr>
              <w:t>тыс</w:t>
            </w:r>
            <w:proofErr w:type="gramStart"/>
            <w:r w:rsidR="00164067">
              <w:rPr>
                <w:bCs/>
              </w:rPr>
              <w:t>.р</w:t>
            </w:r>
            <w:proofErr w:type="gramEnd"/>
            <w:r w:rsidR="00164067">
              <w:rPr>
                <w:bCs/>
              </w:rPr>
              <w:t>ублей, в том числе:</w:t>
            </w:r>
          </w:p>
          <w:p w:rsidR="000054DA" w:rsidRPr="00885331" w:rsidRDefault="000054DA">
            <w:pPr>
              <w:autoSpaceDE w:val="0"/>
              <w:autoSpaceDN w:val="0"/>
              <w:adjustRightInd w:val="0"/>
              <w:rPr>
                <w:bCs/>
              </w:rPr>
            </w:pPr>
            <w:r w:rsidRPr="00885331">
              <w:rPr>
                <w:bCs/>
              </w:rPr>
              <w:t>в 2020 году-</w:t>
            </w:r>
            <w:r w:rsidR="00DF1B4E">
              <w:rPr>
                <w:bCs/>
              </w:rPr>
              <w:t>175,82</w:t>
            </w:r>
            <w:r w:rsidRPr="00885331">
              <w:rPr>
                <w:bCs/>
              </w:rPr>
              <w:t xml:space="preserve">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Default="000054DA">
            <w:pPr>
              <w:autoSpaceDE w:val="0"/>
              <w:autoSpaceDN w:val="0"/>
              <w:adjustRightInd w:val="0"/>
              <w:rPr>
                <w:bCs/>
              </w:rPr>
            </w:pPr>
            <w:r w:rsidRPr="00885331">
              <w:rPr>
                <w:bCs/>
              </w:rPr>
              <w:t>в 2021 году-</w:t>
            </w:r>
            <w:r w:rsidR="00DF1B4E">
              <w:rPr>
                <w:bCs/>
              </w:rPr>
              <w:t>300</w:t>
            </w:r>
            <w:r w:rsidRPr="00885331">
              <w:rPr>
                <w:bCs/>
              </w:rPr>
              <w:t>,</w:t>
            </w:r>
            <w:r w:rsidR="00DF1B4E">
              <w:rPr>
                <w:bCs/>
              </w:rPr>
              <w:t>0</w:t>
            </w:r>
            <w:r w:rsidRPr="00885331">
              <w:rPr>
                <w:bCs/>
              </w:rPr>
              <w:t xml:space="preserve">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Pr="00885331" w:rsidRDefault="000054DA">
            <w:pPr>
              <w:autoSpaceDE w:val="0"/>
              <w:autoSpaceDN w:val="0"/>
              <w:adjustRightInd w:val="0"/>
              <w:rPr>
                <w:bCs/>
              </w:rPr>
            </w:pPr>
            <w:r w:rsidRPr="00885331">
              <w:rPr>
                <w:bCs/>
              </w:rPr>
              <w:t>в 2022 году-</w:t>
            </w:r>
            <w:r w:rsidR="00DF1B4E">
              <w:rPr>
                <w:bCs/>
              </w:rPr>
              <w:t>300,0</w:t>
            </w:r>
            <w:r w:rsidRPr="00885331">
              <w:rPr>
                <w:bCs/>
              </w:rPr>
              <w:t xml:space="preserve">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Pr="00885331" w:rsidRDefault="000054DA">
            <w:pPr>
              <w:autoSpaceDE w:val="0"/>
              <w:autoSpaceDN w:val="0"/>
              <w:adjustRightInd w:val="0"/>
              <w:rPr>
                <w:bCs/>
              </w:rPr>
            </w:pPr>
            <w:r w:rsidRPr="00885331">
              <w:rPr>
                <w:bCs/>
              </w:rPr>
              <w:t>в 2023 году-</w:t>
            </w:r>
            <w:r w:rsidR="00DF1B4E">
              <w:rPr>
                <w:bCs/>
              </w:rPr>
              <w:t>300,0</w:t>
            </w:r>
            <w:r w:rsidRPr="00885331">
              <w:rPr>
                <w:bCs/>
              </w:rPr>
              <w:t xml:space="preserve">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Pr="00885331" w:rsidRDefault="000054DA">
            <w:pPr>
              <w:autoSpaceDE w:val="0"/>
              <w:autoSpaceDN w:val="0"/>
              <w:adjustRightInd w:val="0"/>
              <w:rPr>
                <w:bCs/>
              </w:rPr>
            </w:pPr>
            <w:r w:rsidRPr="00885331">
              <w:rPr>
                <w:bCs/>
              </w:rPr>
              <w:t xml:space="preserve">в 2024 году-555,9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Pr="00885331" w:rsidRDefault="000054DA">
            <w:pPr>
              <w:autoSpaceDE w:val="0"/>
              <w:autoSpaceDN w:val="0"/>
              <w:adjustRightInd w:val="0"/>
              <w:rPr>
                <w:bCs/>
              </w:rPr>
            </w:pPr>
            <w:r w:rsidRPr="00885331">
              <w:rPr>
                <w:bCs/>
              </w:rPr>
              <w:lastRenderedPageBreak/>
              <w:t xml:space="preserve">в 2025 году-555,9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Pr="00885331" w:rsidRDefault="000054DA">
            <w:pPr>
              <w:autoSpaceDE w:val="0"/>
              <w:autoSpaceDN w:val="0"/>
              <w:adjustRightInd w:val="0"/>
              <w:rPr>
                <w:bCs/>
              </w:rPr>
            </w:pPr>
            <w:r w:rsidRPr="00885331">
              <w:rPr>
                <w:bCs/>
              </w:rPr>
              <w:t xml:space="preserve">в 2026-2030 годах-2779,5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p w:rsidR="000054DA" w:rsidRPr="00885331" w:rsidRDefault="000054DA">
            <w:pPr>
              <w:autoSpaceDE w:val="0"/>
              <w:autoSpaceDN w:val="0"/>
              <w:adjustRightInd w:val="0"/>
              <w:rPr>
                <w:bCs/>
              </w:rPr>
            </w:pPr>
            <w:r w:rsidRPr="00885331">
              <w:rPr>
                <w:bCs/>
              </w:rPr>
              <w:t xml:space="preserve">в 2031-2035 годах-2779,5 </w:t>
            </w:r>
            <w:proofErr w:type="spellStart"/>
            <w:r w:rsidRPr="00885331">
              <w:rPr>
                <w:bCs/>
              </w:rPr>
              <w:t>тыс</w:t>
            </w:r>
            <w:proofErr w:type="gramStart"/>
            <w:r w:rsidRPr="00885331">
              <w:rPr>
                <w:bCs/>
              </w:rPr>
              <w:t>.р</w:t>
            </w:r>
            <w:proofErr w:type="gramEnd"/>
            <w:r w:rsidRPr="00885331">
              <w:rPr>
                <w:bCs/>
              </w:rPr>
              <w:t>уб</w:t>
            </w:r>
            <w:r w:rsidR="001E2C59">
              <w:rPr>
                <w:bCs/>
              </w:rPr>
              <w:t>лей</w:t>
            </w:r>
            <w:proofErr w:type="spellEnd"/>
            <w:r w:rsidRPr="00885331">
              <w:rPr>
                <w:bCs/>
              </w:rPr>
              <w:t>.</w:t>
            </w:r>
          </w:p>
        </w:tc>
      </w:tr>
      <w:tr w:rsidR="000054DA" w:rsidTr="000054DA">
        <w:trPr>
          <w:trHeight w:val="390"/>
          <w:jc w:val="center"/>
        </w:trPr>
        <w:tc>
          <w:tcPr>
            <w:tcW w:w="5102" w:type="dxa"/>
            <w:tcBorders>
              <w:top w:val="single" w:sz="4" w:space="0" w:color="auto"/>
              <w:left w:val="single" w:sz="4" w:space="0" w:color="auto"/>
              <w:bottom w:val="single" w:sz="4" w:space="0" w:color="auto"/>
              <w:right w:val="single" w:sz="4" w:space="0" w:color="auto"/>
            </w:tcBorders>
            <w:hideMark/>
          </w:tcPr>
          <w:p w:rsidR="000054DA" w:rsidRDefault="000054DA">
            <w:pPr>
              <w:autoSpaceDE w:val="0"/>
              <w:autoSpaceDN w:val="0"/>
              <w:adjustRightInd w:val="0"/>
              <w:jc w:val="both"/>
              <w:rPr>
                <w:bCs/>
              </w:rPr>
            </w:pPr>
            <w:r>
              <w:rPr>
                <w:bCs/>
              </w:rPr>
              <w:lastRenderedPageBreak/>
              <w:t>Ожидаемые результаты реализации подпр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hideMark/>
          </w:tcPr>
          <w:p w:rsidR="000054DA" w:rsidRPr="00885331" w:rsidRDefault="000054DA">
            <w:r w:rsidRPr="00885331">
              <w:t>Увеличение количества консультацио</w:t>
            </w:r>
            <w:r w:rsidRPr="00885331">
              <w:t>н</w:t>
            </w:r>
            <w:r w:rsidRPr="00885331">
              <w:t>ных услуг до 4</w:t>
            </w:r>
            <w:r w:rsidR="006525E1" w:rsidRPr="00885331">
              <w:t>65</w:t>
            </w:r>
            <w:r w:rsidR="001E2C59">
              <w:t xml:space="preserve"> единиц.</w:t>
            </w:r>
          </w:p>
          <w:p w:rsidR="000054DA" w:rsidRPr="00885331" w:rsidRDefault="000054DA">
            <w:pPr>
              <w:autoSpaceDE w:val="0"/>
              <w:autoSpaceDN w:val="0"/>
              <w:adjustRightInd w:val="0"/>
              <w:rPr>
                <w:bCs/>
              </w:rPr>
            </w:pPr>
            <w:r w:rsidRPr="00885331">
              <w:t>Поощрение и популяризация достижений в агропромышленном комплексе.</w:t>
            </w:r>
          </w:p>
        </w:tc>
      </w:tr>
    </w:tbl>
    <w:p w:rsidR="000054DA" w:rsidRDefault="000054DA" w:rsidP="000054DA">
      <w:pPr>
        <w:ind w:firstLine="567"/>
        <w:jc w:val="right"/>
      </w:pPr>
    </w:p>
    <w:p w:rsidR="000054DA" w:rsidRDefault="000054DA" w:rsidP="000054DA">
      <w:pPr>
        <w:ind w:firstLine="567"/>
        <w:jc w:val="right"/>
      </w:pPr>
    </w:p>
    <w:p w:rsidR="000054DA" w:rsidRDefault="000054DA"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885331" w:rsidRDefault="00885331" w:rsidP="000054DA">
      <w:pPr>
        <w:ind w:firstLine="567"/>
        <w:jc w:val="right"/>
      </w:pPr>
    </w:p>
    <w:p w:rsidR="000054DA" w:rsidRDefault="000054DA" w:rsidP="000054DA">
      <w:pPr>
        <w:ind w:firstLine="567"/>
        <w:jc w:val="right"/>
      </w:pPr>
    </w:p>
    <w:p w:rsidR="003E3ABE" w:rsidRDefault="003E3ABE" w:rsidP="003E3ABE">
      <w:pPr>
        <w:autoSpaceDE w:val="0"/>
        <w:autoSpaceDN w:val="0"/>
        <w:adjustRightInd w:val="0"/>
        <w:jc w:val="center"/>
        <w:rPr>
          <w:rFonts w:eastAsia="Cambria"/>
          <w:b/>
          <w:color w:val="000000"/>
          <w:sz w:val="26"/>
          <w:szCs w:val="26"/>
        </w:rPr>
      </w:pPr>
    </w:p>
    <w:p w:rsidR="003E3ABE" w:rsidRDefault="003E3ABE" w:rsidP="003E3ABE">
      <w:pPr>
        <w:autoSpaceDE w:val="0"/>
        <w:autoSpaceDN w:val="0"/>
        <w:adjustRightInd w:val="0"/>
        <w:jc w:val="center"/>
        <w:rPr>
          <w:rFonts w:eastAsia="Cambria"/>
          <w:b/>
          <w:color w:val="000000"/>
          <w:sz w:val="26"/>
          <w:szCs w:val="26"/>
        </w:rPr>
      </w:pPr>
    </w:p>
    <w:p w:rsidR="005D7A65" w:rsidRDefault="005D7A65" w:rsidP="003E3ABE">
      <w:pPr>
        <w:autoSpaceDE w:val="0"/>
        <w:autoSpaceDN w:val="0"/>
        <w:adjustRightInd w:val="0"/>
        <w:jc w:val="center"/>
        <w:rPr>
          <w:rFonts w:eastAsia="Cambria"/>
          <w:b/>
          <w:color w:val="000000"/>
          <w:sz w:val="26"/>
          <w:szCs w:val="26"/>
        </w:rPr>
      </w:pPr>
    </w:p>
    <w:p w:rsidR="005D7A65" w:rsidRDefault="005D7A65" w:rsidP="003E3ABE">
      <w:pPr>
        <w:autoSpaceDE w:val="0"/>
        <w:autoSpaceDN w:val="0"/>
        <w:adjustRightInd w:val="0"/>
        <w:jc w:val="center"/>
        <w:rPr>
          <w:rFonts w:eastAsia="Cambria"/>
          <w:b/>
          <w:color w:val="000000"/>
          <w:sz w:val="26"/>
          <w:szCs w:val="26"/>
        </w:rPr>
      </w:pPr>
    </w:p>
    <w:p w:rsidR="003E3ABE" w:rsidRPr="00A11E5F" w:rsidRDefault="003E3ABE" w:rsidP="000D60D8">
      <w:pPr>
        <w:autoSpaceDE w:val="0"/>
        <w:autoSpaceDN w:val="0"/>
        <w:adjustRightInd w:val="0"/>
        <w:jc w:val="center"/>
        <w:rPr>
          <w:rFonts w:eastAsia="Cambria"/>
          <w:b/>
          <w:color w:val="000000"/>
          <w:sz w:val="26"/>
          <w:szCs w:val="26"/>
        </w:rPr>
      </w:pPr>
      <w:r w:rsidRPr="007C42D4">
        <w:rPr>
          <w:rFonts w:eastAsia="Cambria"/>
          <w:b/>
          <w:color w:val="000000"/>
          <w:sz w:val="26"/>
          <w:szCs w:val="26"/>
        </w:rPr>
        <w:lastRenderedPageBreak/>
        <w:t xml:space="preserve">Раздел </w:t>
      </w:r>
      <w:r w:rsidR="00983A62" w:rsidRPr="007C42D4">
        <w:rPr>
          <w:rFonts w:eastAsia="Cambria"/>
          <w:b/>
          <w:color w:val="000000"/>
          <w:sz w:val="26"/>
          <w:szCs w:val="26"/>
          <w:lang w:val="en-US"/>
        </w:rPr>
        <w:t>I</w:t>
      </w:r>
      <w:r w:rsidRPr="007C42D4">
        <w:rPr>
          <w:rFonts w:eastAsia="Cambria"/>
          <w:b/>
          <w:color w:val="000000"/>
          <w:sz w:val="26"/>
          <w:szCs w:val="26"/>
        </w:rPr>
        <w:t>.</w:t>
      </w:r>
      <w:r w:rsidRPr="003F712D">
        <w:rPr>
          <w:rFonts w:eastAsia="Cambria"/>
          <w:color w:val="000000"/>
          <w:sz w:val="26"/>
          <w:szCs w:val="26"/>
        </w:rPr>
        <w:t xml:space="preserve"> </w:t>
      </w:r>
      <w:r w:rsidR="000D60D8" w:rsidRPr="003F712D">
        <w:rPr>
          <w:rFonts w:eastAsia="Cambria"/>
          <w:color w:val="000000"/>
          <w:sz w:val="26"/>
          <w:szCs w:val="26"/>
        </w:rPr>
        <w:t xml:space="preserve"> </w:t>
      </w:r>
      <w:r w:rsidR="000D60D8" w:rsidRPr="00A11E5F">
        <w:rPr>
          <w:rFonts w:eastAsia="Cambria"/>
          <w:b/>
          <w:color w:val="000000"/>
          <w:sz w:val="26"/>
          <w:szCs w:val="26"/>
        </w:rPr>
        <w:t xml:space="preserve">Приоритеты, реализуемой в </w:t>
      </w:r>
      <w:proofErr w:type="spellStart"/>
      <w:r w:rsidR="000D60D8" w:rsidRPr="00A11E5F">
        <w:rPr>
          <w:rFonts w:eastAsia="Cambria"/>
          <w:b/>
          <w:color w:val="000000"/>
          <w:sz w:val="26"/>
          <w:szCs w:val="26"/>
        </w:rPr>
        <w:t>Вурнарском</w:t>
      </w:r>
      <w:proofErr w:type="spellEnd"/>
      <w:r w:rsidR="000D60D8" w:rsidRPr="00A11E5F">
        <w:rPr>
          <w:rFonts w:eastAsia="Cambria"/>
          <w:b/>
          <w:color w:val="000000"/>
          <w:sz w:val="26"/>
          <w:szCs w:val="26"/>
        </w:rPr>
        <w:t xml:space="preserve"> районе политики в сфере реализации подпрограммы «</w:t>
      </w:r>
      <w:r w:rsidR="00945235" w:rsidRPr="00A11E5F">
        <w:rPr>
          <w:b/>
          <w:bCs/>
        </w:rPr>
        <w:t>Обеспечение общих условий функционирования о</w:t>
      </w:r>
      <w:r w:rsidR="00945235" w:rsidRPr="00A11E5F">
        <w:rPr>
          <w:b/>
          <w:bCs/>
        </w:rPr>
        <w:t>т</w:t>
      </w:r>
      <w:r w:rsidR="00945235" w:rsidRPr="00A11E5F">
        <w:rPr>
          <w:b/>
          <w:bCs/>
        </w:rPr>
        <w:t>раслей агропромышленного комплекса</w:t>
      </w:r>
      <w:r w:rsidR="000D60D8" w:rsidRPr="00A11E5F">
        <w:rPr>
          <w:rFonts w:eastAsia="Cambria"/>
          <w:b/>
          <w:color w:val="000000"/>
          <w:sz w:val="26"/>
          <w:szCs w:val="26"/>
        </w:rPr>
        <w:t>», цели, задачи, описание основных ож</w:t>
      </w:r>
      <w:r w:rsidR="000D60D8" w:rsidRPr="00A11E5F">
        <w:rPr>
          <w:rFonts w:eastAsia="Cambria"/>
          <w:b/>
          <w:color w:val="000000"/>
          <w:sz w:val="26"/>
          <w:szCs w:val="26"/>
        </w:rPr>
        <w:t>и</w:t>
      </w:r>
      <w:r w:rsidR="000D60D8" w:rsidRPr="00A11E5F">
        <w:rPr>
          <w:rFonts w:eastAsia="Cambria"/>
          <w:b/>
          <w:color w:val="000000"/>
          <w:sz w:val="26"/>
          <w:szCs w:val="26"/>
        </w:rPr>
        <w:t>даемых конечных результатов подпрограммы, сроки реализации подпр</w:t>
      </w:r>
      <w:r w:rsidR="000D60D8" w:rsidRPr="00A11E5F">
        <w:rPr>
          <w:rFonts w:eastAsia="Cambria"/>
          <w:b/>
          <w:color w:val="000000"/>
          <w:sz w:val="26"/>
          <w:szCs w:val="26"/>
        </w:rPr>
        <w:t>о</w:t>
      </w:r>
      <w:r w:rsidR="000D60D8" w:rsidRPr="00A11E5F">
        <w:rPr>
          <w:rFonts w:eastAsia="Cambria"/>
          <w:b/>
          <w:color w:val="000000"/>
          <w:sz w:val="26"/>
          <w:szCs w:val="26"/>
        </w:rPr>
        <w:t>граммы.</w:t>
      </w:r>
    </w:p>
    <w:p w:rsidR="003E3ABE" w:rsidRPr="00C52FBC" w:rsidRDefault="003E3ABE" w:rsidP="003E3ABE">
      <w:pPr>
        <w:autoSpaceDE w:val="0"/>
        <w:autoSpaceDN w:val="0"/>
        <w:adjustRightInd w:val="0"/>
        <w:ind w:firstLine="540"/>
        <w:jc w:val="both"/>
        <w:rPr>
          <w:sz w:val="26"/>
          <w:szCs w:val="26"/>
          <w:lang w:eastAsia="en-US"/>
        </w:rPr>
      </w:pPr>
      <w:r w:rsidRPr="00C52FBC">
        <w:rPr>
          <w:sz w:val="26"/>
          <w:szCs w:val="26"/>
          <w:lang w:eastAsia="en-US"/>
        </w:rPr>
        <w:t>Основными приоритетами при реализации подпрограммы являются:</w:t>
      </w:r>
    </w:p>
    <w:p w:rsidR="003E3ABE" w:rsidRPr="00C52FBC" w:rsidRDefault="003E3ABE" w:rsidP="003E3ABE">
      <w:pPr>
        <w:autoSpaceDE w:val="0"/>
        <w:autoSpaceDN w:val="0"/>
        <w:adjustRightInd w:val="0"/>
        <w:ind w:firstLine="540"/>
        <w:jc w:val="both"/>
        <w:rPr>
          <w:sz w:val="26"/>
          <w:szCs w:val="26"/>
          <w:lang w:eastAsia="en-US"/>
        </w:rPr>
      </w:pPr>
      <w:r w:rsidRPr="00C52FBC">
        <w:rPr>
          <w:sz w:val="26"/>
          <w:szCs w:val="26"/>
          <w:lang w:eastAsia="en-US"/>
        </w:rPr>
        <w:t xml:space="preserve">проведение </w:t>
      </w:r>
      <w:proofErr w:type="spellStart"/>
      <w:r w:rsidRPr="00C52FBC">
        <w:rPr>
          <w:sz w:val="26"/>
          <w:szCs w:val="26"/>
          <w:lang w:eastAsia="en-US"/>
        </w:rPr>
        <w:t>выставочно</w:t>
      </w:r>
      <w:proofErr w:type="spellEnd"/>
      <w:r w:rsidRPr="00C52FBC">
        <w:rPr>
          <w:sz w:val="26"/>
          <w:szCs w:val="26"/>
          <w:lang w:eastAsia="en-US"/>
        </w:rPr>
        <w:t>-ярмарочных мероприятий для продвижения сельск</w:t>
      </w:r>
      <w:r w:rsidRPr="00C52FBC">
        <w:rPr>
          <w:sz w:val="26"/>
          <w:szCs w:val="26"/>
          <w:lang w:eastAsia="en-US"/>
        </w:rPr>
        <w:t>о</w:t>
      </w:r>
      <w:r w:rsidRPr="00C52FBC">
        <w:rPr>
          <w:sz w:val="26"/>
          <w:szCs w:val="26"/>
          <w:lang w:eastAsia="en-US"/>
        </w:rPr>
        <w:t>хозяйственной продукции;</w:t>
      </w:r>
    </w:p>
    <w:p w:rsidR="003E3ABE" w:rsidRPr="00C52FBC" w:rsidRDefault="003E3ABE" w:rsidP="003E3ABE">
      <w:pPr>
        <w:autoSpaceDE w:val="0"/>
        <w:autoSpaceDN w:val="0"/>
        <w:adjustRightInd w:val="0"/>
        <w:ind w:firstLine="540"/>
        <w:jc w:val="both"/>
        <w:rPr>
          <w:sz w:val="26"/>
          <w:szCs w:val="26"/>
          <w:lang w:eastAsia="en-US"/>
        </w:rPr>
      </w:pPr>
      <w:r w:rsidRPr="00C52FBC">
        <w:rPr>
          <w:sz w:val="26"/>
          <w:szCs w:val="26"/>
          <w:lang w:eastAsia="en-US"/>
        </w:rPr>
        <w:t>повышение уровня информированности о поддержке агропромышленного комплекса;</w:t>
      </w:r>
    </w:p>
    <w:p w:rsidR="003E3ABE" w:rsidRDefault="003E3ABE" w:rsidP="003E3ABE">
      <w:pPr>
        <w:autoSpaceDE w:val="0"/>
        <w:autoSpaceDN w:val="0"/>
        <w:adjustRightInd w:val="0"/>
        <w:ind w:firstLine="540"/>
        <w:jc w:val="both"/>
        <w:rPr>
          <w:sz w:val="26"/>
          <w:szCs w:val="26"/>
          <w:lang w:eastAsia="en-US"/>
        </w:rPr>
      </w:pPr>
      <w:r w:rsidRPr="00C52FBC">
        <w:rPr>
          <w:sz w:val="26"/>
          <w:szCs w:val="26"/>
          <w:lang w:eastAsia="en-US"/>
        </w:rPr>
        <w:t>регулирование отношений по владению, пользованию земельными участками и объектами недвижимости.</w:t>
      </w:r>
    </w:p>
    <w:p w:rsidR="003E3ABE" w:rsidRPr="006E5B92" w:rsidRDefault="003E3ABE" w:rsidP="003E3ABE">
      <w:pPr>
        <w:autoSpaceDE w:val="0"/>
        <w:autoSpaceDN w:val="0"/>
        <w:adjustRightInd w:val="0"/>
        <w:ind w:firstLine="540"/>
        <w:jc w:val="both"/>
        <w:rPr>
          <w:sz w:val="26"/>
          <w:szCs w:val="26"/>
          <w:lang w:eastAsia="en-US"/>
        </w:rPr>
      </w:pPr>
      <w:r w:rsidRPr="006E5B92">
        <w:rPr>
          <w:sz w:val="26"/>
          <w:szCs w:val="26"/>
          <w:lang w:eastAsia="en-US"/>
        </w:rPr>
        <w:t>Целями подпрограммы являются:</w:t>
      </w:r>
    </w:p>
    <w:p w:rsidR="003E3ABE" w:rsidRPr="00C52FBC" w:rsidRDefault="003E3ABE" w:rsidP="003E3ABE">
      <w:pPr>
        <w:autoSpaceDE w:val="0"/>
        <w:autoSpaceDN w:val="0"/>
        <w:adjustRightInd w:val="0"/>
        <w:ind w:firstLine="540"/>
        <w:jc w:val="both"/>
        <w:rPr>
          <w:sz w:val="26"/>
          <w:szCs w:val="26"/>
          <w:lang w:eastAsia="en-US"/>
        </w:rPr>
      </w:pPr>
      <w:r w:rsidRPr="00C52FBC">
        <w:rPr>
          <w:sz w:val="26"/>
          <w:szCs w:val="26"/>
          <w:lang w:eastAsia="en-US"/>
        </w:rPr>
        <w:t>регулирование рынков сельскохозяйственной продукции, сырья и продовол</w:t>
      </w:r>
      <w:r w:rsidRPr="00C52FBC">
        <w:rPr>
          <w:sz w:val="26"/>
          <w:szCs w:val="26"/>
          <w:lang w:eastAsia="en-US"/>
        </w:rPr>
        <w:t>ь</w:t>
      </w:r>
      <w:r w:rsidRPr="00C52FBC">
        <w:rPr>
          <w:sz w:val="26"/>
          <w:szCs w:val="26"/>
          <w:lang w:eastAsia="en-US"/>
        </w:rPr>
        <w:t>ствия;</w:t>
      </w:r>
    </w:p>
    <w:p w:rsidR="003E3ABE" w:rsidRDefault="003E3ABE" w:rsidP="003E3ABE">
      <w:pPr>
        <w:autoSpaceDE w:val="0"/>
        <w:autoSpaceDN w:val="0"/>
        <w:adjustRightInd w:val="0"/>
        <w:ind w:firstLine="540"/>
        <w:jc w:val="both"/>
        <w:rPr>
          <w:sz w:val="26"/>
          <w:szCs w:val="26"/>
          <w:lang w:eastAsia="en-US"/>
        </w:rPr>
      </w:pPr>
      <w:r w:rsidRPr="00C52FBC">
        <w:rPr>
          <w:sz w:val="26"/>
          <w:szCs w:val="26"/>
          <w:lang w:eastAsia="en-US"/>
        </w:rPr>
        <w:t>поддержание и дальнейшее развитие сельскохозяйственной деятельности м</w:t>
      </w:r>
      <w:r w:rsidRPr="00C52FBC">
        <w:rPr>
          <w:sz w:val="26"/>
          <w:szCs w:val="26"/>
          <w:lang w:eastAsia="en-US"/>
        </w:rPr>
        <w:t>а</w:t>
      </w:r>
      <w:r w:rsidRPr="00C52FBC">
        <w:rPr>
          <w:sz w:val="26"/>
          <w:szCs w:val="26"/>
          <w:lang w:eastAsia="en-US"/>
        </w:rPr>
        <w:t>лых форм хозяйствования.</w:t>
      </w:r>
    </w:p>
    <w:p w:rsidR="003E3ABE" w:rsidRPr="006E5B92" w:rsidRDefault="003E3ABE" w:rsidP="003E3ABE">
      <w:pPr>
        <w:autoSpaceDE w:val="0"/>
        <w:autoSpaceDN w:val="0"/>
        <w:adjustRightInd w:val="0"/>
        <w:ind w:firstLine="540"/>
        <w:jc w:val="both"/>
        <w:rPr>
          <w:sz w:val="26"/>
          <w:szCs w:val="26"/>
          <w:lang w:eastAsia="en-US"/>
        </w:rPr>
      </w:pPr>
      <w:r w:rsidRPr="006E5B92">
        <w:rPr>
          <w:sz w:val="26"/>
          <w:szCs w:val="26"/>
          <w:lang w:eastAsia="en-US"/>
        </w:rPr>
        <w:t>Для реализации указанных целей необходимо решить следующие задачи:</w:t>
      </w:r>
    </w:p>
    <w:p w:rsidR="003E3ABE" w:rsidRPr="00C52FBC" w:rsidRDefault="003E3ABE" w:rsidP="003E3ABE">
      <w:pPr>
        <w:autoSpaceDE w:val="0"/>
        <w:autoSpaceDN w:val="0"/>
        <w:adjustRightInd w:val="0"/>
        <w:ind w:firstLine="540"/>
        <w:jc w:val="both"/>
        <w:rPr>
          <w:sz w:val="26"/>
          <w:szCs w:val="26"/>
          <w:lang w:eastAsia="en-US"/>
        </w:rPr>
      </w:pPr>
      <w:r w:rsidRPr="00C52FBC">
        <w:rPr>
          <w:sz w:val="26"/>
          <w:szCs w:val="26"/>
          <w:lang w:eastAsia="en-US"/>
        </w:rPr>
        <w:t xml:space="preserve">проведение </w:t>
      </w:r>
      <w:proofErr w:type="spellStart"/>
      <w:r w:rsidRPr="00C52FBC">
        <w:rPr>
          <w:sz w:val="26"/>
          <w:szCs w:val="26"/>
          <w:lang w:eastAsia="en-US"/>
        </w:rPr>
        <w:t>выставочно</w:t>
      </w:r>
      <w:proofErr w:type="spellEnd"/>
      <w:r w:rsidRPr="00C52FBC">
        <w:rPr>
          <w:sz w:val="26"/>
          <w:szCs w:val="26"/>
          <w:lang w:eastAsia="en-US"/>
        </w:rPr>
        <w:t>-ярмарочных мероприятий для продвижения сельск</w:t>
      </w:r>
      <w:r w:rsidRPr="00C52FBC">
        <w:rPr>
          <w:sz w:val="26"/>
          <w:szCs w:val="26"/>
          <w:lang w:eastAsia="en-US"/>
        </w:rPr>
        <w:t>о</w:t>
      </w:r>
      <w:r w:rsidRPr="00C52FBC">
        <w:rPr>
          <w:sz w:val="26"/>
          <w:szCs w:val="26"/>
          <w:lang w:eastAsia="en-US"/>
        </w:rPr>
        <w:t>хозяйственной продукции;</w:t>
      </w:r>
    </w:p>
    <w:p w:rsidR="003E3ABE" w:rsidRDefault="003E3ABE" w:rsidP="003E3ABE">
      <w:pPr>
        <w:autoSpaceDE w:val="0"/>
        <w:autoSpaceDN w:val="0"/>
        <w:adjustRightInd w:val="0"/>
        <w:ind w:firstLine="540"/>
        <w:jc w:val="both"/>
        <w:rPr>
          <w:sz w:val="26"/>
          <w:szCs w:val="26"/>
          <w:lang w:eastAsia="en-US"/>
        </w:rPr>
      </w:pPr>
      <w:r w:rsidRPr="00C52FBC">
        <w:rPr>
          <w:sz w:val="26"/>
          <w:szCs w:val="26"/>
          <w:lang w:eastAsia="en-US"/>
        </w:rPr>
        <w:t>вовлечение в сельскохозяйственный оборот необрабатываемых земель сел</w:t>
      </w:r>
      <w:r w:rsidRPr="00C52FBC">
        <w:rPr>
          <w:sz w:val="26"/>
          <w:szCs w:val="26"/>
          <w:lang w:eastAsia="en-US"/>
        </w:rPr>
        <w:t>ь</w:t>
      </w:r>
      <w:r w:rsidRPr="00C52FBC">
        <w:rPr>
          <w:sz w:val="26"/>
          <w:szCs w:val="26"/>
          <w:lang w:eastAsia="en-US"/>
        </w:rPr>
        <w:t>скохозяйственного назначения.</w:t>
      </w:r>
    </w:p>
    <w:p w:rsidR="005D4BCF" w:rsidRPr="00C52FBC" w:rsidRDefault="005D4BCF" w:rsidP="005D4BCF">
      <w:pPr>
        <w:autoSpaceDE w:val="0"/>
        <w:autoSpaceDN w:val="0"/>
        <w:adjustRightInd w:val="0"/>
        <w:ind w:firstLine="540"/>
        <w:jc w:val="both"/>
        <w:rPr>
          <w:sz w:val="26"/>
          <w:szCs w:val="26"/>
          <w:lang w:eastAsia="en-US"/>
        </w:rPr>
      </w:pPr>
      <w:r>
        <w:rPr>
          <w:sz w:val="26"/>
          <w:szCs w:val="26"/>
          <w:lang w:eastAsia="en-US"/>
        </w:rPr>
        <w:t>Реализация мероприятий подпрограммы позволит повысить уровень инфо</w:t>
      </w:r>
      <w:r>
        <w:rPr>
          <w:sz w:val="26"/>
          <w:szCs w:val="26"/>
          <w:lang w:eastAsia="en-US"/>
        </w:rPr>
        <w:t>р</w:t>
      </w:r>
      <w:r>
        <w:rPr>
          <w:sz w:val="26"/>
          <w:szCs w:val="26"/>
          <w:lang w:eastAsia="en-US"/>
        </w:rPr>
        <w:t>мированности о поддержке агропромышленного комплекса, обеспечит стимулир</w:t>
      </w:r>
      <w:r>
        <w:rPr>
          <w:sz w:val="26"/>
          <w:szCs w:val="26"/>
          <w:lang w:eastAsia="en-US"/>
        </w:rPr>
        <w:t>о</w:t>
      </w:r>
      <w:r>
        <w:rPr>
          <w:sz w:val="26"/>
          <w:szCs w:val="26"/>
          <w:lang w:eastAsia="en-US"/>
        </w:rPr>
        <w:t>вание и поощрение передовиков народного производства.</w:t>
      </w:r>
    </w:p>
    <w:p w:rsidR="00983A62" w:rsidRDefault="00983A62" w:rsidP="003E3ABE">
      <w:pPr>
        <w:autoSpaceDE w:val="0"/>
        <w:autoSpaceDN w:val="0"/>
        <w:adjustRightInd w:val="0"/>
        <w:ind w:firstLine="540"/>
        <w:jc w:val="both"/>
        <w:rPr>
          <w:sz w:val="26"/>
          <w:szCs w:val="26"/>
          <w:lang w:eastAsia="en-US"/>
        </w:rPr>
      </w:pPr>
      <w:r>
        <w:rPr>
          <w:sz w:val="26"/>
          <w:szCs w:val="26"/>
          <w:lang w:eastAsia="en-US"/>
        </w:rPr>
        <w:t>Подпрограмма будет реализовываться в 20</w:t>
      </w:r>
      <w:r w:rsidR="00DF1B4E">
        <w:rPr>
          <w:sz w:val="26"/>
          <w:szCs w:val="26"/>
          <w:lang w:eastAsia="en-US"/>
        </w:rPr>
        <w:t>20</w:t>
      </w:r>
      <w:r>
        <w:rPr>
          <w:sz w:val="26"/>
          <w:szCs w:val="26"/>
          <w:lang w:eastAsia="en-US"/>
        </w:rPr>
        <w:t>-2035 годах в три этапа:</w:t>
      </w:r>
    </w:p>
    <w:p w:rsidR="00983A62" w:rsidRPr="00885331" w:rsidRDefault="00983A62" w:rsidP="00983A62">
      <w:pPr>
        <w:autoSpaceDE w:val="0"/>
        <w:autoSpaceDN w:val="0"/>
        <w:adjustRightInd w:val="0"/>
        <w:rPr>
          <w:bCs/>
        </w:rPr>
      </w:pPr>
      <w:r>
        <w:rPr>
          <w:bCs/>
        </w:rPr>
        <w:t xml:space="preserve">   </w:t>
      </w:r>
      <w:r w:rsidRPr="00885331">
        <w:rPr>
          <w:bCs/>
        </w:rPr>
        <w:t>1 этап-20</w:t>
      </w:r>
      <w:r w:rsidR="00DF1B4E">
        <w:rPr>
          <w:bCs/>
        </w:rPr>
        <w:t>20</w:t>
      </w:r>
      <w:r w:rsidRPr="00885331">
        <w:rPr>
          <w:bCs/>
        </w:rPr>
        <w:t>-2025 годы;</w:t>
      </w:r>
    </w:p>
    <w:p w:rsidR="00983A62" w:rsidRPr="00885331" w:rsidRDefault="00983A62" w:rsidP="00983A62">
      <w:pPr>
        <w:autoSpaceDE w:val="0"/>
        <w:autoSpaceDN w:val="0"/>
        <w:adjustRightInd w:val="0"/>
        <w:rPr>
          <w:bCs/>
        </w:rPr>
      </w:pPr>
      <w:r>
        <w:rPr>
          <w:bCs/>
        </w:rPr>
        <w:t xml:space="preserve">   </w:t>
      </w:r>
      <w:r w:rsidRPr="00885331">
        <w:rPr>
          <w:bCs/>
        </w:rPr>
        <w:t>2 этап-2026-2030 годы;</w:t>
      </w:r>
    </w:p>
    <w:p w:rsidR="00983A62" w:rsidRDefault="00983A62" w:rsidP="00983A62">
      <w:pPr>
        <w:autoSpaceDE w:val="0"/>
        <w:autoSpaceDN w:val="0"/>
        <w:adjustRightInd w:val="0"/>
        <w:rPr>
          <w:bCs/>
        </w:rPr>
      </w:pPr>
      <w:r>
        <w:rPr>
          <w:bCs/>
        </w:rPr>
        <w:t xml:space="preserve">   </w:t>
      </w:r>
      <w:r w:rsidRPr="00885331">
        <w:rPr>
          <w:bCs/>
        </w:rPr>
        <w:t>3 этап-2031-2035 годы.</w:t>
      </w:r>
    </w:p>
    <w:p w:rsidR="006F38E3" w:rsidRDefault="006F38E3" w:rsidP="00983A62">
      <w:pPr>
        <w:autoSpaceDE w:val="0"/>
        <w:autoSpaceDN w:val="0"/>
        <w:adjustRightInd w:val="0"/>
        <w:rPr>
          <w:bCs/>
        </w:rPr>
      </w:pPr>
    </w:p>
    <w:p w:rsidR="006F38E3" w:rsidRPr="006E5B92" w:rsidRDefault="006F38E3" w:rsidP="006F38E3">
      <w:pPr>
        <w:jc w:val="center"/>
        <w:rPr>
          <w:rFonts w:eastAsia="Cambria"/>
          <w:b/>
          <w:color w:val="000000"/>
          <w:sz w:val="26"/>
          <w:szCs w:val="26"/>
        </w:rPr>
      </w:pPr>
      <w:r w:rsidRPr="006E5B92">
        <w:rPr>
          <w:rFonts w:eastAsia="Cambria"/>
          <w:b/>
          <w:color w:val="000000"/>
          <w:sz w:val="26"/>
          <w:szCs w:val="26"/>
        </w:rPr>
        <w:t xml:space="preserve">Раздел 2. Перечень и сведения о целевых индикаторах и показателях </w:t>
      </w:r>
    </w:p>
    <w:p w:rsidR="006F38E3" w:rsidRPr="006E5B92" w:rsidRDefault="006F38E3" w:rsidP="006F38E3">
      <w:pPr>
        <w:jc w:val="center"/>
        <w:rPr>
          <w:rFonts w:eastAsia="Cambria"/>
          <w:b/>
          <w:color w:val="000000"/>
          <w:sz w:val="26"/>
          <w:szCs w:val="26"/>
        </w:rPr>
      </w:pPr>
      <w:r w:rsidRPr="006E5B92">
        <w:rPr>
          <w:rFonts w:eastAsia="Cambria"/>
          <w:b/>
          <w:color w:val="000000"/>
          <w:sz w:val="26"/>
          <w:szCs w:val="26"/>
        </w:rPr>
        <w:t>подпрограммы с расшифровкой плановых значений по годам ее реализации</w:t>
      </w:r>
    </w:p>
    <w:p w:rsidR="006F38E3" w:rsidRPr="006E5B92" w:rsidRDefault="006F38E3" w:rsidP="006F38E3">
      <w:pPr>
        <w:autoSpaceDE w:val="0"/>
        <w:autoSpaceDN w:val="0"/>
        <w:adjustRightInd w:val="0"/>
        <w:jc w:val="center"/>
        <w:rPr>
          <w:sz w:val="26"/>
          <w:szCs w:val="26"/>
        </w:rPr>
      </w:pPr>
    </w:p>
    <w:p w:rsidR="006F38E3" w:rsidRPr="006E5B92" w:rsidRDefault="006F38E3" w:rsidP="006F38E3">
      <w:pPr>
        <w:autoSpaceDE w:val="0"/>
        <w:autoSpaceDN w:val="0"/>
        <w:adjustRightInd w:val="0"/>
        <w:ind w:firstLine="540"/>
        <w:jc w:val="both"/>
        <w:rPr>
          <w:sz w:val="26"/>
          <w:szCs w:val="26"/>
          <w:lang w:eastAsia="en-US"/>
        </w:rPr>
      </w:pPr>
      <w:r w:rsidRPr="006E5B92">
        <w:rPr>
          <w:sz w:val="26"/>
          <w:szCs w:val="26"/>
          <w:lang w:eastAsia="en-US"/>
        </w:rPr>
        <w:t>Целевыми индикаторами и показателями подпрограммы являются:</w:t>
      </w:r>
    </w:p>
    <w:p w:rsidR="006F38E3" w:rsidRPr="00842594" w:rsidRDefault="006F38E3" w:rsidP="006F38E3">
      <w:pPr>
        <w:autoSpaceDE w:val="0"/>
        <w:autoSpaceDN w:val="0"/>
        <w:adjustRightInd w:val="0"/>
        <w:ind w:firstLine="567"/>
        <w:jc w:val="both"/>
        <w:rPr>
          <w:sz w:val="26"/>
          <w:szCs w:val="26"/>
          <w:lang w:eastAsia="en-US"/>
        </w:rPr>
      </w:pPr>
      <w:r>
        <w:rPr>
          <w:sz w:val="26"/>
          <w:szCs w:val="26"/>
          <w:lang w:eastAsia="en-US"/>
        </w:rPr>
        <w:t>Количество оказанных консультационных услуг в области сельского хозя</w:t>
      </w:r>
      <w:r>
        <w:rPr>
          <w:sz w:val="26"/>
          <w:szCs w:val="26"/>
          <w:lang w:eastAsia="en-US"/>
        </w:rPr>
        <w:t>й</w:t>
      </w:r>
      <w:r>
        <w:rPr>
          <w:sz w:val="26"/>
          <w:szCs w:val="26"/>
          <w:lang w:eastAsia="en-US"/>
        </w:rPr>
        <w:t>ства;</w:t>
      </w:r>
    </w:p>
    <w:p w:rsidR="006F38E3" w:rsidRDefault="006F38E3" w:rsidP="006F38E3">
      <w:pPr>
        <w:autoSpaceDE w:val="0"/>
        <w:autoSpaceDN w:val="0"/>
        <w:adjustRightInd w:val="0"/>
        <w:ind w:firstLine="567"/>
        <w:jc w:val="both"/>
        <w:rPr>
          <w:sz w:val="26"/>
          <w:szCs w:val="26"/>
          <w:lang w:eastAsia="en-US"/>
        </w:rPr>
      </w:pPr>
      <w:r w:rsidRPr="00842594">
        <w:rPr>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r w:rsidR="00392B95">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1) </w:t>
      </w:r>
      <w:r>
        <w:rPr>
          <w:sz w:val="26"/>
          <w:szCs w:val="26"/>
          <w:lang w:eastAsia="en-US"/>
        </w:rPr>
        <w:t>количество оказанных консультационных услуг до 465 ,</w:t>
      </w:r>
      <w:r w:rsidRPr="006E5B92">
        <w:rPr>
          <w:sz w:val="26"/>
          <w:szCs w:val="26"/>
          <w:lang w:eastAsia="en-US"/>
        </w:rPr>
        <w:t>в том числе:</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2020 году – </w:t>
      </w:r>
      <w:r>
        <w:rPr>
          <w:sz w:val="26"/>
          <w:szCs w:val="26"/>
          <w:lang w:eastAsia="en-US"/>
        </w:rPr>
        <w:t>443</w:t>
      </w:r>
      <w:r w:rsidRPr="006E5B92">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2021 году – </w:t>
      </w:r>
      <w:r>
        <w:rPr>
          <w:sz w:val="26"/>
          <w:szCs w:val="26"/>
          <w:lang w:eastAsia="en-US"/>
        </w:rPr>
        <w:t>450</w:t>
      </w:r>
      <w:r w:rsidRPr="006E5B92">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2022 году – </w:t>
      </w:r>
      <w:r>
        <w:rPr>
          <w:sz w:val="26"/>
          <w:szCs w:val="26"/>
          <w:lang w:eastAsia="en-US"/>
        </w:rPr>
        <w:t>450</w:t>
      </w:r>
      <w:r w:rsidRPr="006E5B92">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2023 году – </w:t>
      </w:r>
      <w:r>
        <w:rPr>
          <w:sz w:val="26"/>
          <w:szCs w:val="26"/>
          <w:lang w:eastAsia="en-US"/>
        </w:rPr>
        <w:t>455</w:t>
      </w:r>
      <w:r w:rsidRPr="006E5B92">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2024 году – </w:t>
      </w:r>
      <w:r>
        <w:rPr>
          <w:sz w:val="26"/>
          <w:szCs w:val="26"/>
          <w:lang w:eastAsia="en-US"/>
        </w:rPr>
        <w:t>457</w:t>
      </w:r>
      <w:r w:rsidRPr="006E5B92">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2025 году – </w:t>
      </w:r>
      <w:r>
        <w:rPr>
          <w:sz w:val="26"/>
          <w:szCs w:val="26"/>
          <w:lang w:eastAsia="en-US"/>
        </w:rPr>
        <w:t>459</w:t>
      </w:r>
      <w:r w:rsidRPr="006E5B92">
        <w:rPr>
          <w:sz w:val="26"/>
          <w:szCs w:val="26"/>
          <w:lang w:eastAsia="en-US"/>
        </w:rPr>
        <w:t>;</w:t>
      </w:r>
    </w:p>
    <w:p w:rsidR="006F38E3" w:rsidRPr="006E5B92" w:rsidRDefault="006F38E3" w:rsidP="006F38E3">
      <w:pPr>
        <w:autoSpaceDE w:val="0"/>
        <w:autoSpaceDN w:val="0"/>
        <w:adjustRightInd w:val="0"/>
        <w:ind w:firstLine="567"/>
        <w:jc w:val="both"/>
        <w:rPr>
          <w:sz w:val="26"/>
          <w:szCs w:val="26"/>
          <w:lang w:eastAsia="en-US"/>
        </w:rPr>
      </w:pPr>
      <w:r w:rsidRPr="006E5B92">
        <w:rPr>
          <w:sz w:val="26"/>
          <w:szCs w:val="26"/>
          <w:lang w:eastAsia="en-US"/>
        </w:rPr>
        <w:t xml:space="preserve">в </w:t>
      </w:r>
      <w:r>
        <w:rPr>
          <w:sz w:val="26"/>
          <w:szCs w:val="26"/>
          <w:lang w:eastAsia="en-US"/>
        </w:rPr>
        <w:t>2</w:t>
      </w:r>
      <w:r w:rsidRPr="006E5B92">
        <w:rPr>
          <w:sz w:val="26"/>
          <w:szCs w:val="26"/>
          <w:lang w:eastAsia="en-US"/>
        </w:rPr>
        <w:t xml:space="preserve">030 году – </w:t>
      </w:r>
      <w:r>
        <w:rPr>
          <w:sz w:val="26"/>
          <w:szCs w:val="26"/>
          <w:lang w:eastAsia="en-US"/>
        </w:rPr>
        <w:t>462</w:t>
      </w:r>
      <w:r w:rsidRPr="006E5B92">
        <w:rPr>
          <w:sz w:val="26"/>
          <w:szCs w:val="26"/>
          <w:lang w:eastAsia="en-US"/>
        </w:rPr>
        <w:t>;</w:t>
      </w:r>
    </w:p>
    <w:p w:rsidR="006F38E3" w:rsidRDefault="006F38E3" w:rsidP="006F38E3">
      <w:pPr>
        <w:autoSpaceDE w:val="0"/>
        <w:autoSpaceDN w:val="0"/>
        <w:adjustRightInd w:val="0"/>
        <w:ind w:firstLine="567"/>
        <w:jc w:val="both"/>
        <w:rPr>
          <w:sz w:val="26"/>
          <w:szCs w:val="26"/>
          <w:lang w:eastAsia="en-US"/>
        </w:rPr>
      </w:pPr>
      <w:r w:rsidRPr="006E5B92">
        <w:rPr>
          <w:sz w:val="26"/>
          <w:szCs w:val="26"/>
          <w:lang w:eastAsia="en-US"/>
        </w:rPr>
        <w:lastRenderedPageBreak/>
        <w:t xml:space="preserve">в </w:t>
      </w:r>
      <w:r>
        <w:rPr>
          <w:sz w:val="26"/>
          <w:szCs w:val="26"/>
          <w:lang w:eastAsia="en-US"/>
        </w:rPr>
        <w:t>203</w:t>
      </w:r>
      <w:r w:rsidRPr="006E5B92">
        <w:rPr>
          <w:sz w:val="26"/>
          <w:szCs w:val="26"/>
          <w:lang w:eastAsia="en-US"/>
        </w:rPr>
        <w:t xml:space="preserve">5 году – </w:t>
      </w:r>
      <w:r>
        <w:rPr>
          <w:sz w:val="26"/>
          <w:szCs w:val="26"/>
          <w:lang w:eastAsia="en-US"/>
        </w:rPr>
        <w:t>465</w:t>
      </w:r>
      <w:r w:rsidRPr="006E5B92">
        <w:rPr>
          <w:sz w:val="26"/>
          <w:szCs w:val="26"/>
          <w:lang w:eastAsia="en-US"/>
        </w:rPr>
        <w:t>;</w:t>
      </w:r>
    </w:p>
    <w:tbl>
      <w:tblPr>
        <w:tblW w:w="5437" w:type="pct"/>
        <w:tblCellMar>
          <w:top w:w="102" w:type="dxa"/>
          <w:left w:w="62" w:type="dxa"/>
          <w:bottom w:w="102" w:type="dxa"/>
          <w:right w:w="62" w:type="dxa"/>
        </w:tblCellMar>
        <w:tblLook w:val="0000" w:firstRow="0" w:lastRow="0" w:firstColumn="0" w:lastColumn="0" w:noHBand="0" w:noVBand="0"/>
      </w:tblPr>
      <w:tblGrid>
        <w:gridCol w:w="7261"/>
        <w:gridCol w:w="3044"/>
      </w:tblGrid>
      <w:tr w:rsidR="007C7EA2" w:rsidRPr="006E5B92" w:rsidTr="007C7EA2">
        <w:tc>
          <w:tcPr>
            <w:tcW w:w="3523" w:type="pct"/>
          </w:tcPr>
          <w:p w:rsidR="007C7EA2" w:rsidRPr="006E5B92" w:rsidRDefault="00392B95" w:rsidP="00D8723E">
            <w:pPr>
              <w:widowControl w:val="0"/>
              <w:autoSpaceDE w:val="0"/>
              <w:autoSpaceDN w:val="0"/>
              <w:adjustRightInd w:val="0"/>
              <w:jc w:val="both"/>
              <w:rPr>
                <w:rFonts w:eastAsiaTheme="minorEastAsia"/>
                <w:sz w:val="22"/>
                <w:szCs w:val="22"/>
              </w:rPr>
            </w:pPr>
            <w:r>
              <w:rPr>
                <w:sz w:val="26"/>
                <w:szCs w:val="26"/>
                <w:lang w:eastAsia="en-US"/>
              </w:rPr>
              <w:t xml:space="preserve">2) </w:t>
            </w:r>
            <w:r w:rsidR="007C7EA2" w:rsidRPr="00842594">
              <w:rPr>
                <w:sz w:val="26"/>
                <w:szCs w:val="26"/>
                <w:lang w:eastAsia="en-US"/>
              </w:rPr>
              <w:t>доля муниципальных органов управления агропромышле</w:t>
            </w:r>
            <w:r w:rsidR="007C7EA2" w:rsidRPr="00842594">
              <w:rPr>
                <w:sz w:val="26"/>
                <w:szCs w:val="26"/>
                <w:lang w:eastAsia="en-US"/>
              </w:rPr>
              <w:t>н</w:t>
            </w:r>
            <w:r w:rsidR="007C7EA2" w:rsidRPr="00842594">
              <w:rPr>
                <w:sz w:val="26"/>
                <w:szCs w:val="26"/>
                <w:lang w:eastAsia="en-US"/>
              </w:rPr>
              <w:t>ным комплексом, использующих государственные информац</w:t>
            </w:r>
            <w:r w:rsidR="007C7EA2" w:rsidRPr="00842594">
              <w:rPr>
                <w:sz w:val="26"/>
                <w:szCs w:val="26"/>
                <w:lang w:eastAsia="en-US"/>
              </w:rPr>
              <w:t>и</w:t>
            </w:r>
            <w:r w:rsidR="007C7EA2" w:rsidRPr="00842594">
              <w:rPr>
                <w:sz w:val="26"/>
                <w:szCs w:val="26"/>
                <w:lang w:eastAsia="en-US"/>
              </w:rPr>
              <w:t>онные ресурсы в сферах обеспечения продовольственной бе</w:t>
            </w:r>
            <w:r w:rsidR="007C7EA2" w:rsidRPr="00842594">
              <w:rPr>
                <w:sz w:val="26"/>
                <w:szCs w:val="26"/>
                <w:lang w:eastAsia="en-US"/>
              </w:rPr>
              <w:t>з</w:t>
            </w:r>
            <w:r w:rsidR="007C7EA2" w:rsidRPr="00842594">
              <w:rPr>
                <w:sz w:val="26"/>
                <w:szCs w:val="26"/>
                <w:lang w:eastAsia="en-US"/>
              </w:rPr>
              <w:t>опасности и управления агропромышленным комплексом</w:t>
            </w:r>
            <w:r w:rsidR="007C7EA2">
              <w:rPr>
                <w:sz w:val="26"/>
                <w:szCs w:val="26"/>
                <w:lang w:eastAsia="en-US"/>
              </w:rPr>
              <w:t xml:space="preserve"> до 100%,в том числе:</w:t>
            </w:r>
          </w:p>
        </w:tc>
        <w:tc>
          <w:tcPr>
            <w:tcW w:w="1477" w:type="pct"/>
          </w:tcPr>
          <w:p w:rsidR="007C7EA2" w:rsidRPr="006E5B92" w:rsidRDefault="007C7EA2" w:rsidP="00D8723E">
            <w:pPr>
              <w:widowControl w:val="0"/>
              <w:autoSpaceDE w:val="0"/>
              <w:autoSpaceDN w:val="0"/>
              <w:adjustRightInd w:val="0"/>
              <w:jc w:val="center"/>
              <w:rPr>
                <w:rFonts w:eastAsiaTheme="minorEastAsia"/>
                <w:sz w:val="22"/>
                <w:szCs w:val="22"/>
              </w:rPr>
            </w:pPr>
          </w:p>
        </w:tc>
      </w:tr>
    </w:tbl>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2020 году – </w:t>
      </w:r>
      <w:r>
        <w:rPr>
          <w:sz w:val="26"/>
          <w:szCs w:val="26"/>
          <w:lang w:eastAsia="en-US"/>
        </w:rPr>
        <w:t>100</w:t>
      </w:r>
      <w:r w:rsidRPr="006E5B92">
        <w:rPr>
          <w:sz w:val="26"/>
          <w:szCs w:val="26"/>
          <w:lang w:eastAsia="en-US"/>
        </w:rPr>
        <w:t>;</w:t>
      </w:r>
    </w:p>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2021 году – </w:t>
      </w:r>
      <w:r>
        <w:rPr>
          <w:sz w:val="26"/>
          <w:szCs w:val="26"/>
          <w:lang w:eastAsia="en-US"/>
        </w:rPr>
        <w:t>100</w:t>
      </w:r>
      <w:r w:rsidRPr="006E5B92">
        <w:rPr>
          <w:sz w:val="26"/>
          <w:szCs w:val="26"/>
          <w:lang w:eastAsia="en-US"/>
        </w:rPr>
        <w:t>;</w:t>
      </w:r>
    </w:p>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2022 году – </w:t>
      </w:r>
      <w:r>
        <w:rPr>
          <w:sz w:val="26"/>
          <w:szCs w:val="26"/>
          <w:lang w:eastAsia="en-US"/>
        </w:rPr>
        <w:t>100</w:t>
      </w:r>
      <w:r w:rsidRPr="006E5B92">
        <w:rPr>
          <w:sz w:val="26"/>
          <w:szCs w:val="26"/>
          <w:lang w:eastAsia="en-US"/>
        </w:rPr>
        <w:t>;</w:t>
      </w:r>
    </w:p>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2023 году – </w:t>
      </w:r>
      <w:r>
        <w:rPr>
          <w:sz w:val="26"/>
          <w:szCs w:val="26"/>
          <w:lang w:eastAsia="en-US"/>
        </w:rPr>
        <w:t>100</w:t>
      </w:r>
      <w:r w:rsidRPr="006E5B92">
        <w:rPr>
          <w:sz w:val="26"/>
          <w:szCs w:val="26"/>
          <w:lang w:eastAsia="en-US"/>
        </w:rPr>
        <w:t>;</w:t>
      </w:r>
    </w:p>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2024 году – </w:t>
      </w:r>
      <w:r>
        <w:rPr>
          <w:sz w:val="26"/>
          <w:szCs w:val="26"/>
          <w:lang w:eastAsia="en-US"/>
        </w:rPr>
        <w:t>100</w:t>
      </w:r>
      <w:r w:rsidRPr="006E5B92">
        <w:rPr>
          <w:sz w:val="26"/>
          <w:szCs w:val="26"/>
          <w:lang w:eastAsia="en-US"/>
        </w:rPr>
        <w:t>;</w:t>
      </w:r>
    </w:p>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2025 году – </w:t>
      </w:r>
      <w:r>
        <w:rPr>
          <w:sz w:val="26"/>
          <w:szCs w:val="26"/>
          <w:lang w:eastAsia="en-US"/>
        </w:rPr>
        <w:t>100</w:t>
      </w:r>
      <w:r w:rsidRPr="006E5B92">
        <w:rPr>
          <w:sz w:val="26"/>
          <w:szCs w:val="26"/>
          <w:lang w:eastAsia="en-US"/>
        </w:rPr>
        <w:t>;</w:t>
      </w:r>
    </w:p>
    <w:p w:rsidR="007C7EA2" w:rsidRPr="006E5B9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w:t>
      </w:r>
      <w:r>
        <w:rPr>
          <w:sz w:val="26"/>
          <w:szCs w:val="26"/>
          <w:lang w:eastAsia="en-US"/>
        </w:rPr>
        <w:t>203</w:t>
      </w:r>
      <w:r w:rsidRPr="006E5B92">
        <w:rPr>
          <w:sz w:val="26"/>
          <w:szCs w:val="26"/>
          <w:lang w:eastAsia="en-US"/>
        </w:rPr>
        <w:t xml:space="preserve">0 году – </w:t>
      </w:r>
      <w:r>
        <w:rPr>
          <w:sz w:val="26"/>
          <w:szCs w:val="26"/>
          <w:lang w:eastAsia="en-US"/>
        </w:rPr>
        <w:t>100</w:t>
      </w:r>
      <w:r w:rsidRPr="006E5B92">
        <w:rPr>
          <w:sz w:val="26"/>
          <w:szCs w:val="26"/>
          <w:lang w:eastAsia="en-US"/>
        </w:rPr>
        <w:t>;</w:t>
      </w:r>
    </w:p>
    <w:p w:rsidR="007C7EA2" w:rsidRDefault="007C7EA2" w:rsidP="007C7EA2">
      <w:pPr>
        <w:autoSpaceDE w:val="0"/>
        <w:autoSpaceDN w:val="0"/>
        <w:adjustRightInd w:val="0"/>
        <w:ind w:firstLine="567"/>
        <w:jc w:val="both"/>
        <w:rPr>
          <w:sz w:val="26"/>
          <w:szCs w:val="26"/>
          <w:lang w:eastAsia="en-US"/>
        </w:rPr>
      </w:pPr>
      <w:r w:rsidRPr="006E5B92">
        <w:rPr>
          <w:sz w:val="26"/>
          <w:szCs w:val="26"/>
          <w:lang w:eastAsia="en-US"/>
        </w:rPr>
        <w:t xml:space="preserve">в </w:t>
      </w:r>
      <w:r>
        <w:rPr>
          <w:sz w:val="26"/>
          <w:szCs w:val="26"/>
          <w:lang w:eastAsia="en-US"/>
        </w:rPr>
        <w:t>203</w:t>
      </w:r>
      <w:r w:rsidRPr="006E5B92">
        <w:rPr>
          <w:sz w:val="26"/>
          <w:szCs w:val="26"/>
          <w:lang w:eastAsia="en-US"/>
        </w:rPr>
        <w:t xml:space="preserve">5 году – </w:t>
      </w:r>
      <w:r>
        <w:rPr>
          <w:sz w:val="26"/>
          <w:szCs w:val="26"/>
          <w:lang w:eastAsia="en-US"/>
        </w:rPr>
        <w:t>100.</w:t>
      </w:r>
    </w:p>
    <w:p w:rsidR="00392B95" w:rsidRPr="006E5B92" w:rsidRDefault="00392B95" w:rsidP="006F38E3">
      <w:pPr>
        <w:autoSpaceDE w:val="0"/>
        <w:autoSpaceDN w:val="0"/>
        <w:adjustRightInd w:val="0"/>
        <w:ind w:firstLine="567"/>
        <w:jc w:val="both"/>
        <w:rPr>
          <w:sz w:val="26"/>
          <w:szCs w:val="26"/>
          <w:lang w:eastAsia="en-US"/>
        </w:rPr>
      </w:pPr>
    </w:p>
    <w:p w:rsidR="006F38E3" w:rsidRPr="00885331" w:rsidRDefault="006F38E3" w:rsidP="00983A62">
      <w:pPr>
        <w:autoSpaceDE w:val="0"/>
        <w:autoSpaceDN w:val="0"/>
        <w:adjustRightInd w:val="0"/>
        <w:rPr>
          <w:bCs/>
        </w:rPr>
      </w:pPr>
    </w:p>
    <w:p w:rsidR="00983A62" w:rsidRPr="00C52FBC" w:rsidRDefault="00983A62" w:rsidP="003E3ABE">
      <w:pPr>
        <w:autoSpaceDE w:val="0"/>
        <w:autoSpaceDN w:val="0"/>
        <w:adjustRightInd w:val="0"/>
        <w:ind w:firstLine="540"/>
        <w:jc w:val="both"/>
        <w:rPr>
          <w:sz w:val="26"/>
          <w:szCs w:val="26"/>
          <w:lang w:eastAsia="en-US"/>
        </w:rPr>
      </w:pPr>
    </w:p>
    <w:p w:rsidR="003E3ABE" w:rsidRPr="006E5B92" w:rsidRDefault="003E3ABE" w:rsidP="003E3ABE">
      <w:pPr>
        <w:jc w:val="center"/>
        <w:rPr>
          <w:rFonts w:eastAsia="Cambria"/>
          <w:b/>
          <w:color w:val="000000"/>
          <w:sz w:val="26"/>
          <w:szCs w:val="26"/>
        </w:rPr>
      </w:pPr>
      <w:r w:rsidRPr="006E5B92">
        <w:rPr>
          <w:rFonts w:eastAsia="Cambria"/>
          <w:b/>
          <w:color w:val="000000"/>
          <w:sz w:val="26"/>
          <w:szCs w:val="26"/>
        </w:rPr>
        <w:t xml:space="preserve">Раздел </w:t>
      </w:r>
      <w:r w:rsidR="00983A62">
        <w:rPr>
          <w:rFonts w:eastAsia="Cambria"/>
          <w:b/>
          <w:color w:val="000000"/>
          <w:sz w:val="26"/>
          <w:szCs w:val="26"/>
          <w:lang w:val="en-US"/>
        </w:rPr>
        <w:t>II</w:t>
      </w:r>
      <w:r w:rsidR="00D8723E">
        <w:rPr>
          <w:rFonts w:eastAsia="Cambria"/>
          <w:b/>
          <w:color w:val="000000"/>
          <w:sz w:val="26"/>
          <w:szCs w:val="26"/>
          <w:lang w:val="en-US"/>
        </w:rPr>
        <w:t>I</w:t>
      </w:r>
      <w:r w:rsidRPr="006E5B92">
        <w:rPr>
          <w:rFonts w:eastAsia="Cambria"/>
          <w:b/>
          <w:color w:val="000000"/>
          <w:sz w:val="26"/>
          <w:szCs w:val="26"/>
        </w:rPr>
        <w:t xml:space="preserve">. Характеристики основных мероприятий </w:t>
      </w:r>
    </w:p>
    <w:p w:rsidR="003E3ABE" w:rsidRPr="00983A62" w:rsidRDefault="00983A62" w:rsidP="00983A62">
      <w:pPr>
        <w:jc w:val="center"/>
        <w:rPr>
          <w:sz w:val="26"/>
          <w:szCs w:val="26"/>
          <w:lang w:eastAsia="en-US"/>
        </w:rPr>
      </w:pPr>
      <w:r>
        <w:rPr>
          <w:rFonts w:eastAsia="Cambria"/>
          <w:b/>
          <w:color w:val="000000"/>
          <w:sz w:val="26"/>
          <w:szCs w:val="26"/>
        </w:rPr>
        <w:t>п</w:t>
      </w:r>
      <w:r w:rsidR="003E3ABE" w:rsidRPr="006E5B92">
        <w:rPr>
          <w:rFonts w:eastAsia="Cambria"/>
          <w:b/>
          <w:color w:val="000000"/>
          <w:sz w:val="26"/>
          <w:szCs w:val="26"/>
        </w:rPr>
        <w:t>одпрограммы</w:t>
      </w:r>
      <w:r>
        <w:rPr>
          <w:rFonts w:eastAsia="Cambria"/>
          <w:b/>
          <w:color w:val="000000"/>
          <w:sz w:val="26"/>
          <w:szCs w:val="26"/>
        </w:rPr>
        <w:t>.</w:t>
      </w:r>
    </w:p>
    <w:p w:rsidR="003E3ABE" w:rsidRPr="006E5B92" w:rsidRDefault="003E3ABE" w:rsidP="003E3ABE">
      <w:pPr>
        <w:autoSpaceDE w:val="0"/>
        <w:autoSpaceDN w:val="0"/>
        <w:adjustRightInd w:val="0"/>
        <w:ind w:firstLine="539"/>
        <w:jc w:val="both"/>
        <w:rPr>
          <w:sz w:val="26"/>
          <w:szCs w:val="26"/>
          <w:lang w:eastAsia="en-US"/>
        </w:rPr>
      </w:pPr>
      <w:r w:rsidRPr="006E5B92">
        <w:rPr>
          <w:sz w:val="26"/>
          <w:szCs w:val="26"/>
          <w:lang w:eastAsia="en-US"/>
        </w:rPr>
        <w:t>Основные мероприятия подпрограммы направлены на реализацию поставле</w:t>
      </w:r>
      <w:r w:rsidRPr="006E5B92">
        <w:rPr>
          <w:sz w:val="26"/>
          <w:szCs w:val="26"/>
          <w:lang w:eastAsia="en-US"/>
        </w:rPr>
        <w:t>н</w:t>
      </w:r>
      <w:r w:rsidRPr="006E5B92">
        <w:rPr>
          <w:sz w:val="26"/>
          <w:szCs w:val="26"/>
          <w:lang w:eastAsia="en-US"/>
        </w:rPr>
        <w:t xml:space="preserve">ных целей и задач подпрограммы и </w:t>
      </w:r>
      <w:r w:rsidR="00067673">
        <w:rPr>
          <w:sz w:val="26"/>
          <w:szCs w:val="26"/>
          <w:lang w:eastAsia="en-US"/>
        </w:rPr>
        <w:t>муниципальной</w:t>
      </w:r>
      <w:r w:rsidRPr="006E5B92">
        <w:rPr>
          <w:sz w:val="26"/>
          <w:szCs w:val="26"/>
          <w:lang w:eastAsia="en-US"/>
        </w:rPr>
        <w:t xml:space="preserve"> программы в целом. </w:t>
      </w:r>
    </w:p>
    <w:p w:rsidR="003E3ABE" w:rsidRPr="00842594" w:rsidRDefault="003E3ABE" w:rsidP="003E3ABE">
      <w:pPr>
        <w:ind w:firstLine="709"/>
        <w:jc w:val="both"/>
        <w:rPr>
          <w:sz w:val="26"/>
          <w:szCs w:val="26"/>
        </w:rPr>
      </w:pPr>
      <w:r w:rsidRPr="00842594">
        <w:rPr>
          <w:sz w:val="26"/>
          <w:szCs w:val="26"/>
        </w:rPr>
        <w:t xml:space="preserve">Подпрограмма «Обеспечение общих условий функционирования отраслей агропромышленного комплекса» включает в себя </w:t>
      </w:r>
      <w:r w:rsidR="00C1130F">
        <w:rPr>
          <w:sz w:val="26"/>
          <w:szCs w:val="26"/>
        </w:rPr>
        <w:t>одно</w:t>
      </w:r>
      <w:r w:rsidRPr="00842594">
        <w:rPr>
          <w:sz w:val="26"/>
          <w:szCs w:val="26"/>
        </w:rPr>
        <w:t xml:space="preserve"> основн</w:t>
      </w:r>
      <w:r w:rsidR="00C1130F">
        <w:rPr>
          <w:sz w:val="26"/>
          <w:szCs w:val="26"/>
        </w:rPr>
        <w:t>ое</w:t>
      </w:r>
      <w:r w:rsidRPr="00842594">
        <w:rPr>
          <w:sz w:val="26"/>
          <w:szCs w:val="26"/>
        </w:rPr>
        <w:t xml:space="preserve"> мероприяти</w:t>
      </w:r>
      <w:r w:rsidR="00C1130F">
        <w:rPr>
          <w:sz w:val="26"/>
          <w:szCs w:val="26"/>
        </w:rPr>
        <w:t>е</w:t>
      </w:r>
      <w:r w:rsidRPr="00842594">
        <w:rPr>
          <w:sz w:val="26"/>
          <w:szCs w:val="26"/>
        </w:rPr>
        <w:t>.</w:t>
      </w:r>
    </w:p>
    <w:p w:rsidR="003E3ABE" w:rsidRPr="00842594" w:rsidRDefault="003E3ABE" w:rsidP="003E3ABE">
      <w:pPr>
        <w:ind w:firstLine="709"/>
        <w:jc w:val="both"/>
        <w:rPr>
          <w:sz w:val="26"/>
          <w:szCs w:val="26"/>
        </w:rPr>
      </w:pPr>
      <w:r w:rsidRPr="00842594">
        <w:rPr>
          <w:sz w:val="26"/>
          <w:szCs w:val="26"/>
        </w:rPr>
        <w:t>Основное мероприятие 1  «Формирование государственных информацио</w:t>
      </w:r>
      <w:r w:rsidRPr="00842594">
        <w:rPr>
          <w:sz w:val="26"/>
          <w:szCs w:val="26"/>
        </w:rPr>
        <w:t>н</w:t>
      </w:r>
      <w:r w:rsidRPr="00842594">
        <w:rPr>
          <w:sz w:val="26"/>
          <w:szCs w:val="26"/>
        </w:rPr>
        <w:t>ных ресурсов в сферах обеспечения продовольственной безопасности и управления агропромышленным комплексом», предусматривающее реализацию следующих мероприятий:</w:t>
      </w:r>
    </w:p>
    <w:p w:rsidR="003E3ABE" w:rsidRPr="00842594" w:rsidRDefault="003E3ABE" w:rsidP="003E3ABE">
      <w:pPr>
        <w:ind w:firstLine="709"/>
        <w:jc w:val="both"/>
        <w:rPr>
          <w:sz w:val="26"/>
          <w:szCs w:val="26"/>
        </w:rPr>
      </w:pPr>
      <w:r w:rsidRPr="00842594">
        <w:rPr>
          <w:sz w:val="26"/>
          <w:szCs w:val="26"/>
        </w:rPr>
        <w:t xml:space="preserve">Мероприятие </w:t>
      </w:r>
      <w:r>
        <w:rPr>
          <w:sz w:val="26"/>
          <w:szCs w:val="26"/>
        </w:rPr>
        <w:t>1</w:t>
      </w:r>
      <w:r w:rsidRPr="00842594">
        <w:rPr>
          <w:sz w:val="26"/>
          <w:szCs w:val="26"/>
        </w:rPr>
        <w:t>.1. Организация конкурсов, выставок и ярмарок с участием организаций агропромышленного комплекса.</w:t>
      </w:r>
    </w:p>
    <w:p w:rsidR="003E3ABE" w:rsidRPr="00902AF5" w:rsidRDefault="003E3ABE" w:rsidP="003E3ABE">
      <w:pPr>
        <w:ind w:firstLine="709"/>
        <w:jc w:val="both"/>
        <w:rPr>
          <w:sz w:val="26"/>
          <w:szCs w:val="26"/>
        </w:rPr>
      </w:pPr>
      <w:r w:rsidRPr="00842594">
        <w:rPr>
          <w:sz w:val="26"/>
          <w:szCs w:val="26"/>
        </w:rPr>
        <w:t xml:space="preserve">Мероприятие </w:t>
      </w:r>
      <w:r>
        <w:rPr>
          <w:sz w:val="26"/>
          <w:szCs w:val="26"/>
        </w:rPr>
        <w:t>1</w:t>
      </w:r>
      <w:r w:rsidRPr="00842594">
        <w:rPr>
          <w:sz w:val="26"/>
          <w:szCs w:val="26"/>
        </w:rPr>
        <w:t xml:space="preserve">.2. </w:t>
      </w:r>
      <w:r w:rsidR="00EC4EC5">
        <w:rPr>
          <w:sz w:val="26"/>
          <w:szCs w:val="26"/>
        </w:rPr>
        <w:t>Поощрение победителей экономического соревнования в сельском хозяйстве между муниципальными районами Чувашской Республики</w:t>
      </w:r>
      <w:r w:rsidRPr="00842594">
        <w:rPr>
          <w:sz w:val="26"/>
          <w:szCs w:val="26"/>
        </w:rPr>
        <w:t>.</w:t>
      </w:r>
    </w:p>
    <w:p w:rsidR="00D8723E" w:rsidRPr="00D8723E" w:rsidRDefault="00D8723E" w:rsidP="003E3ABE">
      <w:pPr>
        <w:ind w:firstLine="709"/>
        <w:jc w:val="both"/>
        <w:rPr>
          <w:sz w:val="26"/>
          <w:szCs w:val="26"/>
        </w:rPr>
      </w:pPr>
      <w:r>
        <w:rPr>
          <w:sz w:val="26"/>
          <w:szCs w:val="26"/>
        </w:rPr>
        <w:t>Мероприятия предусматривают информационную, консультационную по</w:t>
      </w:r>
      <w:r>
        <w:rPr>
          <w:sz w:val="26"/>
          <w:szCs w:val="26"/>
        </w:rPr>
        <w:t>д</w:t>
      </w:r>
      <w:r>
        <w:rPr>
          <w:sz w:val="26"/>
          <w:szCs w:val="26"/>
        </w:rPr>
        <w:t xml:space="preserve">держку </w:t>
      </w:r>
      <w:proofErr w:type="spellStart"/>
      <w:r>
        <w:rPr>
          <w:sz w:val="26"/>
          <w:szCs w:val="26"/>
        </w:rPr>
        <w:t>сельхозтоваропроизводителям</w:t>
      </w:r>
      <w:proofErr w:type="spellEnd"/>
      <w:r>
        <w:rPr>
          <w:sz w:val="26"/>
          <w:szCs w:val="26"/>
        </w:rPr>
        <w:t xml:space="preserve"> и материальное </w:t>
      </w:r>
      <w:r w:rsidR="001235AC">
        <w:rPr>
          <w:sz w:val="26"/>
          <w:szCs w:val="26"/>
        </w:rPr>
        <w:t>стимулирование передов</w:t>
      </w:r>
      <w:r w:rsidR="001235AC">
        <w:rPr>
          <w:sz w:val="26"/>
          <w:szCs w:val="26"/>
        </w:rPr>
        <w:t>и</w:t>
      </w:r>
      <w:r w:rsidR="00900A6B">
        <w:rPr>
          <w:sz w:val="26"/>
          <w:szCs w:val="26"/>
        </w:rPr>
        <w:t>ков народного производства, а также проведение конкурсов и чествование перед</w:t>
      </w:r>
      <w:r w:rsidR="00900A6B">
        <w:rPr>
          <w:sz w:val="26"/>
          <w:szCs w:val="26"/>
        </w:rPr>
        <w:t>о</w:t>
      </w:r>
      <w:r w:rsidR="00900A6B">
        <w:rPr>
          <w:sz w:val="26"/>
          <w:szCs w:val="26"/>
        </w:rPr>
        <w:t>виков.</w:t>
      </w:r>
    </w:p>
    <w:p w:rsidR="003E3ABE" w:rsidRPr="006E5B92" w:rsidRDefault="003E3ABE" w:rsidP="003E3ABE">
      <w:pPr>
        <w:ind w:firstLine="567"/>
        <w:jc w:val="both"/>
        <w:rPr>
          <w:sz w:val="26"/>
          <w:szCs w:val="26"/>
          <w:lang w:eastAsia="en-US"/>
        </w:rPr>
      </w:pPr>
    </w:p>
    <w:p w:rsidR="00A36F62" w:rsidRDefault="00A36F62" w:rsidP="003E3ABE">
      <w:pPr>
        <w:autoSpaceDE w:val="0"/>
        <w:autoSpaceDN w:val="0"/>
        <w:adjustRightInd w:val="0"/>
        <w:jc w:val="center"/>
        <w:outlineLvl w:val="0"/>
        <w:rPr>
          <w:b/>
          <w:sz w:val="26"/>
          <w:szCs w:val="26"/>
          <w:lang w:eastAsia="en-US"/>
        </w:rPr>
      </w:pPr>
    </w:p>
    <w:p w:rsidR="00A36F62" w:rsidRDefault="00A36F62" w:rsidP="003E3ABE">
      <w:pPr>
        <w:autoSpaceDE w:val="0"/>
        <w:autoSpaceDN w:val="0"/>
        <w:adjustRightInd w:val="0"/>
        <w:jc w:val="center"/>
        <w:outlineLvl w:val="0"/>
        <w:rPr>
          <w:b/>
          <w:sz w:val="26"/>
          <w:szCs w:val="26"/>
          <w:lang w:eastAsia="en-US"/>
        </w:rPr>
      </w:pPr>
    </w:p>
    <w:p w:rsidR="003E3ABE" w:rsidRPr="006E5B92" w:rsidRDefault="003E3ABE" w:rsidP="003E3ABE">
      <w:pPr>
        <w:autoSpaceDE w:val="0"/>
        <w:autoSpaceDN w:val="0"/>
        <w:adjustRightInd w:val="0"/>
        <w:jc w:val="center"/>
        <w:outlineLvl w:val="0"/>
        <w:rPr>
          <w:b/>
          <w:sz w:val="26"/>
          <w:szCs w:val="26"/>
        </w:rPr>
      </w:pPr>
      <w:r w:rsidRPr="006E5B92">
        <w:rPr>
          <w:b/>
          <w:sz w:val="26"/>
          <w:szCs w:val="26"/>
          <w:lang w:eastAsia="en-US"/>
        </w:rPr>
        <w:t xml:space="preserve">Раздел </w:t>
      </w:r>
      <w:r w:rsidR="00FE70B5">
        <w:rPr>
          <w:b/>
          <w:sz w:val="26"/>
          <w:szCs w:val="26"/>
          <w:lang w:val="en-US" w:eastAsia="en-US"/>
        </w:rPr>
        <w:t>I</w:t>
      </w:r>
      <w:r w:rsidR="00DF62B5">
        <w:rPr>
          <w:b/>
          <w:sz w:val="26"/>
          <w:szCs w:val="26"/>
          <w:lang w:val="en-US" w:eastAsia="en-US"/>
        </w:rPr>
        <w:t>V</w:t>
      </w:r>
      <w:r w:rsidRPr="006E5B92">
        <w:rPr>
          <w:b/>
          <w:sz w:val="26"/>
          <w:szCs w:val="26"/>
          <w:lang w:eastAsia="en-US"/>
        </w:rPr>
        <w:t>. О</w:t>
      </w:r>
      <w:r w:rsidRPr="006E5B92">
        <w:rPr>
          <w:b/>
          <w:sz w:val="26"/>
          <w:szCs w:val="26"/>
        </w:rPr>
        <w:t>боснование объема финансовых ресурсов,</w:t>
      </w:r>
    </w:p>
    <w:p w:rsidR="003E3ABE" w:rsidRPr="006E5B92" w:rsidRDefault="003E3ABE" w:rsidP="003E3ABE">
      <w:pPr>
        <w:autoSpaceDE w:val="0"/>
        <w:autoSpaceDN w:val="0"/>
        <w:adjustRightInd w:val="0"/>
        <w:jc w:val="center"/>
        <w:rPr>
          <w:b/>
          <w:sz w:val="26"/>
          <w:szCs w:val="26"/>
        </w:rPr>
      </w:pPr>
      <w:proofErr w:type="gramStart"/>
      <w:r w:rsidRPr="006E5B92">
        <w:rPr>
          <w:b/>
          <w:sz w:val="26"/>
          <w:szCs w:val="26"/>
        </w:rPr>
        <w:t>необходимых</w:t>
      </w:r>
      <w:proofErr w:type="gramEnd"/>
      <w:r w:rsidRPr="006E5B92">
        <w:rPr>
          <w:b/>
          <w:sz w:val="26"/>
          <w:szCs w:val="26"/>
        </w:rPr>
        <w:t xml:space="preserve"> для реализации подпрограммы</w:t>
      </w:r>
      <w:r w:rsidR="00FE70B5">
        <w:rPr>
          <w:b/>
          <w:sz w:val="26"/>
          <w:szCs w:val="26"/>
        </w:rPr>
        <w:t>.</w:t>
      </w:r>
      <w:r w:rsidRPr="006E5B92">
        <w:rPr>
          <w:b/>
          <w:sz w:val="26"/>
          <w:szCs w:val="26"/>
        </w:rPr>
        <w:t xml:space="preserve"> </w:t>
      </w:r>
    </w:p>
    <w:p w:rsidR="003E3ABE" w:rsidRPr="006E5B92" w:rsidRDefault="003E3ABE" w:rsidP="003E3ABE">
      <w:pPr>
        <w:autoSpaceDE w:val="0"/>
        <w:autoSpaceDN w:val="0"/>
        <w:adjustRightInd w:val="0"/>
        <w:jc w:val="both"/>
        <w:rPr>
          <w:sz w:val="26"/>
          <w:szCs w:val="26"/>
        </w:rPr>
      </w:pPr>
    </w:p>
    <w:p w:rsidR="003E3ABE" w:rsidRPr="006E5B92" w:rsidRDefault="003E3ABE" w:rsidP="003E3ABE">
      <w:pPr>
        <w:autoSpaceDE w:val="0"/>
        <w:autoSpaceDN w:val="0"/>
        <w:adjustRightInd w:val="0"/>
        <w:ind w:firstLine="709"/>
        <w:jc w:val="both"/>
        <w:rPr>
          <w:sz w:val="26"/>
          <w:szCs w:val="26"/>
        </w:rPr>
      </w:pPr>
      <w:r w:rsidRPr="006E5B92">
        <w:rPr>
          <w:sz w:val="26"/>
          <w:szCs w:val="26"/>
        </w:rPr>
        <w:t xml:space="preserve">Расходы подпрограммы формируются за счет средств </w:t>
      </w:r>
      <w:r w:rsidR="00DF62B5">
        <w:rPr>
          <w:sz w:val="26"/>
          <w:szCs w:val="26"/>
        </w:rPr>
        <w:t>федерального бюдж</w:t>
      </w:r>
      <w:r w:rsidR="00DF62B5">
        <w:rPr>
          <w:sz w:val="26"/>
          <w:szCs w:val="26"/>
        </w:rPr>
        <w:t>е</w:t>
      </w:r>
      <w:r w:rsidR="00DF62B5">
        <w:rPr>
          <w:sz w:val="26"/>
          <w:szCs w:val="26"/>
        </w:rPr>
        <w:t>та,</w:t>
      </w:r>
      <w:r w:rsidR="00CC344C">
        <w:rPr>
          <w:sz w:val="26"/>
          <w:szCs w:val="26"/>
        </w:rPr>
        <w:t xml:space="preserve"> </w:t>
      </w:r>
      <w:r w:rsidRPr="006E5B92">
        <w:rPr>
          <w:sz w:val="26"/>
          <w:szCs w:val="26"/>
        </w:rPr>
        <w:t>республиканского бюджета</w:t>
      </w:r>
      <w:r w:rsidR="006B503F">
        <w:rPr>
          <w:sz w:val="26"/>
          <w:szCs w:val="26"/>
        </w:rPr>
        <w:t>,</w:t>
      </w:r>
      <w:r w:rsidR="00936D6A">
        <w:rPr>
          <w:sz w:val="26"/>
          <w:szCs w:val="26"/>
        </w:rPr>
        <w:t xml:space="preserve"> </w:t>
      </w:r>
      <w:r>
        <w:rPr>
          <w:sz w:val="26"/>
          <w:szCs w:val="26"/>
        </w:rPr>
        <w:t xml:space="preserve">бюджета Вурнарского района </w:t>
      </w:r>
      <w:r w:rsidRPr="006E5B92">
        <w:rPr>
          <w:sz w:val="26"/>
          <w:szCs w:val="26"/>
        </w:rPr>
        <w:t>Чувашской Респу</w:t>
      </w:r>
      <w:r w:rsidRPr="006E5B92">
        <w:rPr>
          <w:sz w:val="26"/>
          <w:szCs w:val="26"/>
        </w:rPr>
        <w:t>б</w:t>
      </w:r>
      <w:r w:rsidRPr="006E5B92">
        <w:rPr>
          <w:sz w:val="26"/>
          <w:szCs w:val="26"/>
        </w:rPr>
        <w:t>лики</w:t>
      </w:r>
      <w:r w:rsidR="00DF62B5">
        <w:rPr>
          <w:sz w:val="26"/>
          <w:szCs w:val="26"/>
        </w:rPr>
        <w:t xml:space="preserve">, бюджетов поселений </w:t>
      </w:r>
      <w:r w:rsidRPr="006E5B92">
        <w:rPr>
          <w:sz w:val="26"/>
          <w:szCs w:val="26"/>
        </w:rPr>
        <w:t xml:space="preserve"> и внебюджетных источников.</w:t>
      </w:r>
    </w:p>
    <w:p w:rsidR="003E3ABE" w:rsidRPr="006E5B92" w:rsidRDefault="003E3ABE" w:rsidP="003E3ABE">
      <w:pPr>
        <w:autoSpaceDE w:val="0"/>
        <w:autoSpaceDN w:val="0"/>
        <w:adjustRightInd w:val="0"/>
        <w:ind w:firstLine="709"/>
        <w:jc w:val="both"/>
        <w:rPr>
          <w:sz w:val="26"/>
          <w:szCs w:val="26"/>
          <w:lang w:eastAsia="en-US"/>
        </w:rPr>
      </w:pPr>
      <w:r w:rsidRPr="006E5B92">
        <w:rPr>
          <w:sz w:val="26"/>
          <w:szCs w:val="26"/>
          <w:lang w:eastAsia="en-US"/>
        </w:rPr>
        <w:t>Прогнозируемые объемы бюджетных ассигнований на реализацию меропр</w:t>
      </w:r>
      <w:r w:rsidRPr="006E5B92">
        <w:rPr>
          <w:sz w:val="26"/>
          <w:szCs w:val="26"/>
          <w:lang w:eastAsia="en-US"/>
        </w:rPr>
        <w:t>и</w:t>
      </w:r>
      <w:r w:rsidRPr="006E5B92">
        <w:rPr>
          <w:sz w:val="26"/>
          <w:szCs w:val="26"/>
          <w:lang w:eastAsia="en-US"/>
        </w:rPr>
        <w:t>ятий подпрограммы в 20</w:t>
      </w:r>
      <w:r w:rsidR="00DF1B4E">
        <w:rPr>
          <w:sz w:val="26"/>
          <w:szCs w:val="26"/>
          <w:lang w:eastAsia="en-US"/>
        </w:rPr>
        <w:t>20</w:t>
      </w:r>
      <w:r w:rsidRPr="006E5B92">
        <w:rPr>
          <w:sz w:val="26"/>
          <w:szCs w:val="26"/>
          <w:lang w:eastAsia="en-US"/>
        </w:rPr>
        <w:t xml:space="preserve">-2035 годах составляют </w:t>
      </w:r>
      <w:r w:rsidR="00DF1B4E">
        <w:rPr>
          <w:sz w:val="26"/>
          <w:szCs w:val="26"/>
          <w:lang w:eastAsia="en-US"/>
        </w:rPr>
        <w:t>7746,62</w:t>
      </w:r>
      <w:r w:rsidRPr="006E5B92">
        <w:rPr>
          <w:sz w:val="26"/>
          <w:szCs w:val="26"/>
          <w:lang w:eastAsia="en-US"/>
        </w:rPr>
        <w:t>тыс. рублей.</w:t>
      </w:r>
    </w:p>
    <w:p w:rsidR="003E3ABE" w:rsidRDefault="003E3ABE" w:rsidP="003E3ABE">
      <w:pPr>
        <w:autoSpaceDE w:val="0"/>
        <w:autoSpaceDN w:val="0"/>
        <w:adjustRightInd w:val="0"/>
        <w:ind w:firstLine="709"/>
        <w:jc w:val="both"/>
        <w:rPr>
          <w:sz w:val="26"/>
          <w:szCs w:val="26"/>
        </w:rPr>
      </w:pPr>
      <w:r w:rsidRPr="006E5B92">
        <w:rPr>
          <w:sz w:val="26"/>
          <w:szCs w:val="26"/>
        </w:rPr>
        <w:t>На 1 этапе (20</w:t>
      </w:r>
      <w:r w:rsidR="00DF1B4E">
        <w:rPr>
          <w:sz w:val="26"/>
          <w:szCs w:val="26"/>
        </w:rPr>
        <w:t>20</w:t>
      </w:r>
      <w:r w:rsidRPr="006E5B92">
        <w:rPr>
          <w:sz w:val="26"/>
          <w:szCs w:val="26"/>
        </w:rPr>
        <w:t xml:space="preserve">-2025 годы) объем финансирования подпрограммы составит </w:t>
      </w:r>
      <w:r w:rsidR="00DF1B4E">
        <w:rPr>
          <w:sz w:val="26"/>
          <w:szCs w:val="26"/>
        </w:rPr>
        <w:t xml:space="preserve">2187,62 </w:t>
      </w:r>
      <w:r w:rsidRPr="006E5B92">
        <w:rPr>
          <w:sz w:val="26"/>
          <w:szCs w:val="26"/>
        </w:rPr>
        <w:t>тыс.</w:t>
      </w:r>
      <w:r>
        <w:rPr>
          <w:sz w:val="26"/>
          <w:szCs w:val="26"/>
        </w:rPr>
        <w:t xml:space="preserve"> </w:t>
      </w:r>
      <w:r w:rsidRPr="006E5B92">
        <w:rPr>
          <w:sz w:val="26"/>
          <w:szCs w:val="26"/>
        </w:rPr>
        <w:t>руб</w:t>
      </w:r>
      <w:r>
        <w:rPr>
          <w:sz w:val="26"/>
          <w:szCs w:val="26"/>
        </w:rPr>
        <w:t>лей</w:t>
      </w:r>
      <w:r w:rsidRPr="006E5B92">
        <w:rPr>
          <w:sz w:val="26"/>
          <w:szCs w:val="26"/>
        </w:rPr>
        <w:t>, из них средства:</w:t>
      </w:r>
    </w:p>
    <w:p w:rsidR="00DF62B5" w:rsidRDefault="00DF62B5" w:rsidP="003E3ABE">
      <w:pPr>
        <w:autoSpaceDE w:val="0"/>
        <w:autoSpaceDN w:val="0"/>
        <w:adjustRightInd w:val="0"/>
        <w:ind w:firstLine="709"/>
        <w:jc w:val="both"/>
        <w:rPr>
          <w:sz w:val="26"/>
          <w:szCs w:val="26"/>
        </w:rPr>
      </w:pPr>
      <w:r>
        <w:rPr>
          <w:sz w:val="26"/>
          <w:szCs w:val="26"/>
        </w:rPr>
        <w:lastRenderedPageBreak/>
        <w:t xml:space="preserve">Федерального бюджета-0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3E3ABE" w:rsidRPr="006E5B92" w:rsidRDefault="00DF62B5" w:rsidP="003E3ABE">
      <w:pPr>
        <w:autoSpaceDE w:val="0"/>
        <w:autoSpaceDN w:val="0"/>
        <w:adjustRightInd w:val="0"/>
        <w:ind w:firstLine="709"/>
        <w:jc w:val="both"/>
        <w:rPr>
          <w:sz w:val="26"/>
          <w:szCs w:val="26"/>
        </w:rPr>
      </w:pPr>
      <w:r>
        <w:rPr>
          <w:sz w:val="26"/>
          <w:szCs w:val="26"/>
        </w:rPr>
        <w:t>р</w:t>
      </w:r>
      <w:r w:rsidR="003E3ABE">
        <w:rPr>
          <w:sz w:val="26"/>
          <w:szCs w:val="26"/>
        </w:rPr>
        <w:t>еспубликанского бюджета Чувашской Республики-</w:t>
      </w:r>
      <w:r w:rsidR="00DF1B4E">
        <w:rPr>
          <w:sz w:val="26"/>
          <w:szCs w:val="26"/>
        </w:rPr>
        <w:t>85,0</w:t>
      </w:r>
      <w:r w:rsidR="003E3ABE">
        <w:rPr>
          <w:sz w:val="26"/>
          <w:szCs w:val="26"/>
        </w:rPr>
        <w:t xml:space="preserve"> </w:t>
      </w:r>
      <w:proofErr w:type="spellStart"/>
      <w:r w:rsidR="003E3ABE">
        <w:rPr>
          <w:sz w:val="26"/>
          <w:szCs w:val="26"/>
        </w:rPr>
        <w:t>тыс</w:t>
      </w:r>
      <w:proofErr w:type="gramStart"/>
      <w:r w:rsidR="003E3ABE">
        <w:rPr>
          <w:sz w:val="26"/>
          <w:szCs w:val="26"/>
        </w:rPr>
        <w:t>.р</w:t>
      </w:r>
      <w:proofErr w:type="gramEnd"/>
      <w:r w:rsidR="003E3ABE">
        <w:rPr>
          <w:sz w:val="26"/>
          <w:szCs w:val="26"/>
        </w:rPr>
        <w:t>уб</w:t>
      </w:r>
      <w:proofErr w:type="spellEnd"/>
      <w:r w:rsidR="003E3ABE">
        <w:rPr>
          <w:sz w:val="26"/>
          <w:szCs w:val="26"/>
        </w:rPr>
        <w:t>.;</w:t>
      </w:r>
    </w:p>
    <w:p w:rsidR="003E3ABE" w:rsidRDefault="003E3ABE" w:rsidP="003E3ABE">
      <w:pPr>
        <w:autoSpaceDE w:val="0"/>
        <w:autoSpaceDN w:val="0"/>
        <w:adjustRightInd w:val="0"/>
        <w:ind w:firstLine="709"/>
        <w:jc w:val="both"/>
        <w:rPr>
          <w:sz w:val="26"/>
          <w:szCs w:val="26"/>
        </w:rPr>
      </w:pPr>
      <w:r w:rsidRPr="006E5B92">
        <w:rPr>
          <w:sz w:val="26"/>
          <w:szCs w:val="26"/>
        </w:rPr>
        <w:t xml:space="preserve">бюджета </w:t>
      </w:r>
      <w:r>
        <w:rPr>
          <w:sz w:val="26"/>
          <w:szCs w:val="26"/>
        </w:rPr>
        <w:t>Вурнарского района</w:t>
      </w:r>
      <w:r w:rsidRPr="006E5B92">
        <w:rPr>
          <w:sz w:val="26"/>
          <w:szCs w:val="26"/>
        </w:rPr>
        <w:t xml:space="preserve"> – </w:t>
      </w:r>
      <w:r w:rsidR="00DF1B4E">
        <w:rPr>
          <w:sz w:val="26"/>
          <w:szCs w:val="26"/>
        </w:rPr>
        <w:t>2102,62</w:t>
      </w:r>
      <w:r>
        <w:rPr>
          <w:sz w:val="26"/>
          <w:szCs w:val="26"/>
        </w:rPr>
        <w:t xml:space="preserve"> </w:t>
      </w:r>
      <w:r w:rsidRPr="006E5B92">
        <w:rPr>
          <w:sz w:val="26"/>
          <w:szCs w:val="26"/>
        </w:rPr>
        <w:t>тыс. рублей;</w:t>
      </w:r>
    </w:p>
    <w:p w:rsidR="00942EC0" w:rsidRPr="006E5B92" w:rsidRDefault="00942EC0" w:rsidP="003E3ABE">
      <w:pPr>
        <w:autoSpaceDE w:val="0"/>
        <w:autoSpaceDN w:val="0"/>
        <w:adjustRightInd w:val="0"/>
        <w:ind w:firstLine="709"/>
        <w:jc w:val="both"/>
        <w:rPr>
          <w:sz w:val="26"/>
          <w:szCs w:val="26"/>
        </w:rPr>
      </w:pPr>
      <w:r>
        <w:rPr>
          <w:sz w:val="26"/>
          <w:szCs w:val="26"/>
        </w:rPr>
        <w:t xml:space="preserve">бюджета поселений Вурнарского района-0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3E3ABE" w:rsidRPr="006E5B92" w:rsidRDefault="003E3ABE" w:rsidP="003E3ABE">
      <w:pPr>
        <w:autoSpaceDE w:val="0"/>
        <w:autoSpaceDN w:val="0"/>
        <w:adjustRightInd w:val="0"/>
        <w:ind w:firstLine="709"/>
        <w:jc w:val="both"/>
        <w:rPr>
          <w:sz w:val="26"/>
          <w:szCs w:val="26"/>
        </w:rPr>
      </w:pPr>
      <w:r w:rsidRPr="006E5B92">
        <w:rPr>
          <w:sz w:val="26"/>
          <w:szCs w:val="26"/>
        </w:rPr>
        <w:t xml:space="preserve">внебюджетных источников – </w:t>
      </w:r>
      <w:r>
        <w:rPr>
          <w:sz w:val="26"/>
          <w:szCs w:val="26"/>
        </w:rPr>
        <w:t xml:space="preserve">0 </w:t>
      </w:r>
      <w:r w:rsidRPr="006E5B92">
        <w:rPr>
          <w:sz w:val="26"/>
          <w:szCs w:val="26"/>
        </w:rPr>
        <w:t>тыс. рублей.</w:t>
      </w:r>
    </w:p>
    <w:p w:rsidR="003E3ABE" w:rsidRPr="006E5B92" w:rsidRDefault="003E3ABE" w:rsidP="003E3ABE">
      <w:pPr>
        <w:autoSpaceDE w:val="0"/>
        <w:autoSpaceDN w:val="0"/>
        <w:adjustRightInd w:val="0"/>
        <w:ind w:firstLine="709"/>
        <w:jc w:val="both"/>
        <w:rPr>
          <w:sz w:val="26"/>
          <w:szCs w:val="26"/>
        </w:rPr>
      </w:pPr>
      <w:r w:rsidRPr="006E5B92">
        <w:rPr>
          <w:sz w:val="26"/>
          <w:szCs w:val="26"/>
        </w:rPr>
        <w:t xml:space="preserve">На 2 этапе (2026-2030 годы) объем финансирования подпрограммы составит </w:t>
      </w:r>
      <w:r>
        <w:rPr>
          <w:sz w:val="26"/>
          <w:szCs w:val="26"/>
        </w:rPr>
        <w:t xml:space="preserve">2779,5 </w:t>
      </w:r>
      <w:r w:rsidRPr="006E5B92">
        <w:rPr>
          <w:sz w:val="26"/>
          <w:szCs w:val="26"/>
        </w:rPr>
        <w:t xml:space="preserve">тыс. руб., </w:t>
      </w:r>
    </w:p>
    <w:p w:rsidR="003E3ABE" w:rsidRDefault="003E3ABE" w:rsidP="003E3ABE">
      <w:pPr>
        <w:autoSpaceDE w:val="0"/>
        <w:autoSpaceDN w:val="0"/>
        <w:adjustRightInd w:val="0"/>
        <w:ind w:firstLine="709"/>
        <w:jc w:val="both"/>
        <w:rPr>
          <w:sz w:val="26"/>
          <w:szCs w:val="26"/>
        </w:rPr>
      </w:pPr>
      <w:r w:rsidRPr="006E5B92">
        <w:rPr>
          <w:sz w:val="26"/>
          <w:szCs w:val="26"/>
        </w:rPr>
        <w:t>из них средства:</w:t>
      </w:r>
    </w:p>
    <w:p w:rsidR="00DF62B5" w:rsidRPr="006E5B92" w:rsidRDefault="00DF62B5" w:rsidP="003E3ABE">
      <w:pPr>
        <w:autoSpaceDE w:val="0"/>
        <w:autoSpaceDN w:val="0"/>
        <w:adjustRightInd w:val="0"/>
        <w:ind w:firstLine="709"/>
        <w:jc w:val="both"/>
        <w:rPr>
          <w:sz w:val="26"/>
          <w:szCs w:val="26"/>
        </w:rPr>
      </w:pPr>
      <w:proofErr w:type="gramStart"/>
      <w:r>
        <w:rPr>
          <w:sz w:val="26"/>
          <w:szCs w:val="26"/>
        </w:rPr>
        <w:t>федерального</w:t>
      </w:r>
      <w:proofErr w:type="gramEnd"/>
      <w:r>
        <w:rPr>
          <w:sz w:val="26"/>
          <w:szCs w:val="26"/>
        </w:rPr>
        <w:t xml:space="preserve"> бюджета-0 </w:t>
      </w:r>
      <w:r w:rsidRPr="006E5B92">
        <w:rPr>
          <w:sz w:val="26"/>
          <w:szCs w:val="26"/>
        </w:rPr>
        <w:t>тыс. рублей</w:t>
      </w:r>
      <w:r>
        <w:rPr>
          <w:sz w:val="26"/>
          <w:szCs w:val="26"/>
        </w:rPr>
        <w:t>;</w:t>
      </w:r>
    </w:p>
    <w:p w:rsidR="003E3ABE" w:rsidRDefault="003E3ABE" w:rsidP="003E3ABE">
      <w:pPr>
        <w:autoSpaceDE w:val="0"/>
        <w:autoSpaceDN w:val="0"/>
        <w:adjustRightInd w:val="0"/>
        <w:ind w:firstLine="709"/>
        <w:jc w:val="both"/>
        <w:rPr>
          <w:sz w:val="26"/>
          <w:szCs w:val="26"/>
        </w:rPr>
      </w:pPr>
      <w:r w:rsidRPr="006E5B92">
        <w:rPr>
          <w:sz w:val="26"/>
          <w:szCs w:val="26"/>
        </w:rPr>
        <w:t xml:space="preserve">республиканского бюджета Чувашской Республики – </w:t>
      </w:r>
      <w:r>
        <w:rPr>
          <w:sz w:val="26"/>
          <w:szCs w:val="26"/>
        </w:rPr>
        <w:t xml:space="preserve">0 </w:t>
      </w:r>
      <w:r w:rsidRPr="006E5B92">
        <w:rPr>
          <w:sz w:val="26"/>
          <w:szCs w:val="26"/>
        </w:rPr>
        <w:t>тыс. рублей</w:t>
      </w:r>
      <w:proofErr w:type="gramStart"/>
      <w:r w:rsidRPr="006E5B92">
        <w:rPr>
          <w:sz w:val="26"/>
          <w:szCs w:val="26"/>
        </w:rPr>
        <w:t xml:space="preserve"> ;</w:t>
      </w:r>
      <w:proofErr w:type="gramEnd"/>
    </w:p>
    <w:p w:rsidR="003E3ABE" w:rsidRDefault="003E3ABE" w:rsidP="003E3ABE">
      <w:pPr>
        <w:autoSpaceDE w:val="0"/>
        <w:autoSpaceDN w:val="0"/>
        <w:adjustRightInd w:val="0"/>
        <w:ind w:firstLine="709"/>
        <w:jc w:val="both"/>
        <w:rPr>
          <w:sz w:val="26"/>
          <w:szCs w:val="26"/>
        </w:rPr>
      </w:pPr>
      <w:r>
        <w:rPr>
          <w:sz w:val="26"/>
          <w:szCs w:val="26"/>
        </w:rPr>
        <w:t>бюджета Ву</w:t>
      </w:r>
      <w:r w:rsidR="00942EC0">
        <w:rPr>
          <w:sz w:val="26"/>
          <w:szCs w:val="26"/>
        </w:rPr>
        <w:t xml:space="preserve">рнарского района-2779,5 </w:t>
      </w:r>
      <w:proofErr w:type="spellStart"/>
      <w:r w:rsidR="00942EC0">
        <w:rPr>
          <w:sz w:val="26"/>
          <w:szCs w:val="26"/>
        </w:rPr>
        <w:t>тыс</w:t>
      </w:r>
      <w:proofErr w:type="gramStart"/>
      <w:r w:rsidR="00942EC0">
        <w:rPr>
          <w:sz w:val="26"/>
          <w:szCs w:val="26"/>
        </w:rPr>
        <w:t>.р</w:t>
      </w:r>
      <w:proofErr w:type="gramEnd"/>
      <w:r w:rsidR="00942EC0">
        <w:rPr>
          <w:sz w:val="26"/>
          <w:szCs w:val="26"/>
        </w:rPr>
        <w:t>уб</w:t>
      </w:r>
      <w:proofErr w:type="spellEnd"/>
      <w:r w:rsidR="00942EC0">
        <w:rPr>
          <w:sz w:val="26"/>
          <w:szCs w:val="26"/>
        </w:rPr>
        <w:t>;</w:t>
      </w:r>
    </w:p>
    <w:p w:rsidR="00942EC0" w:rsidRPr="006E5B92" w:rsidRDefault="00942EC0" w:rsidP="00942EC0">
      <w:pPr>
        <w:autoSpaceDE w:val="0"/>
        <w:autoSpaceDN w:val="0"/>
        <w:adjustRightInd w:val="0"/>
        <w:ind w:firstLine="709"/>
        <w:jc w:val="both"/>
        <w:rPr>
          <w:sz w:val="26"/>
          <w:szCs w:val="26"/>
        </w:rPr>
      </w:pPr>
      <w:r>
        <w:rPr>
          <w:sz w:val="26"/>
          <w:szCs w:val="26"/>
        </w:rPr>
        <w:t>бюджета поселений Вурнарского района-0 тыс.</w:t>
      </w:r>
      <w:r w:rsidR="00A36F62">
        <w:rPr>
          <w:sz w:val="26"/>
          <w:szCs w:val="26"/>
        </w:rPr>
        <w:t xml:space="preserve"> </w:t>
      </w:r>
      <w:r>
        <w:rPr>
          <w:sz w:val="26"/>
          <w:szCs w:val="26"/>
        </w:rPr>
        <w:t>рублей;</w:t>
      </w:r>
    </w:p>
    <w:p w:rsidR="003E3ABE" w:rsidRPr="006E5B92" w:rsidRDefault="003E3ABE" w:rsidP="003E3ABE">
      <w:pPr>
        <w:autoSpaceDE w:val="0"/>
        <w:autoSpaceDN w:val="0"/>
        <w:adjustRightInd w:val="0"/>
        <w:ind w:firstLine="709"/>
        <w:jc w:val="both"/>
        <w:rPr>
          <w:sz w:val="26"/>
          <w:szCs w:val="26"/>
        </w:rPr>
      </w:pPr>
      <w:r w:rsidRPr="006E5B92">
        <w:rPr>
          <w:sz w:val="26"/>
          <w:szCs w:val="26"/>
        </w:rPr>
        <w:t xml:space="preserve">внебюджетных источников – </w:t>
      </w:r>
      <w:r>
        <w:rPr>
          <w:sz w:val="26"/>
          <w:szCs w:val="26"/>
        </w:rPr>
        <w:t xml:space="preserve">0 </w:t>
      </w:r>
      <w:r w:rsidRPr="006E5B92">
        <w:rPr>
          <w:sz w:val="26"/>
          <w:szCs w:val="26"/>
        </w:rPr>
        <w:t>тыс. рублей.</w:t>
      </w:r>
    </w:p>
    <w:p w:rsidR="003E3ABE" w:rsidRPr="006E5B92" w:rsidRDefault="003E3ABE" w:rsidP="003E3ABE">
      <w:pPr>
        <w:autoSpaceDE w:val="0"/>
        <w:autoSpaceDN w:val="0"/>
        <w:adjustRightInd w:val="0"/>
        <w:ind w:firstLine="709"/>
        <w:jc w:val="both"/>
        <w:rPr>
          <w:sz w:val="26"/>
          <w:szCs w:val="26"/>
        </w:rPr>
      </w:pPr>
      <w:r w:rsidRPr="006E5B92">
        <w:rPr>
          <w:sz w:val="26"/>
          <w:szCs w:val="26"/>
        </w:rPr>
        <w:t xml:space="preserve">На 3 этапе (2031-2035 годы) объем финансирования подпрограммы составит </w:t>
      </w:r>
      <w:r>
        <w:rPr>
          <w:sz w:val="26"/>
          <w:szCs w:val="26"/>
        </w:rPr>
        <w:t>2779,5</w:t>
      </w:r>
      <w:r w:rsidRPr="006E5B92">
        <w:rPr>
          <w:sz w:val="26"/>
          <w:szCs w:val="26"/>
        </w:rPr>
        <w:t xml:space="preserve"> тыс. руб., </w:t>
      </w:r>
    </w:p>
    <w:p w:rsidR="003E3ABE" w:rsidRDefault="003E3ABE" w:rsidP="003E3ABE">
      <w:pPr>
        <w:autoSpaceDE w:val="0"/>
        <w:autoSpaceDN w:val="0"/>
        <w:adjustRightInd w:val="0"/>
        <w:ind w:firstLine="709"/>
        <w:jc w:val="both"/>
        <w:rPr>
          <w:sz w:val="26"/>
          <w:szCs w:val="26"/>
        </w:rPr>
      </w:pPr>
      <w:r w:rsidRPr="006E5B92">
        <w:rPr>
          <w:sz w:val="26"/>
          <w:szCs w:val="26"/>
        </w:rPr>
        <w:t>из них средства:</w:t>
      </w:r>
    </w:p>
    <w:p w:rsidR="00DF62B5" w:rsidRPr="006E5B92" w:rsidRDefault="00DF62B5" w:rsidP="00DF62B5">
      <w:pPr>
        <w:autoSpaceDE w:val="0"/>
        <w:autoSpaceDN w:val="0"/>
        <w:adjustRightInd w:val="0"/>
        <w:ind w:firstLine="709"/>
        <w:jc w:val="both"/>
        <w:rPr>
          <w:sz w:val="26"/>
          <w:szCs w:val="26"/>
        </w:rPr>
      </w:pPr>
      <w:proofErr w:type="gramStart"/>
      <w:r>
        <w:rPr>
          <w:sz w:val="26"/>
          <w:szCs w:val="26"/>
        </w:rPr>
        <w:t>федерального</w:t>
      </w:r>
      <w:proofErr w:type="gramEnd"/>
      <w:r>
        <w:rPr>
          <w:sz w:val="26"/>
          <w:szCs w:val="26"/>
        </w:rPr>
        <w:t xml:space="preserve"> бюджета-0 </w:t>
      </w:r>
      <w:r w:rsidRPr="006E5B92">
        <w:rPr>
          <w:sz w:val="26"/>
          <w:szCs w:val="26"/>
        </w:rPr>
        <w:t>тыс. рублей</w:t>
      </w:r>
      <w:r>
        <w:rPr>
          <w:sz w:val="26"/>
          <w:szCs w:val="26"/>
        </w:rPr>
        <w:t>;</w:t>
      </w:r>
    </w:p>
    <w:p w:rsidR="003E3ABE" w:rsidRDefault="003E3ABE" w:rsidP="003E3ABE">
      <w:pPr>
        <w:autoSpaceDE w:val="0"/>
        <w:autoSpaceDN w:val="0"/>
        <w:adjustRightInd w:val="0"/>
        <w:ind w:firstLine="709"/>
        <w:jc w:val="both"/>
        <w:rPr>
          <w:sz w:val="26"/>
          <w:szCs w:val="26"/>
        </w:rPr>
      </w:pPr>
      <w:r w:rsidRPr="006E5B92">
        <w:rPr>
          <w:sz w:val="26"/>
          <w:szCs w:val="26"/>
        </w:rPr>
        <w:t xml:space="preserve">республиканского бюджета Чувашской Республики – </w:t>
      </w:r>
      <w:r>
        <w:rPr>
          <w:sz w:val="26"/>
          <w:szCs w:val="26"/>
        </w:rPr>
        <w:t xml:space="preserve">0 </w:t>
      </w:r>
      <w:r w:rsidRPr="006E5B92">
        <w:rPr>
          <w:sz w:val="26"/>
          <w:szCs w:val="26"/>
        </w:rPr>
        <w:t>тыс. рублей;</w:t>
      </w:r>
    </w:p>
    <w:p w:rsidR="003E3ABE" w:rsidRDefault="003E3ABE" w:rsidP="003E3ABE">
      <w:pPr>
        <w:autoSpaceDE w:val="0"/>
        <w:autoSpaceDN w:val="0"/>
        <w:adjustRightInd w:val="0"/>
        <w:ind w:firstLine="709"/>
        <w:jc w:val="both"/>
        <w:rPr>
          <w:sz w:val="26"/>
          <w:szCs w:val="26"/>
        </w:rPr>
      </w:pPr>
      <w:r>
        <w:rPr>
          <w:sz w:val="26"/>
          <w:szCs w:val="26"/>
        </w:rPr>
        <w:t xml:space="preserve">бюджета Вурнарского района-2779,5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942EC0" w:rsidRPr="006E5B92" w:rsidRDefault="00942EC0" w:rsidP="00942EC0">
      <w:pPr>
        <w:autoSpaceDE w:val="0"/>
        <w:autoSpaceDN w:val="0"/>
        <w:adjustRightInd w:val="0"/>
        <w:ind w:firstLine="709"/>
        <w:jc w:val="both"/>
        <w:rPr>
          <w:sz w:val="26"/>
          <w:szCs w:val="26"/>
        </w:rPr>
      </w:pPr>
      <w:r>
        <w:rPr>
          <w:sz w:val="26"/>
          <w:szCs w:val="26"/>
        </w:rPr>
        <w:t xml:space="preserve">бюджета поселений Вурнарского района-0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3E3ABE" w:rsidRPr="006E5B92" w:rsidRDefault="003E3ABE" w:rsidP="003E3ABE">
      <w:pPr>
        <w:autoSpaceDE w:val="0"/>
        <w:autoSpaceDN w:val="0"/>
        <w:adjustRightInd w:val="0"/>
        <w:ind w:firstLine="709"/>
        <w:jc w:val="both"/>
        <w:rPr>
          <w:sz w:val="26"/>
          <w:szCs w:val="26"/>
        </w:rPr>
      </w:pPr>
      <w:r w:rsidRPr="006E5B92">
        <w:rPr>
          <w:sz w:val="26"/>
          <w:szCs w:val="26"/>
        </w:rPr>
        <w:t xml:space="preserve">внебюджетных источников – </w:t>
      </w:r>
      <w:r w:rsidR="00DD17F0">
        <w:rPr>
          <w:sz w:val="26"/>
          <w:szCs w:val="26"/>
        </w:rPr>
        <w:t>0</w:t>
      </w:r>
      <w:r>
        <w:rPr>
          <w:sz w:val="26"/>
          <w:szCs w:val="26"/>
        </w:rPr>
        <w:t xml:space="preserve"> </w:t>
      </w:r>
      <w:r w:rsidRPr="006E5B92">
        <w:rPr>
          <w:sz w:val="26"/>
          <w:szCs w:val="26"/>
        </w:rPr>
        <w:t>тыс. рублей.</w:t>
      </w:r>
    </w:p>
    <w:p w:rsidR="003E3ABE" w:rsidRPr="006E5B92" w:rsidRDefault="003E3ABE" w:rsidP="003E3ABE">
      <w:pPr>
        <w:autoSpaceDE w:val="0"/>
        <w:autoSpaceDN w:val="0"/>
        <w:adjustRightInd w:val="0"/>
        <w:ind w:firstLine="709"/>
        <w:jc w:val="both"/>
        <w:rPr>
          <w:sz w:val="26"/>
          <w:szCs w:val="26"/>
        </w:rPr>
      </w:pPr>
      <w:r w:rsidRPr="006E5B92">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3E3ABE" w:rsidRPr="006E5B92" w:rsidRDefault="003E3ABE" w:rsidP="003E3ABE">
      <w:pPr>
        <w:autoSpaceDE w:val="0"/>
        <w:autoSpaceDN w:val="0"/>
        <w:adjustRightInd w:val="0"/>
        <w:ind w:firstLine="709"/>
        <w:jc w:val="both"/>
        <w:rPr>
          <w:sz w:val="26"/>
          <w:szCs w:val="26"/>
          <w:lang w:eastAsia="en-US"/>
        </w:rPr>
      </w:pPr>
      <w:r w:rsidRPr="006E5B92">
        <w:rPr>
          <w:sz w:val="26"/>
          <w:szCs w:val="26"/>
          <w:lang w:eastAsia="en-US"/>
        </w:rPr>
        <w:t xml:space="preserve">Ресурсное </w:t>
      </w:r>
      <w:hyperlink r:id="rId10" w:history="1">
        <w:r w:rsidRPr="006E5B92">
          <w:rPr>
            <w:sz w:val="26"/>
            <w:szCs w:val="26"/>
            <w:lang w:eastAsia="en-US"/>
          </w:rPr>
          <w:t>обеспечение</w:t>
        </w:r>
      </w:hyperlink>
      <w:r w:rsidRPr="006E5B92">
        <w:rPr>
          <w:sz w:val="26"/>
          <w:szCs w:val="26"/>
          <w:lang w:eastAsia="en-US"/>
        </w:rPr>
        <w:t xml:space="preserve"> подпрограммы за счет всех источников финансир</w:t>
      </w:r>
      <w:r w:rsidRPr="006E5B92">
        <w:rPr>
          <w:sz w:val="26"/>
          <w:szCs w:val="26"/>
          <w:lang w:eastAsia="en-US"/>
        </w:rPr>
        <w:t>о</w:t>
      </w:r>
      <w:r w:rsidRPr="006E5B92">
        <w:rPr>
          <w:sz w:val="26"/>
          <w:szCs w:val="26"/>
          <w:lang w:eastAsia="en-US"/>
        </w:rPr>
        <w:t xml:space="preserve">вания приведено в приложении </w:t>
      </w:r>
      <w:r w:rsidR="000877C8">
        <w:rPr>
          <w:sz w:val="26"/>
          <w:szCs w:val="26"/>
          <w:lang w:eastAsia="en-US"/>
        </w:rPr>
        <w:t>№</w:t>
      </w:r>
      <w:r w:rsidR="00ED0EC0">
        <w:rPr>
          <w:sz w:val="26"/>
          <w:szCs w:val="26"/>
          <w:lang w:eastAsia="en-US"/>
        </w:rPr>
        <w:t>5</w:t>
      </w:r>
      <w:r w:rsidR="000877C8">
        <w:rPr>
          <w:sz w:val="26"/>
          <w:szCs w:val="26"/>
          <w:lang w:eastAsia="en-US"/>
        </w:rPr>
        <w:t xml:space="preserve"> </w:t>
      </w:r>
      <w:r w:rsidRPr="006E5B92">
        <w:rPr>
          <w:sz w:val="26"/>
          <w:szCs w:val="26"/>
          <w:lang w:eastAsia="en-US"/>
        </w:rPr>
        <w:t xml:space="preserve">к настоящей </w:t>
      </w:r>
      <w:r w:rsidR="000877C8">
        <w:rPr>
          <w:sz w:val="26"/>
          <w:szCs w:val="26"/>
          <w:lang w:eastAsia="en-US"/>
        </w:rPr>
        <w:t>муниципальной п</w:t>
      </w:r>
      <w:r w:rsidRPr="006E5B92">
        <w:rPr>
          <w:sz w:val="26"/>
          <w:szCs w:val="26"/>
          <w:lang w:eastAsia="en-US"/>
        </w:rPr>
        <w:t>рограмме и еж</w:t>
      </w:r>
      <w:r w:rsidRPr="006E5B92">
        <w:rPr>
          <w:sz w:val="26"/>
          <w:szCs w:val="26"/>
          <w:lang w:eastAsia="en-US"/>
        </w:rPr>
        <w:t>е</w:t>
      </w:r>
      <w:r w:rsidRPr="006E5B92">
        <w:rPr>
          <w:sz w:val="26"/>
          <w:szCs w:val="26"/>
          <w:lang w:eastAsia="en-US"/>
        </w:rPr>
        <w:t>годно будет уточняться.</w:t>
      </w:r>
    </w:p>
    <w:p w:rsidR="003E3ABE" w:rsidRPr="006E5B92" w:rsidRDefault="003E3ABE" w:rsidP="003E3ABE">
      <w:pPr>
        <w:ind w:firstLine="567"/>
        <w:jc w:val="both"/>
        <w:rPr>
          <w:sz w:val="26"/>
          <w:szCs w:val="26"/>
        </w:rPr>
      </w:pPr>
    </w:p>
    <w:p w:rsidR="003E3ABE" w:rsidRPr="006E5B92" w:rsidRDefault="003E3ABE" w:rsidP="003E3ABE">
      <w:pPr>
        <w:ind w:firstLine="567"/>
        <w:jc w:val="both"/>
        <w:rPr>
          <w:sz w:val="26"/>
          <w:szCs w:val="26"/>
        </w:rPr>
      </w:pPr>
    </w:p>
    <w:p w:rsidR="000054DA" w:rsidRDefault="000054DA" w:rsidP="000054DA">
      <w:pPr>
        <w:ind w:firstLine="567"/>
        <w:jc w:val="right"/>
      </w:pPr>
    </w:p>
    <w:p w:rsidR="000054DA" w:rsidRDefault="000054DA" w:rsidP="000054DA">
      <w:pPr>
        <w:ind w:firstLine="567"/>
        <w:jc w:val="right"/>
      </w:pPr>
    </w:p>
    <w:p w:rsidR="000054DA" w:rsidRDefault="000054DA" w:rsidP="000054DA">
      <w:pPr>
        <w:ind w:firstLine="567"/>
        <w:jc w:val="right"/>
      </w:pPr>
    </w:p>
    <w:p w:rsidR="000054DA" w:rsidRDefault="000054DA" w:rsidP="000054DA">
      <w:pPr>
        <w:ind w:firstLine="567"/>
        <w:jc w:val="right"/>
      </w:pPr>
    </w:p>
    <w:p w:rsidR="00BA6ECC" w:rsidRDefault="00BA6ECC" w:rsidP="00E972B6">
      <w:pPr>
        <w:autoSpaceDE w:val="0"/>
        <w:autoSpaceDN w:val="0"/>
        <w:adjustRightInd w:val="0"/>
        <w:ind w:firstLine="539"/>
        <w:jc w:val="both"/>
        <w:rPr>
          <w:sz w:val="26"/>
          <w:szCs w:val="2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A24E9E" w:rsidRPr="006E5B92" w:rsidTr="00A24E9E">
        <w:tc>
          <w:tcPr>
            <w:tcW w:w="3686" w:type="dxa"/>
          </w:tcPr>
          <w:p w:rsidR="00A24E9E" w:rsidRPr="006E5B92" w:rsidRDefault="00BA6ECC" w:rsidP="00E972B6">
            <w:pPr>
              <w:autoSpaceDE w:val="0"/>
              <w:autoSpaceDN w:val="0"/>
              <w:adjustRightInd w:val="0"/>
              <w:rPr>
                <w:sz w:val="26"/>
                <w:szCs w:val="26"/>
                <w:lang w:eastAsia="en-US"/>
              </w:rPr>
            </w:pPr>
            <w:r>
              <w:rPr>
                <w:sz w:val="26"/>
                <w:szCs w:val="26"/>
              </w:rPr>
              <w:tab/>
            </w:r>
          </w:p>
        </w:tc>
        <w:tc>
          <w:tcPr>
            <w:tcW w:w="709" w:type="dxa"/>
          </w:tcPr>
          <w:p w:rsidR="00A24E9E" w:rsidRPr="006E5B92" w:rsidRDefault="00A24E9E" w:rsidP="00E972B6">
            <w:pPr>
              <w:autoSpaceDE w:val="0"/>
              <w:autoSpaceDN w:val="0"/>
              <w:adjustRightInd w:val="0"/>
              <w:jc w:val="center"/>
              <w:rPr>
                <w:sz w:val="26"/>
                <w:szCs w:val="26"/>
              </w:rPr>
            </w:pPr>
          </w:p>
        </w:tc>
        <w:tc>
          <w:tcPr>
            <w:tcW w:w="5103" w:type="dxa"/>
          </w:tcPr>
          <w:p w:rsidR="00A24E9E" w:rsidRPr="006E5B92" w:rsidRDefault="00A24E9E" w:rsidP="00E972B6">
            <w:pPr>
              <w:autoSpaceDE w:val="0"/>
              <w:autoSpaceDN w:val="0"/>
              <w:adjustRightInd w:val="0"/>
              <w:rPr>
                <w:sz w:val="26"/>
                <w:szCs w:val="26"/>
                <w:lang w:eastAsia="en-US"/>
              </w:rPr>
            </w:pPr>
          </w:p>
        </w:tc>
      </w:tr>
      <w:tr w:rsidR="00A24E9E" w:rsidRPr="006E5B92" w:rsidTr="00A24E9E">
        <w:tc>
          <w:tcPr>
            <w:tcW w:w="3686" w:type="dxa"/>
          </w:tcPr>
          <w:p w:rsidR="00A24E9E" w:rsidRPr="006E5B92" w:rsidRDefault="00A24E9E" w:rsidP="00E972B6">
            <w:pPr>
              <w:autoSpaceDE w:val="0"/>
              <w:autoSpaceDN w:val="0"/>
              <w:adjustRightInd w:val="0"/>
              <w:rPr>
                <w:sz w:val="26"/>
                <w:szCs w:val="26"/>
                <w:lang w:eastAsia="en-US"/>
              </w:rPr>
            </w:pPr>
          </w:p>
        </w:tc>
        <w:tc>
          <w:tcPr>
            <w:tcW w:w="709" w:type="dxa"/>
          </w:tcPr>
          <w:p w:rsidR="00A24E9E" w:rsidRPr="006E5B92" w:rsidRDefault="00A24E9E" w:rsidP="00E972B6">
            <w:pPr>
              <w:pStyle w:val="ConsPlusNormal"/>
              <w:jc w:val="center"/>
              <w:rPr>
                <w:sz w:val="26"/>
                <w:szCs w:val="26"/>
              </w:rPr>
            </w:pPr>
          </w:p>
        </w:tc>
        <w:tc>
          <w:tcPr>
            <w:tcW w:w="5103" w:type="dxa"/>
          </w:tcPr>
          <w:p w:rsidR="00A24E9E" w:rsidRPr="006E5B92" w:rsidRDefault="00A24E9E" w:rsidP="00F21EE3">
            <w:pPr>
              <w:pStyle w:val="ConsPlusNormal"/>
              <w:jc w:val="both"/>
              <w:rPr>
                <w:sz w:val="26"/>
                <w:szCs w:val="26"/>
              </w:rPr>
            </w:pPr>
          </w:p>
        </w:tc>
      </w:tr>
      <w:tr w:rsidR="00A24E9E" w:rsidRPr="006E5B92" w:rsidTr="00A24E9E">
        <w:tc>
          <w:tcPr>
            <w:tcW w:w="3686" w:type="dxa"/>
          </w:tcPr>
          <w:p w:rsidR="00A24E9E" w:rsidRPr="006E5B92" w:rsidRDefault="00A24E9E" w:rsidP="00E972B6">
            <w:pPr>
              <w:autoSpaceDE w:val="0"/>
              <w:autoSpaceDN w:val="0"/>
              <w:adjustRightInd w:val="0"/>
              <w:rPr>
                <w:sz w:val="26"/>
                <w:szCs w:val="26"/>
                <w:lang w:eastAsia="en-US"/>
              </w:rPr>
            </w:pPr>
          </w:p>
        </w:tc>
        <w:tc>
          <w:tcPr>
            <w:tcW w:w="709" w:type="dxa"/>
          </w:tcPr>
          <w:p w:rsidR="00A24E9E" w:rsidRPr="006E5B92" w:rsidRDefault="00A24E9E" w:rsidP="00E972B6">
            <w:pPr>
              <w:autoSpaceDE w:val="0"/>
              <w:autoSpaceDN w:val="0"/>
              <w:adjustRightInd w:val="0"/>
              <w:jc w:val="center"/>
              <w:rPr>
                <w:sz w:val="26"/>
                <w:szCs w:val="26"/>
              </w:rPr>
            </w:pPr>
          </w:p>
        </w:tc>
        <w:tc>
          <w:tcPr>
            <w:tcW w:w="5103" w:type="dxa"/>
          </w:tcPr>
          <w:p w:rsidR="00A24E9E" w:rsidRPr="006E5B92" w:rsidRDefault="00A24E9E" w:rsidP="00E972B6">
            <w:pPr>
              <w:autoSpaceDE w:val="0"/>
              <w:autoSpaceDN w:val="0"/>
              <w:adjustRightInd w:val="0"/>
              <w:jc w:val="both"/>
              <w:rPr>
                <w:sz w:val="26"/>
                <w:szCs w:val="26"/>
                <w:lang w:eastAsia="en-US"/>
              </w:rPr>
            </w:pPr>
          </w:p>
        </w:tc>
      </w:tr>
      <w:tr w:rsidR="00A24E9E" w:rsidRPr="006E5B92" w:rsidTr="00A24E9E">
        <w:tc>
          <w:tcPr>
            <w:tcW w:w="3686" w:type="dxa"/>
          </w:tcPr>
          <w:p w:rsidR="00A24E9E" w:rsidRPr="006E5B92" w:rsidRDefault="00A24E9E" w:rsidP="00E972B6">
            <w:pPr>
              <w:autoSpaceDE w:val="0"/>
              <w:autoSpaceDN w:val="0"/>
              <w:adjustRightInd w:val="0"/>
              <w:rPr>
                <w:sz w:val="26"/>
                <w:szCs w:val="26"/>
                <w:lang w:eastAsia="en-US"/>
              </w:rPr>
            </w:pPr>
          </w:p>
        </w:tc>
        <w:tc>
          <w:tcPr>
            <w:tcW w:w="709" w:type="dxa"/>
          </w:tcPr>
          <w:p w:rsidR="00A24E9E" w:rsidRPr="006E5B92" w:rsidRDefault="00A24E9E" w:rsidP="00E972B6">
            <w:pPr>
              <w:pStyle w:val="ConsPlusNormal"/>
              <w:jc w:val="center"/>
              <w:rPr>
                <w:sz w:val="26"/>
                <w:szCs w:val="26"/>
              </w:rPr>
            </w:pPr>
          </w:p>
        </w:tc>
        <w:tc>
          <w:tcPr>
            <w:tcW w:w="5103" w:type="dxa"/>
          </w:tcPr>
          <w:p w:rsidR="00A24E9E" w:rsidRPr="006E5B92" w:rsidRDefault="00A24E9E" w:rsidP="00E972B6">
            <w:pPr>
              <w:pStyle w:val="ConsPlusNormal"/>
              <w:jc w:val="both"/>
              <w:rPr>
                <w:sz w:val="26"/>
                <w:szCs w:val="26"/>
                <w:lang w:eastAsia="en-US"/>
              </w:rPr>
            </w:pPr>
          </w:p>
        </w:tc>
      </w:tr>
    </w:tbl>
    <w:p w:rsidR="009E56F6" w:rsidRDefault="009E56F6" w:rsidP="009E56F6">
      <w:pPr>
        <w:ind w:left="8505"/>
        <w:jc w:val="center"/>
        <w:sectPr w:rsidR="009E56F6" w:rsidSect="0023480A">
          <w:pgSz w:w="11905" w:h="16838"/>
          <w:pgMar w:top="1134" w:right="851" w:bottom="1134" w:left="1701" w:header="510" w:footer="0" w:gutter="0"/>
          <w:cols w:space="720"/>
          <w:noEndnote/>
          <w:docGrid w:linePitch="326"/>
        </w:sectPr>
      </w:pPr>
    </w:p>
    <w:p w:rsidR="009E56F6" w:rsidRPr="006E5B92" w:rsidRDefault="009E56F6" w:rsidP="009E56F6">
      <w:pPr>
        <w:ind w:left="8505"/>
        <w:jc w:val="center"/>
      </w:pPr>
      <w:r w:rsidRPr="006E5B92">
        <w:lastRenderedPageBreak/>
        <w:t>Приложение</w:t>
      </w:r>
      <w:r w:rsidR="00846491">
        <w:t xml:space="preserve"> №</w:t>
      </w:r>
      <w:r w:rsidR="00DB2BCD">
        <w:t>5</w:t>
      </w:r>
    </w:p>
    <w:p w:rsidR="009E56F6" w:rsidRPr="006E5B92" w:rsidRDefault="00A12283" w:rsidP="009E56F6">
      <w:pPr>
        <w:ind w:left="8505"/>
        <w:jc w:val="center"/>
      </w:pPr>
      <w:r>
        <w:t xml:space="preserve"> </w:t>
      </w:r>
      <w:r w:rsidR="009E56F6" w:rsidRPr="006E5B92">
        <w:t xml:space="preserve">к </w:t>
      </w:r>
      <w:r w:rsidR="002B5849">
        <w:t>муниципальной программе</w:t>
      </w:r>
      <w:r w:rsidR="009E56F6" w:rsidRPr="006E5B92">
        <w:t xml:space="preserve">  «Развитие сельского хозя</w:t>
      </w:r>
      <w:r w:rsidR="009E56F6" w:rsidRPr="006E5B92">
        <w:t>й</w:t>
      </w:r>
      <w:r w:rsidR="009E56F6" w:rsidRPr="006E5B92">
        <w:t xml:space="preserve">ства и регулирование рынка сельскохозяйственной </w:t>
      </w:r>
      <w:proofErr w:type="spellStart"/>
      <w:r w:rsidR="009E56F6" w:rsidRPr="006E5B92">
        <w:t>про</w:t>
      </w:r>
      <w:r>
        <w:t>д</w:t>
      </w:r>
      <w:proofErr w:type="gramStart"/>
      <w:r>
        <w:t>у</w:t>
      </w:r>
      <w:proofErr w:type="spellEnd"/>
      <w:r>
        <w:t>-</w:t>
      </w:r>
      <w:proofErr w:type="gramEnd"/>
      <w:r>
        <w:t xml:space="preserve">   </w:t>
      </w:r>
      <w:proofErr w:type="spellStart"/>
      <w:r w:rsidR="009E56F6" w:rsidRPr="006E5B92">
        <w:t>кции</w:t>
      </w:r>
      <w:proofErr w:type="spellEnd"/>
      <w:r w:rsidR="009E56F6" w:rsidRPr="006E5B92">
        <w:t xml:space="preserve">, сырья и продовольствия </w:t>
      </w:r>
      <w:r w:rsidR="00D03C18">
        <w:t xml:space="preserve">Вурнарского района </w:t>
      </w:r>
      <w:r w:rsidR="009E56F6" w:rsidRPr="006E5B92">
        <w:t>Ч</w:t>
      </w:r>
      <w:r w:rsidR="009E56F6" w:rsidRPr="006E5B92">
        <w:t>у</w:t>
      </w:r>
      <w:r w:rsidR="009E56F6" w:rsidRPr="006E5B92">
        <w:t>вашской Республики»</w:t>
      </w:r>
    </w:p>
    <w:p w:rsidR="009E56F6" w:rsidRPr="006E5B92" w:rsidRDefault="009E56F6" w:rsidP="009E56F6">
      <w:pPr>
        <w:ind w:firstLine="709"/>
        <w:jc w:val="both"/>
        <w:rPr>
          <w:sz w:val="26"/>
          <w:szCs w:val="26"/>
        </w:rPr>
      </w:pPr>
    </w:p>
    <w:p w:rsidR="004379C5" w:rsidRPr="006E5B92" w:rsidRDefault="008464CD" w:rsidP="004379C5">
      <w:pPr>
        <w:jc w:val="center"/>
        <w:outlineLvl w:val="0"/>
        <w:rPr>
          <w:b/>
          <w:caps/>
        </w:rPr>
      </w:pPr>
      <w:r>
        <w:rPr>
          <w:b/>
          <w:caps/>
        </w:rPr>
        <w:t>р</w:t>
      </w:r>
      <w:r w:rsidR="004379C5" w:rsidRPr="006E5B92">
        <w:rPr>
          <w:b/>
          <w:caps/>
        </w:rPr>
        <w:t xml:space="preserve">есурсное обеспечение </w:t>
      </w:r>
    </w:p>
    <w:p w:rsidR="004379C5" w:rsidRDefault="004379C5" w:rsidP="004379C5">
      <w:pPr>
        <w:autoSpaceDE w:val="0"/>
        <w:autoSpaceDN w:val="0"/>
        <w:adjustRightInd w:val="0"/>
        <w:jc w:val="center"/>
        <w:outlineLvl w:val="0"/>
        <w:rPr>
          <w:b/>
        </w:rPr>
      </w:pPr>
      <w:r w:rsidRPr="006E5B92">
        <w:rPr>
          <w:b/>
        </w:rPr>
        <w:t>реализации подпрограммы «</w:t>
      </w:r>
      <w:r>
        <w:rPr>
          <w:b/>
        </w:rPr>
        <w:t xml:space="preserve">Обеспечение общих </w:t>
      </w:r>
      <w:proofErr w:type="gramStart"/>
      <w:r>
        <w:rPr>
          <w:b/>
        </w:rPr>
        <w:t>условий функционирования отраслей агропромышленного комплекса</w:t>
      </w:r>
      <w:r w:rsidRPr="00842594">
        <w:rPr>
          <w:b/>
        </w:rPr>
        <w:t xml:space="preserve"> </w:t>
      </w:r>
      <w:r>
        <w:rPr>
          <w:b/>
        </w:rPr>
        <w:t>муниц</w:t>
      </w:r>
      <w:r>
        <w:rPr>
          <w:b/>
        </w:rPr>
        <w:t>и</w:t>
      </w:r>
      <w:r>
        <w:rPr>
          <w:b/>
        </w:rPr>
        <w:t>пальной</w:t>
      </w:r>
      <w:r w:rsidRPr="006E5B92">
        <w:rPr>
          <w:b/>
        </w:rPr>
        <w:t xml:space="preserve"> программы</w:t>
      </w:r>
      <w:proofErr w:type="gramEnd"/>
      <w:r w:rsidRPr="006E5B92">
        <w:rPr>
          <w:b/>
        </w:rPr>
        <w:t xml:space="preserve"> </w:t>
      </w:r>
      <w:r>
        <w:rPr>
          <w:b/>
        </w:rPr>
        <w:t xml:space="preserve">Вурнарского района </w:t>
      </w:r>
      <w:r w:rsidRPr="006E5B92">
        <w:rPr>
          <w:b/>
        </w:rPr>
        <w:t xml:space="preserve">Чувашской </w:t>
      </w:r>
    </w:p>
    <w:p w:rsidR="004379C5" w:rsidRPr="006E5B92" w:rsidRDefault="004379C5" w:rsidP="004379C5">
      <w:pPr>
        <w:autoSpaceDE w:val="0"/>
        <w:autoSpaceDN w:val="0"/>
        <w:adjustRightInd w:val="0"/>
        <w:jc w:val="center"/>
        <w:outlineLvl w:val="0"/>
        <w:rPr>
          <w:b/>
        </w:rPr>
      </w:pPr>
      <w:r w:rsidRPr="006E5B92">
        <w:rPr>
          <w:b/>
        </w:rPr>
        <w:t xml:space="preserve">Республики «Развитие сельского хозяйства и регулирование рынка сельскохозяйственной продукции, сырья и </w:t>
      </w:r>
    </w:p>
    <w:p w:rsidR="004379C5" w:rsidRPr="006E5B92" w:rsidRDefault="004379C5" w:rsidP="004379C5">
      <w:pPr>
        <w:autoSpaceDE w:val="0"/>
        <w:autoSpaceDN w:val="0"/>
        <w:adjustRightInd w:val="0"/>
        <w:jc w:val="center"/>
        <w:outlineLvl w:val="0"/>
        <w:rPr>
          <w:sz w:val="20"/>
          <w:szCs w:val="20"/>
          <w:lang w:eastAsia="en-US"/>
        </w:rPr>
      </w:pPr>
      <w:r w:rsidRPr="006E5B92">
        <w:rPr>
          <w:b/>
        </w:rPr>
        <w:t xml:space="preserve">продовольствия </w:t>
      </w:r>
      <w:r>
        <w:rPr>
          <w:b/>
        </w:rPr>
        <w:t xml:space="preserve">Вурнарского района </w:t>
      </w:r>
      <w:r w:rsidRPr="006E5B92">
        <w:rPr>
          <w:b/>
        </w:rPr>
        <w:t>Чувашской Республики»</w:t>
      </w:r>
    </w:p>
    <w:p w:rsidR="004379C5" w:rsidRDefault="004379C5" w:rsidP="004379C5">
      <w:pPr>
        <w:pStyle w:val="ConsPlusNormal"/>
        <w:jc w:val="both"/>
        <w:outlineLvl w:val="0"/>
      </w:pPr>
    </w:p>
    <w:tbl>
      <w:tblPr>
        <w:tblW w:w="5228" w:type="pct"/>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3"/>
        <w:gridCol w:w="830"/>
        <w:gridCol w:w="974"/>
        <w:gridCol w:w="845"/>
        <w:gridCol w:w="698"/>
        <w:gridCol w:w="679"/>
        <w:gridCol w:w="1054"/>
        <w:gridCol w:w="572"/>
        <w:gridCol w:w="1088"/>
        <w:gridCol w:w="1321"/>
        <w:gridCol w:w="1122"/>
        <w:gridCol w:w="836"/>
        <w:gridCol w:w="974"/>
        <w:gridCol w:w="971"/>
        <w:gridCol w:w="768"/>
        <w:gridCol w:w="851"/>
        <w:gridCol w:w="848"/>
      </w:tblGrid>
      <w:tr w:rsidR="004379C5" w:rsidRPr="00842594" w:rsidTr="004379C5">
        <w:tc>
          <w:tcPr>
            <w:tcW w:w="304" w:type="pct"/>
            <w:vMerge w:val="restart"/>
            <w:tcBorders>
              <w:left w:val="nil"/>
            </w:tcBorders>
          </w:tcPr>
          <w:p w:rsidR="004379C5" w:rsidRPr="00842594" w:rsidRDefault="004379C5" w:rsidP="004379C5">
            <w:pPr>
              <w:widowControl w:val="0"/>
              <w:autoSpaceDE w:val="0"/>
              <w:autoSpaceDN w:val="0"/>
              <w:jc w:val="center"/>
              <w:rPr>
                <w:sz w:val="16"/>
                <w:szCs w:val="16"/>
              </w:rPr>
            </w:pPr>
            <w:r w:rsidRPr="00842594">
              <w:rPr>
                <w:sz w:val="16"/>
                <w:szCs w:val="16"/>
              </w:rPr>
              <w:t>Статус</w:t>
            </w:r>
          </w:p>
        </w:tc>
        <w:tc>
          <w:tcPr>
            <w:tcW w:w="270" w:type="pct"/>
            <w:vMerge w:val="restart"/>
          </w:tcPr>
          <w:p w:rsidR="004379C5" w:rsidRPr="00842594" w:rsidRDefault="004379C5" w:rsidP="004379C5">
            <w:pPr>
              <w:widowControl w:val="0"/>
              <w:autoSpaceDE w:val="0"/>
              <w:autoSpaceDN w:val="0"/>
              <w:jc w:val="center"/>
              <w:rPr>
                <w:sz w:val="16"/>
                <w:szCs w:val="16"/>
              </w:rPr>
            </w:pPr>
            <w:r w:rsidRPr="00842594">
              <w:rPr>
                <w:sz w:val="16"/>
                <w:szCs w:val="16"/>
              </w:rPr>
              <w:t>Наимен</w:t>
            </w:r>
            <w:r w:rsidRPr="00842594">
              <w:rPr>
                <w:sz w:val="16"/>
                <w:szCs w:val="16"/>
              </w:rPr>
              <w:t>о</w:t>
            </w:r>
            <w:r w:rsidRPr="00842594">
              <w:rPr>
                <w:sz w:val="16"/>
                <w:szCs w:val="16"/>
              </w:rPr>
              <w:t>вание подпр</w:t>
            </w:r>
            <w:r w:rsidRPr="00842594">
              <w:rPr>
                <w:sz w:val="16"/>
                <w:szCs w:val="16"/>
              </w:rPr>
              <w:t>о</w:t>
            </w:r>
            <w:r w:rsidRPr="00842594">
              <w:rPr>
                <w:sz w:val="16"/>
                <w:szCs w:val="16"/>
              </w:rPr>
              <w:t xml:space="preserve">граммы </w:t>
            </w:r>
            <w:r>
              <w:rPr>
                <w:sz w:val="16"/>
                <w:szCs w:val="16"/>
              </w:rPr>
              <w:t>муниц</w:t>
            </w:r>
            <w:r>
              <w:rPr>
                <w:sz w:val="16"/>
                <w:szCs w:val="16"/>
              </w:rPr>
              <w:t>и</w:t>
            </w:r>
            <w:r>
              <w:rPr>
                <w:sz w:val="16"/>
                <w:szCs w:val="16"/>
              </w:rPr>
              <w:t>пальной</w:t>
            </w:r>
            <w:r w:rsidRPr="00842594">
              <w:rPr>
                <w:sz w:val="16"/>
                <w:szCs w:val="16"/>
              </w:rPr>
              <w:t xml:space="preserve"> програ</w:t>
            </w:r>
            <w:r w:rsidRPr="00842594">
              <w:rPr>
                <w:sz w:val="16"/>
                <w:szCs w:val="16"/>
              </w:rPr>
              <w:t>м</w:t>
            </w:r>
            <w:r w:rsidRPr="00842594">
              <w:rPr>
                <w:sz w:val="16"/>
                <w:szCs w:val="16"/>
              </w:rPr>
              <w:t xml:space="preserve">мы </w:t>
            </w:r>
            <w:r>
              <w:rPr>
                <w:sz w:val="16"/>
                <w:szCs w:val="16"/>
              </w:rPr>
              <w:t>Ву</w:t>
            </w:r>
            <w:r>
              <w:rPr>
                <w:sz w:val="16"/>
                <w:szCs w:val="16"/>
              </w:rPr>
              <w:t>р</w:t>
            </w:r>
            <w:r>
              <w:rPr>
                <w:sz w:val="16"/>
                <w:szCs w:val="16"/>
              </w:rPr>
              <w:t xml:space="preserve">нарского </w:t>
            </w:r>
            <w:proofErr w:type="spellStart"/>
            <w:r>
              <w:rPr>
                <w:sz w:val="16"/>
                <w:szCs w:val="16"/>
              </w:rPr>
              <w:t>район</w:t>
            </w:r>
            <w:r>
              <w:rPr>
                <w:sz w:val="16"/>
                <w:szCs w:val="16"/>
              </w:rPr>
              <w:t>а</w:t>
            </w:r>
            <w:r w:rsidRPr="00842594">
              <w:rPr>
                <w:sz w:val="16"/>
                <w:szCs w:val="16"/>
              </w:rPr>
              <w:t>Чува</w:t>
            </w:r>
            <w:r w:rsidRPr="00842594">
              <w:rPr>
                <w:sz w:val="16"/>
                <w:szCs w:val="16"/>
              </w:rPr>
              <w:t>ш</w:t>
            </w:r>
            <w:r w:rsidRPr="00842594">
              <w:rPr>
                <w:sz w:val="16"/>
                <w:szCs w:val="16"/>
              </w:rPr>
              <w:t>ской</w:t>
            </w:r>
            <w:proofErr w:type="spellEnd"/>
            <w:r w:rsidRPr="00842594">
              <w:rPr>
                <w:sz w:val="16"/>
                <w:szCs w:val="16"/>
              </w:rPr>
              <w:t xml:space="preserve"> Респу</w:t>
            </w:r>
            <w:r w:rsidRPr="00842594">
              <w:rPr>
                <w:sz w:val="16"/>
                <w:szCs w:val="16"/>
              </w:rPr>
              <w:t>б</w:t>
            </w:r>
            <w:r w:rsidRPr="00842594">
              <w:rPr>
                <w:sz w:val="16"/>
                <w:szCs w:val="16"/>
              </w:rPr>
              <w:t>лики (основн</w:t>
            </w:r>
            <w:r w:rsidRPr="00842594">
              <w:rPr>
                <w:sz w:val="16"/>
                <w:szCs w:val="16"/>
              </w:rPr>
              <w:t>о</w:t>
            </w:r>
            <w:r w:rsidRPr="00842594">
              <w:rPr>
                <w:sz w:val="16"/>
                <w:szCs w:val="16"/>
              </w:rPr>
              <w:t>го мер</w:t>
            </w:r>
            <w:r w:rsidRPr="00842594">
              <w:rPr>
                <w:sz w:val="16"/>
                <w:szCs w:val="16"/>
              </w:rPr>
              <w:t>о</w:t>
            </w:r>
            <w:r w:rsidRPr="00842594">
              <w:rPr>
                <w:sz w:val="16"/>
                <w:szCs w:val="16"/>
              </w:rPr>
              <w:t>приятия, меропр</w:t>
            </w:r>
            <w:r w:rsidRPr="00842594">
              <w:rPr>
                <w:sz w:val="16"/>
                <w:szCs w:val="16"/>
              </w:rPr>
              <w:t>и</w:t>
            </w:r>
            <w:r w:rsidRPr="00842594">
              <w:rPr>
                <w:sz w:val="16"/>
                <w:szCs w:val="16"/>
              </w:rPr>
              <w:t>ятия)</w:t>
            </w:r>
          </w:p>
        </w:tc>
        <w:tc>
          <w:tcPr>
            <w:tcW w:w="317" w:type="pct"/>
            <w:vMerge w:val="restart"/>
          </w:tcPr>
          <w:p w:rsidR="004379C5" w:rsidRPr="00842594" w:rsidRDefault="004379C5" w:rsidP="004379C5">
            <w:pPr>
              <w:widowControl w:val="0"/>
              <w:autoSpaceDE w:val="0"/>
              <w:autoSpaceDN w:val="0"/>
              <w:jc w:val="center"/>
              <w:rPr>
                <w:sz w:val="16"/>
                <w:szCs w:val="16"/>
              </w:rPr>
            </w:pPr>
            <w:r w:rsidRPr="00842594">
              <w:rPr>
                <w:sz w:val="16"/>
                <w:szCs w:val="16"/>
              </w:rPr>
              <w:t>Задача подпр</w:t>
            </w:r>
            <w:r w:rsidRPr="00842594">
              <w:rPr>
                <w:sz w:val="16"/>
                <w:szCs w:val="16"/>
              </w:rPr>
              <w:t>о</w:t>
            </w:r>
            <w:r w:rsidRPr="00842594">
              <w:rPr>
                <w:sz w:val="16"/>
                <w:szCs w:val="16"/>
              </w:rPr>
              <w:t xml:space="preserve">граммы </w:t>
            </w:r>
            <w:r>
              <w:rPr>
                <w:sz w:val="16"/>
                <w:szCs w:val="16"/>
              </w:rPr>
              <w:t>муниц</w:t>
            </w:r>
            <w:r>
              <w:rPr>
                <w:sz w:val="16"/>
                <w:szCs w:val="16"/>
              </w:rPr>
              <w:t>и</w:t>
            </w:r>
            <w:r>
              <w:rPr>
                <w:sz w:val="16"/>
                <w:szCs w:val="16"/>
              </w:rPr>
              <w:t>пальной</w:t>
            </w:r>
            <w:r w:rsidRPr="00842594">
              <w:rPr>
                <w:sz w:val="16"/>
                <w:szCs w:val="16"/>
              </w:rPr>
              <w:t xml:space="preserve"> программы </w:t>
            </w:r>
            <w:r>
              <w:rPr>
                <w:sz w:val="16"/>
                <w:szCs w:val="16"/>
              </w:rPr>
              <w:t>Вурнарск</w:t>
            </w:r>
            <w:r>
              <w:rPr>
                <w:sz w:val="16"/>
                <w:szCs w:val="16"/>
              </w:rPr>
              <w:t>о</w:t>
            </w:r>
            <w:r>
              <w:rPr>
                <w:sz w:val="16"/>
                <w:szCs w:val="16"/>
              </w:rPr>
              <w:t xml:space="preserve">го </w:t>
            </w:r>
            <w:proofErr w:type="spellStart"/>
            <w:r>
              <w:rPr>
                <w:sz w:val="16"/>
                <w:szCs w:val="16"/>
              </w:rPr>
              <w:t>район</w:t>
            </w:r>
            <w:r>
              <w:rPr>
                <w:sz w:val="16"/>
                <w:szCs w:val="16"/>
              </w:rPr>
              <w:t>а</w:t>
            </w:r>
            <w:r w:rsidRPr="00842594">
              <w:rPr>
                <w:sz w:val="16"/>
                <w:szCs w:val="16"/>
              </w:rPr>
              <w:t>Чувашской</w:t>
            </w:r>
            <w:proofErr w:type="spellEnd"/>
            <w:r w:rsidRPr="00842594">
              <w:rPr>
                <w:sz w:val="16"/>
                <w:szCs w:val="16"/>
              </w:rPr>
              <w:t xml:space="preserve"> Республики</w:t>
            </w:r>
          </w:p>
        </w:tc>
        <w:tc>
          <w:tcPr>
            <w:tcW w:w="275" w:type="pct"/>
            <w:vMerge w:val="restart"/>
          </w:tcPr>
          <w:p w:rsidR="004379C5" w:rsidRPr="00842594" w:rsidRDefault="004379C5" w:rsidP="004379C5">
            <w:pPr>
              <w:widowControl w:val="0"/>
              <w:autoSpaceDE w:val="0"/>
              <w:autoSpaceDN w:val="0"/>
              <w:jc w:val="center"/>
              <w:rPr>
                <w:sz w:val="16"/>
                <w:szCs w:val="16"/>
              </w:rPr>
            </w:pPr>
            <w:r w:rsidRPr="00842594">
              <w:rPr>
                <w:sz w:val="16"/>
                <w:szCs w:val="16"/>
              </w:rPr>
              <w:t>Отве</w:t>
            </w:r>
            <w:r w:rsidRPr="00842594">
              <w:rPr>
                <w:sz w:val="16"/>
                <w:szCs w:val="16"/>
              </w:rPr>
              <w:t>т</w:t>
            </w:r>
            <w:r w:rsidRPr="00842594">
              <w:rPr>
                <w:sz w:val="16"/>
                <w:szCs w:val="16"/>
              </w:rPr>
              <w:t>ственный исполн</w:t>
            </w:r>
            <w:r w:rsidRPr="00842594">
              <w:rPr>
                <w:sz w:val="16"/>
                <w:szCs w:val="16"/>
              </w:rPr>
              <w:t>и</w:t>
            </w:r>
            <w:r w:rsidRPr="00842594">
              <w:rPr>
                <w:sz w:val="16"/>
                <w:szCs w:val="16"/>
              </w:rPr>
              <w:t>тель, соиспо</w:t>
            </w:r>
            <w:r w:rsidRPr="00842594">
              <w:rPr>
                <w:sz w:val="16"/>
                <w:szCs w:val="16"/>
              </w:rPr>
              <w:t>л</w:t>
            </w:r>
            <w:r w:rsidRPr="00842594">
              <w:rPr>
                <w:sz w:val="16"/>
                <w:szCs w:val="16"/>
              </w:rPr>
              <w:t>нитель, участник</w:t>
            </w:r>
          </w:p>
        </w:tc>
        <w:tc>
          <w:tcPr>
            <w:tcW w:w="977" w:type="pct"/>
            <w:gridSpan w:val="4"/>
          </w:tcPr>
          <w:p w:rsidR="004379C5" w:rsidRPr="00842594" w:rsidRDefault="004379C5" w:rsidP="004379C5">
            <w:pPr>
              <w:widowControl w:val="0"/>
              <w:autoSpaceDE w:val="0"/>
              <w:autoSpaceDN w:val="0"/>
              <w:jc w:val="center"/>
              <w:rPr>
                <w:sz w:val="16"/>
                <w:szCs w:val="16"/>
              </w:rPr>
            </w:pPr>
            <w:r w:rsidRPr="00842594">
              <w:rPr>
                <w:sz w:val="16"/>
                <w:szCs w:val="16"/>
              </w:rPr>
              <w:t>Код бюджетной классификации</w:t>
            </w:r>
          </w:p>
        </w:tc>
        <w:tc>
          <w:tcPr>
            <w:tcW w:w="354" w:type="pct"/>
            <w:vMerge w:val="restart"/>
          </w:tcPr>
          <w:p w:rsidR="004379C5" w:rsidRPr="00842594" w:rsidRDefault="004379C5" w:rsidP="004379C5">
            <w:pPr>
              <w:widowControl w:val="0"/>
              <w:autoSpaceDE w:val="0"/>
              <w:autoSpaceDN w:val="0"/>
              <w:jc w:val="center"/>
              <w:rPr>
                <w:sz w:val="16"/>
                <w:szCs w:val="16"/>
              </w:rPr>
            </w:pPr>
            <w:r w:rsidRPr="00842594">
              <w:rPr>
                <w:sz w:val="16"/>
                <w:szCs w:val="16"/>
              </w:rPr>
              <w:t>Источники финансир</w:t>
            </w:r>
            <w:r w:rsidRPr="00842594">
              <w:rPr>
                <w:sz w:val="16"/>
                <w:szCs w:val="16"/>
              </w:rPr>
              <w:t>о</w:t>
            </w:r>
            <w:r w:rsidRPr="00842594">
              <w:rPr>
                <w:sz w:val="16"/>
                <w:szCs w:val="16"/>
              </w:rPr>
              <w:t>вания</w:t>
            </w:r>
          </w:p>
        </w:tc>
        <w:tc>
          <w:tcPr>
            <w:tcW w:w="2503" w:type="pct"/>
            <w:gridSpan w:val="8"/>
            <w:tcBorders>
              <w:right w:val="nil"/>
            </w:tcBorders>
          </w:tcPr>
          <w:p w:rsidR="004379C5" w:rsidRPr="00842594" w:rsidRDefault="004379C5" w:rsidP="004379C5">
            <w:pPr>
              <w:widowControl w:val="0"/>
              <w:autoSpaceDE w:val="0"/>
              <w:autoSpaceDN w:val="0"/>
              <w:jc w:val="center"/>
              <w:rPr>
                <w:sz w:val="16"/>
                <w:szCs w:val="16"/>
              </w:rPr>
            </w:pPr>
            <w:r w:rsidRPr="00842594">
              <w:rPr>
                <w:sz w:val="16"/>
                <w:szCs w:val="16"/>
              </w:rPr>
              <w:t>Расходы по годам, тыс. рублей</w:t>
            </w:r>
          </w:p>
        </w:tc>
      </w:tr>
      <w:tr w:rsidR="00374349" w:rsidRPr="00842594" w:rsidTr="00FE1AEC">
        <w:tc>
          <w:tcPr>
            <w:tcW w:w="304" w:type="pct"/>
            <w:vMerge/>
            <w:tcBorders>
              <w:left w:val="nil"/>
            </w:tcBorders>
          </w:tcPr>
          <w:p w:rsidR="00374349" w:rsidRPr="00842594" w:rsidRDefault="00374349" w:rsidP="004379C5">
            <w:pPr>
              <w:spacing w:after="200" w:line="276" w:lineRule="auto"/>
              <w:rPr>
                <w:rFonts w:eastAsiaTheme="minorHAnsi"/>
                <w:sz w:val="16"/>
                <w:szCs w:val="16"/>
                <w:lang w:eastAsia="en-US"/>
              </w:rPr>
            </w:pPr>
          </w:p>
        </w:tc>
        <w:tc>
          <w:tcPr>
            <w:tcW w:w="270" w:type="pct"/>
            <w:vMerge/>
          </w:tcPr>
          <w:p w:rsidR="00374349" w:rsidRPr="00842594" w:rsidRDefault="00374349" w:rsidP="004379C5">
            <w:pPr>
              <w:spacing w:after="200" w:line="276" w:lineRule="auto"/>
              <w:rPr>
                <w:rFonts w:eastAsiaTheme="minorHAnsi"/>
                <w:sz w:val="16"/>
                <w:szCs w:val="16"/>
                <w:lang w:eastAsia="en-US"/>
              </w:rPr>
            </w:pPr>
          </w:p>
        </w:tc>
        <w:tc>
          <w:tcPr>
            <w:tcW w:w="317" w:type="pct"/>
            <w:vMerge/>
          </w:tcPr>
          <w:p w:rsidR="00374349" w:rsidRPr="00842594" w:rsidRDefault="00374349" w:rsidP="004379C5">
            <w:pPr>
              <w:spacing w:after="200" w:line="276" w:lineRule="auto"/>
              <w:rPr>
                <w:rFonts w:eastAsiaTheme="minorHAnsi"/>
                <w:sz w:val="16"/>
                <w:szCs w:val="16"/>
                <w:lang w:eastAsia="en-US"/>
              </w:rPr>
            </w:pPr>
          </w:p>
        </w:tc>
        <w:tc>
          <w:tcPr>
            <w:tcW w:w="275" w:type="pct"/>
            <w:vMerge/>
          </w:tcPr>
          <w:p w:rsidR="00374349" w:rsidRPr="00842594" w:rsidRDefault="00374349" w:rsidP="004379C5">
            <w:pPr>
              <w:spacing w:after="200" w:line="276" w:lineRule="auto"/>
              <w:rPr>
                <w:rFonts w:eastAsiaTheme="minorHAnsi"/>
                <w:sz w:val="16"/>
                <w:szCs w:val="16"/>
                <w:lang w:eastAsia="en-US"/>
              </w:rPr>
            </w:pPr>
          </w:p>
        </w:tc>
        <w:tc>
          <w:tcPr>
            <w:tcW w:w="227" w:type="pct"/>
          </w:tcPr>
          <w:p w:rsidR="00374349" w:rsidRPr="00842594" w:rsidRDefault="00374349" w:rsidP="004379C5">
            <w:pPr>
              <w:widowControl w:val="0"/>
              <w:autoSpaceDE w:val="0"/>
              <w:autoSpaceDN w:val="0"/>
              <w:jc w:val="center"/>
              <w:rPr>
                <w:sz w:val="16"/>
                <w:szCs w:val="16"/>
              </w:rPr>
            </w:pPr>
            <w:r w:rsidRPr="00842594">
              <w:rPr>
                <w:sz w:val="16"/>
                <w:szCs w:val="16"/>
              </w:rPr>
              <w:t>главный расп</w:t>
            </w:r>
            <w:r w:rsidRPr="00842594">
              <w:rPr>
                <w:sz w:val="16"/>
                <w:szCs w:val="16"/>
              </w:rPr>
              <w:t>о</w:t>
            </w:r>
            <w:r w:rsidRPr="00842594">
              <w:rPr>
                <w:sz w:val="16"/>
                <w:szCs w:val="16"/>
              </w:rPr>
              <w:t>ряд</w:t>
            </w:r>
            <w:r w:rsidRPr="00842594">
              <w:rPr>
                <w:sz w:val="16"/>
                <w:szCs w:val="16"/>
              </w:rPr>
              <w:t>и</w:t>
            </w:r>
            <w:r w:rsidRPr="00842594">
              <w:rPr>
                <w:sz w:val="16"/>
                <w:szCs w:val="16"/>
              </w:rPr>
              <w:t>тель бю</w:t>
            </w:r>
            <w:r w:rsidRPr="00842594">
              <w:rPr>
                <w:sz w:val="16"/>
                <w:szCs w:val="16"/>
              </w:rPr>
              <w:t>д</w:t>
            </w:r>
            <w:r w:rsidRPr="00842594">
              <w:rPr>
                <w:sz w:val="16"/>
                <w:szCs w:val="16"/>
              </w:rPr>
              <w:t>жетных средств</w:t>
            </w:r>
          </w:p>
        </w:tc>
        <w:tc>
          <w:tcPr>
            <w:tcW w:w="221" w:type="pct"/>
          </w:tcPr>
          <w:p w:rsidR="00374349" w:rsidRPr="00842594" w:rsidRDefault="00374349" w:rsidP="004379C5">
            <w:pPr>
              <w:widowControl w:val="0"/>
              <w:autoSpaceDE w:val="0"/>
              <w:autoSpaceDN w:val="0"/>
              <w:jc w:val="center"/>
              <w:rPr>
                <w:sz w:val="16"/>
                <w:szCs w:val="16"/>
              </w:rPr>
            </w:pPr>
            <w:r w:rsidRPr="00842594">
              <w:rPr>
                <w:sz w:val="16"/>
                <w:szCs w:val="16"/>
              </w:rPr>
              <w:t>раздел, подра</w:t>
            </w:r>
            <w:r w:rsidRPr="00842594">
              <w:rPr>
                <w:sz w:val="16"/>
                <w:szCs w:val="16"/>
              </w:rPr>
              <w:t>з</w:t>
            </w:r>
            <w:r w:rsidRPr="00842594">
              <w:rPr>
                <w:sz w:val="16"/>
                <w:szCs w:val="16"/>
              </w:rPr>
              <w:t>дел</w:t>
            </w:r>
          </w:p>
        </w:tc>
        <w:tc>
          <w:tcPr>
            <w:tcW w:w="343" w:type="pct"/>
          </w:tcPr>
          <w:p w:rsidR="00374349" w:rsidRPr="00842594" w:rsidRDefault="00374349" w:rsidP="004379C5">
            <w:pPr>
              <w:widowControl w:val="0"/>
              <w:autoSpaceDE w:val="0"/>
              <w:autoSpaceDN w:val="0"/>
              <w:jc w:val="center"/>
              <w:rPr>
                <w:sz w:val="16"/>
                <w:szCs w:val="16"/>
              </w:rPr>
            </w:pPr>
            <w:r w:rsidRPr="00842594">
              <w:rPr>
                <w:sz w:val="16"/>
                <w:szCs w:val="16"/>
              </w:rPr>
              <w:t>целевая ст</w:t>
            </w:r>
            <w:r w:rsidRPr="00842594">
              <w:rPr>
                <w:sz w:val="16"/>
                <w:szCs w:val="16"/>
              </w:rPr>
              <w:t>а</w:t>
            </w:r>
            <w:r w:rsidRPr="00842594">
              <w:rPr>
                <w:sz w:val="16"/>
                <w:szCs w:val="16"/>
              </w:rPr>
              <w:t>тья расходов</w:t>
            </w:r>
          </w:p>
        </w:tc>
        <w:tc>
          <w:tcPr>
            <w:tcW w:w="186" w:type="pct"/>
          </w:tcPr>
          <w:p w:rsidR="00374349" w:rsidRPr="00842594" w:rsidRDefault="00374349" w:rsidP="004379C5">
            <w:pPr>
              <w:widowControl w:val="0"/>
              <w:autoSpaceDE w:val="0"/>
              <w:autoSpaceDN w:val="0"/>
              <w:jc w:val="center"/>
              <w:rPr>
                <w:sz w:val="16"/>
                <w:szCs w:val="16"/>
              </w:rPr>
            </w:pPr>
            <w:r w:rsidRPr="00842594">
              <w:rPr>
                <w:sz w:val="16"/>
                <w:szCs w:val="16"/>
              </w:rPr>
              <w:t>гру</w:t>
            </w:r>
            <w:r w:rsidRPr="00842594">
              <w:rPr>
                <w:sz w:val="16"/>
                <w:szCs w:val="16"/>
              </w:rPr>
              <w:t>п</w:t>
            </w:r>
            <w:r w:rsidRPr="00842594">
              <w:rPr>
                <w:sz w:val="16"/>
                <w:szCs w:val="16"/>
              </w:rPr>
              <w:t>па (по</w:t>
            </w:r>
            <w:r w:rsidRPr="00842594">
              <w:rPr>
                <w:sz w:val="16"/>
                <w:szCs w:val="16"/>
              </w:rPr>
              <w:t>д</w:t>
            </w:r>
            <w:r w:rsidRPr="00842594">
              <w:rPr>
                <w:sz w:val="16"/>
                <w:szCs w:val="16"/>
              </w:rPr>
              <w:t>гру</w:t>
            </w:r>
            <w:r w:rsidRPr="00842594">
              <w:rPr>
                <w:sz w:val="16"/>
                <w:szCs w:val="16"/>
              </w:rPr>
              <w:t>п</w:t>
            </w:r>
            <w:r w:rsidRPr="00842594">
              <w:rPr>
                <w:sz w:val="16"/>
                <w:szCs w:val="16"/>
              </w:rPr>
              <w:t>па) вида ра</w:t>
            </w:r>
            <w:r w:rsidRPr="00842594">
              <w:rPr>
                <w:sz w:val="16"/>
                <w:szCs w:val="16"/>
              </w:rPr>
              <w:t>с</w:t>
            </w:r>
            <w:r w:rsidRPr="00842594">
              <w:rPr>
                <w:sz w:val="16"/>
                <w:szCs w:val="16"/>
              </w:rPr>
              <w:t>ходов</w:t>
            </w:r>
          </w:p>
        </w:tc>
        <w:tc>
          <w:tcPr>
            <w:tcW w:w="354" w:type="pct"/>
            <w:vMerge/>
          </w:tcPr>
          <w:p w:rsidR="00374349" w:rsidRPr="00842594" w:rsidRDefault="00374349" w:rsidP="004379C5">
            <w:pPr>
              <w:spacing w:after="200" w:line="276" w:lineRule="auto"/>
              <w:rPr>
                <w:rFonts w:eastAsiaTheme="minorHAnsi"/>
                <w:sz w:val="16"/>
                <w:szCs w:val="16"/>
                <w:lang w:eastAsia="en-US"/>
              </w:rPr>
            </w:pPr>
          </w:p>
        </w:tc>
        <w:tc>
          <w:tcPr>
            <w:tcW w:w="430" w:type="pct"/>
          </w:tcPr>
          <w:p w:rsidR="00374349" w:rsidRPr="00842594" w:rsidRDefault="00374349" w:rsidP="004379C5">
            <w:pPr>
              <w:widowControl w:val="0"/>
              <w:autoSpaceDE w:val="0"/>
              <w:autoSpaceDN w:val="0"/>
              <w:jc w:val="center"/>
              <w:rPr>
                <w:sz w:val="16"/>
                <w:szCs w:val="16"/>
              </w:rPr>
            </w:pPr>
            <w:r w:rsidRPr="00842594">
              <w:rPr>
                <w:sz w:val="16"/>
                <w:szCs w:val="16"/>
              </w:rPr>
              <w:t>2020</w:t>
            </w:r>
          </w:p>
        </w:tc>
        <w:tc>
          <w:tcPr>
            <w:tcW w:w="365" w:type="pct"/>
          </w:tcPr>
          <w:p w:rsidR="00374349" w:rsidRPr="00842594" w:rsidRDefault="00374349" w:rsidP="004379C5">
            <w:pPr>
              <w:widowControl w:val="0"/>
              <w:autoSpaceDE w:val="0"/>
              <w:autoSpaceDN w:val="0"/>
              <w:jc w:val="center"/>
              <w:rPr>
                <w:sz w:val="16"/>
                <w:szCs w:val="16"/>
              </w:rPr>
            </w:pPr>
            <w:r w:rsidRPr="00842594">
              <w:rPr>
                <w:sz w:val="16"/>
                <w:szCs w:val="16"/>
              </w:rPr>
              <w:t>2021</w:t>
            </w:r>
          </w:p>
        </w:tc>
        <w:tc>
          <w:tcPr>
            <w:tcW w:w="272" w:type="pct"/>
          </w:tcPr>
          <w:p w:rsidR="00374349" w:rsidRPr="00842594" w:rsidRDefault="00374349" w:rsidP="004379C5">
            <w:pPr>
              <w:widowControl w:val="0"/>
              <w:autoSpaceDE w:val="0"/>
              <w:autoSpaceDN w:val="0"/>
              <w:jc w:val="center"/>
              <w:rPr>
                <w:sz w:val="16"/>
                <w:szCs w:val="16"/>
              </w:rPr>
            </w:pPr>
            <w:r>
              <w:rPr>
                <w:sz w:val="16"/>
                <w:szCs w:val="16"/>
              </w:rPr>
              <w:t>2022</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2023</w:t>
            </w:r>
          </w:p>
        </w:tc>
        <w:tc>
          <w:tcPr>
            <w:tcW w:w="316" w:type="pct"/>
            <w:tcBorders>
              <w:right w:val="nil"/>
            </w:tcBorders>
          </w:tcPr>
          <w:p w:rsidR="00374349" w:rsidRDefault="00374349" w:rsidP="004379C5">
            <w:pPr>
              <w:widowControl w:val="0"/>
              <w:autoSpaceDE w:val="0"/>
              <w:autoSpaceDN w:val="0"/>
              <w:jc w:val="center"/>
              <w:rPr>
                <w:sz w:val="16"/>
                <w:szCs w:val="16"/>
              </w:rPr>
            </w:pPr>
            <w:r>
              <w:rPr>
                <w:sz w:val="16"/>
                <w:szCs w:val="16"/>
              </w:rPr>
              <w:t>2024</w:t>
            </w:r>
          </w:p>
        </w:tc>
        <w:tc>
          <w:tcPr>
            <w:tcW w:w="250" w:type="pct"/>
            <w:tcBorders>
              <w:right w:val="nil"/>
            </w:tcBorders>
          </w:tcPr>
          <w:p w:rsidR="00374349" w:rsidRDefault="00374349" w:rsidP="004379C5">
            <w:pPr>
              <w:widowControl w:val="0"/>
              <w:autoSpaceDE w:val="0"/>
              <w:autoSpaceDN w:val="0"/>
              <w:jc w:val="center"/>
              <w:rPr>
                <w:sz w:val="16"/>
                <w:szCs w:val="16"/>
              </w:rPr>
            </w:pPr>
            <w:r>
              <w:rPr>
                <w:sz w:val="16"/>
                <w:szCs w:val="16"/>
              </w:rPr>
              <w:t>2025</w:t>
            </w:r>
          </w:p>
        </w:tc>
        <w:tc>
          <w:tcPr>
            <w:tcW w:w="277" w:type="pct"/>
            <w:tcBorders>
              <w:right w:val="nil"/>
            </w:tcBorders>
          </w:tcPr>
          <w:p w:rsidR="00374349" w:rsidRDefault="00374349" w:rsidP="004379C5">
            <w:pPr>
              <w:widowControl w:val="0"/>
              <w:autoSpaceDE w:val="0"/>
              <w:autoSpaceDN w:val="0"/>
              <w:jc w:val="center"/>
              <w:rPr>
                <w:sz w:val="16"/>
                <w:szCs w:val="16"/>
              </w:rPr>
            </w:pPr>
            <w:r>
              <w:rPr>
                <w:sz w:val="16"/>
                <w:szCs w:val="16"/>
              </w:rPr>
              <w:t>2026-2030</w:t>
            </w:r>
          </w:p>
        </w:tc>
        <w:tc>
          <w:tcPr>
            <w:tcW w:w="276" w:type="pct"/>
            <w:tcBorders>
              <w:right w:val="nil"/>
            </w:tcBorders>
          </w:tcPr>
          <w:p w:rsidR="00374349" w:rsidRDefault="00374349" w:rsidP="004379C5">
            <w:pPr>
              <w:widowControl w:val="0"/>
              <w:autoSpaceDE w:val="0"/>
              <w:autoSpaceDN w:val="0"/>
              <w:jc w:val="center"/>
              <w:rPr>
                <w:sz w:val="16"/>
                <w:szCs w:val="16"/>
              </w:rPr>
            </w:pPr>
            <w:r>
              <w:rPr>
                <w:sz w:val="16"/>
                <w:szCs w:val="16"/>
              </w:rPr>
              <w:t>2031-2035</w:t>
            </w:r>
          </w:p>
        </w:tc>
      </w:tr>
      <w:tr w:rsidR="00374349" w:rsidRPr="00842594" w:rsidTr="00FE1AEC">
        <w:tc>
          <w:tcPr>
            <w:tcW w:w="304" w:type="pct"/>
            <w:tcBorders>
              <w:left w:val="nil"/>
            </w:tcBorders>
          </w:tcPr>
          <w:p w:rsidR="00374349" w:rsidRPr="00842594" w:rsidRDefault="00374349" w:rsidP="004379C5">
            <w:pPr>
              <w:widowControl w:val="0"/>
              <w:autoSpaceDE w:val="0"/>
              <w:autoSpaceDN w:val="0"/>
              <w:jc w:val="center"/>
              <w:rPr>
                <w:sz w:val="16"/>
                <w:szCs w:val="16"/>
              </w:rPr>
            </w:pPr>
            <w:r w:rsidRPr="00842594">
              <w:rPr>
                <w:sz w:val="16"/>
                <w:szCs w:val="16"/>
              </w:rPr>
              <w:t>1</w:t>
            </w:r>
          </w:p>
        </w:tc>
        <w:tc>
          <w:tcPr>
            <w:tcW w:w="270" w:type="pct"/>
          </w:tcPr>
          <w:p w:rsidR="00374349" w:rsidRPr="00842594" w:rsidRDefault="00374349" w:rsidP="004379C5">
            <w:pPr>
              <w:widowControl w:val="0"/>
              <w:autoSpaceDE w:val="0"/>
              <w:autoSpaceDN w:val="0"/>
              <w:jc w:val="center"/>
              <w:rPr>
                <w:sz w:val="16"/>
                <w:szCs w:val="16"/>
              </w:rPr>
            </w:pPr>
            <w:r w:rsidRPr="00842594">
              <w:rPr>
                <w:sz w:val="16"/>
                <w:szCs w:val="16"/>
              </w:rPr>
              <w:t>2</w:t>
            </w:r>
          </w:p>
        </w:tc>
        <w:tc>
          <w:tcPr>
            <w:tcW w:w="317" w:type="pct"/>
          </w:tcPr>
          <w:p w:rsidR="00374349" w:rsidRPr="00842594" w:rsidRDefault="00374349" w:rsidP="004379C5">
            <w:pPr>
              <w:widowControl w:val="0"/>
              <w:autoSpaceDE w:val="0"/>
              <w:autoSpaceDN w:val="0"/>
              <w:jc w:val="center"/>
              <w:rPr>
                <w:sz w:val="16"/>
                <w:szCs w:val="16"/>
              </w:rPr>
            </w:pPr>
            <w:r w:rsidRPr="00842594">
              <w:rPr>
                <w:sz w:val="16"/>
                <w:szCs w:val="16"/>
              </w:rPr>
              <w:t>3</w:t>
            </w:r>
          </w:p>
        </w:tc>
        <w:tc>
          <w:tcPr>
            <w:tcW w:w="275" w:type="pct"/>
          </w:tcPr>
          <w:p w:rsidR="00374349" w:rsidRPr="00842594" w:rsidRDefault="00374349" w:rsidP="004379C5">
            <w:pPr>
              <w:widowControl w:val="0"/>
              <w:autoSpaceDE w:val="0"/>
              <w:autoSpaceDN w:val="0"/>
              <w:jc w:val="center"/>
              <w:rPr>
                <w:sz w:val="16"/>
                <w:szCs w:val="16"/>
              </w:rPr>
            </w:pPr>
            <w:r w:rsidRPr="00842594">
              <w:rPr>
                <w:sz w:val="16"/>
                <w:szCs w:val="16"/>
              </w:rPr>
              <w:t>4</w:t>
            </w:r>
          </w:p>
        </w:tc>
        <w:tc>
          <w:tcPr>
            <w:tcW w:w="227" w:type="pct"/>
          </w:tcPr>
          <w:p w:rsidR="00374349" w:rsidRPr="00842594" w:rsidRDefault="00374349" w:rsidP="004379C5">
            <w:pPr>
              <w:widowControl w:val="0"/>
              <w:autoSpaceDE w:val="0"/>
              <w:autoSpaceDN w:val="0"/>
              <w:jc w:val="center"/>
              <w:rPr>
                <w:sz w:val="16"/>
                <w:szCs w:val="16"/>
              </w:rPr>
            </w:pPr>
            <w:r w:rsidRPr="00842594">
              <w:rPr>
                <w:sz w:val="16"/>
                <w:szCs w:val="16"/>
              </w:rPr>
              <w:t>5</w:t>
            </w:r>
          </w:p>
        </w:tc>
        <w:tc>
          <w:tcPr>
            <w:tcW w:w="221" w:type="pct"/>
          </w:tcPr>
          <w:p w:rsidR="00374349" w:rsidRPr="00842594" w:rsidRDefault="00374349" w:rsidP="004379C5">
            <w:pPr>
              <w:widowControl w:val="0"/>
              <w:autoSpaceDE w:val="0"/>
              <w:autoSpaceDN w:val="0"/>
              <w:jc w:val="center"/>
              <w:rPr>
                <w:sz w:val="16"/>
                <w:szCs w:val="16"/>
              </w:rPr>
            </w:pPr>
            <w:r w:rsidRPr="00842594">
              <w:rPr>
                <w:sz w:val="16"/>
                <w:szCs w:val="16"/>
              </w:rPr>
              <w:t>6</w:t>
            </w:r>
          </w:p>
        </w:tc>
        <w:tc>
          <w:tcPr>
            <w:tcW w:w="343" w:type="pct"/>
          </w:tcPr>
          <w:p w:rsidR="00374349" w:rsidRPr="00842594" w:rsidRDefault="00374349" w:rsidP="004379C5">
            <w:pPr>
              <w:widowControl w:val="0"/>
              <w:autoSpaceDE w:val="0"/>
              <w:autoSpaceDN w:val="0"/>
              <w:jc w:val="center"/>
              <w:rPr>
                <w:sz w:val="16"/>
                <w:szCs w:val="16"/>
              </w:rPr>
            </w:pPr>
            <w:r w:rsidRPr="00842594">
              <w:rPr>
                <w:sz w:val="16"/>
                <w:szCs w:val="16"/>
              </w:rPr>
              <w:t>7</w:t>
            </w:r>
          </w:p>
        </w:tc>
        <w:tc>
          <w:tcPr>
            <w:tcW w:w="186" w:type="pct"/>
          </w:tcPr>
          <w:p w:rsidR="00374349" w:rsidRPr="00842594" w:rsidRDefault="00374349" w:rsidP="004379C5">
            <w:pPr>
              <w:widowControl w:val="0"/>
              <w:autoSpaceDE w:val="0"/>
              <w:autoSpaceDN w:val="0"/>
              <w:jc w:val="center"/>
              <w:rPr>
                <w:sz w:val="16"/>
                <w:szCs w:val="16"/>
              </w:rPr>
            </w:pPr>
            <w:r w:rsidRPr="00842594">
              <w:rPr>
                <w:sz w:val="16"/>
                <w:szCs w:val="16"/>
              </w:rPr>
              <w:t>8</w:t>
            </w:r>
          </w:p>
        </w:tc>
        <w:tc>
          <w:tcPr>
            <w:tcW w:w="354" w:type="pct"/>
          </w:tcPr>
          <w:p w:rsidR="00374349" w:rsidRPr="00842594" w:rsidRDefault="00374349" w:rsidP="004379C5">
            <w:pPr>
              <w:widowControl w:val="0"/>
              <w:autoSpaceDE w:val="0"/>
              <w:autoSpaceDN w:val="0"/>
              <w:jc w:val="center"/>
              <w:rPr>
                <w:sz w:val="16"/>
                <w:szCs w:val="16"/>
              </w:rPr>
            </w:pPr>
            <w:r w:rsidRPr="00842594">
              <w:rPr>
                <w:sz w:val="16"/>
                <w:szCs w:val="16"/>
              </w:rPr>
              <w:t>9</w:t>
            </w:r>
          </w:p>
        </w:tc>
        <w:tc>
          <w:tcPr>
            <w:tcW w:w="430" w:type="pct"/>
          </w:tcPr>
          <w:p w:rsidR="00374349" w:rsidRPr="00842594" w:rsidRDefault="00374349" w:rsidP="004379C5">
            <w:pPr>
              <w:widowControl w:val="0"/>
              <w:autoSpaceDE w:val="0"/>
              <w:autoSpaceDN w:val="0"/>
              <w:jc w:val="center"/>
              <w:rPr>
                <w:sz w:val="16"/>
                <w:szCs w:val="16"/>
              </w:rPr>
            </w:pPr>
            <w:r w:rsidRPr="00842594">
              <w:rPr>
                <w:sz w:val="16"/>
                <w:szCs w:val="16"/>
              </w:rPr>
              <w:t>10</w:t>
            </w:r>
          </w:p>
          <w:p w:rsidR="00374349" w:rsidRPr="00842594" w:rsidRDefault="00374349" w:rsidP="004379C5">
            <w:pPr>
              <w:widowControl w:val="0"/>
              <w:autoSpaceDE w:val="0"/>
              <w:autoSpaceDN w:val="0"/>
              <w:jc w:val="center"/>
              <w:rPr>
                <w:sz w:val="16"/>
                <w:szCs w:val="16"/>
              </w:rPr>
            </w:pPr>
          </w:p>
        </w:tc>
        <w:tc>
          <w:tcPr>
            <w:tcW w:w="365" w:type="pct"/>
          </w:tcPr>
          <w:p w:rsidR="00374349" w:rsidRPr="00842594" w:rsidRDefault="00374349" w:rsidP="00374349">
            <w:pPr>
              <w:widowControl w:val="0"/>
              <w:autoSpaceDE w:val="0"/>
              <w:autoSpaceDN w:val="0"/>
              <w:jc w:val="center"/>
              <w:rPr>
                <w:sz w:val="16"/>
                <w:szCs w:val="16"/>
              </w:rPr>
            </w:pPr>
            <w:r w:rsidRPr="00842594">
              <w:rPr>
                <w:sz w:val="16"/>
                <w:szCs w:val="16"/>
              </w:rPr>
              <w:t>1</w:t>
            </w:r>
            <w:r>
              <w:rPr>
                <w:sz w:val="16"/>
                <w:szCs w:val="16"/>
              </w:rPr>
              <w:t>1</w:t>
            </w:r>
          </w:p>
        </w:tc>
        <w:tc>
          <w:tcPr>
            <w:tcW w:w="272" w:type="pct"/>
          </w:tcPr>
          <w:p w:rsidR="00374349" w:rsidRPr="00842594" w:rsidRDefault="00374349" w:rsidP="00374349">
            <w:pPr>
              <w:widowControl w:val="0"/>
              <w:autoSpaceDE w:val="0"/>
              <w:autoSpaceDN w:val="0"/>
              <w:jc w:val="center"/>
              <w:rPr>
                <w:sz w:val="16"/>
                <w:szCs w:val="16"/>
              </w:rPr>
            </w:pPr>
            <w:r w:rsidRPr="00842594">
              <w:rPr>
                <w:sz w:val="16"/>
                <w:szCs w:val="16"/>
              </w:rPr>
              <w:t>1</w:t>
            </w:r>
            <w:r>
              <w:rPr>
                <w:sz w:val="16"/>
                <w:szCs w:val="16"/>
              </w:rPr>
              <w:t>2</w:t>
            </w:r>
          </w:p>
        </w:tc>
        <w:tc>
          <w:tcPr>
            <w:tcW w:w="317" w:type="pct"/>
            <w:tcBorders>
              <w:right w:val="nil"/>
            </w:tcBorders>
          </w:tcPr>
          <w:p w:rsidR="00374349" w:rsidRPr="00842594" w:rsidRDefault="00374349" w:rsidP="00374349">
            <w:pPr>
              <w:widowControl w:val="0"/>
              <w:autoSpaceDE w:val="0"/>
              <w:autoSpaceDN w:val="0"/>
              <w:jc w:val="center"/>
              <w:rPr>
                <w:sz w:val="16"/>
                <w:szCs w:val="16"/>
              </w:rPr>
            </w:pPr>
            <w:r w:rsidRPr="00842594">
              <w:rPr>
                <w:sz w:val="16"/>
                <w:szCs w:val="16"/>
              </w:rPr>
              <w:t>1</w:t>
            </w:r>
            <w:r>
              <w:rPr>
                <w:sz w:val="16"/>
                <w:szCs w:val="16"/>
              </w:rPr>
              <w:t>3</w:t>
            </w:r>
          </w:p>
        </w:tc>
        <w:tc>
          <w:tcPr>
            <w:tcW w:w="316" w:type="pct"/>
            <w:tcBorders>
              <w:right w:val="nil"/>
            </w:tcBorders>
          </w:tcPr>
          <w:p w:rsidR="00374349" w:rsidRPr="00842594" w:rsidRDefault="00374349" w:rsidP="00374349">
            <w:pPr>
              <w:widowControl w:val="0"/>
              <w:autoSpaceDE w:val="0"/>
              <w:autoSpaceDN w:val="0"/>
              <w:jc w:val="center"/>
              <w:rPr>
                <w:sz w:val="16"/>
                <w:szCs w:val="16"/>
              </w:rPr>
            </w:pPr>
            <w:r>
              <w:rPr>
                <w:sz w:val="16"/>
                <w:szCs w:val="16"/>
              </w:rPr>
              <w:t>14</w:t>
            </w:r>
          </w:p>
        </w:tc>
        <w:tc>
          <w:tcPr>
            <w:tcW w:w="250" w:type="pct"/>
            <w:tcBorders>
              <w:right w:val="nil"/>
            </w:tcBorders>
          </w:tcPr>
          <w:p w:rsidR="00374349" w:rsidRPr="00842594" w:rsidRDefault="00374349" w:rsidP="00374349">
            <w:pPr>
              <w:widowControl w:val="0"/>
              <w:autoSpaceDE w:val="0"/>
              <w:autoSpaceDN w:val="0"/>
              <w:jc w:val="center"/>
              <w:rPr>
                <w:sz w:val="16"/>
                <w:szCs w:val="16"/>
              </w:rPr>
            </w:pPr>
            <w:r>
              <w:rPr>
                <w:sz w:val="16"/>
                <w:szCs w:val="16"/>
              </w:rPr>
              <w:t>15</w:t>
            </w:r>
          </w:p>
        </w:tc>
        <w:tc>
          <w:tcPr>
            <w:tcW w:w="277" w:type="pct"/>
            <w:tcBorders>
              <w:right w:val="nil"/>
            </w:tcBorders>
          </w:tcPr>
          <w:p w:rsidR="00374349" w:rsidRPr="00842594" w:rsidRDefault="00374349" w:rsidP="00374349">
            <w:pPr>
              <w:widowControl w:val="0"/>
              <w:autoSpaceDE w:val="0"/>
              <w:autoSpaceDN w:val="0"/>
              <w:jc w:val="center"/>
              <w:rPr>
                <w:sz w:val="16"/>
                <w:szCs w:val="16"/>
              </w:rPr>
            </w:pPr>
            <w:r>
              <w:rPr>
                <w:sz w:val="16"/>
                <w:szCs w:val="16"/>
              </w:rPr>
              <w:t>16</w:t>
            </w:r>
          </w:p>
        </w:tc>
        <w:tc>
          <w:tcPr>
            <w:tcW w:w="276" w:type="pct"/>
            <w:tcBorders>
              <w:right w:val="nil"/>
            </w:tcBorders>
          </w:tcPr>
          <w:p w:rsidR="00374349" w:rsidRPr="00842594" w:rsidRDefault="00374349" w:rsidP="00374349">
            <w:pPr>
              <w:widowControl w:val="0"/>
              <w:autoSpaceDE w:val="0"/>
              <w:autoSpaceDN w:val="0"/>
              <w:jc w:val="center"/>
              <w:rPr>
                <w:sz w:val="16"/>
                <w:szCs w:val="16"/>
              </w:rPr>
            </w:pPr>
            <w:r>
              <w:rPr>
                <w:sz w:val="16"/>
                <w:szCs w:val="16"/>
              </w:rPr>
              <w:t>17</w:t>
            </w:r>
          </w:p>
        </w:tc>
      </w:tr>
      <w:tr w:rsidR="00374349" w:rsidRPr="00842594" w:rsidTr="00FE1AEC">
        <w:tc>
          <w:tcPr>
            <w:tcW w:w="304" w:type="pct"/>
            <w:vMerge w:val="restart"/>
            <w:tcBorders>
              <w:left w:val="nil"/>
            </w:tcBorders>
          </w:tcPr>
          <w:p w:rsidR="00374349" w:rsidRPr="00842594" w:rsidRDefault="00374349" w:rsidP="004379C5">
            <w:pPr>
              <w:widowControl w:val="0"/>
              <w:autoSpaceDE w:val="0"/>
              <w:autoSpaceDN w:val="0"/>
              <w:jc w:val="both"/>
              <w:rPr>
                <w:sz w:val="16"/>
                <w:szCs w:val="16"/>
              </w:rPr>
            </w:pPr>
            <w:r w:rsidRPr="00842594">
              <w:rPr>
                <w:sz w:val="16"/>
                <w:szCs w:val="16"/>
              </w:rPr>
              <w:t>Подпр</w:t>
            </w:r>
            <w:r w:rsidRPr="00842594">
              <w:rPr>
                <w:sz w:val="16"/>
                <w:szCs w:val="16"/>
              </w:rPr>
              <w:t>о</w:t>
            </w:r>
            <w:r w:rsidRPr="00842594">
              <w:rPr>
                <w:sz w:val="16"/>
                <w:szCs w:val="16"/>
              </w:rPr>
              <w:t>грамма</w:t>
            </w:r>
          </w:p>
        </w:tc>
        <w:tc>
          <w:tcPr>
            <w:tcW w:w="270" w:type="pct"/>
            <w:vMerge w:val="restart"/>
          </w:tcPr>
          <w:p w:rsidR="00374349" w:rsidRPr="00842594" w:rsidRDefault="00374349" w:rsidP="004379C5">
            <w:pPr>
              <w:widowControl w:val="0"/>
              <w:autoSpaceDE w:val="0"/>
              <w:autoSpaceDN w:val="0"/>
              <w:jc w:val="both"/>
              <w:rPr>
                <w:sz w:val="16"/>
                <w:szCs w:val="16"/>
              </w:rPr>
            </w:pPr>
            <w:r w:rsidRPr="00842594">
              <w:rPr>
                <w:sz w:val="16"/>
                <w:szCs w:val="16"/>
              </w:rPr>
              <w:t>"</w:t>
            </w:r>
            <w:r w:rsidRPr="00936D6A">
              <w:rPr>
                <w:sz w:val="16"/>
                <w:szCs w:val="16"/>
              </w:rPr>
              <w:t>Обесп</w:t>
            </w:r>
            <w:r w:rsidRPr="00936D6A">
              <w:rPr>
                <w:sz w:val="16"/>
                <w:szCs w:val="16"/>
              </w:rPr>
              <w:t>е</w:t>
            </w:r>
            <w:r w:rsidRPr="00936D6A">
              <w:rPr>
                <w:sz w:val="16"/>
                <w:szCs w:val="16"/>
              </w:rPr>
              <w:t>чение общих условий функци</w:t>
            </w:r>
            <w:r w:rsidRPr="00936D6A">
              <w:rPr>
                <w:sz w:val="16"/>
                <w:szCs w:val="16"/>
              </w:rPr>
              <w:t>о</w:t>
            </w:r>
            <w:r w:rsidRPr="00936D6A">
              <w:rPr>
                <w:sz w:val="16"/>
                <w:szCs w:val="16"/>
              </w:rPr>
              <w:t>ниров</w:t>
            </w:r>
            <w:r w:rsidRPr="00936D6A">
              <w:rPr>
                <w:sz w:val="16"/>
                <w:szCs w:val="16"/>
              </w:rPr>
              <w:t>а</w:t>
            </w:r>
            <w:r w:rsidRPr="00936D6A">
              <w:rPr>
                <w:sz w:val="16"/>
                <w:szCs w:val="16"/>
              </w:rPr>
              <w:t>ния о</w:t>
            </w:r>
            <w:r w:rsidRPr="00936D6A">
              <w:rPr>
                <w:sz w:val="16"/>
                <w:szCs w:val="16"/>
              </w:rPr>
              <w:t>т</w:t>
            </w:r>
            <w:r w:rsidRPr="00936D6A">
              <w:rPr>
                <w:sz w:val="16"/>
                <w:szCs w:val="16"/>
              </w:rPr>
              <w:t>раслей агропр</w:t>
            </w:r>
            <w:r w:rsidRPr="00936D6A">
              <w:rPr>
                <w:sz w:val="16"/>
                <w:szCs w:val="16"/>
              </w:rPr>
              <w:t>о</w:t>
            </w:r>
            <w:r w:rsidRPr="00936D6A">
              <w:rPr>
                <w:sz w:val="16"/>
                <w:szCs w:val="16"/>
              </w:rPr>
              <w:t>мышле</w:t>
            </w:r>
            <w:r w:rsidRPr="00936D6A">
              <w:rPr>
                <w:sz w:val="16"/>
                <w:szCs w:val="16"/>
              </w:rPr>
              <w:t>н</w:t>
            </w:r>
            <w:r w:rsidRPr="00936D6A">
              <w:rPr>
                <w:sz w:val="16"/>
                <w:szCs w:val="16"/>
              </w:rPr>
              <w:t xml:space="preserve">ного </w:t>
            </w:r>
            <w:r w:rsidRPr="00936D6A">
              <w:rPr>
                <w:sz w:val="16"/>
                <w:szCs w:val="16"/>
              </w:rPr>
              <w:lastRenderedPageBreak/>
              <w:t>компле</w:t>
            </w:r>
            <w:r w:rsidRPr="00936D6A">
              <w:rPr>
                <w:sz w:val="16"/>
                <w:szCs w:val="16"/>
              </w:rPr>
              <w:t>к</w:t>
            </w:r>
            <w:r w:rsidRPr="00936D6A">
              <w:rPr>
                <w:sz w:val="16"/>
                <w:szCs w:val="16"/>
              </w:rPr>
              <w:t>са "</w:t>
            </w:r>
          </w:p>
        </w:tc>
        <w:tc>
          <w:tcPr>
            <w:tcW w:w="317" w:type="pct"/>
            <w:vMerge w:val="restart"/>
          </w:tcPr>
          <w:p w:rsidR="00374349" w:rsidRPr="00842594" w:rsidRDefault="00374349" w:rsidP="004379C5">
            <w:pPr>
              <w:widowControl w:val="0"/>
              <w:autoSpaceDE w:val="0"/>
              <w:autoSpaceDN w:val="0"/>
              <w:rPr>
                <w:sz w:val="16"/>
                <w:szCs w:val="16"/>
              </w:rPr>
            </w:pPr>
            <w:r>
              <w:rPr>
                <w:sz w:val="16"/>
                <w:szCs w:val="16"/>
              </w:rPr>
              <w:lastRenderedPageBreak/>
              <w:t>Соверше</w:t>
            </w:r>
            <w:r>
              <w:rPr>
                <w:sz w:val="16"/>
                <w:szCs w:val="16"/>
              </w:rPr>
              <w:t>н</w:t>
            </w:r>
            <w:r>
              <w:rPr>
                <w:sz w:val="16"/>
                <w:szCs w:val="16"/>
              </w:rPr>
              <w:t>ствование механизмов регулир</w:t>
            </w:r>
            <w:r>
              <w:rPr>
                <w:sz w:val="16"/>
                <w:szCs w:val="16"/>
              </w:rPr>
              <w:t>о</w:t>
            </w:r>
            <w:r>
              <w:rPr>
                <w:sz w:val="16"/>
                <w:szCs w:val="16"/>
              </w:rPr>
              <w:t>вания ры</w:t>
            </w:r>
            <w:r>
              <w:rPr>
                <w:sz w:val="16"/>
                <w:szCs w:val="16"/>
              </w:rPr>
              <w:t>н</w:t>
            </w:r>
            <w:r>
              <w:rPr>
                <w:sz w:val="16"/>
                <w:szCs w:val="16"/>
              </w:rPr>
              <w:t>ка сельск</w:t>
            </w:r>
            <w:r>
              <w:rPr>
                <w:sz w:val="16"/>
                <w:szCs w:val="16"/>
              </w:rPr>
              <w:t>о</w:t>
            </w:r>
            <w:r>
              <w:rPr>
                <w:sz w:val="16"/>
                <w:szCs w:val="16"/>
              </w:rPr>
              <w:t>хозяйстве</w:t>
            </w:r>
            <w:r>
              <w:rPr>
                <w:sz w:val="16"/>
                <w:szCs w:val="16"/>
              </w:rPr>
              <w:t>н</w:t>
            </w:r>
            <w:r>
              <w:rPr>
                <w:sz w:val="16"/>
                <w:szCs w:val="16"/>
              </w:rPr>
              <w:t>ной пр</w:t>
            </w:r>
            <w:r>
              <w:rPr>
                <w:sz w:val="16"/>
                <w:szCs w:val="16"/>
              </w:rPr>
              <w:t>о</w:t>
            </w:r>
            <w:r>
              <w:rPr>
                <w:sz w:val="16"/>
                <w:szCs w:val="16"/>
              </w:rPr>
              <w:t>дукции.</w:t>
            </w:r>
          </w:p>
        </w:tc>
        <w:tc>
          <w:tcPr>
            <w:tcW w:w="275" w:type="pct"/>
            <w:vMerge w:val="restart"/>
          </w:tcPr>
          <w:p w:rsidR="00374349" w:rsidRPr="00842594" w:rsidRDefault="00374349" w:rsidP="004379C5">
            <w:pPr>
              <w:widowControl w:val="0"/>
              <w:autoSpaceDE w:val="0"/>
              <w:autoSpaceDN w:val="0"/>
              <w:jc w:val="both"/>
              <w:rPr>
                <w:sz w:val="16"/>
                <w:szCs w:val="16"/>
              </w:rPr>
            </w:pPr>
            <w:r w:rsidRPr="00842594">
              <w:rPr>
                <w:sz w:val="16"/>
                <w:szCs w:val="16"/>
              </w:rPr>
              <w:t>отве</w:t>
            </w:r>
            <w:r w:rsidRPr="00842594">
              <w:rPr>
                <w:sz w:val="16"/>
                <w:szCs w:val="16"/>
              </w:rPr>
              <w:t>т</w:t>
            </w:r>
            <w:r w:rsidRPr="00842594">
              <w:rPr>
                <w:sz w:val="16"/>
                <w:szCs w:val="16"/>
              </w:rPr>
              <w:t>ственный исполн</w:t>
            </w:r>
            <w:r w:rsidRPr="00842594">
              <w:rPr>
                <w:sz w:val="16"/>
                <w:szCs w:val="16"/>
              </w:rPr>
              <w:t>и</w:t>
            </w:r>
            <w:r w:rsidRPr="00842594">
              <w:rPr>
                <w:sz w:val="16"/>
                <w:szCs w:val="16"/>
              </w:rPr>
              <w:t xml:space="preserve">тель </w:t>
            </w:r>
            <w:r>
              <w:rPr>
                <w:sz w:val="16"/>
                <w:szCs w:val="16"/>
              </w:rPr>
              <w:t>–</w:t>
            </w:r>
            <w:r w:rsidRPr="00842594">
              <w:rPr>
                <w:sz w:val="16"/>
                <w:szCs w:val="16"/>
              </w:rPr>
              <w:t xml:space="preserve"> </w:t>
            </w:r>
            <w:r>
              <w:rPr>
                <w:sz w:val="16"/>
                <w:szCs w:val="16"/>
              </w:rPr>
              <w:t>Отдел сельского хозяйства и экол</w:t>
            </w:r>
            <w:r>
              <w:rPr>
                <w:sz w:val="16"/>
                <w:szCs w:val="16"/>
              </w:rPr>
              <w:t>о</w:t>
            </w:r>
            <w:r>
              <w:rPr>
                <w:sz w:val="16"/>
                <w:szCs w:val="16"/>
              </w:rPr>
              <w:t>гии</w:t>
            </w: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374349" w:rsidP="00FE1AEC">
            <w:pPr>
              <w:widowControl w:val="0"/>
              <w:autoSpaceDE w:val="0"/>
              <w:autoSpaceDN w:val="0"/>
              <w:rPr>
                <w:sz w:val="16"/>
                <w:szCs w:val="16"/>
              </w:rPr>
            </w:pPr>
            <w:r>
              <w:rPr>
                <w:sz w:val="16"/>
                <w:szCs w:val="16"/>
              </w:rPr>
              <w:t>Ц9</w:t>
            </w:r>
            <w:r w:rsidR="00FE1AEC">
              <w:rPr>
                <w:sz w:val="16"/>
                <w:szCs w:val="16"/>
              </w:rPr>
              <w:t>Л</w:t>
            </w:r>
            <w:r>
              <w:rPr>
                <w:sz w:val="16"/>
                <w:szCs w:val="16"/>
              </w:rPr>
              <w:t>0000000</w:t>
            </w:r>
          </w:p>
        </w:tc>
        <w:tc>
          <w:tcPr>
            <w:tcW w:w="186" w:type="pct"/>
          </w:tcPr>
          <w:p w:rsidR="00374349" w:rsidRPr="00842594" w:rsidRDefault="00374349" w:rsidP="004379C5">
            <w:pPr>
              <w:widowControl w:val="0"/>
              <w:autoSpaceDE w:val="0"/>
              <w:autoSpaceDN w:val="0"/>
              <w:rPr>
                <w:sz w:val="16"/>
                <w:szCs w:val="16"/>
              </w:rPr>
            </w:pPr>
          </w:p>
        </w:tc>
        <w:tc>
          <w:tcPr>
            <w:tcW w:w="354" w:type="pct"/>
          </w:tcPr>
          <w:p w:rsidR="00374349" w:rsidRPr="00842594" w:rsidRDefault="00374349" w:rsidP="004379C5">
            <w:pPr>
              <w:widowControl w:val="0"/>
              <w:autoSpaceDE w:val="0"/>
              <w:autoSpaceDN w:val="0"/>
              <w:jc w:val="both"/>
              <w:rPr>
                <w:sz w:val="16"/>
                <w:szCs w:val="16"/>
              </w:rPr>
            </w:pPr>
            <w:r w:rsidRPr="00842594">
              <w:rPr>
                <w:sz w:val="16"/>
                <w:szCs w:val="16"/>
              </w:rPr>
              <w:t>всего</w:t>
            </w:r>
          </w:p>
        </w:tc>
        <w:tc>
          <w:tcPr>
            <w:tcW w:w="430" w:type="pct"/>
          </w:tcPr>
          <w:p w:rsidR="00374349" w:rsidRPr="00842594" w:rsidRDefault="00374349" w:rsidP="004379C5">
            <w:pPr>
              <w:widowControl w:val="0"/>
              <w:autoSpaceDE w:val="0"/>
              <w:autoSpaceDN w:val="0"/>
              <w:jc w:val="center"/>
              <w:rPr>
                <w:sz w:val="16"/>
                <w:szCs w:val="16"/>
              </w:rPr>
            </w:pPr>
            <w:r>
              <w:rPr>
                <w:sz w:val="16"/>
                <w:szCs w:val="16"/>
              </w:rPr>
              <w:t>175,82</w:t>
            </w:r>
          </w:p>
        </w:tc>
        <w:tc>
          <w:tcPr>
            <w:tcW w:w="365" w:type="pct"/>
          </w:tcPr>
          <w:p w:rsidR="00374349" w:rsidRDefault="00374349" w:rsidP="004379C5">
            <w:pPr>
              <w:jc w:val="center"/>
            </w:pPr>
            <w:r>
              <w:rPr>
                <w:sz w:val="16"/>
                <w:szCs w:val="16"/>
              </w:rPr>
              <w:t>300,0</w:t>
            </w:r>
          </w:p>
        </w:tc>
        <w:tc>
          <w:tcPr>
            <w:tcW w:w="272" w:type="pct"/>
          </w:tcPr>
          <w:p w:rsidR="00374349" w:rsidRDefault="00374349" w:rsidP="004379C5">
            <w:pPr>
              <w:jc w:val="center"/>
            </w:pPr>
            <w:r>
              <w:rPr>
                <w:sz w:val="16"/>
                <w:szCs w:val="16"/>
              </w:rPr>
              <w:t>300</w:t>
            </w:r>
            <w:r w:rsidRPr="00677EA5">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300,0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555,9</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555,9</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2779,5</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2779,5</w:t>
            </w:r>
          </w:p>
        </w:tc>
      </w:tr>
      <w:tr w:rsidR="00374349" w:rsidRPr="00842594" w:rsidTr="00FE1AEC">
        <w:tc>
          <w:tcPr>
            <w:tcW w:w="304" w:type="pct"/>
            <w:vMerge/>
            <w:tcBorders>
              <w:left w:val="nil"/>
            </w:tcBorders>
          </w:tcPr>
          <w:p w:rsidR="00374349" w:rsidRPr="00842594" w:rsidRDefault="00374349" w:rsidP="004379C5">
            <w:pPr>
              <w:spacing w:after="200" w:line="276" w:lineRule="auto"/>
              <w:rPr>
                <w:rFonts w:eastAsiaTheme="minorHAnsi"/>
                <w:sz w:val="16"/>
                <w:szCs w:val="16"/>
                <w:lang w:eastAsia="en-US"/>
              </w:rPr>
            </w:pPr>
          </w:p>
        </w:tc>
        <w:tc>
          <w:tcPr>
            <w:tcW w:w="270" w:type="pct"/>
            <w:vMerge/>
          </w:tcPr>
          <w:p w:rsidR="00374349" w:rsidRPr="00842594" w:rsidRDefault="00374349" w:rsidP="004379C5">
            <w:pPr>
              <w:spacing w:after="200" w:line="276" w:lineRule="auto"/>
              <w:rPr>
                <w:rFonts w:eastAsiaTheme="minorHAnsi"/>
                <w:sz w:val="16"/>
                <w:szCs w:val="16"/>
                <w:lang w:eastAsia="en-US"/>
              </w:rPr>
            </w:pPr>
          </w:p>
        </w:tc>
        <w:tc>
          <w:tcPr>
            <w:tcW w:w="317" w:type="pct"/>
            <w:vMerge/>
          </w:tcPr>
          <w:p w:rsidR="00374349" w:rsidRPr="00842594" w:rsidRDefault="00374349" w:rsidP="004379C5">
            <w:pPr>
              <w:spacing w:after="200" w:line="276" w:lineRule="auto"/>
              <w:rPr>
                <w:rFonts w:eastAsiaTheme="minorHAnsi"/>
                <w:sz w:val="16"/>
                <w:szCs w:val="16"/>
                <w:lang w:eastAsia="en-US"/>
              </w:rPr>
            </w:pPr>
          </w:p>
        </w:tc>
        <w:tc>
          <w:tcPr>
            <w:tcW w:w="275" w:type="pct"/>
            <w:vMerge/>
          </w:tcPr>
          <w:p w:rsidR="00374349" w:rsidRPr="00842594" w:rsidRDefault="00374349" w:rsidP="004379C5">
            <w:pPr>
              <w:spacing w:after="200" w:line="276" w:lineRule="auto"/>
              <w:rPr>
                <w:rFonts w:eastAsiaTheme="minorHAnsi"/>
                <w:sz w:val="16"/>
                <w:szCs w:val="16"/>
                <w:lang w:eastAsia="en-US"/>
              </w:rPr>
            </w:pP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FE1AEC" w:rsidP="004379C5">
            <w:pPr>
              <w:widowControl w:val="0"/>
              <w:autoSpaceDE w:val="0"/>
              <w:autoSpaceDN w:val="0"/>
              <w:rPr>
                <w:sz w:val="16"/>
                <w:szCs w:val="16"/>
              </w:rPr>
            </w:pPr>
            <w:r>
              <w:rPr>
                <w:sz w:val="16"/>
                <w:szCs w:val="16"/>
              </w:rPr>
              <w:t>Ц9Л0000000</w:t>
            </w:r>
          </w:p>
        </w:tc>
        <w:tc>
          <w:tcPr>
            <w:tcW w:w="186" w:type="pct"/>
          </w:tcPr>
          <w:p w:rsidR="00374349" w:rsidRPr="00842594" w:rsidRDefault="00374349" w:rsidP="004379C5">
            <w:pPr>
              <w:widowControl w:val="0"/>
              <w:autoSpaceDE w:val="0"/>
              <w:autoSpaceDN w:val="0"/>
              <w:rPr>
                <w:sz w:val="16"/>
                <w:szCs w:val="16"/>
              </w:rPr>
            </w:pPr>
          </w:p>
        </w:tc>
        <w:tc>
          <w:tcPr>
            <w:tcW w:w="354" w:type="pct"/>
          </w:tcPr>
          <w:p w:rsidR="00374349" w:rsidRPr="00842594" w:rsidRDefault="00374349" w:rsidP="004379C5">
            <w:pPr>
              <w:widowControl w:val="0"/>
              <w:autoSpaceDE w:val="0"/>
              <w:autoSpaceDN w:val="0"/>
              <w:jc w:val="both"/>
              <w:rPr>
                <w:sz w:val="16"/>
                <w:szCs w:val="16"/>
              </w:rPr>
            </w:pPr>
            <w:r w:rsidRPr="00842594">
              <w:rPr>
                <w:sz w:val="16"/>
                <w:szCs w:val="16"/>
              </w:rPr>
              <w:t>федеральный бюджет</w:t>
            </w:r>
          </w:p>
        </w:tc>
        <w:tc>
          <w:tcPr>
            <w:tcW w:w="430" w:type="pct"/>
          </w:tcPr>
          <w:p w:rsidR="00374349" w:rsidRPr="00842594" w:rsidRDefault="00374349" w:rsidP="004379C5">
            <w:pPr>
              <w:widowControl w:val="0"/>
              <w:autoSpaceDE w:val="0"/>
              <w:autoSpaceDN w:val="0"/>
              <w:jc w:val="center"/>
              <w:rPr>
                <w:sz w:val="16"/>
                <w:szCs w:val="16"/>
              </w:rPr>
            </w:pPr>
            <w:r>
              <w:rPr>
                <w:sz w:val="16"/>
                <w:szCs w:val="16"/>
              </w:rPr>
              <w:t>0</w:t>
            </w:r>
          </w:p>
        </w:tc>
        <w:tc>
          <w:tcPr>
            <w:tcW w:w="365" w:type="pct"/>
          </w:tcPr>
          <w:p w:rsidR="00374349" w:rsidRPr="00842594" w:rsidRDefault="00374349" w:rsidP="004379C5">
            <w:pPr>
              <w:widowControl w:val="0"/>
              <w:autoSpaceDE w:val="0"/>
              <w:autoSpaceDN w:val="0"/>
              <w:jc w:val="center"/>
              <w:rPr>
                <w:sz w:val="16"/>
                <w:szCs w:val="16"/>
              </w:rPr>
            </w:pPr>
            <w:r>
              <w:rPr>
                <w:sz w:val="16"/>
                <w:szCs w:val="16"/>
              </w:rPr>
              <w:t>0</w:t>
            </w:r>
          </w:p>
        </w:tc>
        <w:tc>
          <w:tcPr>
            <w:tcW w:w="272" w:type="pct"/>
          </w:tcPr>
          <w:p w:rsidR="00374349" w:rsidRPr="00842594" w:rsidRDefault="00374349" w:rsidP="004379C5">
            <w:pPr>
              <w:widowControl w:val="0"/>
              <w:autoSpaceDE w:val="0"/>
              <w:autoSpaceDN w:val="0"/>
              <w:jc w:val="center"/>
              <w:rPr>
                <w:sz w:val="16"/>
                <w:szCs w:val="16"/>
              </w:rPr>
            </w:pPr>
            <w:r>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r>
      <w:tr w:rsidR="00374349" w:rsidRPr="00842594" w:rsidTr="00FE1AEC">
        <w:tc>
          <w:tcPr>
            <w:tcW w:w="304" w:type="pct"/>
            <w:vMerge/>
            <w:tcBorders>
              <w:left w:val="nil"/>
            </w:tcBorders>
          </w:tcPr>
          <w:p w:rsidR="00374349" w:rsidRPr="00842594" w:rsidRDefault="00374349" w:rsidP="004379C5">
            <w:pPr>
              <w:spacing w:after="200" w:line="276" w:lineRule="auto"/>
              <w:rPr>
                <w:rFonts w:eastAsiaTheme="minorHAnsi"/>
                <w:sz w:val="16"/>
                <w:szCs w:val="16"/>
                <w:lang w:eastAsia="en-US"/>
              </w:rPr>
            </w:pPr>
          </w:p>
        </w:tc>
        <w:tc>
          <w:tcPr>
            <w:tcW w:w="270" w:type="pct"/>
            <w:vMerge/>
          </w:tcPr>
          <w:p w:rsidR="00374349" w:rsidRPr="00842594" w:rsidRDefault="00374349" w:rsidP="004379C5">
            <w:pPr>
              <w:spacing w:after="200" w:line="276" w:lineRule="auto"/>
              <w:rPr>
                <w:rFonts w:eastAsiaTheme="minorHAnsi"/>
                <w:sz w:val="16"/>
                <w:szCs w:val="16"/>
                <w:lang w:eastAsia="en-US"/>
              </w:rPr>
            </w:pPr>
          </w:p>
        </w:tc>
        <w:tc>
          <w:tcPr>
            <w:tcW w:w="317" w:type="pct"/>
            <w:vMerge/>
          </w:tcPr>
          <w:p w:rsidR="00374349" w:rsidRPr="00842594" w:rsidRDefault="00374349" w:rsidP="004379C5">
            <w:pPr>
              <w:spacing w:after="200" w:line="276" w:lineRule="auto"/>
              <w:rPr>
                <w:rFonts w:eastAsiaTheme="minorHAnsi"/>
                <w:sz w:val="16"/>
                <w:szCs w:val="16"/>
                <w:lang w:eastAsia="en-US"/>
              </w:rPr>
            </w:pPr>
          </w:p>
        </w:tc>
        <w:tc>
          <w:tcPr>
            <w:tcW w:w="275" w:type="pct"/>
            <w:vMerge/>
          </w:tcPr>
          <w:p w:rsidR="00374349" w:rsidRPr="00842594" w:rsidRDefault="00374349" w:rsidP="004379C5">
            <w:pPr>
              <w:spacing w:after="200" w:line="276" w:lineRule="auto"/>
              <w:rPr>
                <w:rFonts w:eastAsiaTheme="minorHAnsi"/>
                <w:sz w:val="16"/>
                <w:szCs w:val="16"/>
                <w:lang w:eastAsia="en-US"/>
              </w:rPr>
            </w:pP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FE1AEC" w:rsidP="004379C5">
            <w:pPr>
              <w:widowControl w:val="0"/>
              <w:autoSpaceDE w:val="0"/>
              <w:autoSpaceDN w:val="0"/>
              <w:rPr>
                <w:sz w:val="16"/>
                <w:szCs w:val="16"/>
              </w:rPr>
            </w:pPr>
            <w:r>
              <w:rPr>
                <w:sz w:val="16"/>
                <w:szCs w:val="16"/>
              </w:rPr>
              <w:t>Ц9Л0000000</w:t>
            </w:r>
          </w:p>
        </w:tc>
        <w:tc>
          <w:tcPr>
            <w:tcW w:w="186" w:type="pct"/>
          </w:tcPr>
          <w:p w:rsidR="00374349" w:rsidRPr="00842594" w:rsidRDefault="00374349" w:rsidP="004379C5">
            <w:pPr>
              <w:widowControl w:val="0"/>
              <w:autoSpaceDE w:val="0"/>
              <w:autoSpaceDN w:val="0"/>
              <w:rPr>
                <w:sz w:val="16"/>
                <w:szCs w:val="16"/>
              </w:rPr>
            </w:pPr>
          </w:p>
        </w:tc>
        <w:tc>
          <w:tcPr>
            <w:tcW w:w="354" w:type="pct"/>
          </w:tcPr>
          <w:p w:rsidR="00374349" w:rsidRPr="00842594" w:rsidRDefault="00374349" w:rsidP="004379C5">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430" w:type="pct"/>
          </w:tcPr>
          <w:p w:rsidR="00374349" w:rsidRPr="00842594" w:rsidRDefault="00374349" w:rsidP="004379C5">
            <w:pPr>
              <w:widowControl w:val="0"/>
              <w:autoSpaceDE w:val="0"/>
              <w:autoSpaceDN w:val="0"/>
              <w:jc w:val="center"/>
              <w:rPr>
                <w:sz w:val="16"/>
                <w:szCs w:val="16"/>
              </w:rPr>
            </w:pPr>
            <w:r>
              <w:rPr>
                <w:sz w:val="16"/>
                <w:szCs w:val="16"/>
              </w:rPr>
              <w:t>85,0</w:t>
            </w:r>
          </w:p>
        </w:tc>
        <w:tc>
          <w:tcPr>
            <w:tcW w:w="365" w:type="pct"/>
          </w:tcPr>
          <w:p w:rsidR="00374349" w:rsidRPr="00842594" w:rsidRDefault="00374349" w:rsidP="004379C5">
            <w:pPr>
              <w:widowControl w:val="0"/>
              <w:autoSpaceDE w:val="0"/>
              <w:autoSpaceDN w:val="0"/>
              <w:jc w:val="center"/>
              <w:rPr>
                <w:sz w:val="16"/>
                <w:szCs w:val="16"/>
              </w:rPr>
            </w:pPr>
            <w:r>
              <w:rPr>
                <w:sz w:val="16"/>
                <w:szCs w:val="16"/>
              </w:rPr>
              <w:t>0</w:t>
            </w:r>
          </w:p>
        </w:tc>
        <w:tc>
          <w:tcPr>
            <w:tcW w:w="272" w:type="pct"/>
          </w:tcPr>
          <w:p w:rsidR="00374349" w:rsidRPr="00842594" w:rsidRDefault="00374349" w:rsidP="004379C5">
            <w:pPr>
              <w:widowControl w:val="0"/>
              <w:autoSpaceDE w:val="0"/>
              <w:autoSpaceDN w:val="0"/>
              <w:jc w:val="center"/>
              <w:rPr>
                <w:sz w:val="16"/>
                <w:szCs w:val="16"/>
              </w:rPr>
            </w:pPr>
            <w:r>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r>
      <w:tr w:rsidR="00374349" w:rsidRPr="00842594" w:rsidTr="00FE1AEC">
        <w:tc>
          <w:tcPr>
            <w:tcW w:w="304" w:type="pct"/>
            <w:vMerge/>
            <w:tcBorders>
              <w:left w:val="nil"/>
            </w:tcBorders>
          </w:tcPr>
          <w:p w:rsidR="00374349" w:rsidRPr="00842594" w:rsidRDefault="00374349" w:rsidP="004379C5">
            <w:pPr>
              <w:spacing w:after="200" w:line="276" w:lineRule="auto"/>
              <w:rPr>
                <w:rFonts w:eastAsiaTheme="minorHAnsi"/>
                <w:sz w:val="16"/>
                <w:szCs w:val="16"/>
                <w:lang w:eastAsia="en-US"/>
              </w:rPr>
            </w:pPr>
          </w:p>
        </w:tc>
        <w:tc>
          <w:tcPr>
            <w:tcW w:w="270" w:type="pct"/>
            <w:vMerge/>
          </w:tcPr>
          <w:p w:rsidR="00374349" w:rsidRPr="00842594" w:rsidRDefault="00374349" w:rsidP="004379C5">
            <w:pPr>
              <w:spacing w:after="200" w:line="276" w:lineRule="auto"/>
              <w:rPr>
                <w:rFonts w:eastAsiaTheme="minorHAnsi"/>
                <w:sz w:val="16"/>
                <w:szCs w:val="16"/>
                <w:lang w:eastAsia="en-US"/>
              </w:rPr>
            </w:pPr>
          </w:p>
        </w:tc>
        <w:tc>
          <w:tcPr>
            <w:tcW w:w="317" w:type="pct"/>
            <w:vMerge/>
          </w:tcPr>
          <w:p w:rsidR="00374349" w:rsidRPr="00842594" w:rsidRDefault="00374349" w:rsidP="004379C5">
            <w:pPr>
              <w:spacing w:after="200" w:line="276" w:lineRule="auto"/>
              <w:rPr>
                <w:rFonts w:eastAsiaTheme="minorHAnsi"/>
                <w:sz w:val="16"/>
                <w:szCs w:val="16"/>
                <w:lang w:eastAsia="en-US"/>
              </w:rPr>
            </w:pPr>
          </w:p>
        </w:tc>
        <w:tc>
          <w:tcPr>
            <w:tcW w:w="275" w:type="pct"/>
            <w:vMerge/>
          </w:tcPr>
          <w:p w:rsidR="00374349" w:rsidRPr="00842594" w:rsidRDefault="00374349" w:rsidP="004379C5">
            <w:pPr>
              <w:spacing w:after="200" w:line="276" w:lineRule="auto"/>
              <w:rPr>
                <w:rFonts w:eastAsiaTheme="minorHAnsi"/>
                <w:sz w:val="16"/>
                <w:szCs w:val="16"/>
                <w:lang w:eastAsia="en-US"/>
              </w:rPr>
            </w:pP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FE1AEC" w:rsidP="004379C5">
            <w:pPr>
              <w:widowControl w:val="0"/>
              <w:autoSpaceDE w:val="0"/>
              <w:autoSpaceDN w:val="0"/>
              <w:rPr>
                <w:sz w:val="16"/>
                <w:szCs w:val="16"/>
              </w:rPr>
            </w:pPr>
            <w:r>
              <w:rPr>
                <w:sz w:val="16"/>
                <w:szCs w:val="16"/>
              </w:rPr>
              <w:t>Ц9Л0000000</w:t>
            </w:r>
          </w:p>
        </w:tc>
        <w:tc>
          <w:tcPr>
            <w:tcW w:w="186" w:type="pct"/>
          </w:tcPr>
          <w:p w:rsidR="00374349" w:rsidRPr="00842594" w:rsidRDefault="00374349" w:rsidP="004379C5">
            <w:pPr>
              <w:widowControl w:val="0"/>
              <w:autoSpaceDE w:val="0"/>
              <w:autoSpaceDN w:val="0"/>
              <w:rPr>
                <w:sz w:val="16"/>
                <w:szCs w:val="16"/>
              </w:rPr>
            </w:pPr>
          </w:p>
        </w:tc>
        <w:tc>
          <w:tcPr>
            <w:tcW w:w="354" w:type="pct"/>
          </w:tcPr>
          <w:p w:rsidR="00374349" w:rsidRDefault="00374349" w:rsidP="004379C5">
            <w:pPr>
              <w:widowControl w:val="0"/>
              <w:autoSpaceDE w:val="0"/>
              <w:autoSpaceDN w:val="0"/>
              <w:jc w:val="both"/>
              <w:rPr>
                <w:sz w:val="16"/>
                <w:szCs w:val="16"/>
              </w:rPr>
            </w:pPr>
            <w:r>
              <w:rPr>
                <w:sz w:val="16"/>
                <w:szCs w:val="16"/>
              </w:rPr>
              <w:t xml:space="preserve">Бюджет </w:t>
            </w:r>
            <w:proofErr w:type="spellStart"/>
            <w:r>
              <w:rPr>
                <w:sz w:val="16"/>
                <w:szCs w:val="16"/>
              </w:rPr>
              <w:t>Вур</w:t>
            </w:r>
            <w:proofErr w:type="spellEnd"/>
          </w:p>
          <w:p w:rsidR="00374349" w:rsidRDefault="00374349" w:rsidP="004379C5">
            <w:pPr>
              <w:widowControl w:val="0"/>
              <w:autoSpaceDE w:val="0"/>
              <w:autoSpaceDN w:val="0"/>
              <w:jc w:val="both"/>
              <w:rPr>
                <w:sz w:val="16"/>
                <w:szCs w:val="16"/>
              </w:rPr>
            </w:pPr>
          </w:p>
          <w:p w:rsidR="00374349" w:rsidRDefault="00374349" w:rsidP="004379C5">
            <w:pPr>
              <w:widowControl w:val="0"/>
              <w:autoSpaceDE w:val="0"/>
              <w:autoSpaceDN w:val="0"/>
              <w:jc w:val="both"/>
              <w:rPr>
                <w:sz w:val="16"/>
                <w:szCs w:val="16"/>
              </w:rPr>
            </w:pPr>
          </w:p>
          <w:p w:rsidR="00374349" w:rsidRDefault="00374349" w:rsidP="004379C5">
            <w:pPr>
              <w:widowControl w:val="0"/>
              <w:autoSpaceDE w:val="0"/>
              <w:autoSpaceDN w:val="0"/>
              <w:jc w:val="both"/>
              <w:rPr>
                <w:sz w:val="16"/>
                <w:szCs w:val="16"/>
              </w:rPr>
            </w:pPr>
          </w:p>
          <w:p w:rsidR="00374349" w:rsidRDefault="00374349" w:rsidP="004379C5">
            <w:pPr>
              <w:widowControl w:val="0"/>
              <w:autoSpaceDE w:val="0"/>
              <w:autoSpaceDN w:val="0"/>
              <w:jc w:val="both"/>
              <w:rPr>
                <w:sz w:val="16"/>
                <w:szCs w:val="16"/>
              </w:rPr>
            </w:pPr>
          </w:p>
          <w:p w:rsidR="00374349" w:rsidRPr="00842594" w:rsidRDefault="00374349" w:rsidP="004379C5">
            <w:pPr>
              <w:widowControl w:val="0"/>
              <w:autoSpaceDE w:val="0"/>
              <w:autoSpaceDN w:val="0"/>
              <w:jc w:val="both"/>
              <w:rPr>
                <w:sz w:val="16"/>
                <w:szCs w:val="16"/>
              </w:rPr>
            </w:pPr>
            <w:proofErr w:type="spellStart"/>
            <w:r>
              <w:rPr>
                <w:sz w:val="16"/>
                <w:szCs w:val="16"/>
              </w:rPr>
              <w:t>нарского</w:t>
            </w:r>
            <w:proofErr w:type="spellEnd"/>
            <w:r>
              <w:rPr>
                <w:sz w:val="16"/>
                <w:szCs w:val="16"/>
              </w:rPr>
              <w:t xml:space="preserve"> района</w:t>
            </w:r>
          </w:p>
        </w:tc>
        <w:tc>
          <w:tcPr>
            <w:tcW w:w="430" w:type="pct"/>
          </w:tcPr>
          <w:p w:rsidR="00374349" w:rsidRPr="00842594" w:rsidRDefault="00374349" w:rsidP="004379C5">
            <w:pPr>
              <w:widowControl w:val="0"/>
              <w:autoSpaceDE w:val="0"/>
              <w:autoSpaceDN w:val="0"/>
              <w:jc w:val="center"/>
              <w:rPr>
                <w:sz w:val="16"/>
                <w:szCs w:val="16"/>
              </w:rPr>
            </w:pPr>
            <w:r>
              <w:rPr>
                <w:sz w:val="16"/>
                <w:szCs w:val="16"/>
              </w:rPr>
              <w:lastRenderedPageBreak/>
              <w:t>90,82</w:t>
            </w:r>
          </w:p>
        </w:tc>
        <w:tc>
          <w:tcPr>
            <w:tcW w:w="365" w:type="pct"/>
          </w:tcPr>
          <w:p w:rsidR="00374349" w:rsidRDefault="00374349" w:rsidP="004379C5">
            <w:pPr>
              <w:jc w:val="center"/>
            </w:pPr>
            <w:r>
              <w:rPr>
                <w:sz w:val="16"/>
                <w:szCs w:val="16"/>
              </w:rPr>
              <w:t>300,0</w:t>
            </w:r>
          </w:p>
        </w:tc>
        <w:tc>
          <w:tcPr>
            <w:tcW w:w="272" w:type="pct"/>
          </w:tcPr>
          <w:p w:rsidR="00374349" w:rsidRDefault="00374349" w:rsidP="004379C5">
            <w:pPr>
              <w:jc w:val="center"/>
            </w:pPr>
            <w:r>
              <w:rPr>
                <w:sz w:val="16"/>
                <w:szCs w:val="16"/>
              </w:rPr>
              <w:t>300</w:t>
            </w:r>
            <w:r w:rsidRPr="00677EA5">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300,0</w:t>
            </w:r>
          </w:p>
        </w:tc>
        <w:tc>
          <w:tcPr>
            <w:tcW w:w="316" w:type="pct"/>
            <w:tcBorders>
              <w:right w:val="nil"/>
            </w:tcBorders>
          </w:tcPr>
          <w:p w:rsidR="00374349" w:rsidRDefault="00374349" w:rsidP="004379C5">
            <w:pPr>
              <w:widowControl w:val="0"/>
              <w:autoSpaceDE w:val="0"/>
              <w:autoSpaceDN w:val="0"/>
              <w:jc w:val="center"/>
              <w:rPr>
                <w:sz w:val="16"/>
                <w:szCs w:val="16"/>
              </w:rPr>
            </w:pPr>
            <w:r>
              <w:rPr>
                <w:sz w:val="16"/>
                <w:szCs w:val="16"/>
              </w:rPr>
              <w:t>555,9</w:t>
            </w:r>
          </w:p>
        </w:tc>
        <w:tc>
          <w:tcPr>
            <w:tcW w:w="250" w:type="pct"/>
            <w:tcBorders>
              <w:right w:val="nil"/>
            </w:tcBorders>
          </w:tcPr>
          <w:p w:rsidR="00374349" w:rsidRDefault="00374349" w:rsidP="004379C5">
            <w:pPr>
              <w:widowControl w:val="0"/>
              <w:autoSpaceDE w:val="0"/>
              <w:autoSpaceDN w:val="0"/>
              <w:jc w:val="center"/>
              <w:rPr>
                <w:sz w:val="16"/>
                <w:szCs w:val="16"/>
              </w:rPr>
            </w:pPr>
            <w:r>
              <w:rPr>
                <w:sz w:val="16"/>
                <w:szCs w:val="16"/>
              </w:rPr>
              <w:t>555,9</w:t>
            </w:r>
          </w:p>
        </w:tc>
        <w:tc>
          <w:tcPr>
            <w:tcW w:w="277" w:type="pct"/>
            <w:tcBorders>
              <w:right w:val="nil"/>
            </w:tcBorders>
          </w:tcPr>
          <w:p w:rsidR="00374349" w:rsidRDefault="00374349" w:rsidP="004379C5">
            <w:pPr>
              <w:widowControl w:val="0"/>
              <w:autoSpaceDE w:val="0"/>
              <w:autoSpaceDN w:val="0"/>
              <w:jc w:val="center"/>
              <w:rPr>
                <w:sz w:val="16"/>
                <w:szCs w:val="16"/>
              </w:rPr>
            </w:pPr>
            <w:r>
              <w:rPr>
                <w:sz w:val="16"/>
                <w:szCs w:val="16"/>
              </w:rPr>
              <w:t>2779,5</w:t>
            </w:r>
          </w:p>
        </w:tc>
        <w:tc>
          <w:tcPr>
            <w:tcW w:w="276" w:type="pct"/>
            <w:tcBorders>
              <w:right w:val="nil"/>
            </w:tcBorders>
          </w:tcPr>
          <w:p w:rsidR="00374349" w:rsidRDefault="00374349" w:rsidP="004379C5">
            <w:pPr>
              <w:widowControl w:val="0"/>
              <w:autoSpaceDE w:val="0"/>
              <w:autoSpaceDN w:val="0"/>
              <w:jc w:val="center"/>
              <w:rPr>
                <w:sz w:val="16"/>
                <w:szCs w:val="16"/>
              </w:rPr>
            </w:pPr>
            <w:r>
              <w:rPr>
                <w:sz w:val="16"/>
                <w:szCs w:val="16"/>
              </w:rPr>
              <w:t>2779,5</w:t>
            </w:r>
          </w:p>
        </w:tc>
      </w:tr>
      <w:tr w:rsidR="00374349" w:rsidRPr="00842594" w:rsidTr="00FE1AEC">
        <w:tc>
          <w:tcPr>
            <w:tcW w:w="304" w:type="pct"/>
            <w:vMerge/>
            <w:tcBorders>
              <w:left w:val="nil"/>
            </w:tcBorders>
          </w:tcPr>
          <w:p w:rsidR="00374349" w:rsidRPr="00842594" w:rsidRDefault="00374349" w:rsidP="004379C5">
            <w:pPr>
              <w:spacing w:after="200" w:line="276" w:lineRule="auto"/>
              <w:rPr>
                <w:rFonts w:eastAsiaTheme="minorHAnsi"/>
                <w:sz w:val="16"/>
                <w:szCs w:val="16"/>
                <w:lang w:eastAsia="en-US"/>
              </w:rPr>
            </w:pPr>
          </w:p>
        </w:tc>
        <w:tc>
          <w:tcPr>
            <w:tcW w:w="270" w:type="pct"/>
            <w:vMerge/>
          </w:tcPr>
          <w:p w:rsidR="00374349" w:rsidRPr="00842594" w:rsidRDefault="00374349" w:rsidP="004379C5">
            <w:pPr>
              <w:spacing w:after="200" w:line="276" w:lineRule="auto"/>
              <w:rPr>
                <w:rFonts w:eastAsiaTheme="minorHAnsi"/>
                <w:sz w:val="16"/>
                <w:szCs w:val="16"/>
                <w:lang w:eastAsia="en-US"/>
              </w:rPr>
            </w:pPr>
          </w:p>
        </w:tc>
        <w:tc>
          <w:tcPr>
            <w:tcW w:w="317" w:type="pct"/>
            <w:vMerge/>
          </w:tcPr>
          <w:p w:rsidR="00374349" w:rsidRPr="00842594" w:rsidRDefault="00374349" w:rsidP="004379C5">
            <w:pPr>
              <w:spacing w:after="200" w:line="276" w:lineRule="auto"/>
              <w:rPr>
                <w:rFonts w:eastAsiaTheme="minorHAnsi"/>
                <w:sz w:val="16"/>
                <w:szCs w:val="16"/>
                <w:lang w:eastAsia="en-US"/>
              </w:rPr>
            </w:pPr>
          </w:p>
        </w:tc>
        <w:tc>
          <w:tcPr>
            <w:tcW w:w="275" w:type="pct"/>
            <w:vMerge/>
          </w:tcPr>
          <w:p w:rsidR="00374349" w:rsidRPr="00842594" w:rsidRDefault="00374349" w:rsidP="004379C5">
            <w:pPr>
              <w:spacing w:after="200" w:line="276" w:lineRule="auto"/>
              <w:rPr>
                <w:rFonts w:eastAsiaTheme="minorHAnsi"/>
                <w:sz w:val="16"/>
                <w:szCs w:val="16"/>
                <w:lang w:eastAsia="en-US"/>
              </w:rPr>
            </w:pP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FE1AEC" w:rsidP="004379C5">
            <w:pPr>
              <w:widowControl w:val="0"/>
              <w:autoSpaceDE w:val="0"/>
              <w:autoSpaceDN w:val="0"/>
              <w:rPr>
                <w:sz w:val="16"/>
                <w:szCs w:val="16"/>
              </w:rPr>
            </w:pPr>
            <w:r>
              <w:rPr>
                <w:sz w:val="16"/>
                <w:szCs w:val="16"/>
              </w:rPr>
              <w:t>Ц9Л0000000</w:t>
            </w:r>
          </w:p>
        </w:tc>
        <w:tc>
          <w:tcPr>
            <w:tcW w:w="186" w:type="pct"/>
          </w:tcPr>
          <w:p w:rsidR="00374349" w:rsidRPr="00842594" w:rsidRDefault="00374349" w:rsidP="004379C5">
            <w:pPr>
              <w:widowControl w:val="0"/>
              <w:autoSpaceDE w:val="0"/>
              <w:autoSpaceDN w:val="0"/>
              <w:rPr>
                <w:sz w:val="16"/>
                <w:szCs w:val="16"/>
              </w:rPr>
            </w:pPr>
          </w:p>
        </w:tc>
        <w:tc>
          <w:tcPr>
            <w:tcW w:w="354" w:type="pct"/>
          </w:tcPr>
          <w:p w:rsidR="00374349" w:rsidRPr="00842594" w:rsidRDefault="00374349" w:rsidP="004379C5">
            <w:pPr>
              <w:widowControl w:val="0"/>
              <w:autoSpaceDE w:val="0"/>
              <w:autoSpaceDN w:val="0"/>
              <w:jc w:val="both"/>
              <w:rPr>
                <w:sz w:val="16"/>
                <w:szCs w:val="16"/>
              </w:rPr>
            </w:pPr>
            <w:r>
              <w:rPr>
                <w:sz w:val="16"/>
                <w:szCs w:val="16"/>
              </w:rPr>
              <w:t>бюджеты поселений Вурнарского района</w:t>
            </w:r>
          </w:p>
        </w:tc>
        <w:tc>
          <w:tcPr>
            <w:tcW w:w="430" w:type="pct"/>
          </w:tcPr>
          <w:p w:rsidR="00374349" w:rsidRPr="00842594" w:rsidRDefault="00374349" w:rsidP="004379C5">
            <w:pPr>
              <w:widowControl w:val="0"/>
              <w:autoSpaceDE w:val="0"/>
              <w:autoSpaceDN w:val="0"/>
              <w:jc w:val="center"/>
              <w:rPr>
                <w:sz w:val="16"/>
                <w:szCs w:val="16"/>
              </w:rPr>
            </w:pPr>
            <w:r>
              <w:rPr>
                <w:sz w:val="16"/>
                <w:szCs w:val="16"/>
              </w:rPr>
              <w:t>0</w:t>
            </w:r>
          </w:p>
          <w:p w:rsidR="00374349" w:rsidRPr="00842594" w:rsidRDefault="00374349" w:rsidP="004379C5">
            <w:pPr>
              <w:widowControl w:val="0"/>
              <w:autoSpaceDE w:val="0"/>
              <w:autoSpaceDN w:val="0"/>
              <w:jc w:val="center"/>
              <w:rPr>
                <w:sz w:val="16"/>
                <w:szCs w:val="16"/>
              </w:rPr>
            </w:pPr>
          </w:p>
        </w:tc>
        <w:tc>
          <w:tcPr>
            <w:tcW w:w="365" w:type="pct"/>
          </w:tcPr>
          <w:p w:rsidR="00374349" w:rsidRPr="00842594" w:rsidRDefault="00374349" w:rsidP="004379C5">
            <w:pPr>
              <w:widowControl w:val="0"/>
              <w:autoSpaceDE w:val="0"/>
              <w:autoSpaceDN w:val="0"/>
              <w:jc w:val="center"/>
              <w:rPr>
                <w:sz w:val="16"/>
                <w:szCs w:val="16"/>
              </w:rPr>
            </w:pPr>
            <w:r>
              <w:rPr>
                <w:sz w:val="16"/>
                <w:szCs w:val="16"/>
              </w:rPr>
              <w:t>0</w:t>
            </w:r>
          </w:p>
        </w:tc>
        <w:tc>
          <w:tcPr>
            <w:tcW w:w="272" w:type="pct"/>
          </w:tcPr>
          <w:p w:rsidR="00374349" w:rsidRPr="00842594" w:rsidRDefault="00374349" w:rsidP="004379C5">
            <w:pPr>
              <w:widowControl w:val="0"/>
              <w:autoSpaceDE w:val="0"/>
              <w:autoSpaceDN w:val="0"/>
              <w:jc w:val="center"/>
              <w:rPr>
                <w:sz w:val="16"/>
                <w:szCs w:val="16"/>
              </w:rPr>
            </w:pPr>
            <w:r>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r>
      <w:tr w:rsidR="00374349" w:rsidRPr="00842594" w:rsidTr="00FE1AEC">
        <w:tc>
          <w:tcPr>
            <w:tcW w:w="304" w:type="pct"/>
            <w:vMerge/>
            <w:tcBorders>
              <w:left w:val="nil"/>
            </w:tcBorders>
          </w:tcPr>
          <w:p w:rsidR="00374349" w:rsidRPr="00842594" w:rsidRDefault="00374349" w:rsidP="004379C5">
            <w:pPr>
              <w:spacing w:after="200" w:line="276" w:lineRule="auto"/>
              <w:rPr>
                <w:rFonts w:eastAsiaTheme="minorHAnsi"/>
                <w:sz w:val="16"/>
                <w:szCs w:val="16"/>
                <w:lang w:eastAsia="en-US"/>
              </w:rPr>
            </w:pPr>
          </w:p>
        </w:tc>
        <w:tc>
          <w:tcPr>
            <w:tcW w:w="270" w:type="pct"/>
            <w:vMerge/>
          </w:tcPr>
          <w:p w:rsidR="00374349" w:rsidRPr="00842594" w:rsidRDefault="00374349" w:rsidP="004379C5">
            <w:pPr>
              <w:spacing w:after="200" w:line="276" w:lineRule="auto"/>
              <w:rPr>
                <w:rFonts w:eastAsiaTheme="minorHAnsi"/>
                <w:sz w:val="16"/>
                <w:szCs w:val="16"/>
                <w:lang w:eastAsia="en-US"/>
              </w:rPr>
            </w:pPr>
          </w:p>
        </w:tc>
        <w:tc>
          <w:tcPr>
            <w:tcW w:w="317" w:type="pct"/>
            <w:vMerge/>
          </w:tcPr>
          <w:p w:rsidR="00374349" w:rsidRPr="00842594" w:rsidRDefault="00374349" w:rsidP="004379C5">
            <w:pPr>
              <w:spacing w:after="200" w:line="276" w:lineRule="auto"/>
              <w:rPr>
                <w:rFonts w:eastAsiaTheme="minorHAnsi"/>
                <w:sz w:val="16"/>
                <w:szCs w:val="16"/>
                <w:lang w:eastAsia="en-US"/>
              </w:rPr>
            </w:pPr>
          </w:p>
        </w:tc>
        <w:tc>
          <w:tcPr>
            <w:tcW w:w="275" w:type="pct"/>
            <w:vMerge/>
          </w:tcPr>
          <w:p w:rsidR="00374349" w:rsidRPr="00842594" w:rsidRDefault="00374349" w:rsidP="004379C5">
            <w:pPr>
              <w:spacing w:after="200" w:line="276" w:lineRule="auto"/>
              <w:rPr>
                <w:rFonts w:eastAsiaTheme="minorHAnsi"/>
                <w:sz w:val="16"/>
                <w:szCs w:val="16"/>
                <w:lang w:eastAsia="en-US"/>
              </w:rPr>
            </w:pP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FE1AEC" w:rsidP="004379C5">
            <w:pPr>
              <w:widowControl w:val="0"/>
              <w:autoSpaceDE w:val="0"/>
              <w:autoSpaceDN w:val="0"/>
              <w:rPr>
                <w:sz w:val="16"/>
                <w:szCs w:val="16"/>
              </w:rPr>
            </w:pPr>
            <w:r>
              <w:rPr>
                <w:sz w:val="16"/>
                <w:szCs w:val="16"/>
              </w:rPr>
              <w:t>Ц9Л0000000</w:t>
            </w:r>
          </w:p>
        </w:tc>
        <w:tc>
          <w:tcPr>
            <w:tcW w:w="186" w:type="pct"/>
          </w:tcPr>
          <w:p w:rsidR="00374349" w:rsidRPr="00842594" w:rsidRDefault="00374349" w:rsidP="004379C5">
            <w:pPr>
              <w:widowControl w:val="0"/>
              <w:autoSpaceDE w:val="0"/>
              <w:autoSpaceDN w:val="0"/>
              <w:rPr>
                <w:sz w:val="16"/>
                <w:szCs w:val="16"/>
              </w:rPr>
            </w:pPr>
          </w:p>
        </w:tc>
        <w:tc>
          <w:tcPr>
            <w:tcW w:w="354" w:type="pct"/>
          </w:tcPr>
          <w:p w:rsidR="00374349" w:rsidRDefault="00374349" w:rsidP="004379C5">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430" w:type="pct"/>
          </w:tcPr>
          <w:p w:rsidR="00374349" w:rsidRPr="00842594" w:rsidRDefault="00374349" w:rsidP="004379C5">
            <w:pPr>
              <w:widowControl w:val="0"/>
              <w:autoSpaceDE w:val="0"/>
              <w:autoSpaceDN w:val="0"/>
              <w:jc w:val="center"/>
              <w:rPr>
                <w:sz w:val="16"/>
                <w:szCs w:val="16"/>
              </w:rPr>
            </w:pPr>
            <w:r>
              <w:rPr>
                <w:sz w:val="16"/>
                <w:szCs w:val="16"/>
              </w:rPr>
              <w:t>0</w:t>
            </w:r>
          </w:p>
        </w:tc>
        <w:tc>
          <w:tcPr>
            <w:tcW w:w="365" w:type="pct"/>
          </w:tcPr>
          <w:p w:rsidR="00374349" w:rsidRPr="00842594" w:rsidRDefault="00374349" w:rsidP="004379C5">
            <w:pPr>
              <w:widowControl w:val="0"/>
              <w:autoSpaceDE w:val="0"/>
              <w:autoSpaceDN w:val="0"/>
              <w:jc w:val="center"/>
              <w:rPr>
                <w:sz w:val="16"/>
                <w:szCs w:val="16"/>
              </w:rPr>
            </w:pPr>
            <w:r>
              <w:rPr>
                <w:sz w:val="16"/>
                <w:szCs w:val="16"/>
              </w:rPr>
              <w:t>0</w:t>
            </w:r>
          </w:p>
        </w:tc>
        <w:tc>
          <w:tcPr>
            <w:tcW w:w="272" w:type="pct"/>
          </w:tcPr>
          <w:p w:rsidR="00374349" w:rsidRPr="00842594" w:rsidRDefault="00374349" w:rsidP="004379C5">
            <w:pPr>
              <w:widowControl w:val="0"/>
              <w:autoSpaceDE w:val="0"/>
              <w:autoSpaceDN w:val="0"/>
              <w:jc w:val="center"/>
              <w:rPr>
                <w:sz w:val="16"/>
                <w:szCs w:val="16"/>
              </w:rPr>
            </w:pPr>
            <w:r>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r>
      <w:tr w:rsidR="004379C5" w:rsidRPr="00842594" w:rsidTr="004379C5">
        <w:tc>
          <w:tcPr>
            <w:tcW w:w="5000" w:type="pct"/>
            <w:gridSpan w:val="17"/>
            <w:tcBorders>
              <w:left w:val="nil"/>
              <w:right w:val="nil"/>
            </w:tcBorders>
          </w:tcPr>
          <w:p w:rsidR="004379C5" w:rsidRPr="00842594" w:rsidRDefault="004379C5" w:rsidP="004379C5">
            <w:pPr>
              <w:widowControl w:val="0"/>
              <w:autoSpaceDE w:val="0"/>
              <w:autoSpaceDN w:val="0"/>
              <w:jc w:val="center"/>
              <w:rPr>
                <w:sz w:val="16"/>
                <w:szCs w:val="16"/>
              </w:rPr>
            </w:pPr>
            <w:r w:rsidRPr="00842594">
              <w:rPr>
                <w:sz w:val="16"/>
                <w:szCs w:val="16"/>
              </w:rPr>
              <w:t>Цель "</w:t>
            </w:r>
            <w:r>
              <w:rPr>
                <w:sz w:val="16"/>
                <w:szCs w:val="16"/>
              </w:rPr>
              <w:t xml:space="preserve">Оказание методической, консультационной, информационной поддержки </w:t>
            </w:r>
            <w:proofErr w:type="spellStart"/>
            <w:r>
              <w:rPr>
                <w:sz w:val="16"/>
                <w:szCs w:val="16"/>
              </w:rPr>
              <w:t>сельхозтоваропроизводителям</w:t>
            </w:r>
            <w:proofErr w:type="spellEnd"/>
            <w:r w:rsidRPr="00842594">
              <w:rPr>
                <w:sz w:val="16"/>
                <w:szCs w:val="16"/>
              </w:rPr>
              <w:t>"</w:t>
            </w:r>
          </w:p>
        </w:tc>
      </w:tr>
      <w:tr w:rsidR="00374349" w:rsidRPr="00842594" w:rsidTr="00FE1AEC">
        <w:tc>
          <w:tcPr>
            <w:tcW w:w="304" w:type="pct"/>
            <w:vMerge w:val="restart"/>
            <w:tcBorders>
              <w:left w:val="nil"/>
            </w:tcBorders>
          </w:tcPr>
          <w:p w:rsidR="00374349" w:rsidRPr="00842594" w:rsidRDefault="00374349" w:rsidP="004379C5">
            <w:pPr>
              <w:widowControl w:val="0"/>
              <w:autoSpaceDE w:val="0"/>
              <w:autoSpaceDN w:val="0"/>
              <w:jc w:val="both"/>
              <w:rPr>
                <w:sz w:val="16"/>
                <w:szCs w:val="16"/>
              </w:rPr>
            </w:pPr>
            <w:r w:rsidRPr="00842594">
              <w:rPr>
                <w:sz w:val="16"/>
                <w:szCs w:val="16"/>
              </w:rPr>
              <w:t>Основное меропри</w:t>
            </w:r>
            <w:r w:rsidRPr="00842594">
              <w:rPr>
                <w:sz w:val="16"/>
                <w:szCs w:val="16"/>
              </w:rPr>
              <w:t>я</w:t>
            </w:r>
            <w:r w:rsidRPr="00842594">
              <w:rPr>
                <w:sz w:val="16"/>
                <w:szCs w:val="16"/>
              </w:rPr>
              <w:t xml:space="preserve">тие </w:t>
            </w:r>
            <w:r>
              <w:rPr>
                <w:sz w:val="16"/>
                <w:szCs w:val="16"/>
              </w:rPr>
              <w:t>1</w:t>
            </w:r>
          </w:p>
        </w:tc>
        <w:tc>
          <w:tcPr>
            <w:tcW w:w="270" w:type="pct"/>
            <w:vMerge w:val="restart"/>
          </w:tcPr>
          <w:p w:rsidR="00374349" w:rsidRPr="00842594" w:rsidRDefault="00374349" w:rsidP="004379C5">
            <w:pPr>
              <w:widowControl w:val="0"/>
              <w:autoSpaceDE w:val="0"/>
              <w:autoSpaceDN w:val="0"/>
              <w:jc w:val="both"/>
              <w:rPr>
                <w:sz w:val="16"/>
                <w:szCs w:val="16"/>
              </w:rPr>
            </w:pPr>
            <w:r w:rsidRPr="00842594">
              <w:rPr>
                <w:sz w:val="16"/>
                <w:szCs w:val="16"/>
              </w:rPr>
              <w:t>Форм</w:t>
            </w:r>
            <w:r w:rsidRPr="00842594">
              <w:rPr>
                <w:sz w:val="16"/>
                <w:szCs w:val="16"/>
              </w:rPr>
              <w:t>и</w:t>
            </w:r>
            <w:r w:rsidRPr="00842594">
              <w:rPr>
                <w:sz w:val="16"/>
                <w:szCs w:val="16"/>
              </w:rPr>
              <w:t>рование госуда</w:t>
            </w:r>
            <w:r w:rsidRPr="00842594">
              <w:rPr>
                <w:sz w:val="16"/>
                <w:szCs w:val="16"/>
              </w:rPr>
              <w:t>р</w:t>
            </w:r>
            <w:r w:rsidRPr="00842594">
              <w:rPr>
                <w:sz w:val="16"/>
                <w:szCs w:val="16"/>
              </w:rPr>
              <w:t>ственных информ</w:t>
            </w:r>
            <w:r w:rsidRPr="00842594">
              <w:rPr>
                <w:sz w:val="16"/>
                <w:szCs w:val="16"/>
              </w:rPr>
              <w:t>а</w:t>
            </w:r>
            <w:r w:rsidRPr="00842594">
              <w:rPr>
                <w:sz w:val="16"/>
                <w:szCs w:val="16"/>
              </w:rPr>
              <w:t>ционных ресурсов в сферах обеспеч</w:t>
            </w:r>
            <w:r w:rsidRPr="00842594">
              <w:rPr>
                <w:sz w:val="16"/>
                <w:szCs w:val="16"/>
              </w:rPr>
              <w:t>е</w:t>
            </w:r>
            <w:r w:rsidRPr="00842594">
              <w:rPr>
                <w:sz w:val="16"/>
                <w:szCs w:val="16"/>
              </w:rPr>
              <w:t>ния пр</w:t>
            </w:r>
            <w:r w:rsidRPr="00842594">
              <w:rPr>
                <w:sz w:val="16"/>
                <w:szCs w:val="16"/>
              </w:rPr>
              <w:t>о</w:t>
            </w:r>
            <w:r w:rsidRPr="00842594">
              <w:rPr>
                <w:sz w:val="16"/>
                <w:szCs w:val="16"/>
              </w:rPr>
              <w:t>довол</w:t>
            </w:r>
            <w:r w:rsidRPr="00842594">
              <w:rPr>
                <w:sz w:val="16"/>
                <w:szCs w:val="16"/>
              </w:rPr>
              <w:t>ь</w:t>
            </w:r>
            <w:r w:rsidRPr="00842594">
              <w:rPr>
                <w:sz w:val="16"/>
                <w:szCs w:val="16"/>
              </w:rPr>
              <w:t>ственной безопа</w:t>
            </w:r>
            <w:r w:rsidRPr="00842594">
              <w:rPr>
                <w:sz w:val="16"/>
                <w:szCs w:val="16"/>
              </w:rPr>
              <w:t>с</w:t>
            </w:r>
            <w:r w:rsidRPr="00842594">
              <w:rPr>
                <w:sz w:val="16"/>
                <w:szCs w:val="16"/>
              </w:rPr>
              <w:t>ности и управл</w:t>
            </w:r>
            <w:r w:rsidRPr="00842594">
              <w:rPr>
                <w:sz w:val="16"/>
                <w:szCs w:val="16"/>
              </w:rPr>
              <w:t>е</w:t>
            </w:r>
            <w:r w:rsidRPr="00842594">
              <w:rPr>
                <w:sz w:val="16"/>
                <w:szCs w:val="16"/>
              </w:rPr>
              <w:t>ния агр</w:t>
            </w:r>
            <w:r w:rsidRPr="00842594">
              <w:rPr>
                <w:sz w:val="16"/>
                <w:szCs w:val="16"/>
              </w:rPr>
              <w:t>о</w:t>
            </w:r>
            <w:r w:rsidRPr="00842594">
              <w:rPr>
                <w:sz w:val="16"/>
                <w:szCs w:val="16"/>
              </w:rPr>
              <w:t>промы</w:t>
            </w:r>
            <w:r w:rsidRPr="00842594">
              <w:rPr>
                <w:sz w:val="16"/>
                <w:szCs w:val="16"/>
              </w:rPr>
              <w:t>ш</w:t>
            </w:r>
            <w:r w:rsidRPr="00842594">
              <w:rPr>
                <w:sz w:val="16"/>
                <w:szCs w:val="16"/>
              </w:rPr>
              <w:t>ленным компле</w:t>
            </w:r>
            <w:r w:rsidRPr="00842594">
              <w:rPr>
                <w:sz w:val="16"/>
                <w:szCs w:val="16"/>
              </w:rPr>
              <w:t>к</w:t>
            </w:r>
            <w:r w:rsidRPr="00842594">
              <w:rPr>
                <w:sz w:val="16"/>
                <w:szCs w:val="16"/>
              </w:rPr>
              <w:t>сом</w:t>
            </w:r>
          </w:p>
        </w:tc>
        <w:tc>
          <w:tcPr>
            <w:tcW w:w="317" w:type="pct"/>
            <w:vMerge w:val="restart"/>
          </w:tcPr>
          <w:p w:rsidR="00374349" w:rsidRPr="00842594" w:rsidRDefault="00374349" w:rsidP="004379C5">
            <w:pPr>
              <w:widowControl w:val="0"/>
              <w:autoSpaceDE w:val="0"/>
              <w:autoSpaceDN w:val="0"/>
              <w:jc w:val="both"/>
              <w:rPr>
                <w:sz w:val="16"/>
                <w:szCs w:val="16"/>
              </w:rPr>
            </w:pPr>
            <w:r>
              <w:rPr>
                <w:sz w:val="16"/>
                <w:szCs w:val="16"/>
              </w:rPr>
              <w:t>Повышение финансовой устойчив</w:t>
            </w:r>
            <w:r>
              <w:rPr>
                <w:sz w:val="16"/>
                <w:szCs w:val="16"/>
              </w:rPr>
              <w:t>о</w:t>
            </w:r>
            <w:r>
              <w:rPr>
                <w:sz w:val="16"/>
                <w:szCs w:val="16"/>
              </w:rPr>
              <w:t>сти сел</w:t>
            </w:r>
            <w:r>
              <w:rPr>
                <w:sz w:val="16"/>
                <w:szCs w:val="16"/>
              </w:rPr>
              <w:t>ь</w:t>
            </w:r>
            <w:r>
              <w:rPr>
                <w:sz w:val="16"/>
                <w:szCs w:val="16"/>
              </w:rPr>
              <w:t>ского х</w:t>
            </w:r>
            <w:r>
              <w:rPr>
                <w:sz w:val="16"/>
                <w:szCs w:val="16"/>
              </w:rPr>
              <w:t>о</w:t>
            </w:r>
            <w:r>
              <w:rPr>
                <w:sz w:val="16"/>
                <w:szCs w:val="16"/>
              </w:rPr>
              <w:t>зяйства.</w:t>
            </w:r>
          </w:p>
        </w:tc>
        <w:tc>
          <w:tcPr>
            <w:tcW w:w="275" w:type="pct"/>
            <w:vMerge w:val="restart"/>
          </w:tcPr>
          <w:p w:rsidR="00374349" w:rsidRPr="00842594" w:rsidRDefault="00374349" w:rsidP="004379C5">
            <w:pPr>
              <w:widowControl w:val="0"/>
              <w:autoSpaceDE w:val="0"/>
              <w:autoSpaceDN w:val="0"/>
              <w:rPr>
                <w:sz w:val="16"/>
                <w:szCs w:val="16"/>
              </w:rPr>
            </w:pPr>
          </w:p>
        </w:tc>
        <w:tc>
          <w:tcPr>
            <w:tcW w:w="227" w:type="pct"/>
          </w:tcPr>
          <w:p w:rsidR="00374349" w:rsidRPr="00842594" w:rsidRDefault="00374349" w:rsidP="004379C5">
            <w:pPr>
              <w:widowControl w:val="0"/>
              <w:autoSpaceDE w:val="0"/>
              <w:autoSpaceDN w:val="0"/>
              <w:rPr>
                <w:sz w:val="16"/>
                <w:szCs w:val="16"/>
              </w:rPr>
            </w:pPr>
            <w:r>
              <w:rPr>
                <w:sz w:val="16"/>
                <w:szCs w:val="16"/>
              </w:rPr>
              <w:t>903</w:t>
            </w:r>
          </w:p>
        </w:tc>
        <w:tc>
          <w:tcPr>
            <w:tcW w:w="221" w:type="pct"/>
          </w:tcPr>
          <w:p w:rsidR="00374349" w:rsidRPr="00842594" w:rsidRDefault="00374349" w:rsidP="004379C5">
            <w:pPr>
              <w:widowControl w:val="0"/>
              <w:autoSpaceDE w:val="0"/>
              <w:autoSpaceDN w:val="0"/>
              <w:rPr>
                <w:sz w:val="16"/>
                <w:szCs w:val="16"/>
              </w:rPr>
            </w:pPr>
            <w:r>
              <w:rPr>
                <w:sz w:val="16"/>
                <w:szCs w:val="16"/>
              </w:rPr>
              <w:t>0405</w:t>
            </w:r>
          </w:p>
        </w:tc>
        <w:tc>
          <w:tcPr>
            <w:tcW w:w="343" w:type="pct"/>
          </w:tcPr>
          <w:p w:rsidR="00374349" w:rsidRPr="00842594" w:rsidRDefault="00FE1AEC" w:rsidP="00FE1AEC">
            <w:pPr>
              <w:widowControl w:val="0"/>
              <w:autoSpaceDE w:val="0"/>
              <w:autoSpaceDN w:val="0"/>
              <w:rPr>
                <w:sz w:val="16"/>
                <w:szCs w:val="16"/>
              </w:rPr>
            </w:pPr>
            <w:r>
              <w:rPr>
                <w:sz w:val="16"/>
                <w:szCs w:val="16"/>
              </w:rPr>
              <w:t>Ц9Л0200000</w:t>
            </w:r>
          </w:p>
        </w:tc>
        <w:tc>
          <w:tcPr>
            <w:tcW w:w="186" w:type="pct"/>
          </w:tcPr>
          <w:p w:rsidR="00374349" w:rsidRPr="006E1611" w:rsidRDefault="00374349" w:rsidP="004379C5">
            <w:pPr>
              <w:widowControl w:val="0"/>
              <w:autoSpaceDE w:val="0"/>
              <w:autoSpaceDN w:val="0"/>
              <w:rPr>
                <w:sz w:val="12"/>
                <w:szCs w:val="12"/>
              </w:rPr>
            </w:pPr>
            <w:r w:rsidRPr="006E1611">
              <w:rPr>
                <w:sz w:val="12"/>
                <w:szCs w:val="12"/>
              </w:rPr>
              <w:t>244,360</w:t>
            </w:r>
          </w:p>
        </w:tc>
        <w:tc>
          <w:tcPr>
            <w:tcW w:w="354" w:type="pct"/>
          </w:tcPr>
          <w:p w:rsidR="00374349" w:rsidRPr="00842594" w:rsidRDefault="00374349" w:rsidP="004379C5">
            <w:pPr>
              <w:widowControl w:val="0"/>
              <w:autoSpaceDE w:val="0"/>
              <w:autoSpaceDN w:val="0"/>
              <w:jc w:val="both"/>
              <w:rPr>
                <w:sz w:val="16"/>
                <w:szCs w:val="16"/>
              </w:rPr>
            </w:pPr>
            <w:r w:rsidRPr="00842594">
              <w:rPr>
                <w:sz w:val="16"/>
                <w:szCs w:val="16"/>
              </w:rPr>
              <w:t>всего</w:t>
            </w:r>
          </w:p>
        </w:tc>
        <w:tc>
          <w:tcPr>
            <w:tcW w:w="430" w:type="pct"/>
          </w:tcPr>
          <w:p w:rsidR="00374349" w:rsidRPr="00842594" w:rsidRDefault="00374349" w:rsidP="004379C5">
            <w:pPr>
              <w:widowControl w:val="0"/>
              <w:autoSpaceDE w:val="0"/>
              <w:autoSpaceDN w:val="0"/>
              <w:jc w:val="center"/>
              <w:rPr>
                <w:sz w:val="16"/>
                <w:szCs w:val="16"/>
              </w:rPr>
            </w:pPr>
            <w:r>
              <w:rPr>
                <w:sz w:val="16"/>
                <w:szCs w:val="16"/>
              </w:rPr>
              <w:t>175,82</w:t>
            </w:r>
          </w:p>
        </w:tc>
        <w:tc>
          <w:tcPr>
            <w:tcW w:w="365" w:type="pct"/>
          </w:tcPr>
          <w:p w:rsidR="00374349" w:rsidRDefault="00374349" w:rsidP="004379C5">
            <w:pPr>
              <w:jc w:val="center"/>
            </w:pPr>
            <w:r>
              <w:rPr>
                <w:sz w:val="16"/>
                <w:szCs w:val="16"/>
              </w:rPr>
              <w:t>300,0</w:t>
            </w:r>
          </w:p>
        </w:tc>
        <w:tc>
          <w:tcPr>
            <w:tcW w:w="272" w:type="pct"/>
          </w:tcPr>
          <w:p w:rsidR="00374349" w:rsidRDefault="00374349" w:rsidP="004379C5">
            <w:pPr>
              <w:jc w:val="center"/>
            </w:pPr>
            <w:r>
              <w:rPr>
                <w:sz w:val="16"/>
                <w:szCs w:val="16"/>
              </w:rPr>
              <w:t>300</w:t>
            </w:r>
            <w:r w:rsidRPr="00677EA5">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300,0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555,9</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555,9</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2779,5</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2779,5</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0827D1">
              <w:rPr>
                <w:sz w:val="16"/>
                <w:szCs w:val="16"/>
              </w:rPr>
              <w:t>Ц9Л0200000</w:t>
            </w:r>
          </w:p>
        </w:tc>
        <w:tc>
          <w:tcPr>
            <w:tcW w:w="186" w:type="pct"/>
          </w:tcPr>
          <w:p w:rsidR="00FE1AEC" w:rsidRDefault="00FE1AEC" w:rsidP="004379C5">
            <w:r w:rsidRPr="002411DB">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sidRPr="00842594">
              <w:rPr>
                <w:sz w:val="16"/>
                <w:szCs w:val="16"/>
              </w:rPr>
              <w:t>федеральный бюджет</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0827D1">
              <w:rPr>
                <w:sz w:val="16"/>
                <w:szCs w:val="16"/>
              </w:rPr>
              <w:t>Ц9Л0200000</w:t>
            </w:r>
          </w:p>
        </w:tc>
        <w:tc>
          <w:tcPr>
            <w:tcW w:w="186" w:type="pct"/>
          </w:tcPr>
          <w:p w:rsidR="00FE1AEC" w:rsidRDefault="00FE1AEC" w:rsidP="004379C5">
            <w:r w:rsidRPr="002411DB">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430" w:type="pct"/>
          </w:tcPr>
          <w:p w:rsidR="00FE1AEC" w:rsidRPr="00842594" w:rsidRDefault="00FE1AEC" w:rsidP="004379C5">
            <w:pPr>
              <w:widowControl w:val="0"/>
              <w:autoSpaceDE w:val="0"/>
              <w:autoSpaceDN w:val="0"/>
              <w:jc w:val="center"/>
              <w:rPr>
                <w:sz w:val="16"/>
                <w:szCs w:val="16"/>
              </w:rPr>
            </w:pPr>
            <w:r>
              <w:rPr>
                <w:sz w:val="16"/>
                <w:szCs w:val="16"/>
              </w:rPr>
              <w:t>85,0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0827D1">
              <w:rPr>
                <w:sz w:val="16"/>
                <w:szCs w:val="16"/>
              </w:rPr>
              <w:t>Ц9Л0200000</w:t>
            </w:r>
          </w:p>
        </w:tc>
        <w:tc>
          <w:tcPr>
            <w:tcW w:w="186" w:type="pct"/>
          </w:tcPr>
          <w:p w:rsidR="00FE1AEC" w:rsidRDefault="00FE1AEC" w:rsidP="004379C5">
            <w:r w:rsidRPr="002411DB">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430" w:type="pct"/>
          </w:tcPr>
          <w:p w:rsidR="00FE1AEC" w:rsidRPr="00842594" w:rsidRDefault="00FE1AEC" w:rsidP="004379C5">
            <w:pPr>
              <w:widowControl w:val="0"/>
              <w:autoSpaceDE w:val="0"/>
              <w:autoSpaceDN w:val="0"/>
              <w:jc w:val="center"/>
              <w:rPr>
                <w:sz w:val="16"/>
                <w:szCs w:val="16"/>
              </w:rPr>
            </w:pPr>
            <w:r>
              <w:rPr>
                <w:sz w:val="16"/>
                <w:szCs w:val="16"/>
              </w:rPr>
              <w:t>90,82</w:t>
            </w:r>
          </w:p>
        </w:tc>
        <w:tc>
          <w:tcPr>
            <w:tcW w:w="365" w:type="pct"/>
          </w:tcPr>
          <w:p w:rsidR="00FE1AEC" w:rsidRDefault="00FE1AEC" w:rsidP="004379C5">
            <w:pPr>
              <w:jc w:val="center"/>
            </w:pPr>
            <w:r>
              <w:rPr>
                <w:sz w:val="16"/>
                <w:szCs w:val="16"/>
              </w:rPr>
              <w:t>300,0</w:t>
            </w:r>
          </w:p>
        </w:tc>
        <w:tc>
          <w:tcPr>
            <w:tcW w:w="272" w:type="pct"/>
          </w:tcPr>
          <w:p w:rsidR="00FE1AEC" w:rsidRDefault="00FE1AEC" w:rsidP="004379C5">
            <w:pPr>
              <w:jc w:val="center"/>
            </w:pPr>
            <w:r>
              <w:rPr>
                <w:sz w:val="16"/>
                <w:szCs w:val="16"/>
              </w:rPr>
              <w:t>300</w:t>
            </w:r>
            <w:r w:rsidRPr="00677EA5">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300,0</w:t>
            </w:r>
          </w:p>
        </w:tc>
        <w:tc>
          <w:tcPr>
            <w:tcW w:w="316" w:type="pct"/>
            <w:tcBorders>
              <w:right w:val="nil"/>
            </w:tcBorders>
          </w:tcPr>
          <w:p w:rsidR="00FE1AEC" w:rsidRDefault="00FE1AEC" w:rsidP="004379C5">
            <w:pPr>
              <w:widowControl w:val="0"/>
              <w:autoSpaceDE w:val="0"/>
              <w:autoSpaceDN w:val="0"/>
              <w:jc w:val="center"/>
              <w:rPr>
                <w:sz w:val="16"/>
                <w:szCs w:val="16"/>
              </w:rPr>
            </w:pPr>
            <w:r>
              <w:rPr>
                <w:sz w:val="16"/>
                <w:szCs w:val="16"/>
              </w:rPr>
              <w:t>555,9</w:t>
            </w:r>
          </w:p>
        </w:tc>
        <w:tc>
          <w:tcPr>
            <w:tcW w:w="250" w:type="pct"/>
            <w:tcBorders>
              <w:right w:val="nil"/>
            </w:tcBorders>
          </w:tcPr>
          <w:p w:rsidR="00FE1AEC" w:rsidRDefault="00FE1AEC" w:rsidP="004379C5">
            <w:pPr>
              <w:widowControl w:val="0"/>
              <w:autoSpaceDE w:val="0"/>
              <w:autoSpaceDN w:val="0"/>
              <w:jc w:val="center"/>
              <w:rPr>
                <w:sz w:val="16"/>
                <w:szCs w:val="16"/>
              </w:rPr>
            </w:pPr>
            <w:r>
              <w:rPr>
                <w:sz w:val="16"/>
                <w:szCs w:val="16"/>
              </w:rPr>
              <w:t>555,9</w:t>
            </w:r>
          </w:p>
        </w:tc>
        <w:tc>
          <w:tcPr>
            <w:tcW w:w="277" w:type="pct"/>
            <w:tcBorders>
              <w:right w:val="nil"/>
            </w:tcBorders>
          </w:tcPr>
          <w:p w:rsidR="00FE1AEC" w:rsidRDefault="00FE1AEC" w:rsidP="004379C5">
            <w:pPr>
              <w:widowControl w:val="0"/>
              <w:autoSpaceDE w:val="0"/>
              <w:autoSpaceDN w:val="0"/>
              <w:jc w:val="center"/>
              <w:rPr>
                <w:sz w:val="16"/>
                <w:szCs w:val="16"/>
              </w:rPr>
            </w:pPr>
            <w:r>
              <w:rPr>
                <w:sz w:val="16"/>
                <w:szCs w:val="16"/>
              </w:rPr>
              <w:t>2779,5</w:t>
            </w:r>
          </w:p>
        </w:tc>
        <w:tc>
          <w:tcPr>
            <w:tcW w:w="276" w:type="pct"/>
            <w:tcBorders>
              <w:right w:val="nil"/>
            </w:tcBorders>
          </w:tcPr>
          <w:p w:rsidR="00FE1AEC" w:rsidRDefault="00FE1AEC" w:rsidP="004379C5">
            <w:pPr>
              <w:widowControl w:val="0"/>
              <w:autoSpaceDE w:val="0"/>
              <w:autoSpaceDN w:val="0"/>
              <w:jc w:val="center"/>
              <w:rPr>
                <w:sz w:val="16"/>
                <w:szCs w:val="16"/>
              </w:rPr>
            </w:pPr>
            <w:r>
              <w:rPr>
                <w:sz w:val="16"/>
                <w:szCs w:val="16"/>
              </w:rPr>
              <w:t>2779,5</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0827D1">
              <w:rPr>
                <w:sz w:val="16"/>
                <w:szCs w:val="16"/>
              </w:rPr>
              <w:t>Ц9Л0200000</w:t>
            </w:r>
          </w:p>
        </w:tc>
        <w:tc>
          <w:tcPr>
            <w:tcW w:w="186" w:type="pct"/>
          </w:tcPr>
          <w:p w:rsidR="00FE1AEC" w:rsidRDefault="00FE1AEC" w:rsidP="004379C5">
            <w:r w:rsidRPr="002411DB">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Pr>
                <w:sz w:val="16"/>
                <w:szCs w:val="16"/>
              </w:rPr>
              <w:t>бюджеты поселений Вурнарского района</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0827D1">
              <w:rPr>
                <w:sz w:val="16"/>
                <w:szCs w:val="16"/>
              </w:rPr>
              <w:t>Ц9Л0200000</w:t>
            </w:r>
          </w:p>
        </w:tc>
        <w:tc>
          <w:tcPr>
            <w:tcW w:w="186" w:type="pct"/>
          </w:tcPr>
          <w:p w:rsidR="00FE1AEC" w:rsidRDefault="00FE1AEC" w:rsidP="004379C5">
            <w:r w:rsidRPr="002411DB">
              <w:rPr>
                <w:sz w:val="12"/>
                <w:szCs w:val="12"/>
              </w:rPr>
              <w:t>244,360</w:t>
            </w:r>
          </w:p>
        </w:tc>
        <w:tc>
          <w:tcPr>
            <w:tcW w:w="354" w:type="pct"/>
          </w:tcPr>
          <w:p w:rsidR="00FE1AEC" w:rsidRDefault="00FE1AEC" w:rsidP="004379C5">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374349" w:rsidRPr="00842594" w:rsidTr="00FE1AEC">
        <w:tc>
          <w:tcPr>
            <w:tcW w:w="574" w:type="pct"/>
            <w:gridSpan w:val="2"/>
            <w:tcBorders>
              <w:left w:val="nil"/>
            </w:tcBorders>
          </w:tcPr>
          <w:p w:rsidR="00374349" w:rsidRPr="00842594" w:rsidRDefault="00374349" w:rsidP="004379C5">
            <w:pPr>
              <w:widowControl w:val="0"/>
              <w:autoSpaceDE w:val="0"/>
              <w:autoSpaceDN w:val="0"/>
              <w:jc w:val="both"/>
              <w:rPr>
                <w:sz w:val="16"/>
                <w:szCs w:val="16"/>
              </w:rPr>
            </w:pPr>
            <w:r w:rsidRPr="00842594">
              <w:rPr>
                <w:sz w:val="16"/>
                <w:szCs w:val="16"/>
              </w:rPr>
              <w:t>Целевой индикатор и показатель подпр</w:t>
            </w:r>
            <w:r w:rsidRPr="00842594">
              <w:rPr>
                <w:sz w:val="16"/>
                <w:szCs w:val="16"/>
              </w:rPr>
              <w:t>о</w:t>
            </w:r>
            <w:r w:rsidRPr="00842594">
              <w:rPr>
                <w:sz w:val="16"/>
                <w:szCs w:val="16"/>
              </w:rPr>
              <w:t>граммы, увязанные с основным мероприят</w:t>
            </w:r>
            <w:r w:rsidRPr="00842594">
              <w:rPr>
                <w:sz w:val="16"/>
                <w:szCs w:val="16"/>
              </w:rPr>
              <w:t>и</w:t>
            </w:r>
            <w:r w:rsidRPr="00842594">
              <w:rPr>
                <w:sz w:val="16"/>
                <w:szCs w:val="16"/>
              </w:rPr>
              <w:t>ем 2</w:t>
            </w:r>
          </w:p>
        </w:tc>
        <w:tc>
          <w:tcPr>
            <w:tcW w:w="1569" w:type="pct"/>
            <w:gridSpan w:val="6"/>
          </w:tcPr>
          <w:p w:rsidR="00374349" w:rsidRPr="00842594" w:rsidRDefault="00374349" w:rsidP="004379C5">
            <w:pPr>
              <w:widowControl w:val="0"/>
              <w:autoSpaceDE w:val="0"/>
              <w:autoSpaceDN w:val="0"/>
              <w:jc w:val="both"/>
              <w:rPr>
                <w:sz w:val="16"/>
                <w:szCs w:val="16"/>
              </w:rPr>
            </w:pPr>
            <w:r w:rsidRPr="00842594">
              <w:rPr>
                <w:sz w:val="16"/>
                <w:szCs w:val="1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354" w:type="pct"/>
          </w:tcPr>
          <w:p w:rsidR="00374349" w:rsidRPr="00842594" w:rsidRDefault="00374349" w:rsidP="004379C5">
            <w:pPr>
              <w:widowControl w:val="0"/>
              <w:autoSpaceDE w:val="0"/>
              <w:autoSpaceDN w:val="0"/>
              <w:rPr>
                <w:sz w:val="16"/>
                <w:szCs w:val="16"/>
              </w:rPr>
            </w:pPr>
          </w:p>
        </w:tc>
        <w:tc>
          <w:tcPr>
            <w:tcW w:w="430" w:type="pct"/>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365" w:type="pct"/>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272" w:type="pct"/>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sidRPr="00842594">
              <w:rPr>
                <w:sz w:val="16"/>
                <w:szCs w:val="16"/>
              </w:rPr>
              <w:t>100,0</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sidRPr="00842594">
              <w:rPr>
                <w:sz w:val="16"/>
                <w:szCs w:val="16"/>
              </w:rPr>
              <w:t>100,0</w:t>
            </w:r>
          </w:p>
        </w:tc>
      </w:tr>
      <w:tr w:rsidR="00374349" w:rsidRPr="00842594" w:rsidTr="00FE1AEC">
        <w:tc>
          <w:tcPr>
            <w:tcW w:w="574" w:type="pct"/>
            <w:gridSpan w:val="2"/>
            <w:tcBorders>
              <w:left w:val="nil"/>
            </w:tcBorders>
          </w:tcPr>
          <w:p w:rsidR="00374349" w:rsidRPr="00842594" w:rsidRDefault="00374349" w:rsidP="004379C5">
            <w:pPr>
              <w:widowControl w:val="0"/>
              <w:autoSpaceDE w:val="0"/>
              <w:autoSpaceDN w:val="0"/>
              <w:jc w:val="both"/>
              <w:rPr>
                <w:sz w:val="16"/>
                <w:szCs w:val="16"/>
              </w:rPr>
            </w:pPr>
          </w:p>
        </w:tc>
        <w:tc>
          <w:tcPr>
            <w:tcW w:w="1569" w:type="pct"/>
            <w:gridSpan w:val="6"/>
          </w:tcPr>
          <w:p w:rsidR="00374349" w:rsidRDefault="00374349" w:rsidP="004379C5">
            <w:pPr>
              <w:widowControl w:val="0"/>
              <w:autoSpaceDE w:val="0"/>
              <w:autoSpaceDN w:val="0"/>
              <w:jc w:val="both"/>
              <w:rPr>
                <w:sz w:val="16"/>
                <w:szCs w:val="16"/>
              </w:rPr>
            </w:pPr>
            <w:r>
              <w:rPr>
                <w:sz w:val="16"/>
                <w:szCs w:val="16"/>
              </w:rPr>
              <w:t>Количество оказанных консультационных услуг</w:t>
            </w:r>
          </w:p>
          <w:p w:rsidR="00374349" w:rsidRDefault="00374349" w:rsidP="004379C5">
            <w:pPr>
              <w:widowControl w:val="0"/>
              <w:autoSpaceDE w:val="0"/>
              <w:autoSpaceDN w:val="0"/>
              <w:jc w:val="both"/>
              <w:rPr>
                <w:sz w:val="16"/>
                <w:szCs w:val="16"/>
              </w:rPr>
            </w:pPr>
          </w:p>
          <w:p w:rsidR="00374349" w:rsidRDefault="00374349" w:rsidP="004379C5">
            <w:pPr>
              <w:widowControl w:val="0"/>
              <w:autoSpaceDE w:val="0"/>
              <w:autoSpaceDN w:val="0"/>
              <w:jc w:val="both"/>
              <w:rPr>
                <w:sz w:val="16"/>
                <w:szCs w:val="16"/>
              </w:rPr>
            </w:pPr>
          </w:p>
          <w:p w:rsidR="00374349" w:rsidRPr="00842594" w:rsidRDefault="00374349" w:rsidP="004379C5">
            <w:pPr>
              <w:widowControl w:val="0"/>
              <w:autoSpaceDE w:val="0"/>
              <w:autoSpaceDN w:val="0"/>
              <w:jc w:val="both"/>
              <w:rPr>
                <w:sz w:val="16"/>
                <w:szCs w:val="16"/>
              </w:rPr>
            </w:pPr>
          </w:p>
        </w:tc>
        <w:tc>
          <w:tcPr>
            <w:tcW w:w="354" w:type="pct"/>
          </w:tcPr>
          <w:p w:rsidR="00374349" w:rsidRPr="00842594" w:rsidRDefault="00374349" w:rsidP="004379C5">
            <w:pPr>
              <w:widowControl w:val="0"/>
              <w:autoSpaceDE w:val="0"/>
              <w:autoSpaceDN w:val="0"/>
              <w:rPr>
                <w:sz w:val="16"/>
                <w:szCs w:val="16"/>
              </w:rPr>
            </w:pPr>
          </w:p>
        </w:tc>
        <w:tc>
          <w:tcPr>
            <w:tcW w:w="430" w:type="pct"/>
          </w:tcPr>
          <w:p w:rsidR="00374349" w:rsidRPr="00842594" w:rsidRDefault="00374349" w:rsidP="004379C5">
            <w:pPr>
              <w:widowControl w:val="0"/>
              <w:autoSpaceDE w:val="0"/>
              <w:autoSpaceDN w:val="0"/>
              <w:jc w:val="center"/>
              <w:rPr>
                <w:sz w:val="16"/>
                <w:szCs w:val="16"/>
              </w:rPr>
            </w:pPr>
            <w:r>
              <w:rPr>
                <w:sz w:val="16"/>
                <w:szCs w:val="16"/>
              </w:rPr>
              <w:t>443</w:t>
            </w:r>
          </w:p>
        </w:tc>
        <w:tc>
          <w:tcPr>
            <w:tcW w:w="365" w:type="pct"/>
          </w:tcPr>
          <w:p w:rsidR="00374349" w:rsidRPr="00842594" w:rsidRDefault="00374349" w:rsidP="004379C5">
            <w:pPr>
              <w:widowControl w:val="0"/>
              <w:autoSpaceDE w:val="0"/>
              <w:autoSpaceDN w:val="0"/>
              <w:jc w:val="center"/>
              <w:rPr>
                <w:sz w:val="16"/>
                <w:szCs w:val="16"/>
              </w:rPr>
            </w:pPr>
            <w:r>
              <w:rPr>
                <w:sz w:val="16"/>
                <w:szCs w:val="16"/>
              </w:rPr>
              <w:t>450</w:t>
            </w:r>
          </w:p>
        </w:tc>
        <w:tc>
          <w:tcPr>
            <w:tcW w:w="272" w:type="pct"/>
          </w:tcPr>
          <w:p w:rsidR="00374349" w:rsidRPr="00842594" w:rsidRDefault="00374349" w:rsidP="004379C5">
            <w:pPr>
              <w:widowControl w:val="0"/>
              <w:autoSpaceDE w:val="0"/>
              <w:autoSpaceDN w:val="0"/>
              <w:jc w:val="center"/>
              <w:rPr>
                <w:sz w:val="16"/>
                <w:szCs w:val="16"/>
              </w:rPr>
            </w:pPr>
            <w:r>
              <w:rPr>
                <w:sz w:val="16"/>
                <w:szCs w:val="16"/>
              </w:rPr>
              <w:t>450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455</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457</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459</w:t>
            </w:r>
          </w:p>
        </w:tc>
        <w:tc>
          <w:tcPr>
            <w:tcW w:w="27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462</w:t>
            </w:r>
          </w:p>
        </w:tc>
        <w:tc>
          <w:tcPr>
            <w:tcW w:w="27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465</w:t>
            </w:r>
          </w:p>
        </w:tc>
      </w:tr>
      <w:tr w:rsidR="00266420" w:rsidRPr="00842594" w:rsidTr="00FE1AEC">
        <w:tc>
          <w:tcPr>
            <w:tcW w:w="304" w:type="pct"/>
            <w:vMerge w:val="restart"/>
            <w:tcBorders>
              <w:left w:val="nil"/>
            </w:tcBorders>
          </w:tcPr>
          <w:p w:rsidR="00266420" w:rsidRPr="00842594" w:rsidRDefault="00266420" w:rsidP="004379C5">
            <w:pPr>
              <w:widowControl w:val="0"/>
              <w:autoSpaceDE w:val="0"/>
              <w:autoSpaceDN w:val="0"/>
              <w:rPr>
                <w:sz w:val="16"/>
                <w:szCs w:val="16"/>
              </w:rPr>
            </w:pPr>
            <w:r w:rsidRPr="00842594">
              <w:rPr>
                <w:sz w:val="16"/>
                <w:szCs w:val="16"/>
              </w:rPr>
              <w:lastRenderedPageBreak/>
              <w:t>Меропри</w:t>
            </w:r>
            <w:r w:rsidRPr="00842594">
              <w:rPr>
                <w:sz w:val="16"/>
                <w:szCs w:val="16"/>
              </w:rPr>
              <w:t>я</w:t>
            </w:r>
            <w:r w:rsidRPr="00842594">
              <w:rPr>
                <w:sz w:val="16"/>
                <w:szCs w:val="16"/>
              </w:rPr>
              <w:t>тие</w:t>
            </w:r>
            <w:proofErr w:type="gramStart"/>
            <w:r>
              <w:rPr>
                <w:sz w:val="16"/>
                <w:szCs w:val="16"/>
              </w:rPr>
              <w:t>1</w:t>
            </w:r>
            <w:proofErr w:type="gramEnd"/>
            <w:r w:rsidRPr="00842594">
              <w:rPr>
                <w:sz w:val="16"/>
                <w:szCs w:val="16"/>
              </w:rPr>
              <w:t>.1</w:t>
            </w:r>
          </w:p>
        </w:tc>
        <w:tc>
          <w:tcPr>
            <w:tcW w:w="270" w:type="pct"/>
            <w:vMerge w:val="restart"/>
          </w:tcPr>
          <w:p w:rsidR="00266420" w:rsidRPr="00842594" w:rsidRDefault="00266420" w:rsidP="004379C5">
            <w:pPr>
              <w:widowControl w:val="0"/>
              <w:autoSpaceDE w:val="0"/>
              <w:autoSpaceDN w:val="0"/>
              <w:jc w:val="both"/>
              <w:rPr>
                <w:sz w:val="16"/>
                <w:szCs w:val="16"/>
              </w:rPr>
            </w:pPr>
            <w:r w:rsidRPr="00842594">
              <w:rPr>
                <w:sz w:val="16"/>
                <w:szCs w:val="16"/>
              </w:rPr>
              <w:t>Орган</w:t>
            </w:r>
            <w:r w:rsidRPr="00842594">
              <w:rPr>
                <w:sz w:val="16"/>
                <w:szCs w:val="16"/>
              </w:rPr>
              <w:t>и</w:t>
            </w:r>
            <w:r w:rsidRPr="00842594">
              <w:rPr>
                <w:sz w:val="16"/>
                <w:szCs w:val="16"/>
              </w:rPr>
              <w:t>зация конку</w:t>
            </w:r>
            <w:r w:rsidRPr="00842594">
              <w:rPr>
                <w:sz w:val="16"/>
                <w:szCs w:val="16"/>
              </w:rPr>
              <w:t>р</w:t>
            </w:r>
            <w:r w:rsidRPr="00842594">
              <w:rPr>
                <w:sz w:val="16"/>
                <w:szCs w:val="16"/>
              </w:rPr>
              <w:t>сов, в</w:t>
            </w:r>
            <w:r w:rsidRPr="00842594">
              <w:rPr>
                <w:sz w:val="16"/>
                <w:szCs w:val="16"/>
              </w:rPr>
              <w:t>ы</w:t>
            </w:r>
            <w:r w:rsidRPr="00842594">
              <w:rPr>
                <w:sz w:val="16"/>
                <w:szCs w:val="16"/>
              </w:rPr>
              <w:t>ставок и ярмарок с участием организ</w:t>
            </w:r>
            <w:r w:rsidRPr="00842594">
              <w:rPr>
                <w:sz w:val="16"/>
                <w:szCs w:val="16"/>
              </w:rPr>
              <w:t>а</w:t>
            </w:r>
            <w:r w:rsidRPr="00842594">
              <w:rPr>
                <w:sz w:val="16"/>
                <w:szCs w:val="16"/>
              </w:rPr>
              <w:t>ций агр</w:t>
            </w:r>
            <w:r w:rsidRPr="00842594">
              <w:rPr>
                <w:sz w:val="16"/>
                <w:szCs w:val="16"/>
              </w:rPr>
              <w:t>о</w:t>
            </w:r>
            <w:r w:rsidRPr="00842594">
              <w:rPr>
                <w:sz w:val="16"/>
                <w:szCs w:val="16"/>
              </w:rPr>
              <w:t>промы</w:t>
            </w:r>
            <w:r w:rsidRPr="00842594">
              <w:rPr>
                <w:sz w:val="16"/>
                <w:szCs w:val="16"/>
              </w:rPr>
              <w:t>ш</w:t>
            </w:r>
            <w:r w:rsidRPr="00842594">
              <w:rPr>
                <w:sz w:val="16"/>
                <w:szCs w:val="16"/>
              </w:rPr>
              <w:t>ленного компле</w:t>
            </w:r>
            <w:r w:rsidRPr="00842594">
              <w:rPr>
                <w:sz w:val="16"/>
                <w:szCs w:val="16"/>
              </w:rPr>
              <w:t>к</w:t>
            </w:r>
            <w:r w:rsidRPr="00842594">
              <w:rPr>
                <w:sz w:val="16"/>
                <w:szCs w:val="16"/>
              </w:rPr>
              <w:t>са</w:t>
            </w:r>
          </w:p>
        </w:tc>
        <w:tc>
          <w:tcPr>
            <w:tcW w:w="317" w:type="pct"/>
            <w:vMerge w:val="restart"/>
          </w:tcPr>
          <w:p w:rsidR="00266420" w:rsidRPr="00842594" w:rsidRDefault="00266420" w:rsidP="004379C5">
            <w:pPr>
              <w:widowControl w:val="0"/>
              <w:autoSpaceDE w:val="0"/>
              <w:autoSpaceDN w:val="0"/>
              <w:rPr>
                <w:sz w:val="16"/>
                <w:szCs w:val="16"/>
              </w:rPr>
            </w:pPr>
          </w:p>
        </w:tc>
        <w:tc>
          <w:tcPr>
            <w:tcW w:w="275" w:type="pct"/>
            <w:vMerge w:val="restart"/>
          </w:tcPr>
          <w:p w:rsidR="00266420" w:rsidRPr="00842594" w:rsidRDefault="00266420" w:rsidP="004379C5">
            <w:pPr>
              <w:widowControl w:val="0"/>
              <w:autoSpaceDE w:val="0"/>
              <w:autoSpaceDN w:val="0"/>
              <w:rPr>
                <w:sz w:val="16"/>
                <w:szCs w:val="16"/>
              </w:rPr>
            </w:pPr>
          </w:p>
        </w:tc>
        <w:tc>
          <w:tcPr>
            <w:tcW w:w="227" w:type="pct"/>
          </w:tcPr>
          <w:p w:rsidR="00266420" w:rsidRPr="00842594" w:rsidRDefault="00266420" w:rsidP="004379C5">
            <w:pPr>
              <w:widowControl w:val="0"/>
              <w:autoSpaceDE w:val="0"/>
              <w:autoSpaceDN w:val="0"/>
              <w:rPr>
                <w:sz w:val="16"/>
                <w:szCs w:val="16"/>
              </w:rPr>
            </w:pPr>
            <w:r>
              <w:rPr>
                <w:sz w:val="16"/>
                <w:szCs w:val="16"/>
              </w:rPr>
              <w:t>903</w:t>
            </w:r>
          </w:p>
        </w:tc>
        <w:tc>
          <w:tcPr>
            <w:tcW w:w="221" w:type="pct"/>
          </w:tcPr>
          <w:p w:rsidR="00266420" w:rsidRPr="00842594" w:rsidRDefault="00266420" w:rsidP="004379C5">
            <w:pPr>
              <w:widowControl w:val="0"/>
              <w:autoSpaceDE w:val="0"/>
              <w:autoSpaceDN w:val="0"/>
              <w:rPr>
                <w:sz w:val="16"/>
                <w:szCs w:val="16"/>
              </w:rPr>
            </w:pPr>
            <w:r>
              <w:rPr>
                <w:sz w:val="16"/>
                <w:szCs w:val="16"/>
              </w:rPr>
              <w:t>0405</w:t>
            </w:r>
          </w:p>
        </w:tc>
        <w:tc>
          <w:tcPr>
            <w:tcW w:w="343" w:type="pct"/>
          </w:tcPr>
          <w:p w:rsidR="00266420" w:rsidRPr="00842594" w:rsidRDefault="00FE1AEC" w:rsidP="00FE1AEC">
            <w:pPr>
              <w:widowControl w:val="0"/>
              <w:autoSpaceDE w:val="0"/>
              <w:autoSpaceDN w:val="0"/>
              <w:rPr>
                <w:sz w:val="16"/>
                <w:szCs w:val="16"/>
              </w:rPr>
            </w:pPr>
            <w:r>
              <w:rPr>
                <w:sz w:val="16"/>
                <w:szCs w:val="16"/>
              </w:rPr>
              <w:t>Ц9Л0272660</w:t>
            </w:r>
          </w:p>
        </w:tc>
        <w:tc>
          <w:tcPr>
            <w:tcW w:w="186" w:type="pct"/>
          </w:tcPr>
          <w:p w:rsidR="00266420" w:rsidRPr="00013E33" w:rsidRDefault="00266420" w:rsidP="004379C5">
            <w:pPr>
              <w:widowControl w:val="0"/>
              <w:autoSpaceDE w:val="0"/>
              <w:autoSpaceDN w:val="0"/>
              <w:rPr>
                <w:sz w:val="12"/>
                <w:szCs w:val="12"/>
              </w:rPr>
            </w:pPr>
            <w:r w:rsidRPr="00013E33">
              <w:rPr>
                <w:sz w:val="12"/>
                <w:szCs w:val="12"/>
              </w:rPr>
              <w:t>244,360</w:t>
            </w:r>
          </w:p>
        </w:tc>
        <w:tc>
          <w:tcPr>
            <w:tcW w:w="354" w:type="pct"/>
          </w:tcPr>
          <w:p w:rsidR="00266420" w:rsidRPr="00842594" w:rsidRDefault="00266420" w:rsidP="004379C5">
            <w:pPr>
              <w:widowControl w:val="0"/>
              <w:autoSpaceDE w:val="0"/>
              <w:autoSpaceDN w:val="0"/>
              <w:jc w:val="both"/>
              <w:rPr>
                <w:sz w:val="16"/>
                <w:szCs w:val="16"/>
              </w:rPr>
            </w:pPr>
            <w:r w:rsidRPr="00842594">
              <w:rPr>
                <w:sz w:val="16"/>
                <w:szCs w:val="16"/>
              </w:rPr>
              <w:t>всего</w:t>
            </w:r>
          </w:p>
        </w:tc>
        <w:tc>
          <w:tcPr>
            <w:tcW w:w="430" w:type="pct"/>
          </w:tcPr>
          <w:p w:rsidR="00266420" w:rsidRPr="00842594" w:rsidRDefault="00266420" w:rsidP="004379C5">
            <w:pPr>
              <w:widowControl w:val="0"/>
              <w:autoSpaceDE w:val="0"/>
              <w:autoSpaceDN w:val="0"/>
              <w:jc w:val="center"/>
              <w:rPr>
                <w:sz w:val="16"/>
                <w:szCs w:val="16"/>
              </w:rPr>
            </w:pPr>
            <w:r>
              <w:rPr>
                <w:sz w:val="16"/>
                <w:szCs w:val="16"/>
              </w:rPr>
              <w:t>90,82</w:t>
            </w:r>
          </w:p>
        </w:tc>
        <w:tc>
          <w:tcPr>
            <w:tcW w:w="365" w:type="pct"/>
          </w:tcPr>
          <w:p w:rsidR="00266420" w:rsidRPr="00842594" w:rsidRDefault="00266420" w:rsidP="004379C5">
            <w:pPr>
              <w:widowControl w:val="0"/>
              <w:autoSpaceDE w:val="0"/>
              <w:autoSpaceDN w:val="0"/>
              <w:jc w:val="center"/>
              <w:rPr>
                <w:sz w:val="16"/>
                <w:szCs w:val="16"/>
              </w:rPr>
            </w:pPr>
            <w:r>
              <w:rPr>
                <w:sz w:val="16"/>
                <w:szCs w:val="16"/>
              </w:rPr>
              <w:t>300,0</w:t>
            </w:r>
          </w:p>
        </w:tc>
        <w:tc>
          <w:tcPr>
            <w:tcW w:w="272" w:type="pct"/>
          </w:tcPr>
          <w:p w:rsidR="00266420" w:rsidRPr="00842594" w:rsidRDefault="00266420" w:rsidP="004379C5">
            <w:pPr>
              <w:widowControl w:val="0"/>
              <w:autoSpaceDE w:val="0"/>
              <w:autoSpaceDN w:val="0"/>
              <w:jc w:val="center"/>
              <w:rPr>
                <w:sz w:val="16"/>
                <w:szCs w:val="16"/>
              </w:rPr>
            </w:pPr>
            <w:r>
              <w:rPr>
                <w:sz w:val="16"/>
                <w:szCs w:val="16"/>
              </w:rPr>
              <w:t>300,0</w:t>
            </w:r>
          </w:p>
        </w:tc>
        <w:tc>
          <w:tcPr>
            <w:tcW w:w="317" w:type="pct"/>
            <w:tcBorders>
              <w:right w:val="nil"/>
            </w:tcBorders>
          </w:tcPr>
          <w:p w:rsidR="00266420" w:rsidRPr="00842594" w:rsidRDefault="00266420" w:rsidP="004379C5">
            <w:pPr>
              <w:widowControl w:val="0"/>
              <w:autoSpaceDE w:val="0"/>
              <w:autoSpaceDN w:val="0"/>
              <w:jc w:val="center"/>
              <w:rPr>
                <w:sz w:val="16"/>
                <w:szCs w:val="16"/>
              </w:rPr>
            </w:pPr>
            <w:r>
              <w:rPr>
                <w:sz w:val="16"/>
                <w:szCs w:val="16"/>
              </w:rPr>
              <w:t>300,0</w:t>
            </w:r>
          </w:p>
        </w:tc>
        <w:tc>
          <w:tcPr>
            <w:tcW w:w="316" w:type="pct"/>
            <w:tcBorders>
              <w:right w:val="nil"/>
            </w:tcBorders>
          </w:tcPr>
          <w:p w:rsidR="00266420" w:rsidRPr="00842594" w:rsidRDefault="00266420" w:rsidP="004379C5">
            <w:pPr>
              <w:widowControl w:val="0"/>
              <w:autoSpaceDE w:val="0"/>
              <w:autoSpaceDN w:val="0"/>
              <w:jc w:val="center"/>
              <w:rPr>
                <w:sz w:val="16"/>
                <w:szCs w:val="16"/>
              </w:rPr>
            </w:pPr>
            <w:r>
              <w:rPr>
                <w:sz w:val="16"/>
                <w:szCs w:val="16"/>
              </w:rPr>
              <w:t>300,0</w:t>
            </w:r>
          </w:p>
        </w:tc>
        <w:tc>
          <w:tcPr>
            <w:tcW w:w="250" w:type="pct"/>
            <w:tcBorders>
              <w:right w:val="nil"/>
            </w:tcBorders>
          </w:tcPr>
          <w:p w:rsidR="00266420" w:rsidRPr="00842594" w:rsidRDefault="00266420" w:rsidP="004379C5">
            <w:pPr>
              <w:widowControl w:val="0"/>
              <w:autoSpaceDE w:val="0"/>
              <w:autoSpaceDN w:val="0"/>
              <w:jc w:val="center"/>
              <w:rPr>
                <w:sz w:val="16"/>
                <w:szCs w:val="16"/>
              </w:rPr>
            </w:pPr>
            <w:r>
              <w:rPr>
                <w:sz w:val="16"/>
                <w:szCs w:val="16"/>
              </w:rPr>
              <w:t>300,0</w:t>
            </w:r>
          </w:p>
        </w:tc>
        <w:tc>
          <w:tcPr>
            <w:tcW w:w="277" w:type="pct"/>
            <w:tcBorders>
              <w:right w:val="nil"/>
            </w:tcBorders>
          </w:tcPr>
          <w:p w:rsidR="00266420" w:rsidRPr="00842594" w:rsidRDefault="00266420" w:rsidP="004379C5">
            <w:pPr>
              <w:widowControl w:val="0"/>
              <w:autoSpaceDE w:val="0"/>
              <w:autoSpaceDN w:val="0"/>
              <w:jc w:val="center"/>
              <w:rPr>
                <w:sz w:val="16"/>
                <w:szCs w:val="16"/>
              </w:rPr>
            </w:pPr>
            <w:r>
              <w:rPr>
                <w:sz w:val="16"/>
                <w:szCs w:val="16"/>
              </w:rPr>
              <w:t>1500,0</w:t>
            </w:r>
          </w:p>
        </w:tc>
        <w:tc>
          <w:tcPr>
            <w:tcW w:w="276" w:type="pct"/>
            <w:tcBorders>
              <w:right w:val="nil"/>
            </w:tcBorders>
          </w:tcPr>
          <w:p w:rsidR="00266420" w:rsidRPr="00842594" w:rsidRDefault="00266420" w:rsidP="004379C5">
            <w:pPr>
              <w:widowControl w:val="0"/>
              <w:autoSpaceDE w:val="0"/>
              <w:autoSpaceDN w:val="0"/>
              <w:jc w:val="center"/>
              <w:rPr>
                <w:sz w:val="16"/>
                <w:szCs w:val="16"/>
              </w:rPr>
            </w:pPr>
            <w:r>
              <w:rPr>
                <w:sz w:val="16"/>
                <w:szCs w:val="16"/>
              </w:rPr>
              <w:t>1500,0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7E0779">
              <w:rPr>
                <w:sz w:val="16"/>
                <w:szCs w:val="16"/>
              </w:rPr>
              <w:t>Ц9Л0272660</w:t>
            </w:r>
          </w:p>
        </w:tc>
        <w:tc>
          <w:tcPr>
            <w:tcW w:w="186" w:type="pct"/>
          </w:tcPr>
          <w:p w:rsidR="00FE1AEC" w:rsidRPr="00842594" w:rsidRDefault="00FE1AEC" w:rsidP="004379C5">
            <w:pPr>
              <w:widowControl w:val="0"/>
              <w:autoSpaceDE w:val="0"/>
              <w:autoSpaceDN w:val="0"/>
              <w:rPr>
                <w:sz w:val="16"/>
                <w:szCs w:val="16"/>
              </w:rPr>
            </w:pPr>
            <w:r w:rsidRPr="00013E33">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sidRPr="00842594">
              <w:rPr>
                <w:sz w:val="16"/>
                <w:szCs w:val="16"/>
              </w:rPr>
              <w:t>федеральный бюджет</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7E0779">
              <w:rPr>
                <w:sz w:val="16"/>
                <w:szCs w:val="16"/>
              </w:rPr>
              <w:t>Ц9Л0272660</w:t>
            </w:r>
          </w:p>
        </w:tc>
        <w:tc>
          <w:tcPr>
            <w:tcW w:w="186" w:type="pct"/>
          </w:tcPr>
          <w:p w:rsidR="00FE1AEC" w:rsidRPr="00842594" w:rsidRDefault="00FE1AEC" w:rsidP="004379C5">
            <w:pPr>
              <w:widowControl w:val="0"/>
              <w:autoSpaceDE w:val="0"/>
              <w:autoSpaceDN w:val="0"/>
              <w:rPr>
                <w:sz w:val="16"/>
                <w:szCs w:val="16"/>
              </w:rPr>
            </w:pPr>
            <w:r w:rsidRPr="00013E33">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7E0779">
              <w:rPr>
                <w:sz w:val="16"/>
                <w:szCs w:val="16"/>
              </w:rPr>
              <w:t>Ц9Л0272660</w:t>
            </w:r>
          </w:p>
        </w:tc>
        <w:tc>
          <w:tcPr>
            <w:tcW w:w="186" w:type="pct"/>
          </w:tcPr>
          <w:p w:rsidR="00FE1AEC" w:rsidRPr="00842594" w:rsidRDefault="00FE1AEC" w:rsidP="004379C5">
            <w:pPr>
              <w:widowControl w:val="0"/>
              <w:autoSpaceDE w:val="0"/>
              <w:autoSpaceDN w:val="0"/>
              <w:rPr>
                <w:sz w:val="16"/>
                <w:szCs w:val="16"/>
              </w:rPr>
            </w:pPr>
            <w:r w:rsidRPr="00013E33">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430" w:type="pct"/>
          </w:tcPr>
          <w:p w:rsidR="00FE1AEC" w:rsidRPr="00842594" w:rsidRDefault="00FE1AEC" w:rsidP="004379C5">
            <w:pPr>
              <w:widowControl w:val="0"/>
              <w:autoSpaceDE w:val="0"/>
              <w:autoSpaceDN w:val="0"/>
              <w:jc w:val="center"/>
              <w:rPr>
                <w:sz w:val="16"/>
                <w:szCs w:val="16"/>
              </w:rPr>
            </w:pPr>
            <w:r>
              <w:rPr>
                <w:sz w:val="16"/>
                <w:szCs w:val="16"/>
              </w:rPr>
              <w:t>90,82</w:t>
            </w:r>
          </w:p>
        </w:tc>
        <w:tc>
          <w:tcPr>
            <w:tcW w:w="365" w:type="pct"/>
          </w:tcPr>
          <w:p w:rsidR="00FE1AEC" w:rsidRPr="00842594" w:rsidRDefault="00FE1AEC" w:rsidP="004379C5">
            <w:pPr>
              <w:widowControl w:val="0"/>
              <w:autoSpaceDE w:val="0"/>
              <w:autoSpaceDN w:val="0"/>
              <w:jc w:val="center"/>
              <w:rPr>
                <w:sz w:val="16"/>
                <w:szCs w:val="16"/>
              </w:rPr>
            </w:pPr>
            <w:r>
              <w:rPr>
                <w:sz w:val="16"/>
                <w:szCs w:val="16"/>
              </w:rPr>
              <w:t>300,0</w:t>
            </w:r>
          </w:p>
        </w:tc>
        <w:tc>
          <w:tcPr>
            <w:tcW w:w="272" w:type="pct"/>
          </w:tcPr>
          <w:p w:rsidR="00FE1AEC" w:rsidRPr="00842594" w:rsidRDefault="00FE1AEC" w:rsidP="004379C5">
            <w:pPr>
              <w:widowControl w:val="0"/>
              <w:autoSpaceDE w:val="0"/>
              <w:autoSpaceDN w:val="0"/>
              <w:jc w:val="center"/>
              <w:rPr>
                <w:sz w:val="16"/>
                <w:szCs w:val="16"/>
              </w:rPr>
            </w:pPr>
            <w:r>
              <w:rPr>
                <w:sz w:val="16"/>
                <w:szCs w:val="16"/>
              </w:rPr>
              <w:t>300,0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300,0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300,0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300,0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1500,0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1500,0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7E0779">
              <w:rPr>
                <w:sz w:val="16"/>
                <w:szCs w:val="16"/>
              </w:rPr>
              <w:t>Ц9Л0272660</w:t>
            </w:r>
          </w:p>
        </w:tc>
        <w:tc>
          <w:tcPr>
            <w:tcW w:w="186" w:type="pct"/>
          </w:tcPr>
          <w:p w:rsidR="00FE1AEC" w:rsidRPr="00842594" w:rsidRDefault="00FE1AEC" w:rsidP="004379C5">
            <w:pPr>
              <w:widowControl w:val="0"/>
              <w:autoSpaceDE w:val="0"/>
              <w:autoSpaceDN w:val="0"/>
              <w:rPr>
                <w:sz w:val="16"/>
                <w:szCs w:val="16"/>
              </w:rPr>
            </w:pPr>
            <w:r w:rsidRPr="00013E33">
              <w:rPr>
                <w:sz w:val="12"/>
                <w:szCs w:val="12"/>
              </w:rPr>
              <w:t>244,360</w:t>
            </w:r>
          </w:p>
        </w:tc>
        <w:tc>
          <w:tcPr>
            <w:tcW w:w="354" w:type="pct"/>
          </w:tcPr>
          <w:p w:rsidR="00FE1AEC" w:rsidRPr="00842594" w:rsidRDefault="00FE1AEC" w:rsidP="004379C5">
            <w:pPr>
              <w:widowControl w:val="0"/>
              <w:autoSpaceDE w:val="0"/>
              <w:autoSpaceDN w:val="0"/>
              <w:jc w:val="both"/>
              <w:rPr>
                <w:sz w:val="16"/>
                <w:szCs w:val="16"/>
              </w:rPr>
            </w:pPr>
            <w:r>
              <w:rPr>
                <w:sz w:val="16"/>
                <w:szCs w:val="16"/>
              </w:rPr>
              <w:t>бюджеты поселений Вурнарского района</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4379C5">
            <w:pPr>
              <w:widowControl w:val="0"/>
              <w:autoSpaceDE w:val="0"/>
              <w:autoSpaceDN w:val="0"/>
              <w:rPr>
                <w:sz w:val="16"/>
                <w:szCs w:val="16"/>
              </w:rPr>
            </w:pPr>
            <w:r>
              <w:rPr>
                <w:sz w:val="16"/>
                <w:szCs w:val="16"/>
              </w:rPr>
              <w:t>903</w:t>
            </w:r>
          </w:p>
        </w:tc>
        <w:tc>
          <w:tcPr>
            <w:tcW w:w="221" w:type="pct"/>
          </w:tcPr>
          <w:p w:rsidR="00FE1AEC" w:rsidRPr="00842594" w:rsidRDefault="00FE1AEC" w:rsidP="004379C5">
            <w:pPr>
              <w:widowControl w:val="0"/>
              <w:autoSpaceDE w:val="0"/>
              <w:autoSpaceDN w:val="0"/>
              <w:rPr>
                <w:sz w:val="16"/>
                <w:szCs w:val="16"/>
              </w:rPr>
            </w:pPr>
            <w:r>
              <w:rPr>
                <w:sz w:val="16"/>
                <w:szCs w:val="16"/>
              </w:rPr>
              <w:t>0405</w:t>
            </w:r>
          </w:p>
        </w:tc>
        <w:tc>
          <w:tcPr>
            <w:tcW w:w="343" w:type="pct"/>
          </w:tcPr>
          <w:p w:rsidR="00FE1AEC" w:rsidRDefault="00FE1AEC">
            <w:r w:rsidRPr="007E0779">
              <w:rPr>
                <w:sz w:val="16"/>
                <w:szCs w:val="16"/>
              </w:rPr>
              <w:t>Ц9Л0272660</w:t>
            </w:r>
          </w:p>
        </w:tc>
        <w:tc>
          <w:tcPr>
            <w:tcW w:w="186" w:type="pct"/>
          </w:tcPr>
          <w:p w:rsidR="00FE1AEC" w:rsidRPr="00842594" w:rsidRDefault="00FE1AEC" w:rsidP="004379C5">
            <w:pPr>
              <w:widowControl w:val="0"/>
              <w:autoSpaceDE w:val="0"/>
              <w:autoSpaceDN w:val="0"/>
              <w:rPr>
                <w:sz w:val="16"/>
                <w:szCs w:val="16"/>
              </w:rPr>
            </w:pPr>
            <w:r w:rsidRPr="00013E33">
              <w:rPr>
                <w:sz w:val="12"/>
                <w:szCs w:val="12"/>
              </w:rPr>
              <w:t>244,360</w:t>
            </w:r>
          </w:p>
        </w:tc>
        <w:tc>
          <w:tcPr>
            <w:tcW w:w="354" w:type="pct"/>
          </w:tcPr>
          <w:p w:rsidR="00FE1AEC" w:rsidRDefault="00FE1AEC" w:rsidP="004379C5">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r>
      <w:tr w:rsidR="00374349" w:rsidRPr="00842594" w:rsidTr="00FE1AEC">
        <w:tc>
          <w:tcPr>
            <w:tcW w:w="304" w:type="pct"/>
            <w:vMerge w:val="restart"/>
            <w:tcBorders>
              <w:left w:val="nil"/>
            </w:tcBorders>
          </w:tcPr>
          <w:p w:rsidR="00374349" w:rsidRPr="00842594" w:rsidRDefault="00374349" w:rsidP="00374349">
            <w:pPr>
              <w:widowControl w:val="0"/>
              <w:autoSpaceDE w:val="0"/>
              <w:autoSpaceDN w:val="0"/>
              <w:rPr>
                <w:sz w:val="16"/>
                <w:szCs w:val="16"/>
              </w:rPr>
            </w:pPr>
            <w:r>
              <w:rPr>
                <w:sz w:val="16"/>
                <w:szCs w:val="16"/>
              </w:rPr>
              <w:t>Меропри</w:t>
            </w:r>
            <w:r>
              <w:rPr>
                <w:sz w:val="16"/>
                <w:szCs w:val="16"/>
              </w:rPr>
              <w:t>я</w:t>
            </w:r>
            <w:r>
              <w:rPr>
                <w:sz w:val="16"/>
                <w:szCs w:val="16"/>
              </w:rPr>
              <w:t>тие 1.2.</w:t>
            </w:r>
          </w:p>
        </w:tc>
        <w:tc>
          <w:tcPr>
            <w:tcW w:w="270" w:type="pct"/>
            <w:vMerge w:val="restart"/>
          </w:tcPr>
          <w:p w:rsidR="00374349" w:rsidRPr="00842594" w:rsidRDefault="00374349" w:rsidP="004379C5">
            <w:pPr>
              <w:widowControl w:val="0"/>
              <w:autoSpaceDE w:val="0"/>
              <w:autoSpaceDN w:val="0"/>
              <w:jc w:val="both"/>
              <w:rPr>
                <w:sz w:val="16"/>
                <w:szCs w:val="16"/>
              </w:rPr>
            </w:pPr>
            <w:r>
              <w:rPr>
                <w:sz w:val="16"/>
                <w:szCs w:val="16"/>
              </w:rPr>
              <w:t>Поощр</w:t>
            </w:r>
            <w:r>
              <w:rPr>
                <w:sz w:val="16"/>
                <w:szCs w:val="16"/>
              </w:rPr>
              <w:t>е</w:t>
            </w:r>
            <w:r>
              <w:rPr>
                <w:sz w:val="16"/>
                <w:szCs w:val="16"/>
              </w:rPr>
              <w:t>ние поб</w:t>
            </w:r>
            <w:r>
              <w:rPr>
                <w:sz w:val="16"/>
                <w:szCs w:val="16"/>
              </w:rPr>
              <w:t>е</w:t>
            </w:r>
            <w:r>
              <w:rPr>
                <w:sz w:val="16"/>
                <w:szCs w:val="16"/>
              </w:rPr>
              <w:t>дителей эконом</w:t>
            </w:r>
            <w:r>
              <w:rPr>
                <w:sz w:val="16"/>
                <w:szCs w:val="16"/>
              </w:rPr>
              <w:t>и</w:t>
            </w:r>
            <w:r>
              <w:rPr>
                <w:sz w:val="16"/>
                <w:szCs w:val="16"/>
              </w:rPr>
              <w:t>ческого соревн</w:t>
            </w:r>
            <w:r>
              <w:rPr>
                <w:sz w:val="16"/>
                <w:szCs w:val="16"/>
              </w:rPr>
              <w:t>о</w:t>
            </w:r>
            <w:r>
              <w:rPr>
                <w:sz w:val="16"/>
                <w:szCs w:val="16"/>
              </w:rPr>
              <w:t>вания в сельском хозяйстве между муниц</w:t>
            </w:r>
            <w:r>
              <w:rPr>
                <w:sz w:val="16"/>
                <w:szCs w:val="16"/>
              </w:rPr>
              <w:t>и</w:t>
            </w:r>
            <w:r>
              <w:rPr>
                <w:sz w:val="16"/>
                <w:szCs w:val="16"/>
              </w:rPr>
              <w:t>пальными районами Чува</w:t>
            </w:r>
            <w:r>
              <w:rPr>
                <w:sz w:val="16"/>
                <w:szCs w:val="16"/>
              </w:rPr>
              <w:t>ш</w:t>
            </w:r>
            <w:r>
              <w:rPr>
                <w:sz w:val="16"/>
                <w:szCs w:val="16"/>
              </w:rPr>
              <w:t>ской Респу</w:t>
            </w:r>
            <w:r>
              <w:rPr>
                <w:sz w:val="16"/>
                <w:szCs w:val="16"/>
              </w:rPr>
              <w:t>б</w:t>
            </w:r>
            <w:r>
              <w:rPr>
                <w:sz w:val="16"/>
                <w:szCs w:val="16"/>
              </w:rPr>
              <w:t>лики</w:t>
            </w:r>
          </w:p>
        </w:tc>
        <w:tc>
          <w:tcPr>
            <w:tcW w:w="317" w:type="pct"/>
            <w:vMerge w:val="restart"/>
          </w:tcPr>
          <w:p w:rsidR="00374349" w:rsidRPr="00842594" w:rsidRDefault="00374349" w:rsidP="004379C5">
            <w:pPr>
              <w:widowControl w:val="0"/>
              <w:autoSpaceDE w:val="0"/>
              <w:autoSpaceDN w:val="0"/>
              <w:rPr>
                <w:sz w:val="16"/>
                <w:szCs w:val="16"/>
              </w:rPr>
            </w:pPr>
          </w:p>
        </w:tc>
        <w:tc>
          <w:tcPr>
            <w:tcW w:w="275" w:type="pct"/>
            <w:vMerge w:val="restart"/>
          </w:tcPr>
          <w:p w:rsidR="00374349" w:rsidRPr="00842594" w:rsidRDefault="00374349" w:rsidP="004379C5">
            <w:pPr>
              <w:widowControl w:val="0"/>
              <w:autoSpaceDE w:val="0"/>
              <w:autoSpaceDN w:val="0"/>
              <w:rPr>
                <w:sz w:val="16"/>
                <w:szCs w:val="16"/>
              </w:rPr>
            </w:pPr>
          </w:p>
        </w:tc>
        <w:tc>
          <w:tcPr>
            <w:tcW w:w="227" w:type="pct"/>
          </w:tcPr>
          <w:p w:rsidR="00374349" w:rsidRPr="00842594" w:rsidRDefault="00FE1AEC" w:rsidP="004379C5">
            <w:pPr>
              <w:widowControl w:val="0"/>
              <w:autoSpaceDE w:val="0"/>
              <w:autoSpaceDN w:val="0"/>
              <w:rPr>
                <w:sz w:val="16"/>
                <w:szCs w:val="16"/>
              </w:rPr>
            </w:pPr>
            <w:r>
              <w:rPr>
                <w:sz w:val="16"/>
                <w:szCs w:val="16"/>
              </w:rPr>
              <w:t>993</w:t>
            </w:r>
          </w:p>
        </w:tc>
        <w:tc>
          <w:tcPr>
            <w:tcW w:w="221" w:type="pct"/>
          </w:tcPr>
          <w:p w:rsidR="00374349" w:rsidRPr="00842594" w:rsidRDefault="00374349" w:rsidP="00FE1AEC">
            <w:pPr>
              <w:widowControl w:val="0"/>
              <w:autoSpaceDE w:val="0"/>
              <w:autoSpaceDN w:val="0"/>
              <w:rPr>
                <w:sz w:val="16"/>
                <w:szCs w:val="16"/>
              </w:rPr>
            </w:pPr>
            <w:r>
              <w:rPr>
                <w:sz w:val="16"/>
                <w:szCs w:val="16"/>
              </w:rPr>
              <w:t>0</w:t>
            </w:r>
            <w:r w:rsidR="00FE1AEC">
              <w:rPr>
                <w:sz w:val="16"/>
                <w:szCs w:val="16"/>
              </w:rPr>
              <w:t>801</w:t>
            </w:r>
          </w:p>
        </w:tc>
        <w:tc>
          <w:tcPr>
            <w:tcW w:w="343" w:type="pct"/>
          </w:tcPr>
          <w:p w:rsidR="00374349" w:rsidRPr="00842594" w:rsidRDefault="00374349" w:rsidP="004379C5">
            <w:pPr>
              <w:widowControl w:val="0"/>
              <w:autoSpaceDE w:val="0"/>
              <w:autoSpaceDN w:val="0"/>
              <w:rPr>
                <w:sz w:val="16"/>
                <w:szCs w:val="16"/>
              </w:rPr>
            </w:pPr>
            <w:r>
              <w:rPr>
                <w:sz w:val="16"/>
                <w:szCs w:val="16"/>
              </w:rPr>
              <w:t>Ц9Л0212670</w:t>
            </w:r>
          </w:p>
        </w:tc>
        <w:tc>
          <w:tcPr>
            <w:tcW w:w="186" w:type="pct"/>
          </w:tcPr>
          <w:p w:rsidR="00374349" w:rsidRPr="00013E33" w:rsidRDefault="00374349" w:rsidP="004379C5">
            <w:pPr>
              <w:widowControl w:val="0"/>
              <w:autoSpaceDE w:val="0"/>
              <w:autoSpaceDN w:val="0"/>
              <w:jc w:val="center"/>
              <w:rPr>
                <w:sz w:val="12"/>
                <w:szCs w:val="12"/>
              </w:rPr>
            </w:pPr>
            <w:r>
              <w:rPr>
                <w:sz w:val="12"/>
                <w:szCs w:val="12"/>
              </w:rPr>
              <w:t>244</w:t>
            </w:r>
          </w:p>
        </w:tc>
        <w:tc>
          <w:tcPr>
            <w:tcW w:w="354" w:type="pct"/>
          </w:tcPr>
          <w:p w:rsidR="00374349" w:rsidRPr="00842594" w:rsidRDefault="00374349" w:rsidP="004379C5">
            <w:pPr>
              <w:widowControl w:val="0"/>
              <w:autoSpaceDE w:val="0"/>
              <w:autoSpaceDN w:val="0"/>
              <w:jc w:val="both"/>
              <w:rPr>
                <w:sz w:val="16"/>
                <w:szCs w:val="16"/>
              </w:rPr>
            </w:pPr>
            <w:r w:rsidRPr="00842594">
              <w:rPr>
                <w:sz w:val="16"/>
                <w:szCs w:val="16"/>
              </w:rPr>
              <w:t>всего</w:t>
            </w:r>
          </w:p>
        </w:tc>
        <w:tc>
          <w:tcPr>
            <w:tcW w:w="430" w:type="pct"/>
          </w:tcPr>
          <w:p w:rsidR="00374349" w:rsidRPr="00842594" w:rsidRDefault="00374349" w:rsidP="004379C5">
            <w:pPr>
              <w:widowControl w:val="0"/>
              <w:autoSpaceDE w:val="0"/>
              <w:autoSpaceDN w:val="0"/>
              <w:jc w:val="center"/>
              <w:rPr>
                <w:sz w:val="16"/>
                <w:szCs w:val="16"/>
              </w:rPr>
            </w:pPr>
            <w:r>
              <w:rPr>
                <w:sz w:val="16"/>
                <w:szCs w:val="16"/>
              </w:rPr>
              <w:t>85,0</w:t>
            </w:r>
          </w:p>
        </w:tc>
        <w:tc>
          <w:tcPr>
            <w:tcW w:w="365" w:type="pct"/>
          </w:tcPr>
          <w:p w:rsidR="00374349" w:rsidRPr="00842594" w:rsidRDefault="00374349" w:rsidP="004379C5">
            <w:pPr>
              <w:widowControl w:val="0"/>
              <w:autoSpaceDE w:val="0"/>
              <w:autoSpaceDN w:val="0"/>
              <w:jc w:val="center"/>
              <w:rPr>
                <w:sz w:val="16"/>
                <w:szCs w:val="16"/>
              </w:rPr>
            </w:pPr>
            <w:r>
              <w:rPr>
                <w:sz w:val="16"/>
                <w:szCs w:val="16"/>
              </w:rPr>
              <w:t>0</w:t>
            </w:r>
          </w:p>
        </w:tc>
        <w:tc>
          <w:tcPr>
            <w:tcW w:w="272" w:type="pct"/>
          </w:tcPr>
          <w:p w:rsidR="00374349" w:rsidRPr="00842594" w:rsidRDefault="00374349" w:rsidP="004379C5">
            <w:pPr>
              <w:widowControl w:val="0"/>
              <w:autoSpaceDE w:val="0"/>
              <w:autoSpaceDN w:val="0"/>
              <w:jc w:val="center"/>
              <w:rPr>
                <w:sz w:val="16"/>
                <w:szCs w:val="16"/>
              </w:rPr>
            </w:pPr>
            <w:r>
              <w:rPr>
                <w:sz w:val="16"/>
                <w:szCs w:val="16"/>
              </w:rPr>
              <w:t>0</w:t>
            </w:r>
          </w:p>
        </w:tc>
        <w:tc>
          <w:tcPr>
            <w:tcW w:w="317"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316"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50" w:type="pct"/>
            <w:tcBorders>
              <w:right w:val="nil"/>
            </w:tcBorders>
          </w:tcPr>
          <w:p w:rsidR="00374349" w:rsidRPr="00842594" w:rsidRDefault="00374349" w:rsidP="004379C5">
            <w:pPr>
              <w:widowControl w:val="0"/>
              <w:autoSpaceDE w:val="0"/>
              <w:autoSpaceDN w:val="0"/>
              <w:jc w:val="center"/>
              <w:rPr>
                <w:sz w:val="16"/>
                <w:szCs w:val="16"/>
              </w:rPr>
            </w:pPr>
            <w:r>
              <w:rPr>
                <w:sz w:val="16"/>
                <w:szCs w:val="16"/>
              </w:rPr>
              <w:t>0</w:t>
            </w:r>
          </w:p>
        </w:tc>
        <w:tc>
          <w:tcPr>
            <w:tcW w:w="277" w:type="pct"/>
            <w:tcBorders>
              <w:right w:val="nil"/>
            </w:tcBorders>
          </w:tcPr>
          <w:p w:rsidR="00374349" w:rsidRDefault="00374349" w:rsidP="004379C5">
            <w:pPr>
              <w:jc w:val="center"/>
              <w:rPr>
                <w:color w:val="000000"/>
                <w:sz w:val="16"/>
                <w:szCs w:val="16"/>
              </w:rPr>
            </w:pPr>
            <w:r>
              <w:rPr>
                <w:color w:val="000000"/>
                <w:sz w:val="16"/>
                <w:szCs w:val="16"/>
              </w:rPr>
              <w:t>0</w:t>
            </w:r>
          </w:p>
        </w:tc>
        <w:tc>
          <w:tcPr>
            <w:tcW w:w="276" w:type="pct"/>
            <w:tcBorders>
              <w:right w:val="nil"/>
            </w:tcBorders>
          </w:tcPr>
          <w:p w:rsidR="00374349" w:rsidRDefault="00374349" w:rsidP="004379C5">
            <w:pPr>
              <w:jc w:val="center"/>
              <w:rPr>
                <w:color w:val="000000"/>
                <w:sz w:val="16"/>
                <w:szCs w:val="16"/>
              </w:rPr>
            </w:pPr>
            <w:r>
              <w:rPr>
                <w:color w:val="000000"/>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A40942">
            <w:pPr>
              <w:widowControl w:val="0"/>
              <w:autoSpaceDE w:val="0"/>
              <w:autoSpaceDN w:val="0"/>
              <w:rPr>
                <w:sz w:val="16"/>
                <w:szCs w:val="16"/>
              </w:rPr>
            </w:pPr>
            <w:r>
              <w:rPr>
                <w:sz w:val="16"/>
                <w:szCs w:val="16"/>
              </w:rPr>
              <w:t>993</w:t>
            </w:r>
          </w:p>
        </w:tc>
        <w:tc>
          <w:tcPr>
            <w:tcW w:w="221" w:type="pct"/>
          </w:tcPr>
          <w:p w:rsidR="00FE1AEC" w:rsidRPr="00842594" w:rsidRDefault="00FE1AEC" w:rsidP="00A40942">
            <w:pPr>
              <w:widowControl w:val="0"/>
              <w:autoSpaceDE w:val="0"/>
              <w:autoSpaceDN w:val="0"/>
              <w:rPr>
                <w:sz w:val="16"/>
                <w:szCs w:val="16"/>
              </w:rPr>
            </w:pPr>
            <w:r>
              <w:rPr>
                <w:sz w:val="16"/>
                <w:szCs w:val="16"/>
              </w:rPr>
              <w:t>0801</w:t>
            </w:r>
          </w:p>
        </w:tc>
        <w:tc>
          <w:tcPr>
            <w:tcW w:w="343" w:type="pct"/>
          </w:tcPr>
          <w:p w:rsidR="00FE1AEC" w:rsidRDefault="00FE1AEC" w:rsidP="004379C5">
            <w:r w:rsidRPr="00242284">
              <w:rPr>
                <w:sz w:val="16"/>
                <w:szCs w:val="16"/>
              </w:rPr>
              <w:t>Ц9Л0212670</w:t>
            </w:r>
          </w:p>
        </w:tc>
        <w:tc>
          <w:tcPr>
            <w:tcW w:w="186" w:type="pct"/>
          </w:tcPr>
          <w:p w:rsidR="00FE1AEC" w:rsidRDefault="00FE1AEC" w:rsidP="004379C5">
            <w:pPr>
              <w:jc w:val="center"/>
            </w:pPr>
            <w:r w:rsidRPr="000A5A56">
              <w:rPr>
                <w:sz w:val="12"/>
                <w:szCs w:val="12"/>
              </w:rPr>
              <w:t>244</w:t>
            </w:r>
          </w:p>
        </w:tc>
        <w:tc>
          <w:tcPr>
            <w:tcW w:w="354" w:type="pct"/>
          </w:tcPr>
          <w:p w:rsidR="00FE1AEC" w:rsidRPr="00842594" w:rsidRDefault="00FE1AEC" w:rsidP="004379C5">
            <w:pPr>
              <w:widowControl w:val="0"/>
              <w:autoSpaceDE w:val="0"/>
              <w:autoSpaceDN w:val="0"/>
              <w:jc w:val="both"/>
              <w:rPr>
                <w:sz w:val="16"/>
                <w:szCs w:val="16"/>
              </w:rPr>
            </w:pPr>
            <w:r w:rsidRPr="00842594">
              <w:rPr>
                <w:sz w:val="16"/>
                <w:szCs w:val="16"/>
              </w:rPr>
              <w:t>федеральный бюджет</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Default="00FE1AEC" w:rsidP="004379C5">
            <w:pPr>
              <w:jc w:val="center"/>
              <w:rPr>
                <w:color w:val="000000"/>
                <w:sz w:val="16"/>
                <w:szCs w:val="16"/>
              </w:rPr>
            </w:pPr>
            <w:r>
              <w:rPr>
                <w:color w:val="000000"/>
                <w:sz w:val="16"/>
                <w:szCs w:val="16"/>
              </w:rPr>
              <w:t>0</w:t>
            </w:r>
          </w:p>
        </w:tc>
        <w:tc>
          <w:tcPr>
            <w:tcW w:w="276" w:type="pct"/>
            <w:tcBorders>
              <w:right w:val="nil"/>
            </w:tcBorders>
          </w:tcPr>
          <w:p w:rsidR="00FE1AEC" w:rsidRDefault="00FE1AEC" w:rsidP="004379C5">
            <w:pPr>
              <w:jc w:val="center"/>
              <w:rPr>
                <w:color w:val="000000"/>
                <w:sz w:val="16"/>
                <w:szCs w:val="16"/>
              </w:rPr>
            </w:pPr>
            <w:r>
              <w:rPr>
                <w:color w:val="000000"/>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A40942">
            <w:pPr>
              <w:widowControl w:val="0"/>
              <w:autoSpaceDE w:val="0"/>
              <w:autoSpaceDN w:val="0"/>
              <w:rPr>
                <w:sz w:val="16"/>
                <w:szCs w:val="16"/>
              </w:rPr>
            </w:pPr>
            <w:r>
              <w:rPr>
                <w:sz w:val="16"/>
                <w:szCs w:val="16"/>
              </w:rPr>
              <w:t>993</w:t>
            </w:r>
          </w:p>
        </w:tc>
        <w:tc>
          <w:tcPr>
            <w:tcW w:w="221" w:type="pct"/>
          </w:tcPr>
          <w:p w:rsidR="00FE1AEC" w:rsidRPr="00842594" w:rsidRDefault="00FE1AEC" w:rsidP="00A40942">
            <w:pPr>
              <w:widowControl w:val="0"/>
              <w:autoSpaceDE w:val="0"/>
              <w:autoSpaceDN w:val="0"/>
              <w:rPr>
                <w:sz w:val="16"/>
                <w:szCs w:val="16"/>
              </w:rPr>
            </w:pPr>
            <w:r>
              <w:rPr>
                <w:sz w:val="16"/>
                <w:szCs w:val="16"/>
              </w:rPr>
              <w:t>0801</w:t>
            </w:r>
          </w:p>
        </w:tc>
        <w:tc>
          <w:tcPr>
            <w:tcW w:w="343" w:type="pct"/>
          </w:tcPr>
          <w:p w:rsidR="00FE1AEC" w:rsidRDefault="00FE1AEC" w:rsidP="004379C5">
            <w:r w:rsidRPr="00242284">
              <w:rPr>
                <w:sz w:val="16"/>
                <w:szCs w:val="16"/>
              </w:rPr>
              <w:t>Ц9Л0212670</w:t>
            </w:r>
          </w:p>
        </w:tc>
        <w:tc>
          <w:tcPr>
            <w:tcW w:w="186" w:type="pct"/>
          </w:tcPr>
          <w:p w:rsidR="00FE1AEC" w:rsidRDefault="00FE1AEC" w:rsidP="004379C5">
            <w:pPr>
              <w:jc w:val="center"/>
            </w:pPr>
            <w:r w:rsidRPr="000A5A56">
              <w:rPr>
                <w:sz w:val="12"/>
                <w:szCs w:val="12"/>
              </w:rPr>
              <w:t>244</w:t>
            </w:r>
          </w:p>
        </w:tc>
        <w:tc>
          <w:tcPr>
            <w:tcW w:w="354" w:type="pct"/>
          </w:tcPr>
          <w:p w:rsidR="00FE1AEC" w:rsidRPr="00842594" w:rsidRDefault="00FE1AEC" w:rsidP="004379C5">
            <w:pPr>
              <w:widowControl w:val="0"/>
              <w:autoSpaceDE w:val="0"/>
              <w:autoSpaceDN w:val="0"/>
              <w:jc w:val="both"/>
              <w:rPr>
                <w:sz w:val="16"/>
                <w:szCs w:val="16"/>
              </w:rPr>
            </w:pPr>
            <w:r w:rsidRPr="00842594">
              <w:rPr>
                <w:sz w:val="16"/>
                <w:szCs w:val="16"/>
              </w:rPr>
              <w:t>республика</w:t>
            </w:r>
            <w:r w:rsidRPr="00842594">
              <w:rPr>
                <w:sz w:val="16"/>
                <w:szCs w:val="16"/>
              </w:rPr>
              <w:t>н</w:t>
            </w:r>
            <w:r w:rsidRPr="00842594">
              <w:rPr>
                <w:sz w:val="16"/>
                <w:szCs w:val="16"/>
              </w:rPr>
              <w:t>ский бюджет Чувашской Республики</w:t>
            </w:r>
          </w:p>
        </w:tc>
        <w:tc>
          <w:tcPr>
            <w:tcW w:w="430" w:type="pct"/>
          </w:tcPr>
          <w:p w:rsidR="00FE1AEC" w:rsidRPr="00842594" w:rsidRDefault="00FE1AEC" w:rsidP="004379C5">
            <w:pPr>
              <w:widowControl w:val="0"/>
              <w:autoSpaceDE w:val="0"/>
              <w:autoSpaceDN w:val="0"/>
              <w:jc w:val="center"/>
              <w:rPr>
                <w:sz w:val="16"/>
                <w:szCs w:val="16"/>
              </w:rPr>
            </w:pPr>
            <w:r>
              <w:rPr>
                <w:sz w:val="16"/>
                <w:szCs w:val="16"/>
              </w:rPr>
              <w:t>85,0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Default="00FE1AEC" w:rsidP="004379C5">
            <w:pPr>
              <w:jc w:val="center"/>
              <w:rPr>
                <w:color w:val="000000"/>
                <w:sz w:val="16"/>
                <w:szCs w:val="16"/>
              </w:rPr>
            </w:pPr>
            <w:r>
              <w:rPr>
                <w:color w:val="000000"/>
                <w:sz w:val="16"/>
                <w:szCs w:val="16"/>
              </w:rPr>
              <w:t>0</w:t>
            </w:r>
          </w:p>
        </w:tc>
        <w:tc>
          <w:tcPr>
            <w:tcW w:w="276" w:type="pct"/>
            <w:tcBorders>
              <w:right w:val="nil"/>
            </w:tcBorders>
          </w:tcPr>
          <w:p w:rsidR="00FE1AEC" w:rsidRDefault="00FE1AEC" w:rsidP="004379C5">
            <w:pPr>
              <w:jc w:val="center"/>
              <w:rPr>
                <w:color w:val="000000"/>
                <w:sz w:val="16"/>
                <w:szCs w:val="16"/>
              </w:rPr>
            </w:pPr>
            <w:r>
              <w:rPr>
                <w:color w:val="000000"/>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A40942">
            <w:pPr>
              <w:widowControl w:val="0"/>
              <w:autoSpaceDE w:val="0"/>
              <w:autoSpaceDN w:val="0"/>
              <w:rPr>
                <w:sz w:val="16"/>
                <w:szCs w:val="16"/>
              </w:rPr>
            </w:pPr>
            <w:r>
              <w:rPr>
                <w:sz w:val="16"/>
                <w:szCs w:val="16"/>
              </w:rPr>
              <w:t>993</w:t>
            </w:r>
          </w:p>
        </w:tc>
        <w:tc>
          <w:tcPr>
            <w:tcW w:w="221" w:type="pct"/>
          </w:tcPr>
          <w:p w:rsidR="00FE1AEC" w:rsidRPr="00842594" w:rsidRDefault="00FE1AEC" w:rsidP="00A40942">
            <w:pPr>
              <w:widowControl w:val="0"/>
              <w:autoSpaceDE w:val="0"/>
              <w:autoSpaceDN w:val="0"/>
              <w:rPr>
                <w:sz w:val="16"/>
                <w:szCs w:val="16"/>
              </w:rPr>
            </w:pPr>
            <w:r>
              <w:rPr>
                <w:sz w:val="16"/>
                <w:szCs w:val="16"/>
              </w:rPr>
              <w:t>0801</w:t>
            </w:r>
          </w:p>
        </w:tc>
        <w:tc>
          <w:tcPr>
            <w:tcW w:w="343" w:type="pct"/>
          </w:tcPr>
          <w:p w:rsidR="00FE1AEC" w:rsidRDefault="00FE1AEC" w:rsidP="004379C5">
            <w:r w:rsidRPr="00242284">
              <w:rPr>
                <w:sz w:val="16"/>
                <w:szCs w:val="16"/>
              </w:rPr>
              <w:t>Ц9Л0212670</w:t>
            </w:r>
          </w:p>
        </w:tc>
        <w:tc>
          <w:tcPr>
            <w:tcW w:w="186" w:type="pct"/>
          </w:tcPr>
          <w:p w:rsidR="00FE1AEC" w:rsidRDefault="00FE1AEC" w:rsidP="004379C5">
            <w:pPr>
              <w:jc w:val="center"/>
            </w:pPr>
            <w:r w:rsidRPr="000A5A56">
              <w:rPr>
                <w:sz w:val="12"/>
                <w:szCs w:val="12"/>
              </w:rPr>
              <w:t>244</w:t>
            </w:r>
          </w:p>
        </w:tc>
        <w:tc>
          <w:tcPr>
            <w:tcW w:w="354" w:type="pct"/>
          </w:tcPr>
          <w:p w:rsidR="00FE1AEC" w:rsidRPr="00842594" w:rsidRDefault="00FE1AEC" w:rsidP="004379C5">
            <w:pPr>
              <w:widowControl w:val="0"/>
              <w:autoSpaceDE w:val="0"/>
              <w:autoSpaceDN w:val="0"/>
              <w:jc w:val="both"/>
              <w:rPr>
                <w:sz w:val="16"/>
                <w:szCs w:val="16"/>
              </w:rPr>
            </w:pPr>
            <w:r>
              <w:rPr>
                <w:sz w:val="16"/>
                <w:szCs w:val="16"/>
              </w:rPr>
              <w:t>Бюджет Ву</w:t>
            </w:r>
            <w:r>
              <w:rPr>
                <w:sz w:val="16"/>
                <w:szCs w:val="16"/>
              </w:rPr>
              <w:t>р</w:t>
            </w:r>
            <w:r>
              <w:rPr>
                <w:sz w:val="16"/>
                <w:szCs w:val="16"/>
              </w:rPr>
              <w:t>нарского района</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Default="00FE1AEC" w:rsidP="004379C5">
            <w:pPr>
              <w:jc w:val="center"/>
              <w:rPr>
                <w:color w:val="000000"/>
                <w:sz w:val="16"/>
                <w:szCs w:val="16"/>
              </w:rPr>
            </w:pPr>
            <w:r>
              <w:rPr>
                <w:color w:val="000000"/>
                <w:sz w:val="16"/>
                <w:szCs w:val="16"/>
              </w:rPr>
              <w:t>0</w:t>
            </w:r>
          </w:p>
        </w:tc>
        <w:tc>
          <w:tcPr>
            <w:tcW w:w="276" w:type="pct"/>
            <w:tcBorders>
              <w:right w:val="nil"/>
            </w:tcBorders>
          </w:tcPr>
          <w:p w:rsidR="00FE1AEC" w:rsidRDefault="00FE1AEC" w:rsidP="004379C5">
            <w:pPr>
              <w:jc w:val="center"/>
              <w:rPr>
                <w:color w:val="000000"/>
                <w:sz w:val="16"/>
                <w:szCs w:val="16"/>
              </w:rPr>
            </w:pPr>
            <w:r>
              <w:rPr>
                <w:color w:val="000000"/>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A40942">
            <w:pPr>
              <w:widowControl w:val="0"/>
              <w:autoSpaceDE w:val="0"/>
              <w:autoSpaceDN w:val="0"/>
              <w:rPr>
                <w:sz w:val="16"/>
                <w:szCs w:val="16"/>
              </w:rPr>
            </w:pPr>
            <w:r>
              <w:rPr>
                <w:sz w:val="16"/>
                <w:szCs w:val="16"/>
              </w:rPr>
              <w:t>993</w:t>
            </w:r>
          </w:p>
        </w:tc>
        <w:tc>
          <w:tcPr>
            <w:tcW w:w="221" w:type="pct"/>
          </w:tcPr>
          <w:p w:rsidR="00FE1AEC" w:rsidRPr="00842594" w:rsidRDefault="00FE1AEC" w:rsidP="00A40942">
            <w:pPr>
              <w:widowControl w:val="0"/>
              <w:autoSpaceDE w:val="0"/>
              <w:autoSpaceDN w:val="0"/>
              <w:rPr>
                <w:sz w:val="16"/>
                <w:szCs w:val="16"/>
              </w:rPr>
            </w:pPr>
            <w:r>
              <w:rPr>
                <w:sz w:val="16"/>
                <w:szCs w:val="16"/>
              </w:rPr>
              <w:t>0801</w:t>
            </w:r>
          </w:p>
        </w:tc>
        <w:tc>
          <w:tcPr>
            <w:tcW w:w="343" w:type="pct"/>
          </w:tcPr>
          <w:p w:rsidR="00FE1AEC" w:rsidRDefault="00FE1AEC" w:rsidP="004379C5">
            <w:r w:rsidRPr="00242284">
              <w:rPr>
                <w:sz w:val="16"/>
                <w:szCs w:val="16"/>
              </w:rPr>
              <w:t>Ц9Л0212670</w:t>
            </w:r>
          </w:p>
        </w:tc>
        <w:tc>
          <w:tcPr>
            <w:tcW w:w="186" w:type="pct"/>
          </w:tcPr>
          <w:p w:rsidR="00FE1AEC" w:rsidRDefault="00FE1AEC" w:rsidP="004379C5">
            <w:pPr>
              <w:jc w:val="center"/>
            </w:pPr>
            <w:r w:rsidRPr="000A5A56">
              <w:rPr>
                <w:sz w:val="12"/>
                <w:szCs w:val="12"/>
              </w:rPr>
              <w:t>244</w:t>
            </w:r>
          </w:p>
        </w:tc>
        <w:tc>
          <w:tcPr>
            <w:tcW w:w="354" w:type="pct"/>
          </w:tcPr>
          <w:p w:rsidR="00FE1AEC" w:rsidRPr="00842594" w:rsidRDefault="00FE1AEC" w:rsidP="004379C5">
            <w:pPr>
              <w:widowControl w:val="0"/>
              <w:autoSpaceDE w:val="0"/>
              <w:autoSpaceDN w:val="0"/>
              <w:jc w:val="both"/>
              <w:rPr>
                <w:sz w:val="16"/>
                <w:szCs w:val="16"/>
              </w:rPr>
            </w:pPr>
            <w:r>
              <w:rPr>
                <w:sz w:val="16"/>
                <w:szCs w:val="16"/>
              </w:rPr>
              <w:t>бюджеты поселений Вурнарского района</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Default="00FE1AEC" w:rsidP="004379C5">
            <w:pPr>
              <w:jc w:val="center"/>
              <w:rPr>
                <w:color w:val="000000"/>
                <w:sz w:val="16"/>
                <w:szCs w:val="16"/>
              </w:rPr>
            </w:pPr>
            <w:r>
              <w:rPr>
                <w:color w:val="000000"/>
                <w:sz w:val="16"/>
                <w:szCs w:val="16"/>
              </w:rPr>
              <w:t>0</w:t>
            </w:r>
          </w:p>
        </w:tc>
        <w:tc>
          <w:tcPr>
            <w:tcW w:w="276" w:type="pct"/>
            <w:tcBorders>
              <w:right w:val="nil"/>
            </w:tcBorders>
          </w:tcPr>
          <w:p w:rsidR="00FE1AEC" w:rsidRDefault="00FE1AEC" w:rsidP="004379C5">
            <w:pPr>
              <w:jc w:val="center"/>
              <w:rPr>
                <w:color w:val="000000"/>
                <w:sz w:val="16"/>
                <w:szCs w:val="16"/>
              </w:rPr>
            </w:pPr>
            <w:r>
              <w:rPr>
                <w:color w:val="000000"/>
                <w:sz w:val="16"/>
                <w:szCs w:val="16"/>
              </w:rPr>
              <w:t>0</w:t>
            </w:r>
          </w:p>
        </w:tc>
      </w:tr>
      <w:tr w:rsidR="00FE1AEC" w:rsidRPr="00842594" w:rsidTr="00FE1AEC">
        <w:tc>
          <w:tcPr>
            <w:tcW w:w="304" w:type="pct"/>
            <w:vMerge/>
            <w:tcBorders>
              <w:left w:val="nil"/>
            </w:tcBorders>
          </w:tcPr>
          <w:p w:rsidR="00FE1AEC" w:rsidRPr="00842594" w:rsidRDefault="00FE1AEC" w:rsidP="004379C5">
            <w:pPr>
              <w:spacing w:after="200" w:line="276" w:lineRule="auto"/>
              <w:rPr>
                <w:rFonts w:eastAsiaTheme="minorHAnsi"/>
                <w:sz w:val="16"/>
                <w:szCs w:val="16"/>
                <w:lang w:eastAsia="en-US"/>
              </w:rPr>
            </w:pPr>
          </w:p>
        </w:tc>
        <w:tc>
          <w:tcPr>
            <w:tcW w:w="270" w:type="pct"/>
            <w:vMerge/>
          </w:tcPr>
          <w:p w:rsidR="00FE1AEC" w:rsidRPr="00842594" w:rsidRDefault="00FE1AEC" w:rsidP="004379C5">
            <w:pPr>
              <w:spacing w:after="200" w:line="276" w:lineRule="auto"/>
              <w:rPr>
                <w:rFonts w:eastAsiaTheme="minorHAnsi"/>
                <w:sz w:val="16"/>
                <w:szCs w:val="16"/>
                <w:lang w:eastAsia="en-US"/>
              </w:rPr>
            </w:pPr>
          </w:p>
        </w:tc>
        <w:tc>
          <w:tcPr>
            <w:tcW w:w="317" w:type="pct"/>
            <w:vMerge/>
          </w:tcPr>
          <w:p w:rsidR="00FE1AEC" w:rsidRPr="00842594" w:rsidRDefault="00FE1AEC" w:rsidP="004379C5">
            <w:pPr>
              <w:spacing w:after="200" w:line="276" w:lineRule="auto"/>
              <w:rPr>
                <w:rFonts w:eastAsiaTheme="minorHAnsi"/>
                <w:sz w:val="16"/>
                <w:szCs w:val="16"/>
                <w:lang w:eastAsia="en-US"/>
              </w:rPr>
            </w:pPr>
          </w:p>
        </w:tc>
        <w:tc>
          <w:tcPr>
            <w:tcW w:w="275" w:type="pct"/>
            <w:vMerge/>
          </w:tcPr>
          <w:p w:rsidR="00FE1AEC" w:rsidRPr="00842594" w:rsidRDefault="00FE1AEC" w:rsidP="004379C5">
            <w:pPr>
              <w:spacing w:after="200" w:line="276" w:lineRule="auto"/>
              <w:rPr>
                <w:rFonts w:eastAsiaTheme="minorHAnsi"/>
                <w:sz w:val="16"/>
                <w:szCs w:val="16"/>
                <w:lang w:eastAsia="en-US"/>
              </w:rPr>
            </w:pPr>
          </w:p>
        </w:tc>
        <w:tc>
          <w:tcPr>
            <w:tcW w:w="227" w:type="pct"/>
          </w:tcPr>
          <w:p w:rsidR="00FE1AEC" w:rsidRPr="00842594" w:rsidRDefault="00FE1AEC" w:rsidP="00A40942">
            <w:pPr>
              <w:widowControl w:val="0"/>
              <w:autoSpaceDE w:val="0"/>
              <w:autoSpaceDN w:val="0"/>
              <w:rPr>
                <w:sz w:val="16"/>
                <w:szCs w:val="16"/>
              </w:rPr>
            </w:pPr>
            <w:r>
              <w:rPr>
                <w:sz w:val="16"/>
                <w:szCs w:val="16"/>
              </w:rPr>
              <w:t>993</w:t>
            </w:r>
          </w:p>
        </w:tc>
        <w:tc>
          <w:tcPr>
            <w:tcW w:w="221" w:type="pct"/>
          </w:tcPr>
          <w:p w:rsidR="00FE1AEC" w:rsidRPr="00842594" w:rsidRDefault="00FE1AEC" w:rsidP="00A40942">
            <w:pPr>
              <w:widowControl w:val="0"/>
              <w:autoSpaceDE w:val="0"/>
              <w:autoSpaceDN w:val="0"/>
              <w:rPr>
                <w:sz w:val="16"/>
                <w:szCs w:val="16"/>
              </w:rPr>
            </w:pPr>
            <w:r>
              <w:rPr>
                <w:sz w:val="16"/>
                <w:szCs w:val="16"/>
              </w:rPr>
              <w:t>0801</w:t>
            </w:r>
          </w:p>
        </w:tc>
        <w:tc>
          <w:tcPr>
            <w:tcW w:w="343" w:type="pct"/>
          </w:tcPr>
          <w:p w:rsidR="00FE1AEC" w:rsidRDefault="00FE1AEC" w:rsidP="004379C5">
            <w:r w:rsidRPr="00242284">
              <w:rPr>
                <w:sz w:val="16"/>
                <w:szCs w:val="16"/>
              </w:rPr>
              <w:t>Ц9Л0212670</w:t>
            </w:r>
          </w:p>
        </w:tc>
        <w:tc>
          <w:tcPr>
            <w:tcW w:w="186" w:type="pct"/>
          </w:tcPr>
          <w:p w:rsidR="00FE1AEC" w:rsidRDefault="00FE1AEC" w:rsidP="004379C5">
            <w:pPr>
              <w:jc w:val="center"/>
            </w:pPr>
            <w:r w:rsidRPr="000A5A56">
              <w:rPr>
                <w:sz w:val="12"/>
                <w:szCs w:val="12"/>
              </w:rPr>
              <w:t>244</w:t>
            </w:r>
          </w:p>
        </w:tc>
        <w:tc>
          <w:tcPr>
            <w:tcW w:w="354" w:type="pct"/>
          </w:tcPr>
          <w:p w:rsidR="00FE1AEC" w:rsidRDefault="00FE1AEC" w:rsidP="004379C5">
            <w:pPr>
              <w:widowControl w:val="0"/>
              <w:autoSpaceDE w:val="0"/>
              <w:autoSpaceDN w:val="0"/>
              <w:jc w:val="both"/>
              <w:rPr>
                <w:sz w:val="16"/>
                <w:szCs w:val="16"/>
              </w:rPr>
            </w:pPr>
            <w:r>
              <w:rPr>
                <w:sz w:val="16"/>
                <w:szCs w:val="16"/>
              </w:rPr>
              <w:t>внебюдже</w:t>
            </w:r>
            <w:r>
              <w:rPr>
                <w:sz w:val="16"/>
                <w:szCs w:val="16"/>
              </w:rPr>
              <w:t>т</w:t>
            </w:r>
            <w:r>
              <w:rPr>
                <w:sz w:val="16"/>
                <w:szCs w:val="16"/>
              </w:rPr>
              <w:t>ные источн</w:t>
            </w:r>
            <w:r>
              <w:rPr>
                <w:sz w:val="16"/>
                <w:szCs w:val="16"/>
              </w:rPr>
              <w:t>и</w:t>
            </w:r>
            <w:r>
              <w:rPr>
                <w:sz w:val="16"/>
                <w:szCs w:val="16"/>
              </w:rPr>
              <w:t>ки</w:t>
            </w:r>
          </w:p>
        </w:tc>
        <w:tc>
          <w:tcPr>
            <w:tcW w:w="430" w:type="pct"/>
          </w:tcPr>
          <w:p w:rsidR="00FE1AEC" w:rsidRPr="00842594" w:rsidRDefault="00FE1AEC" w:rsidP="004379C5">
            <w:pPr>
              <w:widowControl w:val="0"/>
              <w:autoSpaceDE w:val="0"/>
              <w:autoSpaceDN w:val="0"/>
              <w:jc w:val="center"/>
              <w:rPr>
                <w:sz w:val="16"/>
                <w:szCs w:val="16"/>
              </w:rPr>
            </w:pPr>
            <w:r>
              <w:rPr>
                <w:sz w:val="16"/>
                <w:szCs w:val="16"/>
              </w:rPr>
              <w:t>0</w:t>
            </w:r>
          </w:p>
        </w:tc>
        <w:tc>
          <w:tcPr>
            <w:tcW w:w="365" w:type="pct"/>
          </w:tcPr>
          <w:p w:rsidR="00FE1AEC" w:rsidRPr="00842594" w:rsidRDefault="00FE1AEC" w:rsidP="004379C5">
            <w:pPr>
              <w:widowControl w:val="0"/>
              <w:autoSpaceDE w:val="0"/>
              <w:autoSpaceDN w:val="0"/>
              <w:jc w:val="center"/>
              <w:rPr>
                <w:sz w:val="16"/>
                <w:szCs w:val="16"/>
              </w:rPr>
            </w:pPr>
            <w:r>
              <w:rPr>
                <w:sz w:val="16"/>
                <w:szCs w:val="16"/>
              </w:rPr>
              <w:t>0</w:t>
            </w:r>
          </w:p>
        </w:tc>
        <w:tc>
          <w:tcPr>
            <w:tcW w:w="272" w:type="pct"/>
          </w:tcPr>
          <w:p w:rsidR="00FE1AEC" w:rsidRPr="00842594" w:rsidRDefault="00FE1AEC" w:rsidP="004379C5">
            <w:pPr>
              <w:widowControl w:val="0"/>
              <w:autoSpaceDE w:val="0"/>
              <w:autoSpaceDN w:val="0"/>
              <w:jc w:val="center"/>
              <w:rPr>
                <w:sz w:val="16"/>
                <w:szCs w:val="16"/>
              </w:rPr>
            </w:pPr>
            <w:r>
              <w:rPr>
                <w:sz w:val="16"/>
                <w:szCs w:val="16"/>
              </w:rPr>
              <w:t>0</w:t>
            </w:r>
          </w:p>
        </w:tc>
        <w:tc>
          <w:tcPr>
            <w:tcW w:w="317"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316"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50" w:type="pct"/>
            <w:tcBorders>
              <w:right w:val="nil"/>
            </w:tcBorders>
          </w:tcPr>
          <w:p w:rsidR="00FE1AEC" w:rsidRPr="00842594" w:rsidRDefault="00FE1AEC" w:rsidP="004379C5">
            <w:pPr>
              <w:widowControl w:val="0"/>
              <w:autoSpaceDE w:val="0"/>
              <w:autoSpaceDN w:val="0"/>
              <w:jc w:val="center"/>
              <w:rPr>
                <w:sz w:val="16"/>
                <w:szCs w:val="16"/>
              </w:rPr>
            </w:pPr>
            <w:r>
              <w:rPr>
                <w:sz w:val="16"/>
                <w:szCs w:val="16"/>
              </w:rPr>
              <w:t>0</w:t>
            </w:r>
          </w:p>
        </w:tc>
        <w:tc>
          <w:tcPr>
            <w:tcW w:w="277" w:type="pct"/>
            <w:tcBorders>
              <w:right w:val="nil"/>
            </w:tcBorders>
          </w:tcPr>
          <w:p w:rsidR="00FE1AEC" w:rsidRDefault="00FE1AEC" w:rsidP="004379C5">
            <w:pPr>
              <w:jc w:val="center"/>
              <w:rPr>
                <w:color w:val="000000"/>
                <w:sz w:val="16"/>
                <w:szCs w:val="16"/>
              </w:rPr>
            </w:pPr>
            <w:r>
              <w:rPr>
                <w:color w:val="000000"/>
                <w:sz w:val="16"/>
                <w:szCs w:val="16"/>
              </w:rPr>
              <w:t>0</w:t>
            </w:r>
          </w:p>
        </w:tc>
        <w:tc>
          <w:tcPr>
            <w:tcW w:w="276" w:type="pct"/>
            <w:tcBorders>
              <w:right w:val="nil"/>
            </w:tcBorders>
          </w:tcPr>
          <w:p w:rsidR="00FE1AEC" w:rsidRDefault="00FE1AEC" w:rsidP="004379C5">
            <w:pPr>
              <w:jc w:val="center"/>
              <w:rPr>
                <w:color w:val="000000"/>
                <w:sz w:val="16"/>
                <w:szCs w:val="16"/>
              </w:rPr>
            </w:pPr>
            <w:r>
              <w:rPr>
                <w:color w:val="000000"/>
                <w:sz w:val="16"/>
                <w:szCs w:val="16"/>
              </w:rPr>
              <w:t>0</w:t>
            </w:r>
          </w:p>
        </w:tc>
      </w:tr>
    </w:tbl>
    <w:p w:rsidR="004379C5" w:rsidRDefault="004379C5" w:rsidP="004379C5">
      <w:pPr>
        <w:pStyle w:val="ConsPlusNormal"/>
        <w:jc w:val="both"/>
        <w:outlineLvl w:val="0"/>
      </w:pPr>
    </w:p>
    <w:p w:rsidR="009E56F6" w:rsidRDefault="009E56F6" w:rsidP="009E56F6">
      <w:pPr>
        <w:pStyle w:val="ConsPlusNormal"/>
        <w:jc w:val="both"/>
        <w:outlineLvl w:val="0"/>
      </w:pPr>
    </w:p>
    <w:p w:rsidR="00F01F9A" w:rsidRDefault="00F01F9A" w:rsidP="00E972B6">
      <w:pPr>
        <w:autoSpaceDE w:val="0"/>
        <w:autoSpaceDN w:val="0"/>
        <w:adjustRightInd w:val="0"/>
        <w:jc w:val="center"/>
        <w:rPr>
          <w:sz w:val="26"/>
          <w:szCs w:val="26"/>
        </w:rPr>
      </w:pPr>
    </w:p>
    <w:p w:rsidR="00A86DAB" w:rsidRDefault="005339EB" w:rsidP="00A065CD">
      <w:pPr>
        <w:tabs>
          <w:tab w:val="left" w:pos="7111"/>
          <w:tab w:val="right" w:pos="9353"/>
        </w:tabs>
        <w:ind w:firstLine="567"/>
        <w:sectPr w:rsidR="00A86DAB" w:rsidSect="005339EB">
          <w:pgSz w:w="16838" w:h="11905" w:orient="landscape"/>
          <w:pgMar w:top="993" w:right="1134" w:bottom="851" w:left="1134" w:header="227" w:footer="0" w:gutter="0"/>
          <w:cols w:space="720"/>
          <w:noEndnote/>
          <w:docGrid w:linePitch="326"/>
        </w:sectPr>
      </w:pPr>
      <w:r>
        <w:t xml:space="preserve">                        </w:t>
      </w:r>
    </w:p>
    <w:p w:rsidR="00A065CD" w:rsidRDefault="00A86DAB" w:rsidP="00A065CD">
      <w:pPr>
        <w:tabs>
          <w:tab w:val="left" w:pos="7111"/>
          <w:tab w:val="right" w:pos="9353"/>
        </w:tabs>
        <w:ind w:firstLine="567"/>
      </w:pPr>
      <w:r>
        <w:lastRenderedPageBreak/>
        <w:t xml:space="preserve">                                                                                                                    </w:t>
      </w:r>
    </w:p>
    <w:p w:rsidR="00EC286F" w:rsidRPr="001600F3" w:rsidRDefault="00EC286F" w:rsidP="00EC286F">
      <w:pPr>
        <w:pStyle w:val="ConsPlusNormal"/>
        <w:spacing w:line="235" w:lineRule="auto"/>
        <w:ind w:left="4560"/>
        <w:jc w:val="center"/>
        <w:rPr>
          <w:szCs w:val="24"/>
        </w:rPr>
      </w:pPr>
      <w:r w:rsidRPr="001600F3">
        <w:rPr>
          <w:szCs w:val="24"/>
        </w:rPr>
        <w:t xml:space="preserve">Приложение № </w:t>
      </w:r>
      <w:r>
        <w:rPr>
          <w:szCs w:val="24"/>
        </w:rPr>
        <w:t>6</w:t>
      </w:r>
      <w:r w:rsidRPr="001600F3">
        <w:rPr>
          <w:szCs w:val="24"/>
        </w:rPr>
        <w:t xml:space="preserve">                                                                                                                    </w:t>
      </w:r>
    </w:p>
    <w:p w:rsidR="00EC286F" w:rsidRPr="001600F3" w:rsidRDefault="00EC286F" w:rsidP="00EC286F">
      <w:pPr>
        <w:pStyle w:val="ConsPlusNormal"/>
        <w:spacing w:line="235" w:lineRule="auto"/>
        <w:ind w:left="4560"/>
        <w:rPr>
          <w:szCs w:val="24"/>
        </w:rPr>
      </w:pPr>
      <w:r w:rsidRPr="001600F3">
        <w:rPr>
          <w:szCs w:val="24"/>
        </w:rPr>
        <w:t>к муниципальной программе Вурнарского района Чувашской Республики «Развитие сельского хозяйства и регулирование рынка сельскохозяйственной продукции, сырья и продовольствия Вурнарского района Чува</w:t>
      </w:r>
      <w:r w:rsidRPr="001600F3">
        <w:rPr>
          <w:szCs w:val="24"/>
        </w:rPr>
        <w:t>ш</w:t>
      </w:r>
      <w:r w:rsidRPr="001600F3">
        <w:rPr>
          <w:szCs w:val="24"/>
        </w:rPr>
        <w:t>ской Республики»</w:t>
      </w:r>
    </w:p>
    <w:p w:rsidR="00EC286F" w:rsidRPr="00FB1EED" w:rsidRDefault="00EC286F" w:rsidP="00EC286F">
      <w:pPr>
        <w:tabs>
          <w:tab w:val="left" w:pos="6296"/>
        </w:tabs>
        <w:rPr>
          <w:sz w:val="26"/>
          <w:szCs w:val="26"/>
        </w:rPr>
      </w:pPr>
      <w:r w:rsidRPr="00FB1EED">
        <w:rPr>
          <w:sz w:val="26"/>
          <w:szCs w:val="26"/>
        </w:rPr>
        <w:t xml:space="preserve">                            </w:t>
      </w:r>
      <w:r>
        <w:rPr>
          <w:sz w:val="26"/>
          <w:szCs w:val="26"/>
        </w:rPr>
        <w:t xml:space="preserve">    </w:t>
      </w:r>
      <w:r w:rsidRPr="00FB1EED">
        <w:rPr>
          <w:sz w:val="26"/>
          <w:szCs w:val="26"/>
        </w:rPr>
        <w:t xml:space="preserve">  </w:t>
      </w:r>
    </w:p>
    <w:p w:rsidR="00EC286F" w:rsidRPr="00FB1EED" w:rsidRDefault="00EC286F" w:rsidP="00EC286F">
      <w:pPr>
        <w:tabs>
          <w:tab w:val="left" w:pos="6848"/>
        </w:tabs>
        <w:rPr>
          <w:sz w:val="26"/>
          <w:szCs w:val="26"/>
        </w:rPr>
      </w:pPr>
      <w:r w:rsidRPr="00FB1EED">
        <w:rPr>
          <w:sz w:val="26"/>
          <w:szCs w:val="26"/>
        </w:rPr>
        <w:t xml:space="preserve">                                                                                 </w:t>
      </w:r>
      <w:r>
        <w:rPr>
          <w:sz w:val="26"/>
          <w:szCs w:val="26"/>
        </w:rPr>
        <w:t xml:space="preserve">                         </w:t>
      </w:r>
      <w:r w:rsidRPr="00FB1EED">
        <w:rPr>
          <w:sz w:val="26"/>
          <w:szCs w:val="26"/>
        </w:rPr>
        <w:t xml:space="preserve"> </w:t>
      </w:r>
      <w:r>
        <w:rPr>
          <w:sz w:val="26"/>
          <w:szCs w:val="26"/>
        </w:rPr>
        <w:t xml:space="preserve">                            </w:t>
      </w:r>
      <w:r w:rsidRPr="00FB1EED">
        <w:rPr>
          <w:sz w:val="26"/>
          <w:szCs w:val="26"/>
        </w:rPr>
        <w:t xml:space="preserve">             </w:t>
      </w:r>
      <w:r>
        <w:rPr>
          <w:sz w:val="26"/>
          <w:szCs w:val="26"/>
        </w:rPr>
        <w:t xml:space="preserve">    </w:t>
      </w:r>
    </w:p>
    <w:p w:rsidR="00360289" w:rsidRDefault="00360289" w:rsidP="00EC286F">
      <w:pPr>
        <w:tabs>
          <w:tab w:val="left" w:pos="6848"/>
        </w:tabs>
        <w:jc w:val="center"/>
        <w:rPr>
          <w:b/>
        </w:rPr>
      </w:pPr>
      <w:r>
        <w:rPr>
          <w:b/>
        </w:rPr>
        <w:t>Паспорт</w:t>
      </w:r>
    </w:p>
    <w:p w:rsidR="00EC286F" w:rsidRPr="001600F3" w:rsidRDefault="00360289" w:rsidP="00360289">
      <w:pPr>
        <w:tabs>
          <w:tab w:val="left" w:pos="6848"/>
        </w:tabs>
        <w:jc w:val="center"/>
      </w:pPr>
      <w:r>
        <w:rPr>
          <w:b/>
        </w:rPr>
        <w:t xml:space="preserve">Подпрограммы </w:t>
      </w:r>
      <w:r w:rsidR="00EC286F" w:rsidRPr="001600F3">
        <w:rPr>
          <w:b/>
        </w:rPr>
        <w:t xml:space="preserve">«Развитие отраслей агропромышленного комплекса» Вурнарского района Чувашской Республики» </w:t>
      </w: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EC286F" w:rsidRPr="001600F3" w:rsidTr="00A40942">
        <w:trPr>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Ответственный исполнитель подпрограммы</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outlineLvl w:val="0"/>
              <w:rPr>
                <w:bCs/>
              </w:rPr>
            </w:pPr>
            <w:r w:rsidRPr="001600F3">
              <w:rPr>
                <w:bCs/>
              </w:rPr>
              <w:t>Отдел сельского хозяйства и экологии а</w:t>
            </w:r>
            <w:r w:rsidRPr="001600F3">
              <w:rPr>
                <w:bCs/>
              </w:rPr>
              <w:t>д</w:t>
            </w:r>
            <w:r w:rsidRPr="001600F3">
              <w:rPr>
                <w:bCs/>
              </w:rPr>
              <w:t>министрации Вурнарского района</w:t>
            </w:r>
          </w:p>
        </w:tc>
      </w:tr>
      <w:tr w:rsidR="00EC286F" w:rsidRPr="001600F3" w:rsidTr="00A40942">
        <w:trPr>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Соисполнители подпрограммы</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A11E5F" w:rsidP="00A11E5F">
            <w:pPr>
              <w:autoSpaceDE w:val="0"/>
              <w:autoSpaceDN w:val="0"/>
              <w:adjustRightInd w:val="0"/>
              <w:jc w:val="both"/>
              <w:rPr>
                <w:bCs/>
              </w:rPr>
            </w:pPr>
            <w:r>
              <w:rPr>
                <w:bCs/>
              </w:rPr>
              <w:t>О</w:t>
            </w:r>
            <w:r w:rsidR="00EC286F" w:rsidRPr="001600F3">
              <w:rPr>
                <w:bCs/>
              </w:rPr>
              <w:t>тдел сельского хозяйства и экологии а</w:t>
            </w:r>
            <w:r w:rsidR="00EC286F" w:rsidRPr="001600F3">
              <w:rPr>
                <w:bCs/>
              </w:rPr>
              <w:t>д</w:t>
            </w:r>
            <w:r w:rsidR="00EC286F" w:rsidRPr="001600F3">
              <w:rPr>
                <w:bCs/>
              </w:rPr>
              <w:t>министрации Вурнарского района, адм</w:t>
            </w:r>
            <w:r w:rsidR="00EC286F" w:rsidRPr="001600F3">
              <w:rPr>
                <w:bCs/>
              </w:rPr>
              <w:t>и</w:t>
            </w:r>
            <w:r w:rsidR="00EC286F" w:rsidRPr="001600F3">
              <w:rPr>
                <w:bCs/>
              </w:rPr>
              <w:t>нистрация Вурнарского городского пос</w:t>
            </w:r>
            <w:r w:rsidR="00EC286F" w:rsidRPr="001600F3">
              <w:rPr>
                <w:bCs/>
              </w:rPr>
              <w:t>е</w:t>
            </w:r>
            <w:r w:rsidR="00EC286F" w:rsidRPr="001600F3">
              <w:rPr>
                <w:bCs/>
              </w:rPr>
              <w:t>ления и администрации сельских посел</w:t>
            </w:r>
            <w:r w:rsidR="00EC286F" w:rsidRPr="001600F3">
              <w:rPr>
                <w:bCs/>
              </w:rPr>
              <w:t>е</w:t>
            </w:r>
            <w:r w:rsidR="00EC286F" w:rsidRPr="001600F3">
              <w:rPr>
                <w:bCs/>
              </w:rPr>
              <w:t>ний (по согласованию)</w:t>
            </w:r>
          </w:p>
        </w:tc>
      </w:tr>
      <w:tr w:rsidR="00EC286F" w:rsidRPr="001600F3" w:rsidTr="00A40942">
        <w:trPr>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 xml:space="preserve">Цели подпрограммы </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Локализация и ликвидация очагов распр</w:t>
            </w:r>
            <w:r w:rsidRPr="001600F3">
              <w:rPr>
                <w:bCs/>
              </w:rPr>
              <w:t>о</w:t>
            </w:r>
            <w:r w:rsidRPr="001600F3">
              <w:rPr>
                <w:bCs/>
              </w:rPr>
              <w:t>странения борщевика Сосновского на те</w:t>
            </w:r>
            <w:r w:rsidRPr="001600F3">
              <w:rPr>
                <w:bCs/>
              </w:rPr>
              <w:t>р</w:t>
            </w:r>
            <w:r w:rsidRPr="001600F3">
              <w:rPr>
                <w:bCs/>
              </w:rPr>
              <w:t>ритории Вурнарского района Чувашской Республики, исключение случаев травм</w:t>
            </w:r>
            <w:r w:rsidRPr="001600F3">
              <w:rPr>
                <w:bCs/>
              </w:rPr>
              <w:t>а</w:t>
            </w:r>
            <w:r w:rsidRPr="001600F3">
              <w:rPr>
                <w:bCs/>
              </w:rPr>
              <w:t>тизма среди населения</w:t>
            </w:r>
          </w:p>
        </w:tc>
      </w:tr>
      <w:tr w:rsidR="00EC286F" w:rsidRPr="001600F3" w:rsidTr="00A40942">
        <w:trPr>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Задачи подпрограммы</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Сохранение и восстановление земельных ресурсов; предотвращение выбытия из оборота высокопродуктивных земель, сельскохозяйственных угодий; сохранение сбалансированной экосистемы антроп</w:t>
            </w:r>
            <w:r w:rsidRPr="001600F3">
              <w:rPr>
                <w:bCs/>
              </w:rPr>
              <w:t>о</w:t>
            </w:r>
            <w:r w:rsidRPr="001600F3">
              <w:rPr>
                <w:bCs/>
              </w:rPr>
              <w:t>генных и природных ландшафтов</w:t>
            </w:r>
          </w:p>
        </w:tc>
      </w:tr>
      <w:tr w:rsidR="00EC286F" w:rsidRPr="001600F3" w:rsidTr="00A40942">
        <w:trPr>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Целевые индикаторы и показатели подпр</w:t>
            </w:r>
            <w:r w:rsidRPr="001600F3">
              <w:rPr>
                <w:bCs/>
              </w:rPr>
              <w:t>о</w:t>
            </w:r>
            <w:r w:rsidRPr="001600F3">
              <w:rPr>
                <w:bCs/>
              </w:rPr>
              <w:t>граммы</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Освобождение площади борщевика Со</w:t>
            </w:r>
            <w:r w:rsidRPr="001600F3">
              <w:rPr>
                <w:bCs/>
              </w:rPr>
              <w:t>с</w:t>
            </w:r>
            <w:r w:rsidRPr="001600F3">
              <w:rPr>
                <w:bCs/>
              </w:rPr>
              <w:t xml:space="preserve">новского на площади </w:t>
            </w:r>
            <w:r>
              <w:rPr>
                <w:bCs/>
              </w:rPr>
              <w:t>95,7</w:t>
            </w:r>
            <w:r w:rsidRPr="001600F3">
              <w:rPr>
                <w:bCs/>
              </w:rPr>
              <w:t xml:space="preserve"> га</w:t>
            </w:r>
          </w:p>
        </w:tc>
      </w:tr>
      <w:tr w:rsidR="00EC286F" w:rsidRPr="001600F3" w:rsidTr="00A40942">
        <w:trPr>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Этапы и сроки реализации подпрограммы</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rPr>
                <w:bCs/>
              </w:rPr>
            </w:pPr>
            <w:r w:rsidRPr="001600F3">
              <w:rPr>
                <w:bCs/>
              </w:rPr>
              <w:t>20</w:t>
            </w:r>
            <w:r>
              <w:rPr>
                <w:bCs/>
              </w:rPr>
              <w:t>20</w:t>
            </w:r>
            <w:r w:rsidRPr="001600F3">
              <w:rPr>
                <w:bCs/>
              </w:rPr>
              <w:t>-2035 годы, в том числе:</w:t>
            </w:r>
          </w:p>
          <w:p w:rsidR="00EC286F" w:rsidRPr="001600F3" w:rsidRDefault="00EC286F" w:rsidP="00A40942">
            <w:pPr>
              <w:autoSpaceDE w:val="0"/>
              <w:autoSpaceDN w:val="0"/>
              <w:adjustRightInd w:val="0"/>
              <w:rPr>
                <w:bCs/>
              </w:rPr>
            </w:pPr>
            <w:r w:rsidRPr="001600F3">
              <w:rPr>
                <w:bCs/>
              </w:rPr>
              <w:t>1 этап – 20</w:t>
            </w:r>
            <w:r w:rsidR="00266420">
              <w:rPr>
                <w:bCs/>
              </w:rPr>
              <w:t>20</w:t>
            </w:r>
            <w:r w:rsidRPr="001600F3">
              <w:rPr>
                <w:bCs/>
              </w:rPr>
              <w:t>-2025 годы;</w:t>
            </w:r>
          </w:p>
          <w:p w:rsidR="00EC286F" w:rsidRPr="001600F3" w:rsidRDefault="00EC286F" w:rsidP="00A40942">
            <w:pPr>
              <w:autoSpaceDE w:val="0"/>
              <w:autoSpaceDN w:val="0"/>
              <w:adjustRightInd w:val="0"/>
              <w:rPr>
                <w:bCs/>
              </w:rPr>
            </w:pPr>
            <w:r w:rsidRPr="001600F3">
              <w:rPr>
                <w:bCs/>
              </w:rPr>
              <w:t>2 этап – 2026-2030 годы;</w:t>
            </w:r>
          </w:p>
          <w:p w:rsidR="00EC286F" w:rsidRPr="001600F3" w:rsidRDefault="00EC286F" w:rsidP="00A40942">
            <w:pPr>
              <w:autoSpaceDE w:val="0"/>
              <w:autoSpaceDN w:val="0"/>
              <w:adjustRightInd w:val="0"/>
              <w:rPr>
                <w:bCs/>
              </w:rPr>
            </w:pPr>
            <w:r w:rsidRPr="001600F3">
              <w:rPr>
                <w:bCs/>
              </w:rPr>
              <w:t>3 этап – 2031-2035 годы</w:t>
            </w:r>
          </w:p>
          <w:p w:rsidR="00EC286F" w:rsidRPr="001600F3" w:rsidRDefault="00EC286F" w:rsidP="00A40942">
            <w:pPr>
              <w:autoSpaceDE w:val="0"/>
              <w:autoSpaceDN w:val="0"/>
              <w:adjustRightInd w:val="0"/>
              <w:jc w:val="center"/>
              <w:rPr>
                <w:bCs/>
              </w:rPr>
            </w:pPr>
          </w:p>
        </w:tc>
      </w:tr>
      <w:tr w:rsidR="00EC286F" w:rsidRPr="001600F3" w:rsidTr="00A40942">
        <w:trPr>
          <w:trHeight w:val="390"/>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Объемы финансирования подпрограммы с ра</w:t>
            </w:r>
            <w:r w:rsidRPr="001600F3">
              <w:rPr>
                <w:bCs/>
              </w:rPr>
              <w:t>з</w:t>
            </w:r>
            <w:r w:rsidRPr="001600F3">
              <w:rPr>
                <w:bCs/>
              </w:rPr>
              <w:t>бивкой по годам реализации программы</w:t>
            </w:r>
          </w:p>
        </w:tc>
        <w:tc>
          <w:tcPr>
            <w:tcW w:w="4535" w:type="dxa"/>
            <w:tcBorders>
              <w:top w:val="single" w:sz="4" w:space="0" w:color="auto"/>
              <w:left w:val="single" w:sz="4" w:space="0" w:color="auto"/>
              <w:bottom w:val="single" w:sz="4" w:space="0" w:color="auto"/>
              <w:right w:val="single" w:sz="4" w:space="0" w:color="auto"/>
            </w:tcBorders>
          </w:tcPr>
          <w:p w:rsidR="00EC286F" w:rsidRPr="00EC286F" w:rsidRDefault="00EC286F" w:rsidP="00A40942">
            <w:pPr>
              <w:pStyle w:val="24"/>
              <w:spacing w:line="235" w:lineRule="auto"/>
              <w:jc w:val="both"/>
              <w:rPr>
                <w:rFonts w:ascii="Times New Roman" w:hAnsi="Times New Roman"/>
                <w:szCs w:val="24"/>
              </w:rPr>
            </w:pPr>
            <w:r w:rsidRPr="00EC286F">
              <w:rPr>
                <w:rFonts w:ascii="Times New Roman" w:hAnsi="Times New Roman"/>
                <w:szCs w:val="24"/>
              </w:rPr>
              <w:t>общий объем финансирования подпр</w:t>
            </w:r>
            <w:r w:rsidRPr="00EC286F">
              <w:rPr>
                <w:rFonts w:ascii="Times New Roman" w:hAnsi="Times New Roman"/>
                <w:szCs w:val="24"/>
              </w:rPr>
              <w:t>о</w:t>
            </w:r>
            <w:r w:rsidRPr="00EC286F">
              <w:rPr>
                <w:rFonts w:ascii="Times New Roman" w:hAnsi="Times New Roman"/>
                <w:szCs w:val="24"/>
              </w:rPr>
              <w:t>граммы составляет 1768,8 тыс. рублей, в том числе:</w:t>
            </w:r>
          </w:p>
          <w:p w:rsidR="00EC286F" w:rsidRPr="00EC286F" w:rsidRDefault="00EC286F" w:rsidP="00A40942">
            <w:pPr>
              <w:pStyle w:val="ac"/>
            </w:pPr>
            <w:r w:rsidRPr="00EC286F">
              <w:t>в 2020 году  –  0,0 тыс. рублей;</w:t>
            </w:r>
          </w:p>
          <w:p w:rsidR="00EC286F" w:rsidRPr="00EC286F" w:rsidRDefault="00EC286F" w:rsidP="00A40942">
            <w:pPr>
              <w:pStyle w:val="ac"/>
            </w:pPr>
            <w:r w:rsidRPr="00EC286F">
              <w:t>в 2021 году  –  589,6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в 2022 году  –  589,6 тыс. рублей; </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2023 году  –  589,6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2024 году  –  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2025 году  –  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lastRenderedPageBreak/>
              <w:t>2026-2030 года-0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2031-2035 года-0 тыс. рублей;</w:t>
            </w:r>
          </w:p>
          <w:p w:rsidR="00EC286F" w:rsidRPr="00EC286F" w:rsidRDefault="00EC286F" w:rsidP="00A40942">
            <w:pPr>
              <w:pStyle w:val="a9"/>
              <w:spacing w:line="235" w:lineRule="auto"/>
              <w:ind w:left="12" w:firstLine="690"/>
              <w:jc w:val="both"/>
              <w:rPr>
                <w:rFonts w:ascii="Times New Roman" w:hAnsi="Times New Roman" w:cs="Times New Roman"/>
                <w:sz w:val="24"/>
                <w:szCs w:val="24"/>
              </w:rPr>
            </w:pPr>
          </w:p>
          <w:p w:rsidR="00EC286F" w:rsidRPr="00EC286F" w:rsidRDefault="00EC286F" w:rsidP="00A40942">
            <w:pPr>
              <w:pStyle w:val="a9"/>
              <w:spacing w:line="235" w:lineRule="auto"/>
              <w:jc w:val="both"/>
              <w:rPr>
                <w:rFonts w:ascii="Times New Roman" w:hAnsi="Times New Roman" w:cs="Times New Roman"/>
                <w:b/>
                <w:bCs/>
                <w:sz w:val="24"/>
                <w:szCs w:val="24"/>
              </w:rPr>
            </w:pPr>
            <w:r w:rsidRPr="00EC286F">
              <w:rPr>
                <w:rFonts w:ascii="Times New Roman" w:hAnsi="Times New Roman" w:cs="Times New Roman"/>
                <w:sz w:val="24"/>
                <w:szCs w:val="24"/>
              </w:rPr>
              <w:t>из них средства:</w:t>
            </w:r>
            <w:r w:rsidRPr="00EC286F">
              <w:rPr>
                <w:rFonts w:ascii="Times New Roman" w:hAnsi="Times New Roman" w:cs="Times New Roman"/>
                <w:b/>
                <w:bCs/>
                <w:sz w:val="24"/>
                <w:szCs w:val="24"/>
              </w:rPr>
              <w:t xml:space="preserve"> </w:t>
            </w:r>
          </w:p>
          <w:p w:rsidR="00EC286F" w:rsidRPr="00EC286F" w:rsidRDefault="00EC286F" w:rsidP="00A40942">
            <w:pPr>
              <w:pStyle w:val="a9"/>
              <w:spacing w:line="235" w:lineRule="auto"/>
              <w:jc w:val="both"/>
              <w:rPr>
                <w:rFonts w:ascii="Times New Roman" w:hAnsi="Times New Roman" w:cs="Times New Roman"/>
                <w:bCs/>
                <w:sz w:val="24"/>
                <w:szCs w:val="24"/>
              </w:rPr>
            </w:pPr>
            <w:r w:rsidRPr="00EC286F">
              <w:rPr>
                <w:rFonts w:ascii="Times New Roman" w:hAnsi="Times New Roman" w:cs="Times New Roman"/>
                <w:bCs/>
                <w:sz w:val="24"/>
                <w:szCs w:val="24"/>
              </w:rPr>
              <w:t>республиканского бюджета Чувашской Республики  – 1768,8 тыс. рублей, в том числе:</w:t>
            </w:r>
          </w:p>
          <w:p w:rsidR="00EC286F" w:rsidRPr="00EC286F" w:rsidRDefault="00EC286F" w:rsidP="00A40942">
            <w:pPr>
              <w:pStyle w:val="ac"/>
            </w:pPr>
          </w:p>
          <w:p w:rsidR="00EC286F" w:rsidRPr="00EC286F" w:rsidRDefault="00EC286F" w:rsidP="00A40942">
            <w:pPr>
              <w:pStyle w:val="ac"/>
            </w:pPr>
            <w:r w:rsidRPr="00EC286F">
              <w:t>в 2020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2021 году  –  589,6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в 2022 году  –  589,6 тыс. рублей; </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2023 году  –  589,6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2024 году  –  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2025 году  –  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2026-2030 года-0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2031-2035 года-0 тыс. рублей;</w:t>
            </w:r>
          </w:p>
          <w:p w:rsidR="00EC286F" w:rsidRPr="00EC286F" w:rsidRDefault="00EC286F" w:rsidP="00A40942">
            <w:pPr>
              <w:pStyle w:val="a9"/>
              <w:spacing w:line="235" w:lineRule="auto"/>
              <w:ind w:left="12" w:firstLine="690"/>
              <w:jc w:val="both"/>
              <w:rPr>
                <w:rFonts w:ascii="Times New Roman" w:hAnsi="Times New Roman" w:cs="Times New Roman"/>
                <w:sz w:val="24"/>
                <w:szCs w:val="24"/>
              </w:rPr>
            </w:pPr>
          </w:p>
          <w:p w:rsidR="00EC286F" w:rsidRPr="00EC286F" w:rsidRDefault="00EC286F" w:rsidP="00A40942">
            <w:pPr>
              <w:spacing w:line="230" w:lineRule="auto"/>
              <w:jc w:val="both"/>
            </w:pPr>
            <w:r w:rsidRPr="00EC286F">
              <w:t>средства местных бюджетов – 0 тыс. ру</w:t>
            </w:r>
            <w:r w:rsidRPr="00EC286F">
              <w:t>б</w:t>
            </w:r>
            <w:r w:rsidRPr="00EC286F">
              <w:t>лей, в том числе:</w:t>
            </w:r>
          </w:p>
          <w:p w:rsidR="00EC286F" w:rsidRPr="00EC286F" w:rsidRDefault="00EC286F" w:rsidP="00A40942">
            <w:pPr>
              <w:spacing w:line="230" w:lineRule="auto"/>
              <w:jc w:val="both"/>
            </w:pPr>
            <w:r w:rsidRPr="00EC286F">
              <w:t xml:space="preserve">         </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2020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2021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в 2022 году  –  0,0 тыс. рублей; </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2023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2024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2025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2026-2030 года-0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2031-2035 года-0 тыс. рублей;</w:t>
            </w:r>
          </w:p>
          <w:p w:rsidR="00EC286F" w:rsidRPr="00EC286F" w:rsidRDefault="00EC286F" w:rsidP="00A40942">
            <w:pPr>
              <w:pStyle w:val="a9"/>
              <w:spacing w:line="235" w:lineRule="auto"/>
              <w:ind w:left="12" w:firstLine="690"/>
              <w:jc w:val="both"/>
              <w:rPr>
                <w:rFonts w:ascii="Times New Roman" w:hAnsi="Times New Roman" w:cs="Times New Roman"/>
                <w:sz w:val="24"/>
                <w:szCs w:val="24"/>
              </w:rPr>
            </w:pP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средства внебюджетных источников – 0,0 тыс. рублей, в том числе: </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2020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2021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в 2022 году  –  0,0 тыс. рублей; </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2023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2024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в 2025 году  –  0,0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2026-2030 года-0 тыс. рублей;</w:t>
            </w:r>
          </w:p>
          <w:p w:rsidR="00EC286F" w:rsidRPr="00EC286F" w:rsidRDefault="00EC286F" w:rsidP="00A40942">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2031-2035 года-0 тыс. рублей;</w:t>
            </w:r>
          </w:p>
          <w:p w:rsidR="00EC286F" w:rsidRPr="00EC286F" w:rsidRDefault="00EC286F" w:rsidP="00A40942">
            <w:pPr>
              <w:spacing w:line="230" w:lineRule="auto"/>
              <w:jc w:val="both"/>
            </w:pPr>
            <w:r w:rsidRPr="00EC286F">
              <w:t xml:space="preserve">       </w:t>
            </w:r>
          </w:p>
          <w:p w:rsidR="00EC286F" w:rsidRPr="00EC286F" w:rsidRDefault="00EC286F" w:rsidP="00A40942">
            <w:pPr>
              <w:autoSpaceDE w:val="0"/>
              <w:autoSpaceDN w:val="0"/>
              <w:adjustRightInd w:val="0"/>
              <w:rPr>
                <w:bCs/>
              </w:rPr>
            </w:pPr>
          </w:p>
        </w:tc>
      </w:tr>
      <w:tr w:rsidR="00EC286F" w:rsidRPr="001600F3" w:rsidTr="00A40942">
        <w:trPr>
          <w:trHeight w:val="344"/>
          <w:jc w:val="center"/>
        </w:trPr>
        <w:tc>
          <w:tcPr>
            <w:tcW w:w="5102"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rPr>
                <w:bCs/>
              </w:rPr>
            </w:pPr>
            <w:r w:rsidRPr="001600F3">
              <w:rPr>
                <w:bCs/>
              </w:rPr>
              <w:lastRenderedPageBreak/>
              <w:t>Ожидаемые результаты реализации подпр</w:t>
            </w:r>
            <w:r w:rsidRPr="001600F3">
              <w:rPr>
                <w:bCs/>
              </w:rPr>
              <w:t>о</w:t>
            </w:r>
            <w:r w:rsidRPr="001600F3">
              <w:rPr>
                <w:bCs/>
              </w:rPr>
              <w:t>граммы</w:t>
            </w:r>
          </w:p>
        </w:tc>
        <w:tc>
          <w:tcPr>
            <w:tcW w:w="4535" w:type="dxa"/>
            <w:tcBorders>
              <w:top w:val="single" w:sz="4" w:space="0" w:color="auto"/>
              <w:left w:val="single" w:sz="4" w:space="0" w:color="auto"/>
              <w:bottom w:val="single" w:sz="4" w:space="0" w:color="auto"/>
              <w:right w:val="single" w:sz="4" w:space="0" w:color="auto"/>
            </w:tcBorders>
          </w:tcPr>
          <w:p w:rsidR="00EC286F" w:rsidRPr="001600F3" w:rsidRDefault="00EC286F" w:rsidP="00A40942">
            <w:pPr>
              <w:autoSpaceDE w:val="0"/>
              <w:autoSpaceDN w:val="0"/>
              <w:adjustRightInd w:val="0"/>
              <w:jc w:val="both"/>
              <w:rPr>
                <w:bCs/>
              </w:rPr>
            </w:pPr>
            <w:r w:rsidRPr="001600F3">
              <w:rPr>
                <w:bCs/>
              </w:rPr>
              <w:t>К 2036 году предусматривается достиж</w:t>
            </w:r>
            <w:r w:rsidRPr="001600F3">
              <w:rPr>
                <w:bCs/>
              </w:rPr>
              <w:t>е</w:t>
            </w:r>
            <w:r w:rsidRPr="001600F3">
              <w:rPr>
                <w:bCs/>
              </w:rPr>
              <w:t>ние следующих показателей:</w:t>
            </w:r>
          </w:p>
          <w:p w:rsidR="00EC286F" w:rsidRPr="001600F3" w:rsidRDefault="00EC286F" w:rsidP="00A40942">
            <w:pPr>
              <w:autoSpaceDE w:val="0"/>
              <w:autoSpaceDN w:val="0"/>
              <w:adjustRightInd w:val="0"/>
              <w:jc w:val="both"/>
              <w:rPr>
                <w:bCs/>
              </w:rPr>
            </w:pPr>
            <w:r w:rsidRPr="001600F3">
              <w:rPr>
                <w:bCs/>
              </w:rPr>
              <w:t>ликвидация угрозы неконтролируемого распространения борщевика Сосновского на территории Вурнарского района Ч</w:t>
            </w:r>
            <w:r w:rsidRPr="001600F3">
              <w:rPr>
                <w:bCs/>
              </w:rPr>
              <w:t>у</w:t>
            </w:r>
            <w:r w:rsidRPr="001600F3">
              <w:rPr>
                <w:bCs/>
              </w:rPr>
              <w:t>вашской Республики;</w:t>
            </w:r>
          </w:p>
          <w:p w:rsidR="00EC286F" w:rsidRPr="001600F3" w:rsidRDefault="00EC286F" w:rsidP="00A40942">
            <w:pPr>
              <w:autoSpaceDE w:val="0"/>
              <w:autoSpaceDN w:val="0"/>
              <w:adjustRightInd w:val="0"/>
              <w:jc w:val="both"/>
              <w:rPr>
                <w:bCs/>
              </w:rPr>
            </w:pPr>
            <w:r w:rsidRPr="001600F3">
              <w:rPr>
                <w:bCs/>
              </w:rPr>
              <w:t>предотвращение выбытия земель сельск</w:t>
            </w:r>
            <w:r w:rsidRPr="001600F3">
              <w:rPr>
                <w:bCs/>
              </w:rPr>
              <w:t>о</w:t>
            </w:r>
            <w:r w:rsidRPr="001600F3">
              <w:rPr>
                <w:bCs/>
              </w:rPr>
              <w:t>хозяйственного назначения из оборота;</w:t>
            </w:r>
          </w:p>
          <w:p w:rsidR="00EC286F" w:rsidRPr="001600F3" w:rsidRDefault="00EC286F" w:rsidP="00A40942">
            <w:pPr>
              <w:autoSpaceDE w:val="0"/>
              <w:autoSpaceDN w:val="0"/>
              <w:adjustRightInd w:val="0"/>
              <w:jc w:val="both"/>
              <w:rPr>
                <w:bCs/>
              </w:rPr>
            </w:pPr>
            <w:r w:rsidRPr="001600F3">
              <w:rPr>
                <w:bCs/>
              </w:rPr>
              <w:t>снижение случаев травматизма среди населения</w:t>
            </w:r>
          </w:p>
          <w:p w:rsidR="00EC286F" w:rsidRPr="001600F3" w:rsidRDefault="00EC286F" w:rsidP="00A40942">
            <w:pPr>
              <w:autoSpaceDE w:val="0"/>
              <w:autoSpaceDN w:val="0"/>
              <w:adjustRightInd w:val="0"/>
              <w:jc w:val="both"/>
              <w:rPr>
                <w:bCs/>
              </w:rPr>
            </w:pPr>
          </w:p>
        </w:tc>
      </w:tr>
    </w:tbl>
    <w:p w:rsidR="00EC286F" w:rsidRPr="001600F3" w:rsidRDefault="00EC286F" w:rsidP="00EC286F">
      <w:pPr>
        <w:jc w:val="center"/>
        <w:rPr>
          <w:b/>
        </w:rPr>
      </w:pPr>
    </w:p>
    <w:p w:rsidR="00EC286F" w:rsidRPr="001600F3" w:rsidRDefault="00EC286F" w:rsidP="00EC286F">
      <w:pPr>
        <w:jc w:val="center"/>
        <w:rPr>
          <w:b/>
        </w:rPr>
      </w:pPr>
    </w:p>
    <w:p w:rsidR="00EC286F" w:rsidRPr="001600F3" w:rsidRDefault="00EC286F" w:rsidP="00EC286F">
      <w:pPr>
        <w:pStyle w:val="1"/>
        <w:spacing w:before="0" w:after="0"/>
        <w:jc w:val="center"/>
        <w:rPr>
          <w:rFonts w:ascii="Times New Roman" w:hAnsi="Times New Roman"/>
          <w:sz w:val="24"/>
          <w:szCs w:val="24"/>
        </w:rPr>
      </w:pPr>
      <w:r w:rsidRPr="001600F3">
        <w:rPr>
          <w:rFonts w:ascii="Times New Roman" w:hAnsi="Times New Roman"/>
          <w:sz w:val="24"/>
          <w:szCs w:val="24"/>
        </w:rPr>
        <w:t xml:space="preserve">Раздел </w:t>
      </w:r>
      <w:r w:rsidRPr="001600F3">
        <w:rPr>
          <w:rFonts w:ascii="Times New Roman" w:hAnsi="Times New Roman"/>
          <w:sz w:val="24"/>
          <w:szCs w:val="24"/>
          <w:lang w:val="en-US"/>
        </w:rPr>
        <w:t>I</w:t>
      </w:r>
      <w:r w:rsidRPr="001600F3">
        <w:rPr>
          <w:rFonts w:ascii="Times New Roman" w:hAnsi="Times New Roman"/>
          <w:sz w:val="24"/>
          <w:szCs w:val="24"/>
        </w:rPr>
        <w:t xml:space="preserve">. Приоритеты реализуемой в </w:t>
      </w:r>
      <w:proofErr w:type="spellStart"/>
      <w:r w:rsidRPr="001600F3">
        <w:rPr>
          <w:rFonts w:ascii="Times New Roman" w:hAnsi="Times New Roman"/>
          <w:sz w:val="24"/>
          <w:szCs w:val="24"/>
        </w:rPr>
        <w:t>Вурнарском</w:t>
      </w:r>
      <w:proofErr w:type="spellEnd"/>
      <w:r w:rsidRPr="001600F3">
        <w:rPr>
          <w:rFonts w:ascii="Times New Roman" w:hAnsi="Times New Roman"/>
          <w:sz w:val="24"/>
          <w:szCs w:val="24"/>
        </w:rPr>
        <w:t xml:space="preserve"> районе политики в сфере реализ</w:t>
      </w:r>
      <w:r w:rsidRPr="001600F3">
        <w:rPr>
          <w:rFonts w:ascii="Times New Roman" w:hAnsi="Times New Roman"/>
          <w:sz w:val="24"/>
          <w:szCs w:val="24"/>
        </w:rPr>
        <w:t>а</w:t>
      </w:r>
      <w:r w:rsidRPr="001600F3">
        <w:rPr>
          <w:rFonts w:ascii="Times New Roman" w:hAnsi="Times New Roman"/>
          <w:sz w:val="24"/>
          <w:szCs w:val="24"/>
        </w:rPr>
        <w:t>ции подпрограммы, цели (при необходимости), задачи и показатели (индикаторы) достижения целей и решения задач, описание основных ожидаемых конечных р</w:t>
      </w:r>
      <w:r w:rsidRPr="001600F3">
        <w:rPr>
          <w:rFonts w:ascii="Times New Roman" w:hAnsi="Times New Roman"/>
          <w:sz w:val="24"/>
          <w:szCs w:val="24"/>
        </w:rPr>
        <w:t>е</w:t>
      </w:r>
      <w:r w:rsidRPr="001600F3">
        <w:rPr>
          <w:rFonts w:ascii="Times New Roman" w:hAnsi="Times New Roman"/>
          <w:sz w:val="24"/>
          <w:szCs w:val="24"/>
        </w:rPr>
        <w:t>зультатов подпрограммы, сроков и контрольных этапов реализации Подпрограммы</w:t>
      </w:r>
    </w:p>
    <w:p w:rsidR="00EC286F" w:rsidRPr="001600F3" w:rsidRDefault="00EC286F" w:rsidP="00EC286F">
      <w:pPr>
        <w:ind w:firstLine="720"/>
      </w:pPr>
    </w:p>
    <w:p w:rsidR="00EC286F" w:rsidRPr="008B4442" w:rsidRDefault="00EC286F" w:rsidP="00EC286F">
      <w:pPr>
        <w:pStyle w:val="26"/>
        <w:spacing w:line="245" w:lineRule="auto"/>
        <w:rPr>
          <w:color w:val="0D0D0D"/>
          <w:sz w:val="24"/>
          <w:szCs w:val="24"/>
        </w:rPr>
      </w:pPr>
      <w:bookmarkStart w:id="0" w:name="_Toc115685342"/>
      <w:r w:rsidRPr="008B4442">
        <w:rPr>
          <w:color w:val="0D0D0D"/>
          <w:sz w:val="24"/>
          <w:szCs w:val="24"/>
        </w:rPr>
        <w:t xml:space="preserve">      Одним из приоритетов подпрограммы является локализация и ликвидация очагов распространения борщевика Сосновского на территории Вурнарского района Чувашской Республики.    </w:t>
      </w:r>
    </w:p>
    <w:p w:rsidR="00EC286F" w:rsidRPr="008B4442" w:rsidRDefault="00EC286F" w:rsidP="00EC286F">
      <w:pPr>
        <w:pStyle w:val="26"/>
        <w:spacing w:line="245" w:lineRule="auto"/>
        <w:rPr>
          <w:color w:val="0D0D0D"/>
          <w:sz w:val="24"/>
          <w:szCs w:val="24"/>
        </w:rPr>
      </w:pPr>
      <w:r w:rsidRPr="008B4442">
        <w:rPr>
          <w:color w:val="0D0D0D"/>
          <w:sz w:val="24"/>
          <w:szCs w:val="24"/>
        </w:rPr>
        <w:t xml:space="preserve">      Основными целями подпрограммы являются:</w:t>
      </w:r>
    </w:p>
    <w:p w:rsidR="00EC286F" w:rsidRPr="008B4442" w:rsidRDefault="00EC286F" w:rsidP="00EC286F">
      <w:pPr>
        <w:pStyle w:val="26"/>
        <w:spacing w:line="245" w:lineRule="auto"/>
        <w:rPr>
          <w:color w:val="0D0D0D"/>
          <w:sz w:val="24"/>
          <w:szCs w:val="24"/>
        </w:rPr>
      </w:pPr>
      <w:r w:rsidRPr="008B4442">
        <w:rPr>
          <w:color w:val="0D0D0D"/>
          <w:sz w:val="24"/>
          <w:szCs w:val="24"/>
        </w:rPr>
        <w:t xml:space="preserve">      Локализация и ликвидация очагов распространения борщевика Сосновского;</w:t>
      </w:r>
    </w:p>
    <w:p w:rsidR="00EC286F" w:rsidRPr="008B4442" w:rsidRDefault="00EC286F" w:rsidP="00EC286F">
      <w:pPr>
        <w:pStyle w:val="26"/>
        <w:spacing w:line="245" w:lineRule="auto"/>
        <w:rPr>
          <w:color w:val="0D0D0D"/>
          <w:sz w:val="24"/>
          <w:szCs w:val="24"/>
        </w:rPr>
      </w:pPr>
      <w:r w:rsidRPr="008B4442">
        <w:rPr>
          <w:color w:val="0D0D0D"/>
          <w:sz w:val="24"/>
          <w:szCs w:val="24"/>
        </w:rPr>
        <w:t xml:space="preserve">      исключение случаев травматизма среди населения.</w:t>
      </w:r>
    </w:p>
    <w:p w:rsidR="00EC286F" w:rsidRPr="008B4442" w:rsidRDefault="00EC286F" w:rsidP="00EC286F">
      <w:pPr>
        <w:pStyle w:val="26"/>
        <w:spacing w:line="245" w:lineRule="auto"/>
        <w:rPr>
          <w:color w:val="0D0D0D"/>
          <w:sz w:val="24"/>
          <w:szCs w:val="24"/>
        </w:rPr>
      </w:pPr>
      <w:r w:rsidRPr="008B4442">
        <w:rPr>
          <w:color w:val="0D0D0D"/>
          <w:sz w:val="24"/>
          <w:szCs w:val="24"/>
        </w:rPr>
        <w:t xml:space="preserve">     Достижению поставленных в подпрограмме целей способствует решение следующих приоритетных задач:</w:t>
      </w:r>
    </w:p>
    <w:p w:rsidR="00EC286F" w:rsidRPr="008B4442" w:rsidRDefault="00EC286F" w:rsidP="00EC286F">
      <w:pPr>
        <w:pStyle w:val="26"/>
        <w:spacing w:line="245" w:lineRule="auto"/>
        <w:rPr>
          <w:color w:val="0D0D0D"/>
          <w:sz w:val="24"/>
          <w:szCs w:val="24"/>
        </w:rPr>
      </w:pPr>
      <w:r w:rsidRPr="008B4442">
        <w:rPr>
          <w:color w:val="0D0D0D"/>
          <w:sz w:val="24"/>
          <w:szCs w:val="24"/>
        </w:rPr>
        <w:t xml:space="preserve">     сохранение и восстановление земельных ресурсов;</w:t>
      </w:r>
    </w:p>
    <w:p w:rsidR="00EC286F" w:rsidRPr="008B4442" w:rsidRDefault="00EC286F" w:rsidP="00EC286F">
      <w:pPr>
        <w:pStyle w:val="26"/>
        <w:spacing w:line="245" w:lineRule="auto"/>
        <w:rPr>
          <w:color w:val="0D0D0D"/>
          <w:sz w:val="24"/>
          <w:szCs w:val="24"/>
        </w:rPr>
      </w:pPr>
      <w:r w:rsidRPr="008B4442">
        <w:rPr>
          <w:color w:val="0D0D0D"/>
          <w:sz w:val="24"/>
          <w:szCs w:val="24"/>
        </w:rPr>
        <w:t xml:space="preserve">     предотвращение выбытия из оборота высокопродуктивных земель, сельскохозяйственных угодий;</w:t>
      </w:r>
    </w:p>
    <w:p w:rsidR="00EC286F" w:rsidRPr="008B4442" w:rsidRDefault="00EC286F" w:rsidP="00EC286F">
      <w:pPr>
        <w:pStyle w:val="26"/>
        <w:spacing w:line="245" w:lineRule="auto"/>
        <w:rPr>
          <w:color w:val="0D0D0D"/>
          <w:sz w:val="24"/>
          <w:szCs w:val="24"/>
          <w:lang w:val="ru-RU"/>
        </w:rPr>
      </w:pPr>
      <w:r w:rsidRPr="008B4442">
        <w:rPr>
          <w:color w:val="0D0D0D"/>
          <w:sz w:val="24"/>
          <w:szCs w:val="24"/>
        </w:rPr>
        <w:t xml:space="preserve">     сохранение сбалансированной экосистемы антропогенных и природных ландшафтов</w:t>
      </w:r>
      <w:r w:rsidR="008B4442">
        <w:rPr>
          <w:color w:val="0D0D0D"/>
          <w:sz w:val="24"/>
          <w:szCs w:val="24"/>
          <w:lang w:val="ru-RU"/>
        </w:rPr>
        <w:t>.</w:t>
      </w:r>
    </w:p>
    <w:p w:rsidR="00EC286F" w:rsidRPr="001600F3" w:rsidRDefault="00EC286F" w:rsidP="00EC286F">
      <w:pPr>
        <w:pStyle w:val="26"/>
        <w:spacing w:line="245" w:lineRule="auto"/>
        <w:rPr>
          <w:color w:val="0D0D0D"/>
        </w:rPr>
      </w:pPr>
    </w:p>
    <w:p w:rsidR="00EC286F" w:rsidRPr="00C21F4E" w:rsidRDefault="00EC286F" w:rsidP="00EC286F">
      <w:pPr>
        <w:pStyle w:val="26"/>
        <w:spacing w:line="245" w:lineRule="auto"/>
        <w:jc w:val="center"/>
        <w:rPr>
          <w:b/>
          <w:color w:val="0D0D0D"/>
          <w:sz w:val="24"/>
          <w:szCs w:val="24"/>
        </w:rPr>
      </w:pPr>
      <w:bookmarkStart w:id="1" w:name="sub_1002"/>
      <w:bookmarkEnd w:id="0"/>
      <w:r w:rsidRPr="00C21F4E">
        <w:rPr>
          <w:b/>
          <w:sz w:val="24"/>
          <w:szCs w:val="24"/>
        </w:rPr>
        <w:t xml:space="preserve">Раздел </w:t>
      </w:r>
      <w:r w:rsidRPr="00C21F4E">
        <w:rPr>
          <w:b/>
          <w:sz w:val="24"/>
          <w:szCs w:val="24"/>
          <w:lang w:val="en-US"/>
        </w:rPr>
        <w:t>II</w:t>
      </w:r>
      <w:r w:rsidRPr="00C21F4E">
        <w:rPr>
          <w:b/>
          <w:sz w:val="24"/>
          <w:szCs w:val="24"/>
        </w:rPr>
        <w:t>. Перечень и сведения о целевых индикаторах и показателях подпрограммы с расшифровкой плановых значений по годам ее реализации</w:t>
      </w:r>
    </w:p>
    <w:bookmarkEnd w:id="1"/>
    <w:p w:rsidR="00EC286F" w:rsidRPr="00C21F4E" w:rsidRDefault="00EC286F" w:rsidP="00EC286F">
      <w:pPr>
        <w:pStyle w:val="26"/>
        <w:spacing w:line="245" w:lineRule="auto"/>
        <w:rPr>
          <w:b/>
          <w:bCs/>
          <w:sz w:val="24"/>
          <w:szCs w:val="24"/>
        </w:rPr>
      </w:pPr>
    </w:p>
    <w:p w:rsidR="00EC286F" w:rsidRPr="00C21F4E" w:rsidRDefault="00EC286F" w:rsidP="00EC286F">
      <w:pPr>
        <w:pStyle w:val="26"/>
        <w:spacing w:line="245" w:lineRule="auto"/>
        <w:rPr>
          <w:sz w:val="24"/>
          <w:szCs w:val="24"/>
        </w:rPr>
      </w:pPr>
      <w:r w:rsidRPr="00C21F4E">
        <w:rPr>
          <w:sz w:val="24"/>
          <w:szCs w:val="24"/>
        </w:rPr>
        <w:t xml:space="preserve">      Целевыми индикаторами и показателями подпрограммы является:</w:t>
      </w:r>
    </w:p>
    <w:p w:rsidR="00EC286F" w:rsidRPr="00C21F4E" w:rsidRDefault="00EC286F" w:rsidP="00EC286F">
      <w:pPr>
        <w:pStyle w:val="26"/>
        <w:spacing w:line="245" w:lineRule="auto"/>
        <w:rPr>
          <w:sz w:val="24"/>
          <w:szCs w:val="24"/>
        </w:rPr>
      </w:pPr>
      <w:r w:rsidRPr="00C21F4E">
        <w:rPr>
          <w:sz w:val="24"/>
          <w:szCs w:val="24"/>
        </w:rPr>
        <w:t xml:space="preserve">      освобождение площади от борщевика Сосновского. </w:t>
      </w:r>
    </w:p>
    <w:p w:rsidR="00EC286F" w:rsidRPr="00C21F4E" w:rsidRDefault="00EC286F" w:rsidP="00EC286F">
      <w:pPr>
        <w:pStyle w:val="26"/>
        <w:spacing w:line="245" w:lineRule="auto"/>
        <w:rPr>
          <w:sz w:val="24"/>
          <w:szCs w:val="24"/>
        </w:rPr>
      </w:pPr>
      <w:r w:rsidRPr="00C21F4E">
        <w:rPr>
          <w:sz w:val="24"/>
          <w:szCs w:val="24"/>
        </w:rPr>
        <w:t xml:space="preserve">      В результате реализации мероприятий подпрограммы ожидается достижение к 2036 году следующих целевых индикаторов и показателей:</w:t>
      </w:r>
    </w:p>
    <w:p w:rsidR="00EC286F" w:rsidRPr="00C21F4E" w:rsidRDefault="00EC286F" w:rsidP="00EC286F">
      <w:pPr>
        <w:pStyle w:val="26"/>
        <w:spacing w:line="245" w:lineRule="auto"/>
        <w:rPr>
          <w:sz w:val="24"/>
          <w:szCs w:val="24"/>
        </w:rPr>
      </w:pPr>
      <w:r w:rsidRPr="00C21F4E">
        <w:rPr>
          <w:sz w:val="24"/>
          <w:szCs w:val="24"/>
        </w:rPr>
        <w:t xml:space="preserve">      освобождение площади от борщевика Сосновского:</w:t>
      </w:r>
    </w:p>
    <w:p w:rsidR="00EC286F" w:rsidRPr="00C21F4E" w:rsidRDefault="00EC286F" w:rsidP="00EC286F">
      <w:pPr>
        <w:pStyle w:val="26"/>
        <w:spacing w:line="245" w:lineRule="auto"/>
        <w:rPr>
          <w:sz w:val="24"/>
          <w:szCs w:val="24"/>
        </w:rPr>
      </w:pPr>
      <w:r w:rsidRPr="00C21F4E">
        <w:rPr>
          <w:sz w:val="24"/>
          <w:szCs w:val="24"/>
        </w:rPr>
        <w:t xml:space="preserve">      в 2020 году – 0 га;</w:t>
      </w:r>
    </w:p>
    <w:p w:rsidR="00EC286F" w:rsidRPr="00C21F4E" w:rsidRDefault="00EC286F" w:rsidP="00EC286F">
      <w:pPr>
        <w:pStyle w:val="26"/>
        <w:spacing w:line="245" w:lineRule="auto"/>
        <w:rPr>
          <w:sz w:val="24"/>
          <w:szCs w:val="24"/>
        </w:rPr>
      </w:pPr>
      <w:r w:rsidRPr="00C21F4E">
        <w:rPr>
          <w:sz w:val="24"/>
          <w:szCs w:val="24"/>
        </w:rPr>
        <w:t xml:space="preserve">      в 2021 году – 31,9 га;</w:t>
      </w:r>
    </w:p>
    <w:p w:rsidR="00EC286F" w:rsidRPr="00C21F4E" w:rsidRDefault="00EC286F" w:rsidP="00EC286F">
      <w:pPr>
        <w:pStyle w:val="26"/>
        <w:spacing w:line="245" w:lineRule="auto"/>
        <w:rPr>
          <w:sz w:val="24"/>
          <w:szCs w:val="24"/>
        </w:rPr>
      </w:pPr>
      <w:r w:rsidRPr="00C21F4E">
        <w:rPr>
          <w:sz w:val="24"/>
          <w:szCs w:val="24"/>
        </w:rPr>
        <w:t xml:space="preserve">      в 2022 году – 31,9 га;</w:t>
      </w:r>
    </w:p>
    <w:p w:rsidR="00EC286F" w:rsidRPr="00C21F4E" w:rsidRDefault="00EC286F" w:rsidP="00EC286F">
      <w:pPr>
        <w:pStyle w:val="26"/>
        <w:spacing w:line="245" w:lineRule="auto"/>
        <w:rPr>
          <w:sz w:val="24"/>
          <w:szCs w:val="24"/>
        </w:rPr>
      </w:pPr>
      <w:r w:rsidRPr="00C21F4E">
        <w:rPr>
          <w:sz w:val="24"/>
          <w:szCs w:val="24"/>
        </w:rPr>
        <w:t xml:space="preserve">      в 2023 году – 31,9 га;</w:t>
      </w:r>
    </w:p>
    <w:p w:rsidR="00EC286F" w:rsidRPr="00C21F4E" w:rsidRDefault="00EC286F" w:rsidP="00EC286F">
      <w:pPr>
        <w:pStyle w:val="26"/>
        <w:spacing w:line="245" w:lineRule="auto"/>
        <w:rPr>
          <w:sz w:val="24"/>
          <w:szCs w:val="24"/>
        </w:rPr>
      </w:pPr>
      <w:r w:rsidRPr="00C21F4E">
        <w:rPr>
          <w:sz w:val="24"/>
          <w:szCs w:val="24"/>
        </w:rPr>
        <w:t xml:space="preserve">      в 2024 году – 15,0 га;</w:t>
      </w:r>
    </w:p>
    <w:p w:rsidR="00EC286F" w:rsidRPr="00C21F4E" w:rsidRDefault="00EC286F" w:rsidP="00EC286F">
      <w:pPr>
        <w:pStyle w:val="26"/>
        <w:spacing w:line="245" w:lineRule="auto"/>
        <w:rPr>
          <w:sz w:val="24"/>
          <w:szCs w:val="24"/>
        </w:rPr>
      </w:pPr>
      <w:r w:rsidRPr="00C21F4E">
        <w:rPr>
          <w:sz w:val="24"/>
          <w:szCs w:val="24"/>
        </w:rPr>
        <w:t xml:space="preserve">      в 2025 году – 15,0 га;</w:t>
      </w:r>
    </w:p>
    <w:p w:rsidR="00EC286F" w:rsidRPr="00C21F4E" w:rsidRDefault="00EC286F" w:rsidP="00EC286F">
      <w:pPr>
        <w:pStyle w:val="26"/>
        <w:spacing w:line="245" w:lineRule="auto"/>
        <w:rPr>
          <w:sz w:val="24"/>
          <w:szCs w:val="24"/>
        </w:rPr>
      </w:pPr>
      <w:r w:rsidRPr="00C21F4E">
        <w:rPr>
          <w:sz w:val="24"/>
          <w:szCs w:val="24"/>
        </w:rPr>
        <w:t xml:space="preserve">      в 2030 году – 0 га;</w:t>
      </w:r>
    </w:p>
    <w:p w:rsidR="00EC286F" w:rsidRPr="00C21F4E" w:rsidRDefault="00EC286F" w:rsidP="00EC286F">
      <w:pPr>
        <w:pStyle w:val="26"/>
        <w:spacing w:line="245" w:lineRule="auto"/>
        <w:rPr>
          <w:sz w:val="24"/>
          <w:szCs w:val="24"/>
        </w:rPr>
      </w:pPr>
      <w:r w:rsidRPr="00C21F4E">
        <w:rPr>
          <w:sz w:val="24"/>
          <w:szCs w:val="24"/>
        </w:rPr>
        <w:t xml:space="preserve">      в 2035 году – 0 га.</w:t>
      </w:r>
    </w:p>
    <w:p w:rsidR="00EC286F" w:rsidRPr="00C21F4E" w:rsidRDefault="00EC286F" w:rsidP="00EC286F">
      <w:pPr>
        <w:pStyle w:val="26"/>
        <w:spacing w:line="245" w:lineRule="auto"/>
        <w:rPr>
          <w:bCs/>
          <w:sz w:val="24"/>
          <w:szCs w:val="24"/>
        </w:rPr>
      </w:pPr>
    </w:p>
    <w:p w:rsidR="00EC286F" w:rsidRPr="00C21F4E" w:rsidRDefault="00EC286F" w:rsidP="00EC286F">
      <w:pPr>
        <w:tabs>
          <w:tab w:val="left" w:pos="2394"/>
        </w:tabs>
        <w:spacing w:line="230" w:lineRule="auto"/>
        <w:ind w:firstLine="702"/>
        <w:rPr>
          <w:bCs/>
        </w:rPr>
      </w:pPr>
      <w:r w:rsidRPr="00C21F4E">
        <w:rPr>
          <w:bCs/>
        </w:rPr>
        <w:tab/>
      </w:r>
    </w:p>
    <w:p w:rsidR="00EC286F" w:rsidRPr="001600F3" w:rsidRDefault="00EC286F" w:rsidP="00EC286F">
      <w:pPr>
        <w:spacing w:line="230" w:lineRule="auto"/>
        <w:jc w:val="center"/>
        <w:rPr>
          <w:b/>
          <w:bCs/>
        </w:rPr>
      </w:pPr>
      <w:r w:rsidRPr="001600F3">
        <w:rPr>
          <w:b/>
          <w:bCs/>
        </w:rPr>
        <w:t xml:space="preserve">Раздел </w:t>
      </w:r>
      <w:r w:rsidRPr="001600F3">
        <w:rPr>
          <w:b/>
          <w:bCs/>
          <w:lang w:val="en-US"/>
        </w:rPr>
        <w:t>III</w:t>
      </w:r>
      <w:r w:rsidRPr="001600F3">
        <w:rPr>
          <w:b/>
          <w:bCs/>
        </w:rPr>
        <w:t>. Характеристики основных мероприятий, мероприятий подпрограммы с указанием сроков и этапов их реализации</w:t>
      </w:r>
    </w:p>
    <w:p w:rsidR="00EC286F" w:rsidRPr="001600F3" w:rsidRDefault="00EC286F" w:rsidP="00EC286F">
      <w:pPr>
        <w:spacing w:line="230" w:lineRule="auto"/>
        <w:ind w:firstLine="714"/>
      </w:pPr>
    </w:p>
    <w:p w:rsidR="00EC286F" w:rsidRPr="001600F3" w:rsidRDefault="00EC286F" w:rsidP="00EC286F">
      <w:pPr>
        <w:spacing w:line="230" w:lineRule="auto"/>
        <w:ind w:firstLine="709"/>
        <w:jc w:val="both"/>
        <w:rPr>
          <w:color w:val="0D0D0D"/>
        </w:rPr>
      </w:pPr>
      <w:r w:rsidRPr="001600F3">
        <w:rPr>
          <w:color w:val="0D0D0D"/>
        </w:rPr>
        <w:t xml:space="preserve"> Основные мероприятия подпрограммы направлены на реализацию поставленных целей и задач подпрограммы и Муниципальной программы в целом. </w:t>
      </w:r>
    </w:p>
    <w:p w:rsidR="00EC286F" w:rsidRPr="001600F3" w:rsidRDefault="00EC286F" w:rsidP="00EC286F">
      <w:pPr>
        <w:spacing w:line="230" w:lineRule="auto"/>
        <w:rPr>
          <w:color w:val="0D0D0D"/>
        </w:rPr>
      </w:pPr>
      <w:r w:rsidRPr="001600F3">
        <w:rPr>
          <w:color w:val="0D0D0D"/>
        </w:rPr>
        <w:t xml:space="preserve">            Подпрограмма предусматривает реализацию одного основного мероприятия, кот</w:t>
      </w:r>
      <w:r w:rsidRPr="001600F3">
        <w:rPr>
          <w:color w:val="0D0D0D"/>
        </w:rPr>
        <w:t>о</w:t>
      </w:r>
      <w:r w:rsidRPr="001600F3">
        <w:rPr>
          <w:color w:val="0D0D0D"/>
        </w:rPr>
        <w:t>рый позволяет освобождать площади от борщевика Сосновского.</w:t>
      </w:r>
    </w:p>
    <w:p w:rsidR="00EC286F" w:rsidRPr="001600F3" w:rsidRDefault="00EC286F" w:rsidP="00EC286F">
      <w:pPr>
        <w:spacing w:line="230" w:lineRule="auto"/>
        <w:rPr>
          <w:color w:val="000000"/>
        </w:rPr>
      </w:pPr>
      <w:r w:rsidRPr="001600F3">
        <w:rPr>
          <w:color w:val="0D0D0D"/>
        </w:rPr>
        <w:t xml:space="preserve">            Основное мероприятие 1 «</w:t>
      </w:r>
      <w:r w:rsidR="00C916CF">
        <w:rPr>
          <w:color w:val="0D0D0D"/>
        </w:rPr>
        <w:t>Реализация комплекса мероприятий по борьбе с распр</w:t>
      </w:r>
      <w:r w:rsidR="00C916CF">
        <w:rPr>
          <w:color w:val="0D0D0D"/>
        </w:rPr>
        <w:t>о</w:t>
      </w:r>
      <w:r w:rsidR="00C916CF">
        <w:rPr>
          <w:color w:val="0D0D0D"/>
        </w:rPr>
        <w:t>странением борщевика Сосновского на территории Вурнарского района Чувашской Ре</w:t>
      </w:r>
      <w:r w:rsidR="00C916CF">
        <w:rPr>
          <w:color w:val="0D0D0D"/>
        </w:rPr>
        <w:t>с</w:t>
      </w:r>
      <w:r w:rsidR="00C916CF">
        <w:rPr>
          <w:color w:val="0D0D0D"/>
        </w:rPr>
        <w:t>публики</w:t>
      </w:r>
      <w:r w:rsidRPr="001600F3">
        <w:rPr>
          <w:color w:val="000000"/>
        </w:rPr>
        <w:t>».</w:t>
      </w:r>
    </w:p>
    <w:p w:rsidR="00EC286F" w:rsidRPr="001600F3" w:rsidRDefault="00EC286F" w:rsidP="00EC286F">
      <w:pPr>
        <w:spacing w:line="230" w:lineRule="auto"/>
        <w:rPr>
          <w:color w:val="000000"/>
        </w:rPr>
      </w:pPr>
      <w:r w:rsidRPr="001600F3">
        <w:rPr>
          <w:color w:val="000000"/>
        </w:rPr>
        <w:t xml:space="preserve">            Подпрограмма реализуется в период с 20</w:t>
      </w:r>
      <w:r>
        <w:rPr>
          <w:color w:val="000000"/>
        </w:rPr>
        <w:t>20</w:t>
      </w:r>
      <w:r w:rsidRPr="001600F3">
        <w:rPr>
          <w:color w:val="000000"/>
        </w:rPr>
        <w:t xml:space="preserve"> по 2035 год в три этапа:</w:t>
      </w:r>
    </w:p>
    <w:p w:rsidR="00EC286F" w:rsidRPr="001600F3" w:rsidRDefault="00EC286F" w:rsidP="00EC286F">
      <w:pPr>
        <w:spacing w:line="230" w:lineRule="auto"/>
        <w:rPr>
          <w:color w:val="000000"/>
        </w:rPr>
      </w:pPr>
      <w:r w:rsidRPr="001600F3">
        <w:rPr>
          <w:color w:val="000000"/>
        </w:rPr>
        <w:t xml:space="preserve">            1 этап – 20</w:t>
      </w:r>
      <w:r>
        <w:rPr>
          <w:color w:val="000000"/>
        </w:rPr>
        <w:t>20</w:t>
      </w:r>
      <w:r w:rsidRPr="001600F3">
        <w:rPr>
          <w:color w:val="000000"/>
        </w:rPr>
        <w:t xml:space="preserve"> -2025 годы;</w:t>
      </w:r>
    </w:p>
    <w:p w:rsidR="00EC286F" w:rsidRPr="001600F3" w:rsidRDefault="00EC286F" w:rsidP="00EC286F">
      <w:pPr>
        <w:spacing w:line="230" w:lineRule="auto"/>
        <w:rPr>
          <w:color w:val="000000"/>
        </w:rPr>
      </w:pPr>
      <w:r w:rsidRPr="001600F3">
        <w:rPr>
          <w:color w:val="000000"/>
        </w:rPr>
        <w:lastRenderedPageBreak/>
        <w:t xml:space="preserve">            2 этап – 2026-2030 годы;</w:t>
      </w:r>
    </w:p>
    <w:p w:rsidR="00EC286F" w:rsidRPr="001600F3" w:rsidRDefault="00EC286F" w:rsidP="00EC286F">
      <w:pPr>
        <w:spacing w:line="230" w:lineRule="auto"/>
        <w:rPr>
          <w:color w:val="0D0D0D"/>
        </w:rPr>
      </w:pPr>
      <w:r w:rsidRPr="001600F3">
        <w:rPr>
          <w:color w:val="000000"/>
        </w:rPr>
        <w:t xml:space="preserve">            3 этап – 2031-2035 годы.</w:t>
      </w:r>
      <w:r w:rsidRPr="001600F3">
        <w:rPr>
          <w:color w:val="0D0D0D"/>
        </w:rPr>
        <w:t xml:space="preserve">        </w:t>
      </w:r>
      <w:r w:rsidRPr="001600F3">
        <w:rPr>
          <w:color w:val="0D0D0D"/>
        </w:rPr>
        <w:br/>
      </w:r>
    </w:p>
    <w:p w:rsidR="00EC286F" w:rsidRPr="001600F3" w:rsidRDefault="00EC286F" w:rsidP="00EC286F">
      <w:pPr>
        <w:spacing w:line="230" w:lineRule="auto"/>
        <w:ind w:firstLine="709"/>
        <w:jc w:val="both"/>
      </w:pPr>
    </w:p>
    <w:p w:rsidR="00EC286F" w:rsidRPr="001600F3" w:rsidRDefault="00EC286F" w:rsidP="00EC286F">
      <w:pPr>
        <w:spacing w:line="230" w:lineRule="auto"/>
        <w:ind w:firstLine="709"/>
        <w:jc w:val="both"/>
      </w:pPr>
    </w:p>
    <w:p w:rsidR="00EC286F" w:rsidRPr="001600F3" w:rsidRDefault="00EC286F" w:rsidP="00EC286F">
      <w:pPr>
        <w:spacing w:line="230" w:lineRule="auto"/>
        <w:ind w:firstLine="709"/>
        <w:jc w:val="center"/>
        <w:rPr>
          <w:b/>
        </w:rPr>
      </w:pPr>
      <w:r w:rsidRPr="001600F3">
        <w:rPr>
          <w:b/>
        </w:rPr>
        <w:t xml:space="preserve">Раздел </w:t>
      </w:r>
      <w:r w:rsidRPr="001600F3">
        <w:rPr>
          <w:b/>
          <w:lang w:val="en-US"/>
        </w:rPr>
        <w:t>IV</w:t>
      </w:r>
      <w:r w:rsidRPr="001600F3">
        <w:rPr>
          <w:b/>
        </w:rPr>
        <w:t>. Обоснование объема финансовых ресурсов, необходимых для ре</w:t>
      </w:r>
      <w:r w:rsidRPr="001600F3">
        <w:rPr>
          <w:b/>
        </w:rPr>
        <w:t>а</w:t>
      </w:r>
      <w:r w:rsidRPr="001600F3">
        <w:rPr>
          <w:b/>
        </w:rPr>
        <w:t>лизации подпрограммы</w:t>
      </w:r>
    </w:p>
    <w:p w:rsidR="00EC286F" w:rsidRPr="001600F3" w:rsidRDefault="00EC286F" w:rsidP="00EC286F">
      <w:pPr>
        <w:spacing w:line="230" w:lineRule="auto"/>
        <w:ind w:firstLine="709"/>
        <w:jc w:val="both"/>
        <w:rPr>
          <w:b/>
        </w:rPr>
      </w:pPr>
    </w:p>
    <w:p w:rsidR="00EC286F" w:rsidRPr="001600F3" w:rsidRDefault="00EC286F" w:rsidP="00EC286F">
      <w:pPr>
        <w:spacing w:line="230" w:lineRule="auto"/>
        <w:ind w:firstLine="709"/>
        <w:jc w:val="both"/>
        <w:rPr>
          <w:color w:val="0D0D0D"/>
        </w:rPr>
      </w:pPr>
      <w:r w:rsidRPr="001600F3">
        <w:rPr>
          <w:color w:val="0D0D0D"/>
        </w:rPr>
        <w:t>Общий объем финансирования подпрограммы в 20</w:t>
      </w:r>
      <w:r>
        <w:rPr>
          <w:color w:val="0D0D0D"/>
        </w:rPr>
        <w:t>20</w:t>
      </w:r>
      <w:r w:rsidRPr="001600F3">
        <w:rPr>
          <w:color w:val="0D0D0D"/>
        </w:rPr>
        <w:t xml:space="preserve">-2035 годах составляет </w:t>
      </w:r>
      <w:r>
        <w:rPr>
          <w:color w:val="0D0D0D"/>
        </w:rPr>
        <w:t>1768,8</w:t>
      </w:r>
      <w:r w:rsidRPr="001600F3">
        <w:rPr>
          <w:color w:val="0D0D0D"/>
        </w:rPr>
        <w:t xml:space="preserve"> тыс. рублей, в том числе:</w:t>
      </w:r>
    </w:p>
    <w:p w:rsidR="00EC286F" w:rsidRPr="001600F3" w:rsidRDefault="00EC286F" w:rsidP="00EC286F">
      <w:pPr>
        <w:pStyle w:val="ac"/>
      </w:pPr>
      <w:r w:rsidRPr="001600F3">
        <w:t xml:space="preserve">           1 этап – </w:t>
      </w:r>
      <w:r>
        <w:t>1768,8</w:t>
      </w:r>
      <w:r w:rsidRPr="001600F3">
        <w:t xml:space="preserve"> тыс. рублей, в том числе: </w:t>
      </w:r>
    </w:p>
    <w:p w:rsidR="00EC286F" w:rsidRPr="001600F3" w:rsidRDefault="00EC286F" w:rsidP="00EC286F">
      <w:pPr>
        <w:pStyle w:val="ac"/>
      </w:pPr>
      <w:r w:rsidRPr="001600F3">
        <w:t xml:space="preserve">           в 2020 году  –  0,0 тыс. рублей;</w:t>
      </w:r>
    </w:p>
    <w:p w:rsidR="00EC286F" w:rsidRPr="001600F3" w:rsidRDefault="00EC286F" w:rsidP="00EC286F">
      <w:pPr>
        <w:pStyle w:val="ac"/>
      </w:pPr>
      <w:r w:rsidRPr="001600F3">
        <w:t xml:space="preserve">           в 2021 году  –  </w:t>
      </w:r>
      <w:r>
        <w:t>589,6</w:t>
      </w:r>
      <w:r w:rsidRPr="001600F3">
        <w:t xml:space="preserve">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1600F3">
        <w:t xml:space="preserve">           </w:t>
      </w:r>
      <w:r w:rsidR="00C916CF">
        <w:t xml:space="preserve">    </w:t>
      </w:r>
      <w:r w:rsidRPr="00EC286F">
        <w:rPr>
          <w:rFonts w:ascii="Times New Roman" w:hAnsi="Times New Roman" w:cs="Times New Roman"/>
          <w:sz w:val="24"/>
          <w:szCs w:val="24"/>
        </w:rPr>
        <w:t xml:space="preserve">в 2022 году  –  589,6 тыс. рублей; </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2023 году  –  589,6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2024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2025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2 этап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3 этап – 0,0 тыс. рублей;</w:t>
      </w:r>
    </w:p>
    <w:p w:rsidR="00EC286F" w:rsidRPr="00EC286F" w:rsidRDefault="00EC286F" w:rsidP="00EC286F">
      <w:pPr>
        <w:pStyle w:val="a9"/>
        <w:spacing w:line="235" w:lineRule="auto"/>
        <w:ind w:left="12" w:firstLine="690"/>
        <w:jc w:val="both"/>
        <w:rPr>
          <w:rFonts w:ascii="Times New Roman" w:hAnsi="Times New Roman" w:cs="Times New Roman"/>
          <w:sz w:val="24"/>
          <w:szCs w:val="24"/>
        </w:rPr>
      </w:pPr>
    </w:p>
    <w:p w:rsidR="00EC286F" w:rsidRPr="00EC286F" w:rsidRDefault="00EC286F" w:rsidP="00EC286F">
      <w:pPr>
        <w:pStyle w:val="a9"/>
        <w:spacing w:line="235" w:lineRule="auto"/>
        <w:jc w:val="both"/>
        <w:rPr>
          <w:rFonts w:ascii="Times New Roman" w:hAnsi="Times New Roman" w:cs="Times New Roman"/>
          <w:b/>
          <w:bCs/>
          <w:sz w:val="24"/>
          <w:szCs w:val="24"/>
        </w:rPr>
      </w:pPr>
      <w:r w:rsidRPr="00EC286F">
        <w:rPr>
          <w:rFonts w:ascii="Times New Roman" w:hAnsi="Times New Roman" w:cs="Times New Roman"/>
          <w:sz w:val="24"/>
          <w:szCs w:val="24"/>
        </w:rPr>
        <w:t xml:space="preserve">           из них средства:</w:t>
      </w:r>
      <w:r w:rsidRPr="00EC286F">
        <w:rPr>
          <w:rFonts w:ascii="Times New Roman" w:hAnsi="Times New Roman" w:cs="Times New Roman"/>
          <w:b/>
          <w:bCs/>
          <w:sz w:val="24"/>
          <w:szCs w:val="24"/>
        </w:rPr>
        <w:t xml:space="preserve"> </w:t>
      </w:r>
    </w:p>
    <w:p w:rsidR="00EC286F" w:rsidRPr="00EC286F" w:rsidRDefault="00EC286F" w:rsidP="00EC286F">
      <w:pPr>
        <w:pStyle w:val="a9"/>
        <w:spacing w:line="235" w:lineRule="auto"/>
        <w:jc w:val="both"/>
        <w:rPr>
          <w:rFonts w:ascii="Times New Roman" w:hAnsi="Times New Roman" w:cs="Times New Roman"/>
          <w:bCs/>
          <w:sz w:val="24"/>
          <w:szCs w:val="24"/>
        </w:rPr>
      </w:pPr>
      <w:r w:rsidRPr="00EC286F">
        <w:rPr>
          <w:rFonts w:ascii="Times New Roman" w:hAnsi="Times New Roman" w:cs="Times New Roman"/>
          <w:bCs/>
          <w:sz w:val="24"/>
          <w:szCs w:val="24"/>
        </w:rPr>
        <w:t xml:space="preserve">           республиканского бюджета Чувашской Республики  –  1768,8 тыс. рублей, в том числе:</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2020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2021 году  –  589,6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2022 году  –  589,6 тыс. рублей; </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2023 году  –  589,6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2024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2025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2 этап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3 этап – 0,0 тыс. рублей;</w:t>
      </w:r>
    </w:p>
    <w:p w:rsidR="00EC286F" w:rsidRPr="00EC286F" w:rsidRDefault="00EC286F" w:rsidP="00EC286F">
      <w:pPr>
        <w:pStyle w:val="a9"/>
        <w:spacing w:line="235" w:lineRule="auto"/>
        <w:ind w:left="12" w:firstLine="690"/>
        <w:jc w:val="both"/>
        <w:rPr>
          <w:rFonts w:ascii="Times New Roman" w:hAnsi="Times New Roman" w:cs="Times New Roman"/>
          <w:sz w:val="24"/>
          <w:szCs w:val="24"/>
        </w:rPr>
      </w:pPr>
    </w:p>
    <w:p w:rsidR="00EC286F" w:rsidRPr="00EC286F" w:rsidRDefault="00EC286F" w:rsidP="00EC286F">
      <w:pPr>
        <w:spacing w:line="230" w:lineRule="auto"/>
        <w:jc w:val="both"/>
      </w:pPr>
      <w:r w:rsidRPr="00EC286F">
        <w:t xml:space="preserve">          средства местных бюджетов – 0,0 тыс. рублей, в том числе:</w:t>
      </w:r>
    </w:p>
    <w:p w:rsidR="00EC286F" w:rsidRPr="00EC286F" w:rsidRDefault="00EC286F" w:rsidP="00EC286F">
      <w:pPr>
        <w:spacing w:line="230" w:lineRule="auto"/>
        <w:jc w:val="both"/>
      </w:pPr>
      <w:r w:rsidRPr="00EC286F">
        <w:t xml:space="preserve">         в 2020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2021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2022 году  –  0,0 тыс. рублей; </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2023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2024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2025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2 этап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3 этап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средства внебюджетных источников – 0,0 тыс. рублей, в том числе: </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1 этап – 0,0 тыс. рублей, в том числе:</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2020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2021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2022 году  –  0,0 тыс. рублей; </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2023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2024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в 2025 году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2 этап – 0,0 тыс. рублей;</w:t>
      </w:r>
    </w:p>
    <w:p w:rsidR="00EC286F" w:rsidRPr="00EC286F" w:rsidRDefault="00EC286F" w:rsidP="00EC286F">
      <w:pPr>
        <w:pStyle w:val="a9"/>
        <w:spacing w:line="235" w:lineRule="auto"/>
        <w:jc w:val="both"/>
        <w:rPr>
          <w:rFonts w:ascii="Times New Roman" w:hAnsi="Times New Roman" w:cs="Times New Roman"/>
          <w:sz w:val="24"/>
          <w:szCs w:val="24"/>
        </w:rPr>
      </w:pPr>
      <w:r w:rsidRPr="00EC286F">
        <w:rPr>
          <w:rFonts w:ascii="Times New Roman" w:hAnsi="Times New Roman" w:cs="Times New Roman"/>
          <w:sz w:val="24"/>
          <w:szCs w:val="24"/>
        </w:rPr>
        <w:t xml:space="preserve">        3 этап – 0,0 тыс. рублей</w:t>
      </w:r>
    </w:p>
    <w:p w:rsidR="00EC286F" w:rsidRPr="001600F3" w:rsidRDefault="00EC286F" w:rsidP="00EC286F">
      <w:pPr>
        <w:spacing w:line="230" w:lineRule="auto"/>
        <w:jc w:val="both"/>
        <w:rPr>
          <w:color w:val="0D0D0D"/>
        </w:rPr>
      </w:pPr>
    </w:p>
    <w:p w:rsidR="00143428" w:rsidRPr="00143428" w:rsidRDefault="00143428" w:rsidP="00143428">
      <w:pPr>
        <w:autoSpaceDE w:val="0"/>
        <w:autoSpaceDN w:val="0"/>
        <w:adjustRightInd w:val="0"/>
        <w:ind w:firstLine="709"/>
        <w:jc w:val="both"/>
        <w:rPr>
          <w:lang w:eastAsia="en-US"/>
        </w:rPr>
      </w:pPr>
      <w:r w:rsidRPr="00143428">
        <w:rPr>
          <w:lang w:eastAsia="en-US"/>
        </w:rPr>
        <w:lastRenderedPageBreak/>
        <w:t xml:space="preserve">Ресурсное </w:t>
      </w:r>
      <w:hyperlink r:id="rId11" w:history="1">
        <w:r w:rsidRPr="00143428">
          <w:rPr>
            <w:lang w:eastAsia="en-US"/>
          </w:rPr>
          <w:t>обеспечение</w:t>
        </w:r>
      </w:hyperlink>
      <w:r w:rsidRPr="00143428">
        <w:rPr>
          <w:lang w:eastAsia="en-US"/>
        </w:rPr>
        <w:t xml:space="preserve"> подпрограммы за счет всех источников финансирования приведено в приложении №7 к настоящей муниципальной программе и ежегодно будет уточняться.</w:t>
      </w:r>
    </w:p>
    <w:p w:rsidR="00EC286F" w:rsidRPr="001600F3" w:rsidRDefault="00EC286F" w:rsidP="00EC286F">
      <w:pPr>
        <w:spacing w:line="230" w:lineRule="auto"/>
        <w:jc w:val="both"/>
        <w:rPr>
          <w:color w:val="0D0D0D"/>
        </w:rPr>
      </w:pPr>
      <w:r w:rsidRPr="001600F3">
        <w:rPr>
          <w:color w:val="0D0D0D"/>
        </w:rPr>
        <w:t xml:space="preserve">         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w:t>
      </w:r>
      <w:r w:rsidRPr="001600F3">
        <w:rPr>
          <w:color w:val="0D0D0D"/>
        </w:rPr>
        <w:t>ж</w:t>
      </w:r>
      <w:r w:rsidRPr="001600F3">
        <w:rPr>
          <w:color w:val="0D0D0D"/>
        </w:rPr>
        <w:t>ностей местного бюджета Вурнарского района Чувашской Республики.</w:t>
      </w:r>
    </w:p>
    <w:p w:rsidR="00EC286F" w:rsidRPr="001600F3" w:rsidRDefault="00EC286F" w:rsidP="00EC286F">
      <w:pPr>
        <w:spacing w:line="230" w:lineRule="auto"/>
        <w:ind w:firstLine="709"/>
        <w:jc w:val="both"/>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Pr="001600F3" w:rsidRDefault="00EC286F" w:rsidP="00EC286F">
      <w:pPr>
        <w:pStyle w:val="ConsPlusNormal"/>
        <w:ind w:left="4560"/>
        <w:jc w:val="center"/>
        <w:outlineLvl w:val="0"/>
        <w:rPr>
          <w:szCs w:val="24"/>
        </w:rPr>
      </w:pPr>
    </w:p>
    <w:p w:rsidR="00EC286F" w:rsidRDefault="00EC286F" w:rsidP="00A065CD">
      <w:pPr>
        <w:tabs>
          <w:tab w:val="left" w:pos="7111"/>
          <w:tab w:val="right" w:pos="9353"/>
        </w:tabs>
        <w:ind w:firstLine="567"/>
      </w:pPr>
    </w:p>
    <w:p w:rsidR="00A065CD" w:rsidRDefault="00E24153" w:rsidP="00EC286F">
      <w:pPr>
        <w:tabs>
          <w:tab w:val="left" w:pos="7111"/>
          <w:tab w:val="right" w:pos="9353"/>
        </w:tabs>
        <w:ind w:firstLine="567"/>
        <w:jc w:val="right"/>
        <w:rPr>
          <w:b/>
          <w:bCs/>
        </w:rPr>
      </w:pPr>
      <w:r>
        <w:t xml:space="preserve"> </w:t>
      </w:r>
    </w:p>
    <w:p w:rsidR="00A065CD" w:rsidRDefault="00A065CD" w:rsidP="00A065CD">
      <w:pPr>
        <w:jc w:val="center"/>
        <w:rPr>
          <w:b/>
        </w:rPr>
      </w:pPr>
    </w:p>
    <w:p w:rsidR="001D2F05" w:rsidRPr="006E5B92" w:rsidRDefault="001D2F05" w:rsidP="00E972B6">
      <w:pPr>
        <w:autoSpaceDE w:val="0"/>
        <w:autoSpaceDN w:val="0"/>
        <w:adjustRightInd w:val="0"/>
        <w:jc w:val="center"/>
        <w:rPr>
          <w:sz w:val="26"/>
          <w:szCs w:val="26"/>
        </w:rPr>
      </w:pPr>
    </w:p>
    <w:p w:rsidR="001D2F05" w:rsidRPr="006E5B92" w:rsidRDefault="001D2F05" w:rsidP="00E972B6">
      <w:pPr>
        <w:rPr>
          <w:sz w:val="26"/>
          <w:szCs w:val="26"/>
        </w:rPr>
      </w:pPr>
    </w:p>
    <w:p w:rsidR="001D2F05" w:rsidRPr="006E5B92" w:rsidRDefault="001D2F05" w:rsidP="00E972B6">
      <w:pPr>
        <w:autoSpaceDE w:val="0"/>
        <w:autoSpaceDN w:val="0"/>
        <w:adjustRightInd w:val="0"/>
        <w:jc w:val="center"/>
        <w:rPr>
          <w:sz w:val="26"/>
          <w:szCs w:val="26"/>
        </w:rPr>
      </w:pPr>
      <w:r w:rsidRPr="006E5B92">
        <w:rPr>
          <w:sz w:val="26"/>
          <w:szCs w:val="26"/>
        </w:rPr>
        <w:br w:type="page"/>
      </w:r>
    </w:p>
    <w:p w:rsidR="001D2F05" w:rsidRPr="00F1154F" w:rsidRDefault="001D2F05" w:rsidP="00E972B6">
      <w:pPr>
        <w:autoSpaceDE w:val="0"/>
        <w:autoSpaceDN w:val="0"/>
        <w:adjustRightInd w:val="0"/>
        <w:jc w:val="center"/>
        <w:rPr>
          <w:lang w:eastAsia="en-US"/>
        </w:rPr>
      </w:pPr>
    </w:p>
    <w:p w:rsidR="00DA4766" w:rsidRPr="00F1154F" w:rsidRDefault="00DA4766" w:rsidP="00E972B6">
      <w:pPr>
        <w:autoSpaceDE w:val="0"/>
        <w:autoSpaceDN w:val="0"/>
        <w:adjustRightInd w:val="0"/>
        <w:jc w:val="center"/>
        <w:outlineLvl w:val="0"/>
        <w:rPr>
          <w:rFonts w:eastAsiaTheme="minorEastAsia"/>
        </w:rPr>
      </w:pPr>
    </w:p>
    <w:p w:rsidR="00ED6DE2" w:rsidRPr="00F1154F" w:rsidRDefault="00ED6DE2" w:rsidP="00ED6DE2">
      <w:pPr>
        <w:ind w:firstLine="567"/>
        <w:jc w:val="right"/>
      </w:pPr>
    </w:p>
    <w:p w:rsidR="00ED6DE2" w:rsidRPr="00F1154F" w:rsidRDefault="00ED6DE2" w:rsidP="00ED6DE2">
      <w:pPr>
        <w:ind w:firstLine="567"/>
        <w:jc w:val="right"/>
      </w:pPr>
    </w:p>
    <w:p w:rsidR="00ED6DE2" w:rsidRPr="00F1154F" w:rsidRDefault="00ED6DE2" w:rsidP="00ED6DE2">
      <w:pPr>
        <w:ind w:firstLine="567"/>
        <w:jc w:val="right"/>
      </w:pPr>
    </w:p>
    <w:p w:rsidR="00ED6DE2" w:rsidRPr="00F1154F" w:rsidRDefault="00ED6DE2" w:rsidP="00D52E6F"/>
    <w:p w:rsidR="00ED6DE2" w:rsidRPr="00F1154F" w:rsidRDefault="00ED6DE2" w:rsidP="00ED6DE2">
      <w:pPr>
        <w:ind w:firstLine="567"/>
        <w:jc w:val="right"/>
      </w:pPr>
    </w:p>
    <w:p w:rsidR="00ED6DE2" w:rsidRPr="00F1154F" w:rsidRDefault="00ED6DE2" w:rsidP="00ED6DE2">
      <w:pPr>
        <w:ind w:firstLine="567"/>
        <w:jc w:val="right"/>
      </w:pPr>
    </w:p>
    <w:p w:rsidR="00DF1927" w:rsidRDefault="00DF1927" w:rsidP="005339EB">
      <w:pPr>
        <w:rPr>
          <w:sz w:val="16"/>
          <w:szCs w:val="16"/>
        </w:rPr>
        <w:sectPr w:rsidR="00DF1927" w:rsidSect="00D52E6F">
          <w:type w:val="continuous"/>
          <w:pgSz w:w="11905" w:h="16838"/>
          <w:pgMar w:top="1134" w:right="851" w:bottom="1134" w:left="1701" w:header="510" w:footer="0" w:gutter="0"/>
          <w:cols w:space="720"/>
          <w:noEndnote/>
          <w:docGrid w:linePitch="326"/>
        </w:sectPr>
      </w:pPr>
    </w:p>
    <w:p w:rsidR="0083381C" w:rsidRPr="00C35B41" w:rsidRDefault="0083381C" w:rsidP="0083381C">
      <w:pPr>
        <w:jc w:val="right"/>
        <w:rPr>
          <w:sz w:val="20"/>
          <w:szCs w:val="20"/>
        </w:rPr>
      </w:pPr>
      <w:r w:rsidRPr="00C35B41">
        <w:rPr>
          <w:sz w:val="20"/>
          <w:szCs w:val="20"/>
        </w:rPr>
        <w:lastRenderedPageBreak/>
        <w:t xml:space="preserve">Приложение № </w:t>
      </w:r>
      <w:r w:rsidR="00DB2BCD">
        <w:rPr>
          <w:sz w:val="20"/>
          <w:szCs w:val="20"/>
        </w:rPr>
        <w:t>7</w:t>
      </w:r>
    </w:p>
    <w:p w:rsidR="0083381C" w:rsidRPr="00C35B41" w:rsidRDefault="00AC5C2C" w:rsidP="0083381C">
      <w:pPr>
        <w:jc w:val="right"/>
        <w:rPr>
          <w:sz w:val="20"/>
          <w:szCs w:val="20"/>
        </w:rPr>
      </w:pPr>
      <w:r w:rsidRPr="00C35B41">
        <w:rPr>
          <w:sz w:val="20"/>
          <w:szCs w:val="20"/>
        </w:rPr>
        <w:t>к</w:t>
      </w:r>
      <w:r w:rsidR="0083381C" w:rsidRPr="00C35B41">
        <w:rPr>
          <w:sz w:val="20"/>
          <w:szCs w:val="20"/>
        </w:rPr>
        <w:t xml:space="preserve"> </w:t>
      </w:r>
      <w:r w:rsidR="00981007" w:rsidRPr="00C35B41">
        <w:rPr>
          <w:sz w:val="20"/>
          <w:szCs w:val="20"/>
        </w:rPr>
        <w:t>муниципальной</w:t>
      </w:r>
      <w:r w:rsidR="0083381C" w:rsidRPr="00C35B41">
        <w:rPr>
          <w:sz w:val="20"/>
          <w:szCs w:val="20"/>
        </w:rPr>
        <w:t xml:space="preserve"> программ</w:t>
      </w:r>
      <w:r w:rsidRPr="00C35B41">
        <w:rPr>
          <w:sz w:val="20"/>
          <w:szCs w:val="20"/>
        </w:rPr>
        <w:t>е</w:t>
      </w:r>
    </w:p>
    <w:p w:rsidR="0083381C" w:rsidRPr="00C35B41" w:rsidRDefault="0083381C" w:rsidP="0083381C">
      <w:pPr>
        <w:jc w:val="right"/>
        <w:rPr>
          <w:sz w:val="20"/>
          <w:szCs w:val="20"/>
        </w:rPr>
      </w:pPr>
      <w:r w:rsidRPr="00C35B41">
        <w:rPr>
          <w:sz w:val="20"/>
          <w:szCs w:val="20"/>
        </w:rPr>
        <w:t xml:space="preserve"> «Развитие сельского хозяйства </w:t>
      </w:r>
    </w:p>
    <w:p w:rsidR="00AC5C2C" w:rsidRPr="00C35B41" w:rsidRDefault="0083381C" w:rsidP="0083381C">
      <w:pPr>
        <w:jc w:val="right"/>
        <w:rPr>
          <w:sz w:val="20"/>
          <w:szCs w:val="20"/>
        </w:rPr>
      </w:pPr>
      <w:r w:rsidRPr="00C35B41">
        <w:rPr>
          <w:sz w:val="20"/>
          <w:szCs w:val="20"/>
        </w:rPr>
        <w:t xml:space="preserve">и регулирование рынка </w:t>
      </w:r>
      <w:proofErr w:type="gramStart"/>
      <w:r w:rsidRPr="00C35B41">
        <w:rPr>
          <w:sz w:val="20"/>
          <w:szCs w:val="20"/>
        </w:rPr>
        <w:t>сельскохозяйственной</w:t>
      </w:r>
      <w:proofErr w:type="gramEnd"/>
      <w:r w:rsidRPr="00C35B41">
        <w:rPr>
          <w:sz w:val="20"/>
          <w:szCs w:val="20"/>
        </w:rPr>
        <w:t xml:space="preserve"> </w:t>
      </w:r>
    </w:p>
    <w:p w:rsidR="00981007" w:rsidRPr="00C35B41" w:rsidRDefault="0083381C" w:rsidP="0083381C">
      <w:pPr>
        <w:jc w:val="right"/>
        <w:rPr>
          <w:sz w:val="20"/>
          <w:szCs w:val="20"/>
        </w:rPr>
      </w:pPr>
      <w:r w:rsidRPr="00C35B41">
        <w:rPr>
          <w:sz w:val="20"/>
          <w:szCs w:val="20"/>
        </w:rPr>
        <w:t>продукции,</w:t>
      </w:r>
    </w:p>
    <w:p w:rsidR="0083381C" w:rsidRPr="00C35B41" w:rsidRDefault="0083381C" w:rsidP="0083381C">
      <w:pPr>
        <w:jc w:val="right"/>
        <w:rPr>
          <w:sz w:val="20"/>
          <w:szCs w:val="20"/>
        </w:rPr>
      </w:pPr>
      <w:r w:rsidRPr="00C35B41">
        <w:rPr>
          <w:sz w:val="20"/>
          <w:szCs w:val="20"/>
        </w:rPr>
        <w:t xml:space="preserve"> сырья и продовольствия </w:t>
      </w:r>
    </w:p>
    <w:p w:rsidR="0083381C" w:rsidRPr="00C35B41" w:rsidRDefault="00AC5C2C" w:rsidP="0083381C">
      <w:pPr>
        <w:jc w:val="right"/>
        <w:rPr>
          <w:sz w:val="20"/>
          <w:szCs w:val="20"/>
        </w:rPr>
      </w:pPr>
      <w:r w:rsidRPr="00C35B41">
        <w:rPr>
          <w:sz w:val="20"/>
          <w:szCs w:val="20"/>
        </w:rPr>
        <w:t xml:space="preserve">Вурнарского района </w:t>
      </w:r>
      <w:r w:rsidR="0083381C" w:rsidRPr="00C35B41">
        <w:rPr>
          <w:sz w:val="20"/>
          <w:szCs w:val="20"/>
        </w:rPr>
        <w:t>Чувашской Республики»</w:t>
      </w:r>
    </w:p>
    <w:p w:rsidR="0083381C" w:rsidRPr="00C35B41" w:rsidRDefault="0083381C" w:rsidP="0083381C">
      <w:pPr>
        <w:rPr>
          <w:sz w:val="20"/>
          <w:szCs w:val="20"/>
        </w:rPr>
      </w:pPr>
    </w:p>
    <w:p w:rsidR="002A7FC6" w:rsidRPr="00C86506" w:rsidRDefault="002A7FC6" w:rsidP="002A7FC6">
      <w:pPr>
        <w:jc w:val="center"/>
      </w:pPr>
      <w:r w:rsidRPr="00C86506">
        <w:t>Ресурсное обеспечение</w:t>
      </w:r>
    </w:p>
    <w:p w:rsidR="002A7FC6" w:rsidRPr="00C86506" w:rsidRDefault="002A7FC6" w:rsidP="002A7FC6">
      <w:pPr>
        <w:jc w:val="center"/>
      </w:pPr>
      <w:r w:rsidRPr="00C86506">
        <w:t>реализации подпрограммы «</w:t>
      </w:r>
      <w:r>
        <w:t xml:space="preserve">Развитие отраслей агропромышленного комплекса </w:t>
      </w:r>
      <w:r w:rsidRPr="00C86506">
        <w:t>муниципальной программы Вурнарского района Чувашской Респу</w:t>
      </w:r>
      <w:r w:rsidRPr="00C86506">
        <w:t>б</w:t>
      </w:r>
      <w:r w:rsidRPr="00C86506">
        <w:t>лики «Развитие сельского хозяйства и регулирование рынка сельскохозяйственной продукции, сырья и продовольствия Вурнарского района Чува</w:t>
      </w:r>
      <w:r w:rsidRPr="00C86506">
        <w:t>ш</w:t>
      </w:r>
      <w:r w:rsidRPr="00C86506">
        <w:t>ской Республики»</w:t>
      </w:r>
    </w:p>
    <w:tbl>
      <w:tblPr>
        <w:tblW w:w="15539" w:type="dxa"/>
        <w:tblInd w:w="-33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863"/>
        <w:gridCol w:w="1939"/>
        <w:gridCol w:w="1775"/>
        <w:gridCol w:w="1388"/>
        <w:gridCol w:w="436"/>
        <w:gridCol w:w="438"/>
        <w:gridCol w:w="996"/>
        <w:gridCol w:w="456"/>
        <w:gridCol w:w="1986"/>
        <w:gridCol w:w="934"/>
        <w:gridCol w:w="851"/>
        <w:gridCol w:w="693"/>
        <w:gridCol w:w="576"/>
        <w:gridCol w:w="552"/>
        <w:gridCol w:w="528"/>
        <w:gridCol w:w="552"/>
        <w:gridCol w:w="576"/>
      </w:tblGrid>
      <w:tr w:rsidR="002A7FC6" w:rsidRPr="004B7117" w:rsidTr="00A40942">
        <w:trPr>
          <w:trHeight w:val="184"/>
        </w:trPr>
        <w:tc>
          <w:tcPr>
            <w:tcW w:w="863" w:type="dxa"/>
            <w:vMerge w:val="restart"/>
            <w:shd w:val="clear" w:color="auto" w:fill="auto"/>
          </w:tcPr>
          <w:p w:rsidR="002A7FC6" w:rsidRPr="004B7117" w:rsidRDefault="002A7FC6" w:rsidP="00A40942">
            <w:pPr>
              <w:ind w:left="-28" w:right="-28"/>
              <w:jc w:val="center"/>
              <w:rPr>
                <w:color w:val="000000"/>
                <w:sz w:val="16"/>
                <w:szCs w:val="16"/>
              </w:rPr>
            </w:pPr>
            <w:r w:rsidRPr="004B7117">
              <w:rPr>
                <w:color w:val="000000"/>
                <w:sz w:val="16"/>
                <w:szCs w:val="16"/>
              </w:rPr>
              <w:t>Статус</w:t>
            </w:r>
          </w:p>
        </w:tc>
        <w:tc>
          <w:tcPr>
            <w:tcW w:w="1939" w:type="dxa"/>
            <w:vMerge w:val="restart"/>
            <w:shd w:val="clear" w:color="auto" w:fill="auto"/>
          </w:tcPr>
          <w:p w:rsidR="002A7FC6" w:rsidRPr="004B7117" w:rsidRDefault="002A7FC6" w:rsidP="00A40942">
            <w:pPr>
              <w:ind w:left="-28" w:right="-28"/>
              <w:jc w:val="center"/>
              <w:rPr>
                <w:color w:val="000000"/>
                <w:sz w:val="16"/>
                <w:szCs w:val="16"/>
              </w:rPr>
            </w:pPr>
            <w:r w:rsidRPr="004B7117">
              <w:rPr>
                <w:color w:val="000000"/>
                <w:sz w:val="16"/>
                <w:szCs w:val="16"/>
              </w:rPr>
              <w:t>Наименование подпр</w:t>
            </w:r>
            <w:r w:rsidRPr="004B7117">
              <w:rPr>
                <w:color w:val="000000"/>
                <w:sz w:val="16"/>
                <w:szCs w:val="16"/>
              </w:rPr>
              <w:t>о</w:t>
            </w:r>
            <w:r w:rsidRPr="004B7117">
              <w:rPr>
                <w:color w:val="000000"/>
                <w:sz w:val="16"/>
                <w:szCs w:val="16"/>
              </w:rPr>
              <w:t>граммы государственной программы Чувашской Республики (основного мероприятия, меропри</w:t>
            </w:r>
            <w:r w:rsidRPr="004B7117">
              <w:rPr>
                <w:color w:val="000000"/>
                <w:sz w:val="16"/>
                <w:szCs w:val="16"/>
              </w:rPr>
              <w:t>я</w:t>
            </w:r>
            <w:r w:rsidRPr="004B7117">
              <w:rPr>
                <w:color w:val="000000"/>
                <w:sz w:val="16"/>
                <w:szCs w:val="16"/>
              </w:rPr>
              <w:t>тия)</w:t>
            </w:r>
          </w:p>
        </w:tc>
        <w:tc>
          <w:tcPr>
            <w:tcW w:w="1775" w:type="dxa"/>
            <w:vMerge w:val="restart"/>
            <w:shd w:val="clear" w:color="auto" w:fill="auto"/>
          </w:tcPr>
          <w:p w:rsidR="002A7FC6" w:rsidRPr="004B7117" w:rsidRDefault="002A7FC6" w:rsidP="00A40942">
            <w:pPr>
              <w:ind w:left="-28" w:right="-28"/>
              <w:jc w:val="center"/>
              <w:rPr>
                <w:color w:val="000000"/>
                <w:sz w:val="16"/>
                <w:szCs w:val="16"/>
              </w:rPr>
            </w:pPr>
            <w:r w:rsidRPr="004B7117">
              <w:rPr>
                <w:color w:val="000000"/>
                <w:sz w:val="16"/>
                <w:szCs w:val="16"/>
              </w:rPr>
              <w:t>Задача подпрограммы государственной пр</w:t>
            </w:r>
            <w:r w:rsidRPr="004B7117">
              <w:rPr>
                <w:color w:val="000000"/>
                <w:sz w:val="16"/>
                <w:szCs w:val="16"/>
              </w:rPr>
              <w:t>о</w:t>
            </w:r>
            <w:r w:rsidRPr="004B7117">
              <w:rPr>
                <w:color w:val="000000"/>
                <w:sz w:val="16"/>
                <w:szCs w:val="16"/>
              </w:rPr>
              <w:t>граммы Чувашской Республики</w:t>
            </w:r>
          </w:p>
        </w:tc>
        <w:tc>
          <w:tcPr>
            <w:tcW w:w="1388" w:type="dxa"/>
            <w:vMerge w:val="restart"/>
            <w:shd w:val="clear" w:color="auto" w:fill="auto"/>
          </w:tcPr>
          <w:p w:rsidR="002A7FC6" w:rsidRPr="004B7117" w:rsidRDefault="002A7FC6" w:rsidP="00A40942">
            <w:pPr>
              <w:ind w:left="-28" w:right="-28"/>
              <w:jc w:val="center"/>
              <w:rPr>
                <w:color w:val="000000"/>
                <w:sz w:val="16"/>
                <w:szCs w:val="16"/>
              </w:rPr>
            </w:pPr>
            <w:r w:rsidRPr="004B7117">
              <w:rPr>
                <w:color w:val="000000"/>
                <w:sz w:val="16"/>
                <w:szCs w:val="16"/>
              </w:rPr>
              <w:t>Ответственный исполнитель, соисполнители, участники</w:t>
            </w:r>
          </w:p>
        </w:tc>
        <w:tc>
          <w:tcPr>
            <w:tcW w:w="2326" w:type="dxa"/>
            <w:gridSpan w:val="4"/>
            <w:vMerge w:val="restart"/>
            <w:shd w:val="clear" w:color="auto" w:fill="auto"/>
          </w:tcPr>
          <w:p w:rsidR="002A7FC6" w:rsidRDefault="002A7FC6" w:rsidP="00A40942">
            <w:pPr>
              <w:ind w:left="-57" w:right="-57"/>
              <w:jc w:val="center"/>
              <w:rPr>
                <w:color w:val="000000"/>
                <w:sz w:val="16"/>
                <w:szCs w:val="16"/>
              </w:rPr>
            </w:pPr>
            <w:r w:rsidRPr="004B7117">
              <w:rPr>
                <w:color w:val="000000"/>
                <w:sz w:val="16"/>
                <w:szCs w:val="16"/>
              </w:rPr>
              <w:t xml:space="preserve">Код </w:t>
            </w:r>
            <w:proofErr w:type="gramStart"/>
            <w:r w:rsidRPr="004B7117">
              <w:rPr>
                <w:color w:val="000000"/>
                <w:sz w:val="16"/>
                <w:szCs w:val="16"/>
              </w:rPr>
              <w:t>бюджетной</w:t>
            </w:r>
            <w:proofErr w:type="gramEnd"/>
            <w:r w:rsidRPr="004B7117">
              <w:rPr>
                <w:color w:val="000000"/>
                <w:sz w:val="16"/>
                <w:szCs w:val="16"/>
              </w:rPr>
              <w:t xml:space="preserve"> </w:t>
            </w:r>
          </w:p>
          <w:p w:rsidR="002A7FC6" w:rsidRPr="004B7117" w:rsidRDefault="002A7FC6" w:rsidP="00A40942">
            <w:pPr>
              <w:ind w:left="-57" w:right="-57"/>
              <w:jc w:val="center"/>
              <w:rPr>
                <w:color w:val="000000"/>
                <w:sz w:val="16"/>
                <w:szCs w:val="16"/>
              </w:rPr>
            </w:pPr>
            <w:r w:rsidRPr="004B7117">
              <w:rPr>
                <w:color w:val="000000"/>
                <w:sz w:val="16"/>
                <w:szCs w:val="16"/>
              </w:rPr>
              <w:t>классификации</w:t>
            </w:r>
          </w:p>
        </w:tc>
        <w:tc>
          <w:tcPr>
            <w:tcW w:w="1986" w:type="dxa"/>
            <w:vMerge w:val="restart"/>
            <w:shd w:val="clear" w:color="auto" w:fill="auto"/>
          </w:tcPr>
          <w:p w:rsidR="002A7FC6" w:rsidRDefault="002A7FC6" w:rsidP="00A40942">
            <w:pPr>
              <w:ind w:left="-28" w:right="-28"/>
              <w:jc w:val="center"/>
              <w:rPr>
                <w:color w:val="000000"/>
                <w:sz w:val="16"/>
                <w:szCs w:val="16"/>
              </w:rPr>
            </w:pPr>
            <w:r w:rsidRPr="004B7117">
              <w:rPr>
                <w:color w:val="000000"/>
                <w:sz w:val="16"/>
                <w:szCs w:val="16"/>
              </w:rPr>
              <w:t xml:space="preserve">Источники </w:t>
            </w:r>
          </w:p>
          <w:p w:rsidR="002A7FC6" w:rsidRPr="004B7117" w:rsidRDefault="002A7FC6" w:rsidP="00A40942">
            <w:pPr>
              <w:ind w:left="-28" w:right="-28"/>
              <w:jc w:val="center"/>
              <w:rPr>
                <w:color w:val="000000"/>
                <w:sz w:val="16"/>
                <w:szCs w:val="16"/>
              </w:rPr>
            </w:pPr>
            <w:r w:rsidRPr="004B7117">
              <w:rPr>
                <w:color w:val="000000"/>
                <w:sz w:val="16"/>
                <w:szCs w:val="16"/>
              </w:rPr>
              <w:t>финансирования</w:t>
            </w:r>
          </w:p>
        </w:tc>
        <w:tc>
          <w:tcPr>
            <w:tcW w:w="5262" w:type="dxa"/>
            <w:gridSpan w:val="8"/>
            <w:vMerge w:val="restart"/>
            <w:shd w:val="clear" w:color="auto" w:fill="auto"/>
          </w:tcPr>
          <w:p w:rsidR="002A7FC6" w:rsidRPr="004B7117" w:rsidRDefault="002A7FC6" w:rsidP="00A40942">
            <w:pPr>
              <w:ind w:left="-57" w:right="-57"/>
              <w:jc w:val="center"/>
              <w:rPr>
                <w:color w:val="000000"/>
                <w:sz w:val="16"/>
                <w:szCs w:val="16"/>
              </w:rPr>
            </w:pPr>
            <w:r w:rsidRPr="004B7117">
              <w:rPr>
                <w:color w:val="000000"/>
                <w:sz w:val="16"/>
                <w:szCs w:val="16"/>
              </w:rPr>
              <w:t>Расходы по годам, тыс. рублей</w:t>
            </w:r>
          </w:p>
        </w:tc>
      </w:tr>
      <w:tr w:rsidR="002A7FC6" w:rsidRPr="004B7117" w:rsidTr="00A40942">
        <w:trPr>
          <w:trHeight w:val="184"/>
        </w:trPr>
        <w:tc>
          <w:tcPr>
            <w:tcW w:w="863" w:type="dxa"/>
            <w:vMerge/>
            <w:shd w:val="clear" w:color="auto" w:fill="auto"/>
          </w:tcPr>
          <w:p w:rsidR="002A7FC6" w:rsidRPr="004B7117" w:rsidRDefault="002A7FC6" w:rsidP="00A40942">
            <w:pPr>
              <w:ind w:left="-28" w:right="-28"/>
              <w:rPr>
                <w:color w:val="000000"/>
                <w:sz w:val="16"/>
                <w:szCs w:val="16"/>
              </w:rPr>
            </w:pPr>
          </w:p>
        </w:tc>
        <w:tc>
          <w:tcPr>
            <w:tcW w:w="1939" w:type="dxa"/>
            <w:vMerge/>
            <w:shd w:val="clear" w:color="auto" w:fill="auto"/>
          </w:tcPr>
          <w:p w:rsidR="002A7FC6" w:rsidRPr="004B7117" w:rsidRDefault="002A7FC6" w:rsidP="00A40942">
            <w:pPr>
              <w:ind w:left="-28" w:right="-28"/>
              <w:rPr>
                <w:color w:val="000000"/>
                <w:sz w:val="16"/>
                <w:szCs w:val="16"/>
              </w:rPr>
            </w:pPr>
          </w:p>
        </w:tc>
        <w:tc>
          <w:tcPr>
            <w:tcW w:w="1775" w:type="dxa"/>
            <w:vMerge/>
            <w:shd w:val="clear" w:color="auto" w:fill="auto"/>
          </w:tcPr>
          <w:p w:rsidR="002A7FC6" w:rsidRPr="004B7117" w:rsidRDefault="002A7FC6" w:rsidP="00A40942">
            <w:pPr>
              <w:ind w:left="-28" w:right="-28"/>
              <w:rPr>
                <w:color w:val="000000"/>
                <w:sz w:val="16"/>
                <w:szCs w:val="16"/>
              </w:rPr>
            </w:pPr>
          </w:p>
        </w:tc>
        <w:tc>
          <w:tcPr>
            <w:tcW w:w="1388" w:type="dxa"/>
            <w:vMerge/>
            <w:shd w:val="clear" w:color="auto" w:fill="auto"/>
          </w:tcPr>
          <w:p w:rsidR="002A7FC6" w:rsidRPr="004B7117" w:rsidRDefault="002A7FC6" w:rsidP="00A40942">
            <w:pPr>
              <w:ind w:left="-28" w:right="-28"/>
              <w:rPr>
                <w:color w:val="000000"/>
                <w:sz w:val="16"/>
                <w:szCs w:val="16"/>
              </w:rPr>
            </w:pPr>
          </w:p>
        </w:tc>
        <w:tc>
          <w:tcPr>
            <w:tcW w:w="2326" w:type="dxa"/>
            <w:gridSpan w:val="4"/>
            <w:vMerge/>
            <w:shd w:val="clear" w:color="auto" w:fill="auto"/>
          </w:tcPr>
          <w:p w:rsidR="002A7FC6" w:rsidRPr="004B7117" w:rsidRDefault="002A7FC6" w:rsidP="00A40942">
            <w:pPr>
              <w:ind w:left="-57" w:right="-57"/>
              <w:rPr>
                <w:color w:val="000000"/>
                <w:sz w:val="16"/>
                <w:szCs w:val="16"/>
              </w:rPr>
            </w:pPr>
          </w:p>
        </w:tc>
        <w:tc>
          <w:tcPr>
            <w:tcW w:w="1986" w:type="dxa"/>
            <w:vMerge/>
            <w:shd w:val="clear" w:color="auto" w:fill="auto"/>
          </w:tcPr>
          <w:p w:rsidR="002A7FC6" w:rsidRPr="004B7117" w:rsidRDefault="002A7FC6" w:rsidP="00A40942">
            <w:pPr>
              <w:ind w:left="-28" w:right="-28"/>
              <w:rPr>
                <w:color w:val="000000"/>
                <w:sz w:val="16"/>
                <w:szCs w:val="16"/>
              </w:rPr>
            </w:pPr>
          </w:p>
        </w:tc>
        <w:tc>
          <w:tcPr>
            <w:tcW w:w="5262" w:type="dxa"/>
            <w:gridSpan w:val="8"/>
            <w:vMerge/>
            <w:shd w:val="clear" w:color="auto" w:fill="auto"/>
          </w:tcPr>
          <w:p w:rsidR="002A7FC6" w:rsidRPr="004B7117" w:rsidRDefault="002A7FC6" w:rsidP="00A40942">
            <w:pPr>
              <w:ind w:left="-57" w:right="-57"/>
              <w:rPr>
                <w:color w:val="000000"/>
                <w:sz w:val="16"/>
                <w:szCs w:val="16"/>
              </w:rPr>
            </w:pPr>
          </w:p>
        </w:tc>
      </w:tr>
      <w:tr w:rsidR="00582FD6" w:rsidRPr="004B7117" w:rsidTr="00582FD6">
        <w:trPr>
          <w:trHeight w:val="1790"/>
        </w:trPr>
        <w:tc>
          <w:tcPr>
            <w:tcW w:w="863" w:type="dxa"/>
            <w:vMerge/>
            <w:shd w:val="clear" w:color="auto" w:fill="auto"/>
          </w:tcPr>
          <w:p w:rsidR="00582FD6" w:rsidRPr="004B7117" w:rsidRDefault="00582FD6" w:rsidP="00A40942">
            <w:pPr>
              <w:ind w:left="-28" w:right="-28"/>
              <w:rPr>
                <w:color w:val="000000"/>
                <w:sz w:val="16"/>
                <w:szCs w:val="16"/>
              </w:rPr>
            </w:pPr>
          </w:p>
        </w:tc>
        <w:tc>
          <w:tcPr>
            <w:tcW w:w="1939" w:type="dxa"/>
            <w:vMerge/>
            <w:shd w:val="clear" w:color="auto" w:fill="auto"/>
          </w:tcPr>
          <w:p w:rsidR="00582FD6" w:rsidRPr="004B7117" w:rsidRDefault="00582FD6" w:rsidP="00A40942">
            <w:pPr>
              <w:ind w:left="-28" w:right="-28"/>
              <w:rPr>
                <w:color w:val="000000"/>
                <w:sz w:val="16"/>
                <w:szCs w:val="16"/>
              </w:rPr>
            </w:pPr>
          </w:p>
        </w:tc>
        <w:tc>
          <w:tcPr>
            <w:tcW w:w="1775" w:type="dxa"/>
            <w:vMerge/>
            <w:shd w:val="clear" w:color="auto" w:fill="auto"/>
          </w:tcPr>
          <w:p w:rsidR="00582FD6" w:rsidRPr="004B7117" w:rsidRDefault="00582FD6" w:rsidP="00A40942">
            <w:pPr>
              <w:ind w:left="-28" w:right="-28"/>
              <w:rPr>
                <w:color w:val="000000"/>
                <w:sz w:val="16"/>
                <w:szCs w:val="16"/>
              </w:rPr>
            </w:pPr>
          </w:p>
        </w:tc>
        <w:tc>
          <w:tcPr>
            <w:tcW w:w="1388" w:type="dxa"/>
            <w:vMerge/>
            <w:shd w:val="clear" w:color="auto" w:fill="auto"/>
          </w:tcPr>
          <w:p w:rsidR="00582FD6" w:rsidRPr="004B7117" w:rsidRDefault="00582FD6" w:rsidP="00A40942">
            <w:pPr>
              <w:ind w:left="-28" w:right="-28"/>
              <w:rPr>
                <w:color w:val="000000"/>
                <w:sz w:val="16"/>
                <w:szCs w:val="16"/>
              </w:rPr>
            </w:pPr>
          </w:p>
        </w:tc>
        <w:tc>
          <w:tcPr>
            <w:tcW w:w="436" w:type="dxa"/>
            <w:shd w:val="clear" w:color="auto" w:fill="auto"/>
            <w:textDirection w:val="btLr"/>
            <w:vAlign w:val="center"/>
          </w:tcPr>
          <w:p w:rsidR="00582FD6" w:rsidRPr="004B7117" w:rsidRDefault="00582FD6" w:rsidP="00A40942">
            <w:pPr>
              <w:ind w:left="-57" w:right="-57"/>
              <w:jc w:val="center"/>
              <w:rPr>
                <w:color w:val="000000"/>
                <w:sz w:val="16"/>
                <w:szCs w:val="16"/>
              </w:rPr>
            </w:pPr>
            <w:r w:rsidRPr="004B7117">
              <w:rPr>
                <w:color w:val="000000"/>
                <w:sz w:val="16"/>
                <w:szCs w:val="16"/>
              </w:rPr>
              <w:t>главный распорядитель бюджетных средств</w:t>
            </w:r>
          </w:p>
        </w:tc>
        <w:tc>
          <w:tcPr>
            <w:tcW w:w="438" w:type="dxa"/>
            <w:shd w:val="clear" w:color="auto" w:fill="auto"/>
            <w:textDirection w:val="btLr"/>
            <w:vAlign w:val="center"/>
          </w:tcPr>
          <w:p w:rsidR="00582FD6" w:rsidRPr="004B7117" w:rsidRDefault="00582FD6" w:rsidP="00A40942">
            <w:pPr>
              <w:ind w:left="-57" w:right="-57"/>
              <w:jc w:val="center"/>
              <w:rPr>
                <w:color w:val="000000"/>
                <w:sz w:val="16"/>
                <w:szCs w:val="16"/>
              </w:rPr>
            </w:pPr>
            <w:r w:rsidRPr="004B7117">
              <w:rPr>
                <w:color w:val="000000"/>
                <w:sz w:val="16"/>
                <w:szCs w:val="16"/>
              </w:rPr>
              <w:t>раздел, подраздел</w:t>
            </w:r>
          </w:p>
        </w:tc>
        <w:tc>
          <w:tcPr>
            <w:tcW w:w="996" w:type="dxa"/>
            <w:shd w:val="clear" w:color="auto" w:fill="auto"/>
            <w:textDirection w:val="btLr"/>
            <w:vAlign w:val="center"/>
          </w:tcPr>
          <w:p w:rsidR="00582FD6" w:rsidRPr="004B7117" w:rsidRDefault="00582FD6" w:rsidP="00A40942">
            <w:pPr>
              <w:ind w:left="-57" w:right="-57"/>
              <w:jc w:val="center"/>
              <w:rPr>
                <w:color w:val="000000"/>
                <w:sz w:val="16"/>
                <w:szCs w:val="16"/>
              </w:rPr>
            </w:pPr>
            <w:r w:rsidRPr="004B7117">
              <w:rPr>
                <w:color w:val="000000"/>
                <w:sz w:val="16"/>
                <w:szCs w:val="16"/>
              </w:rPr>
              <w:t>целевая статья расходов</w:t>
            </w:r>
          </w:p>
        </w:tc>
        <w:tc>
          <w:tcPr>
            <w:tcW w:w="456" w:type="dxa"/>
            <w:shd w:val="clear" w:color="auto" w:fill="auto"/>
            <w:textDirection w:val="btLr"/>
            <w:vAlign w:val="center"/>
          </w:tcPr>
          <w:p w:rsidR="00582FD6" w:rsidRPr="004B7117" w:rsidRDefault="00582FD6" w:rsidP="00A40942">
            <w:pPr>
              <w:ind w:left="-57" w:right="-57"/>
              <w:jc w:val="center"/>
              <w:rPr>
                <w:color w:val="000000"/>
                <w:sz w:val="16"/>
                <w:szCs w:val="16"/>
              </w:rPr>
            </w:pPr>
            <w:r w:rsidRPr="004B7117">
              <w:rPr>
                <w:color w:val="000000"/>
                <w:sz w:val="16"/>
                <w:szCs w:val="16"/>
              </w:rPr>
              <w:t>группа (подгруппа) вида расходов</w:t>
            </w:r>
          </w:p>
        </w:tc>
        <w:tc>
          <w:tcPr>
            <w:tcW w:w="1986" w:type="dxa"/>
            <w:vMerge/>
            <w:shd w:val="clear" w:color="auto" w:fill="auto"/>
          </w:tcPr>
          <w:p w:rsidR="00582FD6" w:rsidRPr="004B7117" w:rsidRDefault="00582FD6" w:rsidP="00A40942">
            <w:pPr>
              <w:ind w:left="-28" w:right="-28"/>
              <w:rPr>
                <w:color w:val="000000"/>
                <w:sz w:val="16"/>
                <w:szCs w:val="16"/>
              </w:rPr>
            </w:pPr>
          </w:p>
        </w:tc>
        <w:tc>
          <w:tcPr>
            <w:tcW w:w="934"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2020</w:t>
            </w:r>
          </w:p>
        </w:tc>
        <w:tc>
          <w:tcPr>
            <w:tcW w:w="851"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2021</w:t>
            </w:r>
          </w:p>
        </w:tc>
        <w:tc>
          <w:tcPr>
            <w:tcW w:w="693"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2022</w:t>
            </w:r>
          </w:p>
        </w:tc>
        <w:tc>
          <w:tcPr>
            <w:tcW w:w="576"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2023</w:t>
            </w:r>
          </w:p>
        </w:tc>
        <w:tc>
          <w:tcPr>
            <w:tcW w:w="552"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2024</w:t>
            </w:r>
          </w:p>
        </w:tc>
        <w:tc>
          <w:tcPr>
            <w:tcW w:w="528"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2025</w:t>
            </w:r>
          </w:p>
        </w:tc>
        <w:tc>
          <w:tcPr>
            <w:tcW w:w="552"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2026–2030</w:t>
            </w:r>
          </w:p>
        </w:tc>
        <w:tc>
          <w:tcPr>
            <w:tcW w:w="576" w:type="dxa"/>
            <w:shd w:val="clear" w:color="auto" w:fill="auto"/>
          </w:tcPr>
          <w:p w:rsidR="00582FD6" w:rsidRPr="004B7117" w:rsidRDefault="00582FD6" w:rsidP="00A40942">
            <w:pPr>
              <w:ind w:left="-57" w:right="-57"/>
              <w:jc w:val="center"/>
              <w:rPr>
                <w:color w:val="000000"/>
                <w:sz w:val="16"/>
                <w:szCs w:val="16"/>
              </w:rPr>
            </w:pPr>
            <w:r w:rsidRPr="004B7117">
              <w:rPr>
                <w:color w:val="000000"/>
                <w:sz w:val="16"/>
                <w:szCs w:val="16"/>
              </w:rPr>
              <w:t>2031–2035</w:t>
            </w:r>
          </w:p>
        </w:tc>
      </w:tr>
    </w:tbl>
    <w:p w:rsidR="002A7FC6" w:rsidRPr="00A93076" w:rsidRDefault="002A7FC6" w:rsidP="002A7FC6">
      <w:pPr>
        <w:widowControl w:val="0"/>
        <w:suppressAutoHyphens/>
        <w:spacing w:line="20" w:lineRule="exact"/>
        <w:rPr>
          <w:sz w:val="2"/>
        </w:rPr>
      </w:pPr>
    </w:p>
    <w:tbl>
      <w:tblPr>
        <w:tblW w:w="15555" w:type="dxa"/>
        <w:tblInd w:w="-330" w:type="dxa"/>
        <w:tblLayout w:type="fixed"/>
        <w:tblLook w:val="00A0" w:firstRow="1" w:lastRow="0" w:firstColumn="1" w:lastColumn="0" w:noHBand="0" w:noVBand="0"/>
      </w:tblPr>
      <w:tblGrid>
        <w:gridCol w:w="863"/>
        <w:gridCol w:w="1939"/>
        <w:gridCol w:w="1775"/>
        <w:gridCol w:w="1388"/>
        <w:gridCol w:w="436"/>
        <w:gridCol w:w="438"/>
        <w:gridCol w:w="996"/>
        <w:gridCol w:w="456"/>
        <w:gridCol w:w="1986"/>
        <w:gridCol w:w="934"/>
        <w:gridCol w:w="851"/>
        <w:gridCol w:w="709"/>
        <w:gridCol w:w="576"/>
        <w:gridCol w:w="552"/>
        <w:gridCol w:w="528"/>
        <w:gridCol w:w="552"/>
        <w:gridCol w:w="576"/>
      </w:tblGrid>
      <w:tr w:rsidR="00582FD6" w:rsidRPr="004B7117" w:rsidTr="00582FD6">
        <w:trPr>
          <w:tblHeader/>
        </w:trPr>
        <w:tc>
          <w:tcPr>
            <w:tcW w:w="863" w:type="dxa"/>
            <w:tcBorders>
              <w:top w:val="single" w:sz="4" w:space="0" w:color="auto"/>
              <w:bottom w:val="single" w:sz="4" w:space="0" w:color="auto"/>
              <w:right w:val="single" w:sz="4" w:space="0" w:color="auto"/>
            </w:tcBorders>
          </w:tcPr>
          <w:p w:rsidR="00582FD6" w:rsidRPr="004B7117" w:rsidRDefault="00582FD6" w:rsidP="00A40942">
            <w:pPr>
              <w:ind w:left="-28" w:right="-28"/>
              <w:jc w:val="center"/>
              <w:rPr>
                <w:color w:val="000000"/>
                <w:sz w:val="16"/>
                <w:szCs w:val="16"/>
              </w:rPr>
            </w:pPr>
            <w:r w:rsidRPr="004B7117">
              <w:rPr>
                <w:color w:val="000000"/>
                <w:sz w:val="16"/>
                <w:szCs w:val="16"/>
              </w:rPr>
              <w:t>1</w:t>
            </w:r>
          </w:p>
        </w:tc>
        <w:tc>
          <w:tcPr>
            <w:tcW w:w="1939"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center"/>
              <w:rPr>
                <w:color w:val="000000"/>
                <w:sz w:val="16"/>
                <w:szCs w:val="16"/>
              </w:rPr>
            </w:pPr>
            <w:r w:rsidRPr="004B7117">
              <w:rPr>
                <w:color w:val="000000"/>
                <w:sz w:val="16"/>
                <w:szCs w:val="16"/>
              </w:rPr>
              <w:t>2</w:t>
            </w:r>
          </w:p>
        </w:tc>
        <w:tc>
          <w:tcPr>
            <w:tcW w:w="1775"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center"/>
              <w:rPr>
                <w:color w:val="000000"/>
                <w:sz w:val="16"/>
                <w:szCs w:val="16"/>
              </w:rPr>
            </w:pPr>
            <w:r w:rsidRPr="004B7117">
              <w:rPr>
                <w:color w:val="000000"/>
                <w:sz w:val="16"/>
                <w:szCs w:val="16"/>
              </w:rPr>
              <w:t>3</w:t>
            </w:r>
          </w:p>
        </w:tc>
        <w:tc>
          <w:tcPr>
            <w:tcW w:w="1388"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center"/>
              <w:rPr>
                <w:color w:val="000000"/>
                <w:sz w:val="16"/>
                <w:szCs w:val="16"/>
              </w:rPr>
            </w:pPr>
            <w:r w:rsidRPr="004B7117">
              <w:rPr>
                <w:color w:val="000000"/>
                <w:sz w:val="16"/>
                <w:szCs w:val="16"/>
              </w:rPr>
              <w:t>4</w:t>
            </w: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5</w:t>
            </w:r>
          </w:p>
        </w:tc>
        <w:tc>
          <w:tcPr>
            <w:tcW w:w="43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6</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7</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8</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center"/>
              <w:rPr>
                <w:color w:val="000000"/>
                <w:sz w:val="16"/>
                <w:szCs w:val="16"/>
              </w:rPr>
            </w:pPr>
            <w:r w:rsidRPr="004B7117">
              <w:rPr>
                <w:color w:val="000000"/>
                <w:sz w:val="16"/>
                <w:szCs w:val="16"/>
              </w:rPr>
              <w:t>9</w:t>
            </w:r>
          </w:p>
        </w:tc>
        <w:tc>
          <w:tcPr>
            <w:tcW w:w="934"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10</w:t>
            </w:r>
          </w:p>
        </w:tc>
        <w:tc>
          <w:tcPr>
            <w:tcW w:w="851"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11</w:t>
            </w:r>
          </w:p>
        </w:tc>
        <w:tc>
          <w:tcPr>
            <w:tcW w:w="709"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12</w:t>
            </w:r>
          </w:p>
        </w:tc>
        <w:tc>
          <w:tcPr>
            <w:tcW w:w="576"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13</w:t>
            </w:r>
          </w:p>
        </w:tc>
        <w:tc>
          <w:tcPr>
            <w:tcW w:w="552"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14</w:t>
            </w:r>
          </w:p>
        </w:tc>
        <w:tc>
          <w:tcPr>
            <w:tcW w:w="528"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15</w:t>
            </w:r>
          </w:p>
        </w:tc>
        <w:tc>
          <w:tcPr>
            <w:tcW w:w="552" w:type="dxa"/>
            <w:tcBorders>
              <w:top w:val="single" w:sz="4" w:space="0" w:color="auto"/>
              <w:left w:val="nil"/>
              <w:bottom w:val="single" w:sz="4" w:space="0" w:color="auto"/>
              <w:right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16</w:t>
            </w:r>
          </w:p>
        </w:tc>
        <w:tc>
          <w:tcPr>
            <w:tcW w:w="576" w:type="dxa"/>
            <w:tcBorders>
              <w:top w:val="single" w:sz="4" w:space="0" w:color="auto"/>
              <w:left w:val="nil"/>
              <w:bottom w:val="single" w:sz="4" w:space="0" w:color="auto"/>
            </w:tcBorders>
          </w:tcPr>
          <w:p w:rsidR="00582FD6" w:rsidRPr="004B7117" w:rsidRDefault="005856E4" w:rsidP="00A40942">
            <w:pPr>
              <w:ind w:left="-57" w:right="-57"/>
              <w:jc w:val="center"/>
              <w:rPr>
                <w:color w:val="000000"/>
                <w:sz w:val="16"/>
                <w:szCs w:val="16"/>
              </w:rPr>
            </w:pPr>
            <w:r>
              <w:rPr>
                <w:color w:val="000000"/>
                <w:sz w:val="16"/>
                <w:szCs w:val="16"/>
              </w:rPr>
              <w:t>17</w:t>
            </w:r>
          </w:p>
        </w:tc>
      </w:tr>
      <w:tr w:rsidR="00582FD6" w:rsidRPr="004B7117" w:rsidTr="00582FD6">
        <w:tc>
          <w:tcPr>
            <w:tcW w:w="863" w:type="dxa"/>
            <w:vMerge w:val="restart"/>
            <w:tcBorders>
              <w:top w:val="single" w:sz="4" w:space="0" w:color="auto"/>
              <w:right w:val="single" w:sz="4" w:space="0" w:color="auto"/>
            </w:tcBorders>
          </w:tcPr>
          <w:p w:rsidR="00582FD6" w:rsidRPr="004B7117" w:rsidRDefault="00582FD6" w:rsidP="00A40942">
            <w:pPr>
              <w:ind w:left="-28" w:right="-28"/>
              <w:jc w:val="both"/>
              <w:rPr>
                <w:color w:val="000000"/>
                <w:sz w:val="16"/>
                <w:szCs w:val="16"/>
              </w:rPr>
            </w:pPr>
            <w:r w:rsidRPr="004B7117">
              <w:rPr>
                <w:color w:val="000000"/>
                <w:sz w:val="16"/>
                <w:szCs w:val="16"/>
              </w:rPr>
              <w:t>Подпр</w:t>
            </w:r>
            <w:r w:rsidRPr="004B7117">
              <w:rPr>
                <w:color w:val="000000"/>
                <w:sz w:val="16"/>
                <w:szCs w:val="16"/>
              </w:rPr>
              <w:t>о</w:t>
            </w:r>
            <w:r w:rsidRPr="004B7117">
              <w:rPr>
                <w:color w:val="000000"/>
                <w:sz w:val="16"/>
                <w:szCs w:val="16"/>
              </w:rPr>
              <w:t xml:space="preserve">грамма </w:t>
            </w:r>
          </w:p>
        </w:tc>
        <w:tc>
          <w:tcPr>
            <w:tcW w:w="1939" w:type="dxa"/>
            <w:vMerge w:val="restart"/>
            <w:tcBorders>
              <w:top w:val="single" w:sz="4" w:space="0" w:color="auto"/>
              <w:left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«Развитие отраслей агр</w:t>
            </w:r>
            <w:r>
              <w:rPr>
                <w:color w:val="000000"/>
                <w:sz w:val="16"/>
                <w:szCs w:val="16"/>
              </w:rPr>
              <w:t>о</w:t>
            </w:r>
            <w:r>
              <w:rPr>
                <w:color w:val="000000"/>
                <w:sz w:val="16"/>
                <w:szCs w:val="16"/>
              </w:rPr>
              <w:t>промышленного ко</w:t>
            </w:r>
            <w:r>
              <w:rPr>
                <w:color w:val="000000"/>
                <w:sz w:val="16"/>
                <w:szCs w:val="16"/>
              </w:rPr>
              <w:t>м</w:t>
            </w:r>
            <w:r>
              <w:rPr>
                <w:color w:val="000000"/>
                <w:sz w:val="16"/>
                <w:szCs w:val="16"/>
              </w:rPr>
              <w:t>плекса» Вурнарского района Чувашской Ре</w:t>
            </w:r>
            <w:r>
              <w:rPr>
                <w:color w:val="000000"/>
                <w:sz w:val="16"/>
                <w:szCs w:val="16"/>
              </w:rPr>
              <w:t>с</w:t>
            </w:r>
            <w:r>
              <w:rPr>
                <w:color w:val="000000"/>
                <w:sz w:val="16"/>
                <w:szCs w:val="16"/>
              </w:rPr>
              <w:t>публики</w:t>
            </w:r>
            <w:r w:rsidRPr="004B7117">
              <w:rPr>
                <w:color w:val="000000"/>
                <w:sz w:val="16"/>
                <w:szCs w:val="16"/>
              </w:rPr>
              <w:t xml:space="preserve"> </w:t>
            </w:r>
          </w:p>
        </w:tc>
        <w:tc>
          <w:tcPr>
            <w:tcW w:w="1775" w:type="dxa"/>
            <w:vMerge w:val="restart"/>
            <w:tcBorders>
              <w:top w:val="single" w:sz="4" w:space="0" w:color="auto"/>
              <w:left w:val="single" w:sz="4" w:space="0" w:color="auto"/>
              <w:right w:val="single" w:sz="4" w:space="0" w:color="auto"/>
            </w:tcBorders>
          </w:tcPr>
          <w:p w:rsidR="00582FD6" w:rsidRPr="00BE5EDD" w:rsidRDefault="00582FD6" w:rsidP="00A40942">
            <w:pPr>
              <w:autoSpaceDE w:val="0"/>
              <w:autoSpaceDN w:val="0"/>
              <w:adjustRightInd w:val="0"/>
              <w:ind w:left="-28" w:right="-28"/>
              <w:jc w:val="both"/>
              <w:rPr>
                <w:color w:val="000000"/>
                <w:sz w:val="16"/>
                <w:szCs w:val="16"/>
              </w:rPr>
            </w:pPr>
            <w:r w:rsidRPr="00BE5EDD">
              <w:rPr>
                <w:bCs/>
                <w:sz w:val="16"/>
                <w:szCs w:val="16"/>
              </w:rPr>
              <w:t>Сохранение и восст</w:t>
            </w:r>
            <w:r w:rsidRPr="00BE5EDD">
              <w:rPr>
                <w:bCs/>
                <w:sz w:val="16"/>
                <w:szCs w:val="16"/>
              </w:rPr>
              <w:t>а</w:t>
            </w:r>
            <w:r w:rsidRPr="00BE5EDD">
              <w:rPr>
                <w:bCs/>
                <w:sz w:val="16"/>
                <w:szCs w:val="16"/>
              </w:rPr>
              <w:t>новление земельных ресурсов; предотвр</w:t>
            </w:r>
            <w:r w:rsidRPr="00BE5EDD">
              <w:rPr>
                <w:bCs/>
                <w:sz w:val="16"/>
                <w:szCs w:val="16"/>
              </w:rPr>
              <w:t>а</w:t>
            </w:r>
            <w:r w:rsidRPr="00BE5EDD">
              <w:rPr>
                <w:bCs/>
                <w:sz w:val="16"/>
                <w:szCs w:val="16"/>
              </w:rPr>
              <w:t>щение выбытия из оборота высокопр</w:t>
            </w:r>
            <w:r w:rsidRPr="00BE5EDD">
              <w:rPr>
                <w:bCs/>
                <w:sz w:val="16"/>
                <w:szCs w:val="16"/>
              </w:rPr>
              <w:t>о</w:t>
            </w:r>
            <w:r w:rsidRPr="00BE5EDD">
              <w:rPr>
                <w:bCs/>
                <w:sz w:val="16"/>
                <w:szCs w:val="16"/>
              </w:rPr>
              <w:t>дуктивных земель, сельскохозяйственных угодий; сохранение сбалансированной экосистемы антроп</w:t>
            </w:r>
            <w:r w:rsidRPr="00BE5EDD">
              <w:rPr>
                <w:bCs/>
                <w:sz w:val="16"/>
                <w:szCs w:val="16"/>
              </w:rPr>
              <w:t>о</w:t>
            </w:r>
            <w:r w:rsidRPr="00BE5EDD">
              <w:rPr>
                <w:bCs/>
                <w:sz w:val="16"/>
                <w:szCs w:val="16"/>
              </w:rPr>
              <w:t>генных и природных ландшафтов</w:t>
            </w:r>
          </w:p>
        </w:tc>
        <w:tc>
          <w:tcPr>
            <w:tcW w:w="1388" w:type="dxa"/>
            <w:vMerge w:val="restart"/>
            <w:tcBorders>
              <w:top w:val="single" w:sz="4" w:space="0" w:color="auto"/>
              <w:left w:val="single" w:sz="4" w:space="0" w:color="auto"/>
              <w:right w:val="single" w:sz="4" w:space="0" w:color="auto"/>
            </w:tcBorders>
          </w:tcPr>
          <w:p w:rsidR="00582FD6" w:rsidRPr="004B7117" w:rsidRDefault="00582FD6" w:rsidP="00A40942">
            <w:pPr>
              <w:ind w:left="-28" w:right="-28"/>
              <w:jc w:val="both"/>
              <w:rPr>
                <w:color w:val="000000"/>
                <w:sz w:val="16"/>
                <w:szCs w:val="16"/>
              </w:rPr>
            </w:pPr>
            <w:r w:rsidRPr="004B7117">
              <w:rPr>
                <w:color w:val="000000"/>
                <w:sz w:val="16"/>
                <w:szCs w:val="16"/>
              </w:rPr>
              <w:t>ответственный и</w:t>
            </w:r>
            <w:r>
              <w:rPr>
                <w:color w:val="000000"/>
                <w:sz w:val="16"/>
                <w:szCs w:val="16"/>
              </w:rPr>
              <w:t>сполнитель – отдел сельского хозяйства и эк</w:t>
            </w:r>
            <w:r>
              <w:rPr>
                <w:color w:val="000000"/>
                <w:sz w:val="16"/>
                <w:szCs w:val="16"/>
              </w:rPr>
              <w:t>о</w:t>
            </w:r>
            <w:r>
              <w:rPr>
                <w:color w:val="000000"/>
                <w:sz w:val="16"/>
                <w:szCs w:val="16"/>
              </w:rPr>
              <w:t>логии,</w:t>
            </w:r>
            <w:r w:rsidRPr="004B7117">
              <w:rPr>
                <w:color w:val="000000"/>
                <w:sz w:val="16"/>
                <w:szCs w:val="16"/>
              </w:rPr>
              <w:t xml:space="preserve"> соиспо</w:t>
            </w:r>
            <w:r w:rsidRPr="004B7117">
              <w:rPr>
                <w:color w:val="000000"/>
                <w:sz w:val="16"/>
                <w:szCs w:val="16"/>
              </w:rPr>
              <w:t>л</w:t>
            </w:r>
            <w:r w:rsidRPr="004B7117">
              <w:rPr>
                <w:color w:val="000000"/>
                <w:sz w:val="16"/>
                <w:szCs w:val="16"/>
              </w:rPr>
              <w:t>нител</w:t>
            </w:r>
            <w:r>
              <w:rPr>
                <w:color w:val="000000"/>
                <w:sz w:val="16"/>
                <w:szCs w:val="16"/>
              </w:rPr>
              <w:t>и</w:t>
            </w:r>
            <w:r w:rsidRPr="004B7117">
              <w:rPr>
                <w:color w:val="000000"/>
                <w:sz w:val="16"/>
                <w:szCs w:val="16"/>
              </w:rPr>
              <w:t xml:space="preserve"> </w:t>
            </w:r>
            <w:r>
              <w:rPr>
                <w:color w:val="000000"/>
                <w:sz w:val="16"/>
                <w:szCs w:val="16"/>
              </w:rPr>
              <w:t>– админ</w:t>
            </w:r>
            <w:r>
              <w:rPr>
                <w:color w:val="000000"/>
                <w:sz w:val="16"/>
                <w:szCs w:val="16"/>
              </w:rPr>
              <w:t>и</w:t>
            </w:r>
            <w:r>
              <w:rPr>
                <w:color w:val="000000"/>
                <w:sz w:val="16"/>
                <w:szCs w:val="16"/>
              </w:rPr>
              <w:t>страция Вурна</w:t>
            </w:r>
            <w:r>
              <w:rPr>
                <w:color w:val="000000"/>
                <w:sz w:val="16"/>
                <w:szCs w:val="16"/>
              </w:rPr>
              <w:t>р</w:t>
            </w:r>
            <w:r>
              <w:rPr>
                <w:color w:val="000000"/>
                <w:sz w:val="16"/>
                <w:szCs w:val="16"/>
              </w:rPr>
              <w:t>ского городского поселения и администрации сельских посел</w:t>
            </w:r>
            <w:r>
              <w:rPr>
                <w:color w:val="000000"/>
                <w:sz w:val="16"/>
                <w:szCs w:val="16"/>
              </w:rPr>
              <w:t>е</w:t>
            </w:r>
            <w:r>
              <w:rPr>
                <w:color w:val="000000"/>
                <w:sz w:val="16"/>
                <w:szCs w:val="16"/>
              </w:rPr>
              <w:t>ний (по соглас</w:t>
            </w:r>
            <w:r>
              <w:rPr>
                <w:color w:val="000000"/>
                <w:sz w:val="16"/>
                <w:szCs w:val="16"/>
              </w:rPr>
              <w:t>о</w:t>
            </w:r>
            <w:r>
              <w:rPr>
                <w:color w:val="000000"/>
                <w:sz w:val="16"/>
                <w:szCs w:val="16"/>
              </w:rPr>
              <w:t>ванию)</w:t>
            </w:r>
          </w:p>
          <w:p w:rsidR="00582FD6" w:rsidRPr="004B7117" w:rsidRDefault="00582FD6" w:rsidP="00A40942">
            <w:pPr>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sidRPr="004B7117">
              <w:rPr>
                <w:color w:val="000000"/>
                <w:sz w:val="16"/>
                <w:szCs w:val="16"/>
              </w:rPr>
              <w:t>всего</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589</w:t>
            </w:r>
            <w:r>
              <w:rPr>
                <w:color w:val="000000"/>
                <w:sz w:val="16"/>
                <w:szCs w:val="16"/>
              </w:rPr>
              <w:t>,</w:t>
            </w:r>
            <w:r>
              <w:rPr>
                <w:color w:val="000000"/>
                <w:sz w:val="16"/>
                <w:szCs w:val="16"/>
                <w:lang w:val="en-US"/>
              </w:rPr>
              <w:t>6</w:t>
            </w:r>
          </w:p>
        </w:tc>
        <w:tc>
          <w:tcPr>
            <w:tcW w:w="709"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76"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right w:val="single" w:sz="4" w:space="0" w:color="auto"/>
            </w:tcBorders>
          </w:tcPr>
          <w:p w:rsidR="00582FD6" w:rsidRPr="004B7117" w:rsidRDefault="00582FD6" w:rsidP="00A40942">
            <w:pPr>
              <w:ind w:left="-28" w:right="-28"/>
              <w:jc w:val="both"/>
              <w:rPr>
                <w:color w:val="000000"/>
                <w:sz w:val="16"/>
                <w:szCs w:val="16"/>
              </w:rPr>
            </w:pPr>
          </w:p>
        </w:tc>
        <w:tc>
          <w:tcPr>
            <w:tcW w:w="1939"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775"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388"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федеральный бюджет</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right w:val="single" w:sz="4" w:space="0" w:color="auto"/>
            </w:tcBorders>
          </w:tcPr>
          <w:p w:rsidR="00582FD6" w:rsidRPr="004B7117" w:rsidRDefault="00582FD6" w:rsidP="00A40942">
            <w:pPr>
              <w:ind w:left="-28" w:right="-28"/>
              <w:jc w:val="both"/>
              <w:rPr>
                <w:color w:val="000000"/>
                <w:sz w:val="16"/>
                <w:szCs w:val="16"/>
              </w:rPr>
            </w:pPr>
          </w:p>
        </w:tc>
        <w:tc>
          <w:tcPr>
            <w:tcW w:w="1939"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775"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388"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республиканский бюджет Чувашской Республики</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589</w:t>
            </w:r>
            <w:r>
              <w:rPr>
                <w:color w:val="000000"/>
                <w:sz w:val="16"/>
                <w:szCs w:val="16"/>
              </w:rPr>
              <w:t>,</w:t>
            </w:r>
            <w:r>
              <w:rPr>
                <w:color w:val="000000"/>
                <w:sz w:val="16"/>
                <w:szCs w:val="16"/>
                <w:lang w:val="en-US"/>
              </w:rPr>
              <w:t>6</w:t>
            </w:r>
          </w:p>
        </w:tc>
        <w:tc>
          <w:tcPr>
            <w:tcW w:w="709"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76"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52" w:type="dxa"/>
            <w:tcBorders>
              <w:top w:val="single" w:sz="4" w:space="0" w:color="auto"/>
              <w:left w:val="nil"/>
              <w:bottom w:val="single" w:sz="4" w:space="0" w:color="auto"/>
              <w:right w:val="single" w:sz="4" w:space="0" w:color="auto"/>
            </w:tcBorders>
          </w:tcPr>
          <w:p w:rsidR="00582FD6" w:rsidRDefault="00582FD6" w:rsidP="00A40942">
            <w:r w:rsidRPr="00CE08EC">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Default="00582FD6" w:rsidP="00A40942">
            <w:r w:rsidRPr="00CE08EC">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Default="00582FD6" w:rsidP="00A40942">
            <w:r w:rsidRPr="00CE08EC">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right w:val="single" w:sz="4" w:space="0" w:color="auto"/>
            </w:tcBorders>
          </w:tcPr>
          <w:p w:rsidR="00582FD6" w:rsidRPr="004B7117" w:rsidRDefault="00582FD6" w:rsidP="00A40942">
            <w:pPr>
              <w:ind w:left="-28" w:right="-28"/>
              <w:jc w:val="both"/>
              <w:rPr>
                <w:color w:val="000000"/>
                <w:sz w:val="16"/>
                <w:szCs w:val="16"/>
              </w:rPr>
            </w:pPr>
          </w:p>
        </w:tc>
        <w:tc>
          <w:tcPr>
            <w:tcW w:w="1939"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775"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388"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Бюджет Вурнарского района</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F876A3">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F876A3">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F876A3">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right w:val="single" w:sz="4" w:space="0" w:color="auto"/>
            </w:tcBorders>
          </w:tcPr>
          <w:p w:rsidR="00582FD6" w:rsidRPr="004B7117" w:rsidRDefault="00582FD6" w:rsidP="00A40942">
            <w:pPr>
              <w:ind w:left="-28" w:right="-28"/>
              <w:jc w:val="both"/>
              <w:rPr>
                <w:color w:val="000000"/>
                <w:sz w:val="16"/>
                <w:szCs w:val="16"/>
              </w:rPr>
            </w:pPr>
          </w:p>
        </w:tc>
        <w:tc>
          <w:tcPr>
            <w:tcW w:w="1939"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775"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388" w:type="dxa"/>
            <w:vMerge/>
            <w:tcBorders>
              <w:left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Бюджеты поселений Вурнарского района</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w:t>
            </w:r>
            <w:r w:rsidRPr="004B7117">
              <w:rPr>
                <w:color w:val="000000"/>
                <w:sz w:val="16"/>
                <w:szCs w:val="16"/>
              </w:rPr>
              <w:t>,0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bottom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939" w:type="dxa"/>
            <w:vMerge/>
            <w:tcBorders>
              <w:left w:val="single" w:sz="4" w:space="0" w:color="auto"/>
              <w:bottom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775" w:type="dxa"/>
            <w:vMerge/>
            <w:tcBorders>
              <w:left w:val="single" w:sz="4" w:space="0" w:color="auto"/>
              <w:bottom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1388" w:type="dxa"/>
            <w:vMerge/>
            <w:tcBorders>
              <w:left w:val="single" w:sz="4" w:space="0" w:color="auto"/>
              <w:bottom w:val="single" w:sz="4" w:space="0" w:color="auto"/>
              <w:right w:val="single" w:sz="4" w:space="0" w:color="auto"/>
            </w:tcBorders>
          </w:tcPr>
          <w:p w:rsidR="00582FD6" w:rsidRPr="004B7117" w:rsidRDefault="00582FD6" w:rsidP="00A40942">
            <w:pPr>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Default="00582FD6" w:rsidP="00A40942">
            <w:pPr>
              <w:ind w:left="-28" w:right="-28"/>
              <w:jc w:val="both"/>
              <w:rPr>
                <w:color w:val="000000"/>
                <w:sz w:val="16"/>
                <w:szCs w:val="16"/>
              </w:rPr>
            </w:pPr>
            <w:r>
              <w:rPr>
                <w:color w:val="000000"/>
                <w:sz w:val="16"/>
                <w:szCs w:val="16"/>
              </w:rPr>
              <w:t>Внебюджетные источники</w:t>
            </w:r>
          </w:p>
        </w:tc>
        <w:tc>
          <w:tcPr>
            <w:tcW w:w="934" w:type="dxa"/>
            <w:tcBorders>
              <w:top w:val="single" w:sz="4" w:space="0" w:color="auto"/>
              <w:left w:val="nil"/>
              <w:bottom w:val="single" w:sz="4" w:space="0" w:color="auto"/>
              <w:right w:val="single" w:sz="4" w:space="0" w:color="auto"/>
            </w:tcBorders>
          </w:tcPr>
          <w:p w:rsidR="00582FD6" w:rsidRDefault="00582FD6" w:rsidP="00582FD6">
            <w:pPr>
              <w:jc w:val="center"/>
            </w:pPr>
            <w:r w:rsidRPr="0014463B">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14463B">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14463B">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14463B">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76" w:type="dxa"/>
            <w:tcBorders>
              <w:top w:val="single" w:sz="4" w:space="0" w:color="auto"/>
              <w:left w:val="nil"/>
              <w:bottom w:val="single" w:sz="4" w:space="0" w:color="auto"/>
            </w:tcBorders>
          </w:tcPr>
          <w:p w:rsidR="00582FD6" w:rsidRDefault="00582FD6" w:rsidP="00A40942">
            <w:r w:rsidRPr="0014463B">
              <w:rPr>
                <w:color w:val="000000"/>
                <w:sz w:val="16"/>
                <w:szCs w:val="16"/>
              </w:rPr>
              <w:t>0,0</w:t>
            </w:r>
          </w:p>
        </w:tc>
      </w:tr>
      <w:tr w:rsidR="002A7FC6" w:rsidRPr="004B7117" w:rsidTr="00A40942">
        <w:tc>
          <w:tcPr>
            <w:tcW w:w="15555" w:type="dxa"/>
            <w:gridSpan w:val="17"/>
            <w:tcBorders>
              <w:top w:val="single" w:sz="4" w:space="0" w:color="auto"/>
              <w:bottom w:val="single" w:sz="4" w:space="0" w:color="auto"/>
            </w:tcBorders>
          </w:tcPr>
          <w:p w:rsidR="002A7FC6" w:rsidRDefault="002A7FC6" w:rsidP="00A40942">
            <w:pPr>
              <w:spacing w:line="235" w:lineRule="auto"/>
              <w:ind w:left="-28" w:right="-28"/>
              <w:jc w:val="center"/>
              <w:rPr>
                <w:b/>
                <w:bCs/>
                <w:color w:val="000000"/>
                <w:sz w:val="16"/>
                <w:szCs w:val="16"/>
              </w:rPr>
            </w:pPr>
          </w:p>
          <w:p w:rsidR="002A7FC6" w:rsidRDefault="002A7FC6" w:rsidP="00A40942">
            <w:pPr>
              <w:spacing w:line="235" w:lineRule="auto"/>
              <w:ind w:left="-28" w:right="-28"/>
              <w:jc w:val="center"/>
              <w:rPr>
                <w:b/>
                <w:bCs/>
                <w:color w:val="000000"/>
                <w:sz w:val="16"/>
                <w:szCs w:val="16"/>
              </w:rPr>
            </w:pPr>
            <w:r>
              <w:rPr>
                <w:b/>
                <w:bCs/>
                <w:color w:val="000000"/>
                <w:sz w:val="16"/>
                <w:szCs w:val="16"/>
              </w:rPr>
              <w:t>Цель «Локализация и ликвидация очагов распространения борщевика Сосновского</w:t>
            </w:r>
            <w:r w:rsidRPr="004B7117">
              <w:rPr>
                <w:b/>
                <w:bCs/>
                <w:color w:val="000000"/>
                <w:sz w:val="16"/>
                <w:szCs w:val="16"/>
              </w:rPr>
              <w:t>»</w:t>
            </w:r>
          </w:p>
          <w:p w:rsidR="002A7FC6" w:rsidRPr="004B7117" w:rsidRDefault="002A7FC6" w:rsidP="00A40942">
            <w:pPr>
              <w:spacing w:line="235" w:lineRule="auto"/>
              <w:ind w:left="-28" w:right="-28"/>
              <w:jc w:val="center"/>
              <w:rPr>
                <w:b/>
                <w:bCs/>
                <w:color w:val="000000"/>
                <w:sz w:val="16"/>
                <w:szCs w:val="16"/>
              </w:rPr>
            </w:pPr>
          </w:p>
        </w:tc>
      </w:tr>
      <w:tr w:rsidR="00582FD6" w:rsidRPr="004B7117" w:rsidTr="00582FD6">
        <w:tc>
          <w:tcPr>
            <w:tcW w:w="863" w:type="dxa"/>
            <w:vMerge w:val="restart"/>
            <w:tcBorders>
              <w:top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r w:rsidRPr="004B7117">
              <w:rPr>
                <w:color w:val="000000"/>
                <w:sz w:val="16"/>
                <w:szCs w:val="16"/>
              </w:rPr>
              <w:t xml:space="preserve">Основное </w:t>
            </w:r>
            <w:r>
              <w:rPr>
                <w:color w:val="000000"/>
                <w:sz w:val="16"/>
                <w:szCs w:val="16"/>
              </w:rPr>
              <w:t>меропри</w:t>
            </w:r>
            <w:r>
              <w:rPr>
                <w:color w:val="000000"/>
                <w:sz w:val="16"/>
                <w:szCs w:val="16"/>
              </w:rPr>
              <w:softHyphen/>
              <w:t>ятие</w:t>
            </w:r>
            <w:r w:rsidRPr="004B7117">
              <w:rPr>
                <w:color w:val="000000"/>
                <w:sz w:val="16"/>
                <w:szCs w:val="16"/>
              </w:rPr>
              <w:t xml:space="preserve"> 1</w:t>
            </w:r>
          </w:p>
        </w:tc>
        <w:tc>
          <w:tcPr>
            <w:tcW w:w="1939" w:type="dxa"/>
            <w:vMerge w:val="restart"/>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r>
              <w:rPr>
                <w:color w:val="000000"/>
                <w:sz w:val="16"/>
                <w:szCs w:val="16"/>
              </w:rPr>
              <w:t>Реализация комплекса мероприятий по борьбе с распространением бо</w:t>
            </w:r>
            <w:r>
              <w:rPr>
                <w:color w:val="000000"/>
                <w:sz w:val="16"/>
                <w:szCs w:val="16"/>
              </w:rPr>
              <w:t>р</w:t>
            </w:r>
            <w:r>
              <w:rPr>
                <w:color w:val="000000"/>
                <w:sz w:val="16"/>
                <w:szCs w:val="16"/>
              </w:rPr>
              <w:t>щевика Сосновского на территории Вурнарского района Чувашской Ре</w:t>
            </w:r>
            <w:r>
              <w:rPr>
                <w:color w:val="000000"/>
                <w:sz w:val="16"/>
                <w:szCs w:val="16"/>
              </w:rPr>
              <w:t>с</w:t>
            </w:r>
            <w:r>
              <w:rPr>
                <w:color w:val="000000"/>
                <w:sz w:val="16"/>
                <w:szCs w:val="16"/>
              </w:rPr>
              <w:t>публики</w:t>
            </w:r>
          </w:p>
        </w:tc>
        <w:tc>
          <w:tcPr>
            <w:tcW w:w="1775" w:type="dxa"/>
            <w:vMerge w:val="restart"/>
            <w:tcBorders>
              <w:top w:val="single" w:sz="4" w:space="0" w:color="auto"/>
              <w:left w:val="single" w:sz="4" w:space="0" w:color="auto"/>
              <w:bottom w:val="single" w:sz="4" w:space="0" w:color="auto"/>
              <w:right w:val="single" w:sz="4" w:space="0" w:color="auto"/>
            </w:tcBorders>
          </w:tcPr>
          <w:p w:rsidR="00582FD6" w:rsidRPr="004B7117" w:rsidRDefault="00582FD6" w:rsidP="00A40942">
            <w:pPr>
              <w:autoSpaceDE w:val="0"/>
              <w:autoSpaceDN w:val="0"/>
              <w:adjustRightInd w:val="0"/>
              <w:spacing w:line="235" w:lineRule="auto"/>
              <w:ind w:left="-28" w:right="-28"/>
              <w:jc w:val="both"/>
              <w:rPr>
                <w:color w:val="000000"/>
                <w:sz w:val="16"/>
                <w:szCs w:val="16"/>
              </w:rPr>
            </w:pPr>
            <w:r w:rsidRPr="00BE5EDD">
              <w:rPr>
                <w:bCs/>
                <w:sz w:val="16"/>
                <w:szCs w:val="16"/>
              </w:rPr>
              <w:t>Сохранение и восст</w:t>
            </w:r>
            <w:r w:rsidRPr="00BE5EDD">
              <w:rPr>
                <w:bCs/>
                <w:sz w:val="16"/>
                <w:szCs w:val="16"/>
              </w:rPr>
              <w:t>а</w:t>
            </w:r>
            <w:r w:rsidRPr="00BE5EDD">
              <w:rPr>
                <w:bCs/>
                <w:sz w:val="16"/>
                <w:szCs w:val="16"/>
              </w:rPr>
              <w:t>новление земельных ресурсов; предотвр</w:t>
            </w:r>
            <w:r w:rsidRPr="00BE5EDD">
              <w:rPr>
                <w:bCs/>
                <w:sz w:val="16"/>
                <w:szCs w:val="16"/>
              </w:rPr>
              <w:t>а</w:t>
            </w:r>
            <w:r w:rsidRPr="00BE5EDD">
              <w:rPr>
                <w:bCs/>
                <w:sz w:val="16"/>
                <w:szCs w:val="16"/>
              </w:rPr>
              <w:t>щение выбытия из оборота высокопр</w:t>
            </w:r>
            <w:r w:rsidRPr="00BE5EDD">
              <w:rPr>
                <w:bCs/>
                <w:sz w:val="16"/>
                <w:szCs w:val="16"/>
              </w:rPr>
              <w:t>о</w:t>
            </w:r>
            <w:r w:rsidRPr="00BE5EDD">
              <w:rPr>
                <w:bCs/>
                <w:sz w:val="16"/>
                <w:szCs w:val="16"/>
              </w:rPr>
              <w:t>дуктивных земель, сельскохозяйственных угодий; сохранение сбалансированной экосистемы антроп</w:t>
            </w:r>
            <w:r w:rsidRPr="00BE5EDD">
              <w:rPr>
                <w:bCs/>
                <w:sz w:val="16"/>
                <w:szCs w:val="16"/>
              </w:rPr>
              <w:t>о</w:t>
            </w:r>
            <w:r w:rsidRPr="00BE5EDD">
              <w:rPr>
                <w:bCs/>
                <w:sz w:val="16"/>
                <w:szCs w:val="16"/>
              </w:rPr>
              <w:lastRenderedPageBreak/>
              <w:t>генных и природных ландшафтов</w:t>
            </w:r>
          </w:p>
        </w:tc>
        <w:tc>
          <w:tcPr>
            <w:tcW w:w="1388" w:type="dxa"/>
            <w:vMerge w:val="restart"/>
            <w:tcBorders>
              <w:top w:val="single" w:sz="4" w:space="0" w:color="auto"/>
              <w:left w:val="single" w:sz="4" w:space="0" w:color="auto"/>
              <w:bottom w:val="single" w:sz="4" w:space="0" w:color="auto"/>
              <w:right w:val="single" w:sz="4" w:space="0" w:color="auto"/>
            </w:tcBorders>
          </w:tcPr>
          <w:p w:rsidR="00582FD6" w:rsidRPr="004B7117" w:rsidRDefault="00582FD6" w:rsidP="00A40942">
            <w:pPr>
              <w:ind w:left="-28" w:right="-28"/>
              <w:jc w:val="both"/>
              <w:rPr>
                <w:color w:val="000000"/>
                <w:sz w:val="16"/>
                <w:szCs w:val="16"/>
              </w:rPr>
            </w:pPr>
            <w:r w:rsidRPr="004B7117">
              <w:rPr>
                <w:color w:val="000000"/>
                <w:sz w:val="16"/>
                <w:szCs w:val="16"/>
              </w:rPr>
              <w:lastRenderedPageBreak/>
              <w:t>ответственный и</w:t>
            </w:r>
            <w:r>
              <w:rPr>
                <w:color w:val="000000"/>
                <w:sz w:val="16"/>
                <w:szCs w:val="16"/>
              </w:rPr>
              <w:t>сполнитель – отдел сельского хозяйства и эк</w:t>
            </w:r>
            <w:r>
              <w:rPr>
                <w:color w:val="000000"/>
                <w:sz w:val="16"/>
                <w:szCs w:val="16"/>
              </w:rPr>
              <w:t>о</w:t>
            </w:r>
            <w:r>
              <w:rPr>
                <w:color w:val="000000"/>
                <w:sz w:val="16"/>
                <w:szCs w:val="16"/>
              </w:rPr>
              <w:t>логии,</w:t>
            </w:r>
            <w:r w:rsidRPr="004B7117">
              <w:rPr>
                <w:color w:val="000000"/>
                <w:sz w:val="16"/>
                <w:szCs w:val="16"/>
              </w:rPr>
              <w:t xml:space="preserve"> соиспо</w:t>
            </w:r>
            <w:r w:rsidRPr="004B7117">
              <w:rPr>
                <w:color w:val="000000"/>
                <w:sz w:val="16"/>
                <w:szCs w:val="16"/>
              </w:rPr>
              <w:t>л</w:t>
            </w:r>
            <w:r w:rsidRPr="004B7117">
              <w:rPr>
                <w:color w:val="000000"/>
                <w:sz w:val="16"/>
                <w:szCs w:val="16"/>
              </w:rPr>
              <w:t>нител</w:t>
            </w:r>
            <w:r>
              <w:rPr>
                <w:color w:val="000000"/>
                <w:sz w:val="16"/>
                <w:szCs w:val="16"/>
              </w:rPr>
              <w:t>и</w:t>
            </w:r>
            <w:r w:rsidRPr="004B7117">
              <w:rPr>
                <w:color w:val="000000"/>
                <w:sz w:val="16"/>
                <w:szCs w:val="16"/>
              </w:rPr>
              <w:t xml:space="preserve"> </w:t>
            </w:r>
            <w:r>
              <w:rPr>
                <w:color w:val="000000"/>
                <w:sz w:val="16"/>
                <w:szCs w:val="16"/>
              </w:rPr>
              <w:t>– админ</w:t>
            </w:r>
            <w:r>
              <w:rPr>
                <w:color w:val="000000"/>
                <w:sz w:val="16"/>
                <w:szCs w:val="16"/>
              </w:rPr>
              <w:t>и</w:t>
            </w:r>
            <w:r>
              <w:rPr>
                <w:color w:val="000000"/>
                <w:sz w:val="16"/>
                <w:szCs w:val="16"/>
              </w:rPr>
              <w:t>страция Вурна</w:t>
            </w:r>
            <w:r>
              <w:rPr>
                <w:color w:val="000000"/>
                <w:sz w:val="16"/>
                <w:szCs w:val="16"/>
              </w:rPr>
              <w:t>р</w:t>
            </w:r>
            <w:r>
              <w:rPr>
                <w:color w:val="000000"/>
                <w:sz w:val="16"/>
                <w:szCs w:val="16"/>
              </w:rPr>
              <w:t xml:space="preserve">ского городского поселения и администрации </w:t>
            </w:r>
            <w:r>
              <w:rPr>
                <w:color w:val="000000"/>
                <w:sz w:val="16"/>
                <w:szCs w:val="16"/>
              </w:rPr>
              <w:lastRenderedPageBreak/>
              <w:t>сельских посел</w:t>
            </w:r>
            <w:r>
              <w:rPr>
                <w:color w:val="000000"/>
                <w:sz w:val="16"/>
                <w:szCs w:val="16"/>
              </w:rPr>
              <w:t>е</w:t>
            </w:r>
            <w:r>
              <w:rPr>
                <w:color w:val="000000"/>
                <w:sz w:val="16"/>
                <w:szCs w:val="16"/>
              </w:rPr>
              <w:t>ний (по соглас</w:t>
            </w:r>
            <w:r>
              <w:rPr>
                <w:color w:val="000000"/>
                <w:sz w:val="16"/>
                <w:szCs w:val="16"/>
              </w:rPr>
              <w:t>о</w:t>
            </w:r>
            <w:r>
              <w:rPr>
                <w:color w:val="000000"/>
                <w:sz w:val="16"/>
                <w:szCs w:val="16"/>
              </w:rPr>
              <w:t>ванию)</w:t>
            </w:r>
          </w:p>
          <w:p w:rsidR="00582FD6" w:rsidRPr="004B7117" w:rsidRDefault="00582FD6" w:rsidP="00A40942">
            <w:pPr>
              <w:spacing w:line="235" w:lineRule="auto"/>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57" w:right="-57"/>
              <w:jc w:val="center"/>
              <w:rPr>
                <w:color w:val="000000"/>
                <w:sz w:val="16"/>
                <w:szCs w:val="16"/>
              </w:rPr>
            </w:pPr>
            <w:r w:rsidRPr="004B7117">
              <w:rPr>
                <w:color w:val="000000"/>
                <w:sz w:val="16"/>
                <w:szCs w:val="16"/>
              </w:rPr>
              <w:lastRenderedPageBreak/>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sidRPr="004B7117">
              <w:rPr>
                <w:color w:val="000000"/>
                <w:sz w:val="16"/>
                <w:szCs w:val="16"/>
              </w:rPr>
              <w:t>всего</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p w:rsidR="00582FD6" w:rsidRPr="004B7117" w:rsidRDefault="00582FD6" w:rsidP="00A40942">
            <w:pPr>
              <w:ind w:left="-57" w:right="-57"/>
              <w:jc w:val="center"/>
              <w:rPr>
                <w:color w:val="000000"/>
                <w:sz w:val="16"/>
                <w:szCs w:val="16"/>
              </w:rPr>
            </w:pP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589</w:t>
            </w:r>
            <w:r>
              <w:rPr>
                <w:color w:val="000000"/>
                <w:sz w:val="16"/>
                <w:szCs w:val="16"/>
              </w:rPr>
              <w:t>,</w:t>
            </w:r>
            <w:r>
              <w:rPr>
                <w:color w:val="000000"/>
                <w:sz w:val="16"/>
                <w:szCs w:val="16"/>
                <w:lang w:val="en-US"/>
              </w:rPr>
              <w:t>6</w:t>
            </w:r>
          </w:p>
        </w:tc>
        <w:tc>
          <w:tcPr>
            <w:tcW w:w="709"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76"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top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федеральный бюджет</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top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республиканский бюджет Чувашской Республики</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589</w:t>
            </w:r>
            <w:r>
              <w:rPr>
                <w:color w:val="000000"/>
                <w:sz w:val="16"/>
                <w:szCs w:val="16"/>
              </w:rPr>
              <w:t>,</w:t>
            </w:r>
            <w:r>
              <w:rPr>
                <w:color w:val="000000"/>
                <w:sz w:val="16"/>
                <w:szCs w:val="16"/>
                <w:lang w:val="en-US"/>
              </w:rPr>
              <w:t>6</w:t>
            </w:r>
          </w:p>
        </w:tc>
        <w:tc>
          <w:tcPr>
            <w:tcW w:w="709"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76" w:type="dxa"/>
            <w:tcBorders>
              <w:top w:val="single" w:sz="4" w:space="0" w:color="auto"/>
              <w:left w:val="nil"/>
              <w:bottom w:val="single" w:sz="4" w:space="0" w:color="auto"/>
              <w:right w:val="single" w:sz="4" w:space="0" w:color="auto"/>
            </w:tcBorders>
          </w:tcPr>
          <w:p w:rsidR="00582FD6" w:rsidRDefault="00582FD6" w:rsidP="00A40942">
            <w:r w:rsidRPr="00E808F2">
              <w:rPr>
                <w:color w:val="000000"/>
                <w:sz w:val="16"/>
                <w:szCs w:val="16"/>
                <w:lang w:val="en-US"/>
              </w:rPr>
              <w:t>589</w:t>
            </w:r>
            <w:r>
              <w:rPr>
                <w:color w:val="000000"/>
                <w:sz w:val="16"/>
                <w:szCs w:val="16"/>
              </w:rPr>
              <w:t>,</w:t>
            </w:r>
            <w:r w:rsidRPr="00E808F2">
              <w:rPr>
                <w:color w:val="000000"/>
                <w:sz w:val="16"/>
                <w:szCs w:val="16"/>
                <w:lang w:val="en-US"/>
              </w:rPr>
              <w:t>6</w:t>
            </w:r>
          </w:p>
        </w:tc>
        <w:tc>
          <w:tcPr>
            <w:tcW w:w="552"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CE08EC">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CE08EC">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CE08EC">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top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Бюджет Вурнарского района</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062D1D">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062D1D">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062D1D">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vMerge/>
            <w:tcBorders>
              <w:top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ind w:left="-28" w:right="-28"/>
              <w:jc w:val="both"/>
              <w:rPr>
                <w:color w:val="000000"/>
                <w:sz w:val="16"/>
                <w:szCs w:val="16"/>
              </w:rPr>
            </w:pPr>
            <w:r>
              <w:rPr>
                <w:color w:val="000000"/>
                <w:sz w:val="16"/>
                <w:szCs w:val="16"/>
              </w:rPr>
              <w:t>Бюджеты поселений Вурнарского района</w:t>
            </w:r>
          </w:p>
        </w:tc>
        <w:tc>
          <w:tcPr>
            <w:tcW w:w="934"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0</w:t>
            </w:r>
            <w:r w:rsidRPr="004B7117">
              <w:rPr>
                <w:color w:val="000000"/>
                <w:sz w:val="16"/>
                <w:szCs w:val="16"/>
              </w:rPr>
              <w:t>,0</w:t>
            </w:r>
          </w:p>
        </w:tc>
        <w:tc>
          <w:tcPr>
            <w:tcW w:w="552"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c>
          <w:tcPr>
            <w:tcW w:w="576" w:type="dxa"/>
            <w:tcBorders>
              <w:top w:val="single" w:sz="4" w:space="0" w:color="auto"/>
              <w:left w:val="nil"/>
              <w:bottom w:val="single" w:sz="4" w:space="0" w:color="auto"/>
            </w:tcBorders>
          </w:tcPr>
          <w:p w:rsidR="00582FD6" w:rsidRPr="004B7117" w:rsidRDefault="00582FD6" w:rsidP="00A40942">
            <w:pPr>
              <w:ind w:left="-57" w:right="-57"/>
              <w:jc w:val="center"/>
              <w:rPr>
                <w:color w:val="000000"/>
                <w:sz w:val="16"/>
                <w:szCs w:val="16"/>
              </w:rPr>
            </w:pPr>
            <w:r w:rsidRPr="004B7117">
              <w:rPr>
                <w:color w:val="000000"/>
                <w:sz w:val="16"/>
                <w:szCs w:val="16"/>
              </w:rPr>
              <w:t>0,0</w:t>
            </w:r>
          </w:p>
        </w:tc>
      </w:tr>
      <w:tr w:rsidR="00582FD6" w:rsidRPr="004B7117" w:rsidTr="00582FD6">
        <w:tc>
          <w:tcPr>
            <w:tcW w:w="863" w:type="dxa"/>
            <w:tcBorders>
              <w:top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939" w:type="dxa"/>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775" w:type="dxa"/>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1388" w:type="dxa"/>
            <w:tcBorders>
              <w:top w:val="single" w:sz="4" w:space="0" w:color="auto"/>
              <w:left w:val="single" w:sz="4" w:space="0" w:color="auto"/>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p>
        </w:tc>
        <w:tc>
          <w:tcPr>
            <w:tcW w:w="43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57" w:right="-57"/>
              <w:jc w:val="center"/>
              <w:rPr>
                <w:color w:val="000000"/>
                <w:sz w:val="16"/>
                <w:szCs w:val="16"/>
              </w:rPr>
            </w:pPr>
            <w:r w:rsidRPr="004B7117">
              <w:rPr>
                <w:color w:val="000000"/>
                <w:sz w:val="16"/>
                <w:szCs w:val="16"/>
              </w:rPr>
              <w:t xml:space="preserve"> </w:t>
            </w:r>
            <w:r>
              <w:rPr>
                <w:color w:val="000000"/>
                <w:sz w:val="16"/>
                <w:szCs w:val="16"/>
              </w:rPr>
              <w:t>903</w:t>
            </w:r>
          </w:p>
        </w:tc>
        <w:tc>
          <w:tcPr>
            <w:tcW w:w="438" w:type="dxa"/>
            <w:tcBorders>
              <w:top w:val="single" w:sz="4" w:space="0" w:color="auto"/>
              <w:left w:val="nil"/>
              <w:bottom w:val="single" w:sz="4" w:space="0" w:color="auto"/>
              <w:right w:val="single" w:sz="4" w:space="0" w:color="auto"/>
            </w:tcBorders>
          </w:tcPr>
          <w:p w:rsidR="00582FD6" w:rsidRPr="00B87A86" w:rsidRDefault="00582FD6" w:rsidP="00A40942">
            <w:pPr>
              <w:ind w:left="-57" w:right="-57"/>
              <w:jc w:val="center"/>
              <w:rPr>
                <w:color w:val="000000"/>
                <w:sz w:val="16"/>
                <w:szCs w:val="16"/>
                <w:lang w:val="en-US"/>
              </w:rPr>
            </w:pPr>
            <w:r>
              <w:rPr>
                <w:color w:val="000000"/>
                <w:sz w:val="16"/>
                <w:szCs w:val="16"/>
              </w:rPr>
              <w:t>0405</w:t>
            </w:r>
            <w:r w:rsidRPr="004B7117">
              <w:rPr>
                <w:color w:val="000000"/>
                <w:sz w:val="16"/>
                <w:szCs w:val="16"/>
              </w:rPr>
              <w:t xml:space="preserve"> </w:t>
            </w:r>
          </w:p>
        </w:tc>
        <w:tc>
          <w:tcPr>
            <w:tcW w:w="99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rPr>
              <w:t>Ц9И09</w:t>
            </w:r>
            <w:r>
              <w:rPr>
                <w:color w:val="000000"/>
                <w:sz w:val="16"/>
                <w:szCs w:val="16"/>
                <w:lang w:val="en-US"/>
              </w:rPr>
              <w:t>S6810</w:t>
            </w:r>
            <w:r w:rsidRPr="004B7117">
              <w:rPr>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582FD6" w:rsidRPr="004B7117" w:rsidRDefault="00582FD6" w:rsidP="00A40942">
            <w:pPr>
              <w:ind w:left="-57" w:right="-57"/>
              <w:jc w:val="center"/>
              <w:rPr>
                <w:color w:val="000000"/>
                <w:sz w:val="16"/>
                <w:szCs w:val="16"/>
              </w:rPr>
            </w:pPr>
            <w:r>
              <w:rPr>
                <w:color w:val="000000"/>
                <w:sz w:val="16"/>
                <w:szCs w:val="16"/>
                <w:lang w:val="en-US"/>
              </w:rPr>
              <w:t>000</w:t>
            </w:r>
            <w:r w:rsidRPr="004B7117">
              <w:rPr>
                <w:color w:val="000000"/>
                <w:sz w:val="16"/>
                <w:szCs w:val="16"/>
              </w:rPr>
              <w:t xml:space="preserve"> </w:t>
            </w:r>
          </w:p>
        </w:tc>
        <w:tc>
          <w:tcPr>
            <w:tcW w:w="1986" w:type="dxa"/>
            <w:tcBorders>
              <w:top w:val="single" w:sz="4" w:space="0" w:color="auto"/>
              <w:left w:val="nil"/>
              <w:bottom w:val="single" w:sz="4" w:space="0" w:color="auto"/>
              <w:right w:val="single" w:sz="4" w:space="0" w:color="auto"/>
            </w:tcBorders>
          </w:tcPr>
          <w:p w:rsidR="00582FD6" w:rsidRPr="004B7117" w:rsidRDefault="00582FD6" w:rsidP="00A40942">
            <w:pPr>
              <w:spacing w:line="235" w:lineRule="auto"/>
              <w:ind w:left="-28" w:right="-28"/>
              <w:jc w:val="both"/>
              <w:rPr>
                <w:color w:val="000000"/>
                <w:sz w:val="16"/>
                <w:szCs w:val="16"/>
              </w:rPr>
            </w:pPr>
            <w:r>
              <w:rPr>
                <w:color w:val="000000"/>
                <w:sz w:val="16"/>
                <w:szCs w:val="16"/>
              </w:rPr>
              <w:t>Внебюджетные источники</w:t>
            </w:r>
          </w:p>
        </w:tc>
        <w:tc>
          <w:tcPr>
            <w:tcW w:w="934" w:type="dxa"/>
            <w:tcBorders>
              <w:top w:val="single" w:sz="4" w:space="0" w:color="auto"/>
              <w:left w:val="nil"/>
              <w:bottom w:val="single" w:sz="4" w:space="0" w:color="auto"/>
              <w:right w:val="single" w:sz="4" w:space="0" w:color="auto"/>
            </w:tcBorders>
          </w:tcPr>
          <w:p w:rsidR="00582FD6" w:rsidRDefault="00582FD6" w:rsidP="00582FD6">
            <w:pPr>
              <w:jc w:val="center"/>
            </w:pPr>
            <w:r w:rsidRPr="0014463B">
              <w:rPr>
                <w:color w:val="000000"/>
                <w:sz w:val="16"/>
                <w:szCs w:val="16"/>
              </w:rPr>
              <w:t>0,0</w:t>
            </w:r>
          </w:p>
        </w:tc>
        <w:tc>
          <w:tcPr>
            <w:tcW w:w="851" w:type="dxa"/>
            <w:tcBorders>
              <w:top w:val="single" w:sz="4" w:space="0" w:color="auto"/>
              <w:left w:val="nil"/>
              <w:bottom w:val="single" w:sz="4" w:space="0" w:color="auto"/>
              <w:right w:val="single" w:sz="4" w:space="0" w:color="auto"/>
            </w:tcBorders>
          </w:tcPr>
          <w:p w:rsidR="00582FD6" w:rsidRDefault="00582FD6" w:rsidP="00A40942">
            <w:r>
              <w:rPr>
                <w:color w:val="000000"/>
                <w:sz w:val="16"/>
                <w:szCs w:val="16"/>
              </w:rPr>
              <w:t xml:space="preserve">  </w:t>
            </w:r>
            <w:r w:rsidRPr="0014463B">
              <w:rPr>
                <w:color w:val="000000"/>
                <w:sz w:val="16"/>
                <w:szCs w:val="16"/>
              </w:rPr>
              <w:t>0,0</w:t>
            </w:r>
          </w:p>
        </w:tc>
        <w:tc>
          <w:tcPr>
            <w:tcW w:w="709"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76"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28"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52" w:type="dxa"/>
            <w:tcBorders>
              <w:top w:val="single" w:sz="4" w:space="0" w:color="auto"/>
              <w:left w:val="nil"/>
              <w:bottom w:val="single" w:sz="4" w:space="0" w:color="auto"/>
              <w:right w:val="single" w:sz="4" w:space="0" w:color="auto"/>
            </w:tcBorders>
          </w:tcPr>
          <w:p w:rsidR="00582FD6" w:rsidRDefault="00582FD6" w:rsidP="00A40942">
            <w:r w:rsidRPr="0014463B">
              <w:rPr>
                <w:color w:val="000000"/>
                <w:sz w:val="16"/>
                <w:szCs w:val="16"/>
              </w:rPr>
              <w:t>0,0</w:t>
            </w:r>
          </w:p>
        </w:tc>
        <w:tc>
          <w:tcPr>
            <w:tcW w:w="576" w:type="dxa"/>
            <w:tcBorders>
              <w:top w:val="single" w:sz="4" w:space="0" w:color="auto"/>
              <w:left w:val="nil"/>
              <w:bottom w:val="single" w:sz="4" w:space="0" w:color="auto"/>
            </w:tcBorders>
          </w:tcPr>
          <w:p w:rsidR="00582FD6" w:rsidRDefault="00582FD6" w:rsidP="00A40942">
            <w:r w:rsidRPr="0014463B">
              <w:rPr>
                <w:color w:val="000000"/>
                <w:sz w:val="16"/>
                <w:szCs w:val="16"/>
              </w:rPr>
              <w:t>0,0</w:t>
            </w:r>
          </w:p>
        </w:tc>
      </w:tr>
    </w:tbl>
    <w:p w:rsidR="002A7FC6" w:rsidRDefault="002A7FC6" w:rsidP="002A7FC6">
      <w:pPr>
        <w:jc w:val="center"/>
      </w:pPr>
    </w:p>
    <w:p w:rsidR="002A7FC6" w:rsidRDefault="002A7FC6" w:rsidP="002A7FC6">
      <w:pPr>
        <w:tabs>
          <w:tab w:val="left" w:pos="1396"/>
        </w:tabs>
        <w:ind w:firstLine="567"/>
      </w:pPr>
      <w:r>
        <w:tab/>
      </w:r>
    </w:p>
    <w:p w:rsidR="002A7FC6" w:rsidRDefault="002A7FC6" w:rsidP="002A7FC6">
      <w:pPr>
        <w:tabs>
          <w:tab w:val="left" w:pos="1396"/>
        </w:tabs>
        <w:ind w:firstLine="567"/>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2A7FC6" w:rsidRDefault="002A7FC6" w:rsidP="002A7FC6">
      <w:pPr>
        <w:autoSpaceDE w:val="0"/>
        <w:autoSpaceDN w:val="0"/>
        <w:adjustRightInd w:val="0"/>
        <w:jc w:val="center"/>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83381C" w:rsidRDefault="0083381C" w:rsidP="00ED6DE2">
      <w:pPr>
        <w:ind w:firstLine="567"/>
        <w:jc w:val="right"/>
      </w:pPr>
    </w:p>
    <w:p w:rsidR="00DF1927" w:rsidRDefault="00DF1927" w:rsidP="00ED6DE2">
      <w:pPr>
        <w:ind w:firstLine="567"/>
        <w:jc w:val="right"/>
        <w:sectPr w:rsidR="00DF1927" w:rsidSect="00BA22D8">
          <w:pgSz w:w="16838" w:h="11905" w:orient="landscape"/>
          <w:pgMar w:top="720" w:right="720" w:bottom="720" w:left="720" w:header="57" w:footer="0" w:gutter="0"/>
          <w:cols w:space="720"/>
          <w:noEndnote/>
          <w:docGrid w:linePitch="326"/>
        </w:sectPr>
      </w:pPr>
    </w:p>
    <w:p w:rsidR="0083381C" w:rsidRDefault="0083381C" w:rsidP="00ED6DE2">
      <w:pPr>
        <w:ind w:firstLine="567"/>
        <w:jc w:val="right"/>
      </w:pPr>
    </w:p>
    <w:p w:rsidR="00ED6DE2" w:rsidRDefault="00ED6DE2" w:rsidP="00ED6DE2">
      <w:pPr>
        <w:ind w:firstLine="567"/>
        <w:jc w:val="right"/>
      </w:pPr>
      <w:r>
        <w:t xml:space="preserve">Приложение № </w:t>
      </w:r>
      <w:r w:rsidR="00DB2BCD">
        <w:t>8</w:t>
      </w:r>
    </w:p>
    <w:p w:rsidR="0054323F" w:rsidRDefault="0054323F" w:rsidP="0054323F">
      <w:pPr>
        <w:jc w:val="right"/>
      </w:pPr>
      <w:r>
        <w:t xml:space="preserve">к муниципальной программе </w:t>
      </w:r>
    </w:p>
    <w:p w:rsidR="0054323F" w:rsidRDefault="0054323F" w:rsidP="0054323F">
      <w:pPr>
        <w:jc w:val="right"/>
      </w:pPr>
      <w:r>
        <w:t xml:space="preserve">«Развитие сельского хозяйства и </w:t>
      </w:r>
    </w:p>
    <w:p w:rsidR="0054323F" w:rsidRDefault="0054323F" w:rsidP="0054323F">
      <w:pPr>
        <w:jc w:val="right"/>
      </w:pPr>
      <w:r>
        <w:t xml:space="preserve">регулирование рынка </w:t>
      </w:r>
      <w:proofErr w:type="gramStart"/>
      <w:r>
        <w:t>сельскохозяйственной</w:t>
      </w:r>
      <w:proofErr w:type="gramEnd"/>
      <w:r>
        <w:t xml:space="preserve"> </w:t>
      </w:r>
    </w:p>
    <w:p w:rsidR="0054323F" w:rsidRDefault="0054323F" w:rsidP="0054323F">
      <w:pPr>
        <w:jc w:val="right"/>
      </w:pPr>
      <w:r>
        <w:t xml:space="preserve">продукции, сырья и продовольствия </w:t>
      </w:r>
    </w:p>
    <w:p w:rsidR="0054323F" w:rsidRDefault="0054323F" w:rsidP="0054323F">
      <w:pPr>
        <w:jc w:val="right"/>
      </w:pPr>
      <w:r>
        <w:t>Вурнарского района Чувашской Республики</w:t>
      </w:r>
      <w:r w:rsidR="00315E29">
        <w:t>»</w:t>
      </w:r>
    </w:p>
    <w:p w:rsidR="00ED6DE2" w:rsidRDefault="00ED6DE2" w:rsidP="00ED6DE2">
      <w:pPr>
        <w:jc w:val="center"/>
        <w:rPr>
          <w:b/>
        </w:rPr>
      </w:pPr>
    </w:p>
    <w:p w:rsidR="006421CB" w:rsidRDefault="006421CB" w:rsidP="00ED6DE2">
      <w:pPr>
        <w:jc w:val="center"/>
        <w:rPr>
          <w:b/>
        </w:rPr>
      </w:pPr>
    </w:p>
    <w:p w:rsidR="00ED6DE2" w:rsidRDefault="00ED6DE2" w:rsidP="00ED6DE2">
      <w:pPr>
        <w:jc w:val="center"/>
        <w:rPr>
          <w:b/>
        </w:rPr>
      </w:pPr>
      <w:r>
        <w:rPr>
          <w:b/>
        </w:rPr>
        <w:t>Паспорт</w:t>
      </w:r>
    </w:p>
    <w:p w:rsidR="00ED6DE2" w:rsidRDefault="00ED6DE2" w:rsidP="00ED6DE2">
      <w:pPr>
        <w:autoSpaceDE w:val="0"/>
        <w:autoSpaceDN w:val="0"/>
        <w:adjustRightInd w:val="0"/>
        <w:jc w:val="center"/>
        <w:rPr>
          <w:b/>
          <w:bCs/>
        </w:rPr>
      </w:pPr>
      <w:r>
        <w:rPr>
          <w:b/>
        </w:rPr>
        <w:t>подпрограммы «Развитие ветеринарии</w:t>
      </w:r>
      <w:r w:rsidR="00A675EE">
        <w:rPr>
          <w:b/>
        </w:rPr>
        <w:t xml:space="preserve"> в </w:t>
      </w:r>
      <w:proofErr w:type="spellStart"/>
      <w:r w:rsidR="00A675EE">
        <w:rPr>
          <w:b/>
        </w:rPr>
        <w:t>Вурнарском</w:t>
      </w:r>
      <w:proofErr w:type="spellEnd"/>
      <w:r w:rsidR="00A675EE">
        <w:rPr>
          <w:b/>
        </w:rPr>
        <w:t xml:space="preserve"> районе Чувашской Республ</w:t>
      </w:r>
      <w:r w:rsidR="00A675EE">
        <w:rPr>
          <w:b/>
        </w:rPr>
        <w:t>и</w:t>
      </w:r>
      <w:r w:rsidR="00A675EE">
        <w:rPr>
          <w:b/>
        </w:rPr>
        <w:t>ки</w:t>
      </w:r>
      <w:r>
        <w:rPr>
          <w:b/>
        </w:rPr>
        <w:t xml:space="preserve">»  муниципальной программы </w:t>
      </w:r>
      <w:r>
        <w:rPr>
          <w:b/>
          <w:bCs/>
        </w:rPr>
        <w:t>«Развитие сельского хозяйства и регулирование рынка сельскохозяйственной продукции, сырья и продовольствия Вурнарского ра</w:t>
      </w:r>
      <w:r>
        <w:rPr>
          <w:b/>
          <w:bCs/>
        </w:rPr>
        <w:t>й</w:t>
      </w:r>
      <w:r>
        <w:rPr>
          <w:b/>
          <w:bCs/>
        </w:rPr>
        <w:t>она Чувашской Республики»</w:t>
      </w:r>
    </w:p>
    <w:p w:rsidR="00ED6DE2" w:rsidRDefault="00ED6DE2" w:rsidP="00ED6DE2">
      <w:pPr>
        <w:jc w:val="center"/>
        <w:rPr>
          <w:b/>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4535"/>
      </w:tblGrid>
      <w:tr w:rsidR="00ED6DE2" w:rsidTr="00ED6DE2">
        <w:trPr>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Ответственный исполнитель подпрограммы</w:t>
            </w:r>
          </w:p>
        </w:tc>
        <w:tc>
          <w:tcPr>
            <w:tcW w:w="4535" w:type="dxa"/>
            <w:tcBorders>
              <w:top w:val="single" w:sz="4" w:space="0" w:color="auto"/>
              <w:left w:val="single" w:sz="4" w:space="0" w:color="auto"/>
              <w:bottom w:val="single" w:sz="4" w:space="0" w:color="auto"/>
              <w:right w:val="single" w:sz="4" w:space="0" w:color="auto"/>
            </w:tcBorders>
          </w:tcPr>
          <w:p w:rsidR="00ED6DE2" w:rsidRPr="00330EDD" w:rsidRDefault="00ED6DE2">
            <w:r w:rsidRPr="00330EDD">
              <w:t>Отдел сельского хозяйства и экологии а</w:t>
            </w:r>
            <w:r w:rsidRPr="00330EDD">
              <w:t>д</w:t>
            </w:r>
            <w:r w:rsidRPr="00330EDD">
              <w:t>министрации Вурнарского района</w:t>
            </w:r>
          </w:p>
          <w:p w:rsidR="00ED6DE2" w:rsidRPr="00330EDD" w:rsidRDefault="00ED6DE2"/>
          <w:p w:rsidR="00ED6DE2" w:rsidRPr="00330EDD" w:rsidRDefault="00ED6DE2">
            <w:pPr>
              <w:autoSpaceDE w:val="0"/>
              <w:autoSpaceDN w:val="0"/>
              <w:adjustRightInd w:val="0"/>
              <w:outlineLvl w:val="0"/>
              <w:rPr>
                <w:bCs/>
              </w:rPr>
            </w:pPr>
          </w:p>
        </w:tc>
      </w:tr>
      <w:tr w:rsidR="00ED6DE2" w:rsidTr="00ED6DE2">
        <w:trPr>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Соисполнители подпрограммы</w:t>
            </w:r>
          </w:p>
        </w:tc>
        <w:tc>
          <w:tcPr>
            <w:tcW w:w="4535" w:type="dxa"/>
            <w:tcBorders>
              <w:top w:val="single" w:sz="4" w:space="0" w:color="auto"/>
              <w:left w:val="single" w:sz="4" w:space="0" w:color="auto"/>
              <w:bottom w:val="single" w:sz="4" w:space="0" w:color="auto"/>
              <w:right w:val="single" w:sz="4" w:space="0" w:color="auto"/>
            </w:tcBorders>
          </w:tcPr>
          <w:p w:rsidR="00ED6DE2" w:rsidRPr="00330EDD" w:rsidRDefault="00ED6DE2">
            <w:pPr>
              <w:rPr>
                <w:color w:val="000000"/>
              </w:rPr>
            </w:pPr>
            <w:r w:rsidRPr="00330EDD">
              <w:rPr>
                <w:color w:val="000000"/>
              </w:rPr>
              <w:t>Б</w:t>
            </w:r>
            <w:r w:rsidRPr="00330EDD">
              <w:t>юджетное учреждение Чувашской Ре</w:t>
            </w:r>
            <w:r w:rsidRPr="00330EDD">
              <w:t>с</w:t>
            </w:r>
            <w:r w:rsidRPr="00330EDD">
              <w:t>публики «Вурнарская районная станция по борьбе с болезнями животных» Гос</w:t>
            </w:r>
            <w:r w:rsidRPr="00330EDD">
              <w:t>у</w:t>
            </w:r>
            <w:r w:rsidRPr="00330EDD">
              <w:t>дарственной ветеринарной службы Ч</w:t>
            </w:r>
            <w:r w:rsidRPr="00330EDD">
              <w:t>у</w:t>
            </w:r>
            <w:r w:rsidRPr="00330EDD">
              <w:t>вашской Республики</w:t>
            </w:r>
            <w:r w:rsidRPr="00330EDD">
              <w:rPr>
                <w:color w:val="000000"/>
              </w:rPr>
              <w:t xml:space="preserve"> (по согласованию);</w:t>
            </w:r>
          </w:p>
          <w:p w:rsidR="00ED6DE2" w:rsidRPr="00330EDD" w:rsidRDefault="00ED6DE2">
            <w:pPr>
              <w:rPr>
                <w:bCs/>
              </w:rPr>
            </w:pPr>
          </w:p>
        </w:tc>
      </w:tr>
      <w:tr w:rsidR="00ED6DE2" w:rsidTr="00ED6DE2">
        <w:trPr>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Цели подпрограммы (если имеются)</w:t>
            </w:r>
          </w:p>
        </w:tc>
        <w:tc>
          <w:tcPr>
            <w:tcW w:w="4535" w:type="dxa"/>
            <w:tcBorders>
              <w:top w:val="single" w:sz="4" w:space="0" w:color="auto"/>
              <w:left w:val="single" w:sz="4" w:space="0" w:color="auto"/>
              <w:bottom w:val="single" w:sz="4" w:space="0" w:color="auto"/>
              <w:right w:val="single" w:sz="4" w:space="0" w:color="auto"/>
            </w:tcBorders>
            <w:hideMark/>
          </w:tcPr>
          <w:p w:rsidR="00ED6DE2" w:rsidRPr="00330EDD" w:rsidRDefault="00ED6DE2" w:rsidP="00595475">
            <w:pPr>
              <w:autoSpaceDE w:val="0"/>
              <w:autoSpaceDN w:val="0"/>
              <w:adjustRightInd w:val="0"/>
              <w:rPr>
                <w:bCs/>
              </w:rPr>
            </w:pPr>
            <w:r w:rsidRPr="00330EDD">
              <w:t>обеспечение эпизоотического</w:t>
            </w:r>
            <w:r w:rsidR="00595475">
              <w:t xml:space="preserve"> и ветер</w:t>
            </w:r>
            <w:r w:rsidR="00595475">
              <w:t>и</w:t>
            </w:r>
            <w:r w:rsidR="00595475">
              <w:t>нарно-санитарного благополучия на те</w:t>
            </w:r>
            <w:r w:rsidR="00595475">
              <w:t>р</w:t>
            </w:r>
            <w:r w:rsidR="00595475">
              <w:t>рит</w:t>
            </w:r>
            <w:r w:rsidR="000539A8">
              <w:t>о</w:t>
            </w:r>
            <w:r w:rsidR="00595475">
              <w:t>рии</w:t>
            </w:r>
            <w:r w:rsidRPr="00330EDD">
              <w:t xml:space="preserve"> Вурнарского района Чувашской Республики</w:t>
            </w:r>
          </w:p>
        </w:tc>
      </w:tr>
      <w:tr w:rsidR="00ED6DE2" w:rsidTr="00ED6DE2">
        <w:trPr>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Задачи подпрограммы</w:t>
            </w:r>
          </w:p>
        </w:tc>
        <w:tc>
          <w:tcPr>
            <w:tcW w:w="4535" w:type="dxa"/>
            <w:tcBorders>
              <w:top w:val="single" w:sz="4" w:space="0" w:color="auto"/>
              <w:left w:val="single" w:sz="4" w:space="0" w:color="auto"/>
              <w:bottom w:val="single" w:sz="4" w:space="0" w:color="auto"/>
              <w:right w:val="single" w:sz="4" w:space="0" w:color="auto"/>
            </w:tcBorders>
          </w:tcPr>
          <w:p w:rsidR="00595475" w:rsidRDefault="00595475">
            <w:r>
              <w:t>- предупреждение возникновения и ра</w:t>
            </w:r>
            <w:r>
              <w:t>с</w:t>
            </w:r>
            <w:r>
              <w:t>пространения заразных болезней живо</w:t>
            </w:r>
            <w:r>
              <w:t>т</w:t>
            </w:r>
            <w:r>
              <w:t>ных;</w:t>
            </w:r>
          </w:p>
          <w:p w:rsidR="00ED6DE2" w:rsidRPr="00330EDD" w:rsidRDefault="00ED6DE2">
            <w:r w:rsidRPr="00330EDD">
              <w:t>сокращение численности безнадзорных животных;</w:t>
            </w:r>
          </w:p>
          <w:p w:rsidR="00ED6DE2" w:rsidRPr="00330EDD" w:rsidRDefault="00ED6DE2" w:rsidP="00705BCC">
            <w:pPr>
              <w:rPr>
                <w:bCs/>
              </w:rPr>
            </w:pPr>
            <w:r w:rsidRPr="00330EDD">
              <w:t xml:space="preserve">- полная ликвидация </w:t>
            </w:r>
            <w:proofErr w:type="gramStart"/>
            <w:r w:rsidRPr="00330EDD">
              <w:t>последствий возни</w:t>
            </w:r>
            <w:r w:rsidRPr="00330EDD">
              <w:t>к</w:t>
            </w:r>
            <w:r w:rsidRPr="00330EDD">
              <w:t>новения очагов вируса бешенства</w:t>
            </w:r>
            <w:proofErr w:type="gramEnd"/>
          </w:p>
        </w:tc>
      </w:tr>
      <w:tr w:rsidR="00ED6DE2" w:rsidTr="00ED6DE2">
        <w:trPr>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Целевые индикаторы и показатели подпр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hideMark/>
          </w:tcPr>
          <w:p w:rsidR="00ED6DE2" w:rsidRPr="00330EDD" w:rsidRDefault="00193246">
            <w:r w:rsidRPr="00330EDD">
              <w:t>- выполнение планов ветеринарн</w:t>
            </w:r>
            <w:r w:rsidR="000539A8">
              <w:t>о-</w:t>
            </w:r>
            <w:r w:rsidRPr="00330EDD">
              <w:t>профилактических и противоэпизо</w:t>
            </w:r>
            <w:r w:rsidR="000539A8">
              <w:t>о</w:t>
            </w:r>
            <w:r w:rsidRPr="00330EDD">
              <w:t>тич</w:t>
            </w:r>
            <w:r w:rsidRPr="00330EDD">
              <w:t>е</w:t>
            </w:r>
            <w:r w:rsidRPr="00330EDD">
              <w:t>ских мероприятий</w:t>
            </w:r>
            <w:r w:rsidR="00ED6DE2" w:rsidRPr="00330EDD">
              <w:t>-100%</w:t>
            </w:r>
            <w:r w:rsidR="00916C9F">
              <w:t>;</w:t>
            </w:r>
          </w:p>
          <w:p w:rsidR="00ED6DE2" w:rsidRPr="00330EDD" w:rsidRDefault="00ED6DE2">
            <w:pPr>
              <w:rPr>
                <w:bCs/>
              </w:rPr>
            </w:pPr>
            <w:r w:rsidRPr="00330EDD">
              <w:t xml:space="preserve"> - исполнение </w:t>
            </w:r>
            <w:proofErr w:type="gramStart"/>
            <w:r w:rsidRPr="00330EDD">
              <w:t>заказ-нарядов</w:t>
            </w:r>
            <w:proofErr w:type="gramEnd"/>
            <w:r w:rsidRPr="00330EDD">
              <w:t xml:space="preserve"> на выполн</w:t>
            </w:r>
            <w:r w:rsidRPr="00330EDD">
              <w:t>е</w:t>
            </w:r>
            <w:r w:rsidRPr="00330EDD">
              <w:t>ние работ по отлову безнадзорных живо</w:t>
            </w:r>
            <w:r w:rsidRPr="00330EDD">
              <w:t>т</w:t>
            </w:r>
            <w:r w:rsidRPr="00330EDD">
              <w:t>ных- 100%</w:t>
            </w:r>
            <w:r w:rsidR="00916C9F">
              <w:t>.</w:t>
            </w:r>
          </w:p>
        </w:tc>
      </w:tr>
      <w:tr w:rsidR="00ED6DE2" w:rsidTr="00ED6DE2">
        <w:trPr>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Этапы и сроки реализации подпрограммы</w:t>
            </w:r>
          </w:p>
        </w:tc>
        <w:tc>
          <w:tcPr>
            <w:tcW w:w="4535" w:type="dxa"/>
            <w:tcBorders>
              <w:top w:val="single" w:sz="4" w:space="0" w:color="auto"/>
              <w:left w:val="single" w:sz="4" w:space="0" w:color="auto"/>
              <w:bottom w:val="single" w:sz="4" w:space="0" w:color="auto"/>
              <w:right w:val="single" w:sz="4" w:space="0" w:color="auto"/>
            </w:tcBorders>
          </w:tcPr>
          <w:p w:rsidR="00ED6DE2" w:rsidRPr="00330EDD" w:rsidRDefault="00DC51D4">
            <w:pPr>
              <w:autoSpaceDE w:val="0"/>
              <w:autoSpaceDN w:val="0"/>
              <w:adjustRightInd w:val="0"/>
              <w:rPr>
                <w:bCs/>
              </w:rPr>
            </w:pPr>
            <w:r w:rsidRPr="00330EDD">
              <w:rPr>
                <w:bCs/>
              </w:rPr>
              <w:t>20</w:t>
            </w:r>
            <w:r w:rsidR="00CB72EE">
              <w:rPr>
                <w:bCs/>
              </w:rPr>
              <w:t>20</w:t>
            </w:r>
            <w:r w:rsidRPr="00330EDD">
              <w:rPr>
                <w:bCs/>
              </w:rPr>
              <w:t xml:space="preserve">-2035 </w:t>
            </w:r>
            <w:proofErr w:type="spellStart"/>
            <w:proofErr w:type="gramStart"/>
            <w:r w:rsidRPr="00330EDD">
              <w:rPr>
                <w:bCs/>
              </w:rPr>
              <w:t>гг</w:t>
            </w:r>
            <w:proofErr w:type="spellEnd"/>
            <w:proofErr w:type="gramEnd"/>
          </w:p>
          <w:p w:rsidR="00DC51D4" w:rsidRPr="00330EDD" w:rsidRDefault="00DC51D4">
            <w:pPr>
              <w:autoSpaceDE w:val="0"/>
              <w:autoSpaceDN w:val="0"/>
              <w:adjustRightInd w:val="0"/>
              <w:rPr>
                <w:bCs/>
              </w:rPr>
            </w:pPr>
            <w:r w:rsidRPr="00330EDD">
              <w:rPr>
                <w:bCs/>
              </w:rPr>
              <w:t>1 этап 20</w:t>
            </w:r>
            <w:r w:rsidR="00CB72EE">
              <w:rPr>
                <w:bCs/>
              </w:rPr>
              <w:t>20</w:t>
            </w:r>
            <w:r w:rsidRPr="00330EDD">
              <w:rPr>
                <w:bCs/>
              </w:rPr>
              <w:t>-2025 годы;</w:t>
            </w:r>
          </w:p>
          <w:p w:rsidR="00DC51D4" w:rsidRPr="00330EDD" w:rsidRDefault="00DC51D4">
            <w:pPr>
              <w:autoSpaceDE w:val="0"/>
              <w:autoSpaceDN w:val="0"/>
              <w:adjustRightInd w:val="0"/>
              <w:rPr>
                <w:bCs/>
              </w:rPr>
            </w:pPr>
            <w:r w:rsidRPr="00330EDD">
              <w:rPr>
                <w:bCs/>
              </w:rPr>
              <w:t>2 этап 2026-2030 годы;</w:t>
            </w:r>
          </w:p>
          <w:p w:rsidR="00DC51D4" w:rsidRPr="00330EDD" w:rsidRDefault="00DC51D4">
            <w:pPr>
              <w:autoSpaceDE w:val="0"/>
              <w:autoSpaceDN w:val="0"/>
              <w:adjustRightInd w:val="0"/>
              <w:rPr>
                <w:bCs/>
              </w:rPr>
            </w:pPr>
            <w:r w:rsidRPr="00330EDD">
              <w:rPr>
                <w:bCs/>
              </w:rPr>
              <w:t>3 этап 2031-2035 годы.</w:t>
            </w:r>
          </w:p>
        </w:tc>
      </w:tr>
      <w:tr w:rsidR="00ED6DE2" w:rsidTr="00ED6DE2">
        <w:trPr>
          <w:trHeight w:val="390"/>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lastRenderedPageBreak/>
              <w:t>Объемы финансирования подпрограммы с ра</w:t>
            </w:r>
            <w:r>
              <w:rPr>
                <w:bCs/>
              </w:rPr>
              <w:t>з</w:t>
            </w:r>
            <w:r>
              <w:rPr>
                <w:bCs/>
              </w:rPr>
              <w:t>бивкой по годам реализации программы</w:t>
            </w:r>
          </w:p>
        </w:tc>
        <w:tc>
          <w:tcPr>
            <w:tcW w:w="4535" w:type="dxa"/>
            <w:tcBorders>
              <w:top w:val="single" w:sz="4" w:space="0" w:color="auto"/>
              <w:left w:val="single" w:sz="4" w:space="0" w:color="auto"/>
              <w:bottom w:val="single" w:sz="4" w:space="0" w:color="auto"/>
              <w:right w:val="single" w:sz="4" w:space="0" w:color="auto"/>
            </w:tcBorders>
          </w:tcPr>
          <w:p w:rsidR="00ED6DE2" w:rsidRPr="00330EDD" w:rsidRDefault="00ED6DE2">
            <w:pPr>
              <w:autoSpaceDE w:val="0"/>
              <w:autoSpaceDN w:val="0"/>
              <w:adjustRightInd w:val="0"/>
              <w:rPr>
                <w:bCs/>
              </w:rPr>
            </w:pPr>
            <w:r w:rsidRPr="00330EDD">
              <w:rPr>
                <w:bCs/>
              </w:rPr>
              <w:t xml:space="preserve">Прогнозируемый объем финансирования </w:t>
            </w:r>
            <w:r w:rsidR="00211164">
              <w:rPr>
                <w:bCs/>
              </w:rPr>
              <w:t>м</w:t>
            </w:r>
            <w:r w:rsidRPr="00330EDD">
              <w:rPr>
                <w:bCs/>
              </w:rPr>
              <w:t>ун</w:t>
            </w:r>
            <w:r w:rsidR="00042AD1">
              <w:rPr>
                <w:bCs/>
              </w:rPr>
              <w:t>иципальной программы составляет 10</w:t>
            </w:r>
            <w:r w:rsidR="00CB72EE">
              <w:rPr>
                <w:bCs/>
              </w:rPr>
              <w:t>33,9</w:t>
            </w:r>
            <w:r w:rsidR="00042AD1">
              <w:rPr>
                <w:bCs/>
              </w:rPr>
              <w:t xml:space="preserve"> </w:t>
            </w:r>
            <w:proofErr w:type="spellStart"/>
            <w:r w:rsidR="00042AD1">
              <w:rPr>
                <w:bCs/>
              </w:rPr>
              <w:t>тыс</w:t>
            </w:r>
            <w:proofErr w:type="gramStart"/>
            <w:r w:rsidR="00042AD1">
              <w:rPr>
                <w:bCs/>
              </w:rPr>
              <w:t>.р</w:t>
            </w:r>
            <w:proofErr w:type="gramEnd"/>
            <w:r w:rsidR="00042AD1">
              <w:rPr>
                <w:bCs/>
              </w:rPr>
              <w:t>ублей</w:t>
            </w:r>
            <w:proofErr w:type="spellEnd"/>
            <w:r w:rsidR="00042AD1">
              <w:rPr>
                <w:bCs/>
              </w:rPr>
              <w:t>, в том числе:</w:t>
            </w:r>
          </w:p>
          <w:p w:rsidR="00ED6DE2" w:rsidRPr="00330EDD" w:rsidRDefault="00ED6DE2">
            <w:pPr>
              <w:autoSpaceDE w:val="0"/>
              <w:autoSpaceDN w:val="0"/>
              <w:adjustRightInd w:val="0"/>
              <w:rPr>
                <w:bCs/>
              </w:rPr>
            </w:pPr>
            <w:r w:rsidRPr="00330EDD">
              <w:rPr>
                <w:bCs/>
              </w:rPr>
              <w:t>в 2020 году-</w:t>
            </w:r>
            <w:r w:rsidR="00CB72EE">
              <w:rPr>
                <w:bCs/>
              </w:rPr>
              <w:t>253,9</w:t>
            </w:r>
            <w:r w:rsidRPr="00330EDD">
              <w:rPr>
                <w:bCs/>
              </w:rPr>
              <w:t xml:space="preserve">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в 2021 году-</w:t>
            </w:r>
            <w:r w:rsidR="00CB72EE">
              <w:rPr>
                <w:bCs/>
              </w:rPr>
              <w:t>90,4</w:t>
            </w:r>
            <w:r w:rsidRPr="00330EDD">
              <w:rPr>
                <w:bCs/>
              </w:rPr>
              <w:t xml:space="preserve">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в 2022 году-</w:t>
            </w:r>
            <w:r w:rsidR="00CB72EE">
              <w:rPr>
                <w:bCs/>
              </w:rPr>
              <w:t>90,4</w:t>
            </w:r>
            <w:r w:rsidRPr="00330EDD">
              <w:rPr>
                <w:bCs/>
              </w:rPr>
              <w:t xml:space="preserve">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в 2023 году-</w:t>
            </w:r>
            <w:r w:rsidR="00CB72EE">
              <w:rPr>
                <w:bCs/>
              </w:rPr>
              <w:t>90,4</w:t>
            </w:r>
            <w:r w:rsidRPr="00330EDD">
              <w:rPr>
                <w:bCs/>
              </w:rPr>
              <w:t xml:space="preserve">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 xml:space="preserve">в 2024 году-42,4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 xml:space="preserve">в 2025 году-42,4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 xml:space="preserve">в 2026-2030 годах-212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r w:rsidRPr="00330EDD">
              <w:rPr>
                <w:bCs/>
              </w:rPr>
              <w:t xml:space="preserve">в 2031-2035 годах-212 </w:t>
            </w:r>
            <w:proofErr w:type="spellStart"/>
            <w:r w:rsidRPr="00330EDD">
              <w:rPr>
                <w:bCs/>
              </w:rPr>
              <w:t>тыс</w:t>
            </w:r>
            <w:proofErr w:type="gramStart"/>
            <w:r w:rsidRPr="00330EDD">
              <w:rPr>
                <w:bCs/>
              </w:rPr>
              <w:t>.р</w:t>
            </w:r>
            <w:proofErr w:type="gramEnd"/>
            <w:r w:rsidRPr="00330EDD">
              <w:rPr>
                <w:bCs/>
              </w:rPr>
              <w:t>уб</w:t>
            </w:r>
            <w:r w:rsidR="00042AD1">
              <w:rPr>
                <w:bCs/>
              </w:rPr>
              <w:t>лей</w:t>
            </w:r>
            <w:proofErr w:type="spellEnd"/>
            <w:r w:rsidRPr="00330EDD">
              <w:rPr>
                <w:bCs/>
              </w:rPr>
              <w:t>.</w:t>
            </w:r>
          </w:p>
          <w:p w:rsidR="00ED6DE2" w:rsidRPr="00330EDD" w:rsidRDefault="00ED6DE2">
            <w:pPr>
              <w:autoSpaceDE w:val="0"/>
              <w:autoSpaceDN w:val="0"/>
              <w:adjustRightInd w:val="0"/>
              <w:rPr>
                <w:bCs/>
              </w:rPr>
            </w:pPr>
          </w:p>
        </w:tc>
      </w:tr>
      <w:tr w:rsidR="00ED6DE2" w:rsidTr="00ED6DE2">
        <w:trPr>
          <w:trHeight w:val="390"/>
          <w:jc w:val="center"/>
        </w:trPr>
        <w:tc>
          <w:tcPr>
            <w:tcW w:w="5102" w:type="dxa"/>
            <w:tcBorders>
              <w:top w:val="single" w:sz="4" w:space="0" w:color="auto"/>
              <w:left w:val="single" w:sz="4" w:space="0" w:color="auto"/>
              <w:bottom w:val="single" w:sz="4" w:space="0" w:color="auto"/>
              <w:right w:val="single" w:sz="4" w:space="0" w:color="auto"/>
            </w:tcBorders>
            <w:hideMark/>
          </w:tcPr>
          <w:p w:rsidR="00ED6DE2" w:rsidRDefault="00ED6DE2">
            <w:pPr>
              <w:autoSpaceDE w:val="0"/>
              <w:autoSpaceDN w:val="0"/>
              <w:adjustRightInd w:val="0"/>
              <w:jc w:val="both"/>
              <w:rPr>
                <w:bCs/>
              </w:rPr>
            </w:pPr>
            <w:r>
              <w:rPr>
                <w:bCs/>
              </w:rPr>
              <w:t>Ожидаемые результаты реализации подпр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hideMark/>
          </w:tcPr>
          <w:p w:rsidR="00ED6DE2" w:rsidRPr="00330EDD" w:rsidRDefault="00315E29" w:rsidP="00595475">
            <w:pPr>
              <w:autoSpaceDE w:val="0"/>
              <w:autoSpaceDN w:val="0"/>
              <w:adjustRightInd w:val="0"/>
              <w:rPr>
                <w:bCs/>
              </w:rPr>
            </w:pPr>
            <w:r w:rsidRPr="00330EDD">
              <w:t>Улучшение эпизоотическо</w:t>
            </w:r>
            <w:r w:rsidR="00595475">
              <w:t>го</w:t>
            </w:r>
            <w:r w:rsidRPr="00330EDD">
              <w:t xml:space="preserve"> </w:t>
            </w:r>
            <w:r w:rsidR="00595475">
              <w:t>и ветерина</w:t>
            </w:r>
            <w:r w:rsidR="00595475">
              <w:t>р</w:t>
            </w:r>
            <w:r w:rsidR="00595475">
              <w:t xml:space="preserve">но-санитарного благополучия </w:t>
            </w:r>
            <w:r w:rsidRPr="00330EDD">
              <w:t xml:space="preserve"> на террит</w:t>
            </w:r>
            <w:r w:rsidRPr="00330EDD">
              <w:t>о</w:t>
            </w:r>
            <w:r w:rsidRPr="00330EDD">
              <w:t>рии</w:t>
            </w:r>
            <w:r w:rsidR="00595475">
              <w:t xml:space="preserve"> Вурнарского</w:t>
            </w:r>
            <w:r w:rsidRPr="00330EDD">
              <w:t xml:space="preserve"> района</w:t>
            </w:r>
          </w:p>
        </w:tc>
      </w:tr>
    </w:tbl>
    <w:p w:rsidR="00ED6DE2" w:rsidRDefault="00ED6DE2" w:rsidP="00ED6DE2">
      <w:pPr>
        <w:ind w:firstLine="567"/>
        <w:jc w:val="right"/>
      </w:pPr>
    </w:p>
    <w:p w:rsidR="00ED6DE2" w:rsidRDefault="00ED6DE2" w:rsidP="00ED6DE2">
      <w:pPr>
        <w:ind w:firstLine="567"/>
        <w:jc w:val="right"/>
      </w:pPr>
    </w:p>
    <w:p w:rsidR="00ED6DE2" w:rsidRDefault="00ED6DE2" w:rsidP="00ED6DE2">
      <w:pPr>
        <w:ind w:firstLine="567"/>
        <w:jc w:val="right"/>
      </w:pPr>
    </w:p>
    <w:p w:rsidR="00324B33" w:rsidRDefault="00B95D30" w:rsidP="00B95D30">
      <w:pPr>
        <w:autoSpaceDE w:val="0"/>
        <w:autoSpaceDN w:val="0"/>
        <w:adjustRightInd w:val="0"/>
        <w:jc w:val="center"/>
      </w:pPr>
      <w:r>
        <w:tab/>
      </w:r>
    </w:p>
    <w:p w:rsidR="00324B33" w:rsidRDefault="00324B33" w:rsidP="00B95D30">
      <w:pPr>
        <w:autoSpaceDE w:val="0"/>
        <w:autoSpaceDN w:val="0"/>
        <w:adjustRightInd w:val="0"/>
        <w:jc w:val="center"/>
      </w:pPr>
    </w:p>
    <w:p w:rsidR="00324B33" w:rsidRDefault="00324B33" w:rsidP="00B95D30">
      <w:pPr>
        <w:autoSpaceDE w:val="0"/>
        <w:autoSpaceDN w:val="0"/>
        <w:adjustRightInd w:val="0"/>
        <w:jc w:val="center"/>
      </w:pPr>
    </w:p>
    <w:p w:rsidR="00324B33" w:rsidRDefault="00324B33" w:rsidP="00B95D30">
      <w:pPr>
        <w:autoSpaceDE w:val="0"/>
        <w:autoSpaceDN w:val="0"/>
        <w:adjustRightInd w:val="0"/>
        <w:jc w:val="center"/>
      </w:pPr>
    </w:p>
    <w:p w:rsidR="00324B33" w:rsidRDefault="00324B33"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330EDD" w:rsidRDefault="00330EDD" w:rsidP="00B95D30">
      <w:pPr>
        <w:autoSpaceDE w:val="0"/>
        <w:autoSpaceDN w:val="0"/>
        <w:adjustRightInd w:val="0"/>
        <w:jc w:val="center"/>
      </w:pPr>
    </w:p>
    <w:p w:rsidR="00A3157A" w:rsidRPr="00F1154F" w:rsidRDefault="00B95D30" w:rsidP="00A3157A">
      <w:pPr>
        <w:autoSpaceDE w:val="0"/>
        <w:autoSpaceDN w:val="0"/>
        <w:adjustRightInd w:val="0"/>
        <w:jc w:val="center"/>
        <w:rPr>
          <w:b/>
          <w:lang w:eastAsia="en-US"/>
        </w:rPr>
      </w:pPr>
      <w:r w:rsidRPr="006E5B92">
        <w:rPr>
          <w:b/>
          <w:sz w:val="26"/>
          <w:szCs w:val="26"/>
        </w:rPr>
        <w:lastRenderedPageBreak/>
        <w:t xml:space="preserve">Раздел </w:t>
      </w:r>
      <w:r w:rsidR="000539A8">
        <w:rPr>
          <w:b/>
          <w:sz w:val="26"/>
          <w:szCs w:val="26"/>
          <w:lang w:val="en-US"/>
        </w:rPr>
        <w:t>I</w:t>
      </w:r>
      <w:r w:rsidRPr="006E5B92">
        <w:rPr>
          <w:b/>
          <w:sz w:val="26"/>
          <w:szCs w:val="26"/>
        </w:rPr>
        <w:t xml:space="preserve">. </w:t>
      </w:r>
      <w:r w:rsidR="00A3157A" w:rsidRPr="006E5B92">
        <w:rPr>
          <w:rFonts w:eastAsia="Cambria"/>
          <w:b/>
          <w:color w:val="000000"/>
          <w:sz w:val="26"/>
          <w:szCs w:val="26"/>
        </w:rPr>
        <w:t>Приоритеты</w:t>
      </w:r>
      <w:r w:rsidR="00A3157A">
        <w:rPr>
          <w:rFonts w:eastAsia="Cambria"/>
          <w:b/>
          <w:color w:val="000000"/>
          <w:sz w:val="26"/>
          <w:szCs w:val="26"/>
        </w:rPr>
        <w:t xml:space="preserve">, реализуемой в </w:t>
      </w:r>
      <w:proofErr w:type="spellStart"/>
      <w:r w:rsidR="00A3157A">
        <w:rPr>
          <w:rFonts w:eastAsia="Cambria"/>
          <w:b/>
          <w:color w:val="000000"/>
          <w:sz w:val="26"/>
          <w:szCs w:val="26"/>
        </w:rPr>
        <w:t>Вурнарском</w:t>
      </w:r>
      <w:proofErr w:type="spellEnd"/>
      <w:r w:rsidR="00A3157A">
        <w:rPr>
          <w:rFonts w:eastAsia="Cambria"/>
          <w:b/>
          <w:color w:val="000000"/>
          <w:sz w:val="26"/>
          <w:szCs w:val="26"/>
        </w:rPr>
        <w:t xml:space="preserve"> районе политики в сфере реализации </w:t>
      </w:r>
      <w:r w:rsidR="00A3157A" w:rsidRPr="006E5B92">
        <w:rPr>
          <w:rFonts w:eastAsia="Cambria"/>
          <w:b/>
          <w:color w:val="000000"/>
          <w:sz w:val="26"/>
          <w:szCs w:val="26"/>
        </w:rPr>
        <w:t xml:space="preserve">подпрограммы </w:t>
      </w:r>
      <w:r w:rsidR="00A3157A">
        <w:rPr>
          <w:rFonts w:eastAsia="Cambria"/>
          <w:b/>
          <w:color w:val="000000"/>
          <w:sz w:val="26"/>
          <w:szCs w:val="26"/>
        </w:rPr>
        <w:t xml:space="preserve">«Развитие ветеринарии в </w:t>
      </w:r>
      <w:proofErr w:type="spellStart"/>
      <w:r w:rsidR="00A3157A">
        <w:rPr>
          <w:rFonts w:eastAsia="Cambria"/>
          <w:b/>
          <w:color w:val="000000"/>
          <w:sz w:val="26"/>
          <w:szCs w:val="26"/>
        </w:rPr>
        <w:t>Вурнарском</w:t>
      </w:r>
      <w:proofErr w:type="spellEnd"/>
      <w:r w:rsidR="00A3157A">
        <w:rPr>
          <w:rFonts w:eastAsia="Cambria"/>
          <w:b/>
          <w:color w:val="000000"/>
          <w:sz w:val="26"/>
          <w:szCs w:val="26"/>
        </w:rPr>
        <w:t xml:space="preserve"> районе</w:t>
      </w:r>
      <w:r w:rsidR="00916C9F">
        <w:rPr>
          <w:rFonts w:eastAsia="Cambria"/>
          <w:b/>
          <w:color w:val="000000"/>
          <w:sz w:val="26"/>
          <w:szCs w:val="26"/>
        </w:rPr>
        <w:t xml:space="preserve"> Ч</w:t>
      </w:r>
      <w:r w:rsidR="00916C9F">
        <w:rPr>
          <w:rFonts w:eastAsia="Cambria"/>
          <w:b/>
          <w:color w:val="000000"/>
          <w:sz w:val="26"/>
          <w:szCs w:val="26"/>
        </w:rPr>
        <w:t>у</w:t>
      </w:r>
      <w:r w:rsidR="00916C9F">
        <w:rPr>
          <w:rFonts w:eastAsia="Cambria"/>
          <w:b/>
          <w:color w:val="000000"/>
          <w:sz w:val="26"/>
          <w:szCs w:val="26"/>
        </w:rPr>
        <w:t>вашской Республики</w:t>
      </w:r>
      <w:r w:rsidR="00A3157A">
        <w:rPr>
          <w:rFonts w:eastAsia="Cambria"/>
          <w:b/>
          <w:color w:val="000000"/>
          <w:sz w:val="26"/>
          <w:szCs w:val="26"/>
        </w:rPr>
        <w:t>», цели, задачи, описание основных ожидаемых конечных результатов,</w:t>
      </w:r>
      <w:r w:rsidR="00A3157A" w:rsidRPr="00264AB7">
        <w:rPr>
          <w:rFonts w:eastAsia="Cambria"/>
          <w:b/>
          <w:color w:val="000000"/>
          <w:sz w:val="26"/>
          <w:szCs w:val="26"/>
        </w:rPr>
        <w:t xml:space="preserve"> </w:t>
      </w:r>
      <w:r w:rsidR="00A3157A">
        <w:rPr>
          <w:rFonts w:eastAsia="Cambria"/>
          <w:b/>
          <w:color w:val="000000"/>
          <w:sz w:val="26"/>
          <w:szCs w:val="26"/>
        </w:rPr>
        <w:t>сроки реализации подпрограммы.</w:t>
      </w:r>
      <w:r w:rsidR="00A3157A" w:rsidRPr="00F1154F">
        <w:rPr>
          <w:b/>
          <w:lang w:eastAsia="en-US"/>
        </w:rPr>
        <w:t xml:space="preserve"> </w:t>
      </w:r>
    </w:p>
    <w:p w:rsidR="00B95D30" w:rsidRPr="006E5B92" w:rsidRDefault="00B95D30" w:rsidP="00A3157A">
      <w:pPr>
        <w:autoSpaceDE w:val="0"/>
        <w:autoSpaceDN w:val="0"/>
        <w:adjustRightInd w:val="0"/>
        <w:jc w:val="center"/>
        <w:rPr>
          <w:sz w:val="26"/>
          <w:szCs w:val="26"/>
          <w:lang w:eastAsia="en-US"/>
        </w:rPr>
      </w:pPr>
    </w:p>
    <w:p w:rsidR="00B95D30" w:rsidRPr="005E1CD5" w:rsidRDefault="00B95D30" w:rsidP="00B95D30">
      <w:pPr>
        <w:autoSpaceDE w:val="0"/>
        <w:autoSpaceDN w:val="0"/>
        <w:adjustRightInd w:val="0"/>
        <w:ind w:firstLine="540"/>
        <w:jc w:val="both"/>
      </w:pPr>
      <w:r w:rsidRPr="005E1CD5">
        <w:t>Одним из приоритетных направлений муниципальной  политики является повыш</w:t>
      </w:r>
      <w:r w:rsidRPr="005E1CD5">
        <w:t>е</w:t>
      </w:r>
      <w:r w:rsidRPr="005E1CD5">
        <w:t>ние качества жизни граждан, что не может быть реализовано без достижения высокого уровня продовольственной безопасности.</w:t>
      </w:r>
    </w:p>
    <w:p w:rsidR="00B95D30" w:rsidRPr="005E1CD5" w:rsidRDefault="00B95D30" w:rsidP="00B95D30">
      <w:pPr>
        <w:autoSpaceDE w:val="0"/>
        <w:autoSpaceDN w:val="0"/>
        <w:adjustRightInd w:val="0"/>
        <w:ind w:firstLine="540"/>
        <w:jc w:val="both"/>
      </w:pPr>
      <w:r w:rsidRPr="005E1CD5">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w:t>
      </w:r>
      <w:r w:rsidRPr="005E1CD5">
        <w:t>н</w:t>
      </w:r>
      <w:r w:rsidRPr="005E1CD5">
        <w:t>ность имеющегося поголовья животных и птиц, а также обеспечивает привлекательный инвестиционный имидж для животноводческой отрасли.</w:t>
      </w:r>
    </w:p>
    <w:p w:rsidR="00B95D30" w:rsidRPr="005E1CD5" w:rsidRDefault="00B95D30" w:rsidP="00B95D30">
      <w:pPr>
        <w:autoSpaceDE w:val="0"/>
        <w:autoSpaceDN w:val="0"/>
        <w:adjustRightInd w:val="0"/>
        <w:ind w:firstLine="540"/>
        <w:jc w:val="both"/>
      </w:pPr>
      <w:r w:rsidRPr="005E1CD5">
        <w:t>Основной целью подпрограммы является обеспечение эпизоотического и ветерина</w:t>
      </w:r>
      <w:r w:rsidRPr="005E1CD5">
        <w:t>р</w:t>
      </w:r>
      <w:r w:rsidRPr="005E1CD5">
        <w:t>но-санитарного благополучия Вурнарского района Чувашской Республики.</w:t>
      </w:r>
    </w:p>
    <w:p w:rsidR="00B95D30" w:rsidRPr="005E1CD5" w:rsidRDefault="00B95D30" w:rsidP="00B95D30">
      <w:pPr>
        <w:autoSpaceDE w:val="0"/>
        <w:autoSpaceDN w:val="0"/>
        <w:adjustRightInd w:val="0"/>
        <w:ind w:firstLine="540"/>
        <w:jc w:val="both"/>
      </w:pPr>
      <w:r w:rsidRPr="005E1CD5">
        <w:t>Для выполнения этой цели определены следующие основные задачи:</w:t>
      </w:r>
    </w:p>
    <w:p w:rsidR="00B95D30" w:rsidRPr="005E1CD5" w:rsidRDefault="00B95D30" w:rsidP="00B95D30">
      <w:pPr>
        <w:autoSpaceDE w:val="0"/>
        <w:autoSpaceDN w:val="0"/>
        <w:adjustRightInd w:val="0"/>
        <w:ind w:firstLine="540"/>
        <w:jc w:val="both"/>
      </w:pPr>
      <w:r w:rsidRPr="005E1CD5">
        <w:t>предупреждение возникновения и распространения заразных болезней животных;</w:t>
      </w:r>
    </w:p>
    <w:p w:rsidR="00B95D30" w:rsidRPr="005E1CD5" w:rsidRDefault="00B95D30" w:rsidP="00B95D30">
      <w:pPr>
        <w:autoSpaceDE w:val="0"/>
        <w:autoSpaceDN w:val="0"/>
        <w:adjustRightInd w:val="0"/>
        <w:ind w:firstLine="540"/>
        <w:jc w:val="both"/>
      </w:pPr>
      <w:r w:rsidRPr="005E1CD5">
        <w:t>осуществление мероприятий по регулированию численности безнадзорных живо</w:t>
      </w:r>
      <w:r w:rsidRPr="005E1CD5">
        <w:t>т</w:t>
      </w:r>
      <w:r w:rsidRPr="005E1CD5">
        <w:t>ных.</w:t>
      </w:r>
    </w:p>
    <w:p w:rsidR="009B48FD" w:rsidRPr="005E1CD5" w:rsidRDefault="009B48FD" w:rsidP="00B95D30">
      <w:pPr>
        <w:autoSpaceDE w:val="0"/>
        <w:autoSpaceDN w:val="0"/>
        <w:adjustRightInd w:val="0"/>
        <w:ind w:firstLine="540"/>
        <w:jc w:val="both"/>
      </w:pPr>
      <w:r w:rsidRPr="005E1CD5">
        <w:t>Реализация мероприятий подпрограммы позволит обеспечить эпизоотическое и в</w:t>
      </w:r>
      <w:r w:rsidRPr="005E1CD5">
        <w:t>е</w:t>
      </w:r>
      <w:r w:rsidRPr="005E1CD5">
        <w:t>теринарно-санитарное благополучие на территории Вурнарского района.</w:t>
      </w:r>
    </w:p>
    <w:p w:rsidR="000539A8" w:rsidRPr="005E1CD5" w:rsidRDefault="000539A8" w:rsidP="00B95D30">
      <w:pPr>
        <w:autoSpaceDE w:val="0"/>
        <w:autoSpaceDN w:val="0"/>
        <w:adjustRightInd w:val="0"/>
        <w:ind w:firstLine="540"/>
        <w:jc w:val="both"/>
      </w:pPr>
      <w:r w:rsidRPr="005E1CD5">
        <w:t>Подпрограмма будет реализовываться в 20</w:t>
      </w:r>
      <w:r w:rsidR="00CB72EE">
        <w:t>20</w:t>
      </w:r>
      <w:r w:rsidRPr="005E1CD5">
        <w:t>-2035 годах в три этапа:</w:t>
      </w:r>
    </w:p>
    <w:p w:rsidR="000539A8" w:rsidRPr="005E1CD5" w:rsidRDefault="000539A8" w:rsidP="000539A8">
      <w:pPr>
        <w:autoSpaceDE w:val="0"/>
        <w:autoSpaceDN w:val="0"/>
        <w:adjustRightInd w:val="0"/>
        <w:rPr>
          <w:bCs/>
        </w:rPr>
      </w:pPr>
      <w:r w:rsidRPr="005E1CD5">
        <w:rPr>
          <w:bCs/>
        </w:rPr>
        <w:t xml:space="preserve">            1 этап 20</w:t>
      </w:r>
      <w:r w:rsidR="00CB72EE">
        <w:rPr>
          <w:bCs/>
        </w:rPr>
        <w:t>20</w:t>
      </w:r>
      <w:r w:rsidRPr="005E1CD5">
        <w:rPr>
          <w:bCs/>
        </w:rPr>
        <w:t>-2025 годы;</w:t>
      </w:r>
    </w:p>
    <w:p w:rsidR="000539A8" w:rsidRPr="005E1CD5" w:rsidRDefault="000539A8" w:rsidP="000539A8">
      <w:pPr>
        <w:autoSpaceDE w:val="0"/>
        <w:autoSpaceDN w:val="0"/>
        <w:adjustRightInd w:val="0"/>
        <w:rPr>
          <w:bCs/>
        </w:rPr>
      </w:pPr>
      <w:r w:rsidRPr="005E1CD5">
        <w:rPr>
          <w:bCs/>
        </w:rPr>
        <w:t xml:space="preserve">            2 этап 2026-2030 годы;</w:t>
      </w:r>
    </w:p>
    <w:p w:rsidR="000539A8" w:rsidRPr="005E1CD5" w:rsidRDefault="000539A8" w:rsidP="000539A8">
      <w:pPr>
        <w:autoSpaceDE w:val="0"/>
        <w:autoSpaceDN w:val="0"/>
        <w:adjustRightInd w:val="0"/>
        <w:ind w:firstLine="540"/>
        <w:jc w:val="both"/>
      </w:pPr>
      <w:r w:rsidRPr="005E1CD5">
        <w:rPr>
          <w:bCs/>
        </w:rPr>
        <w:t xml:space="preserve">   3 этап 2031-2035 годы.</w:t>
      </w:r>
    </w:p>
    <w:p w:rsidR="00B95D30" w:rsidRPr="005E1CD5" w:rsidRDefault="00B95D30" w:rsidP="00B95D30">
      <w:pPr>
        <w:autoSpaceDE w:val="0"/>
        <w:autoSpaceDN w:val="0"/>
        <w:adjustRightInd w:val="0"/>
        <w:ind w:firstLine="540"/>
        <w:jc w:val="both"/>
      </w:pPr>
    </w:p>
    <w:p w:rsidR="00A3157A" w:rsidRPr="006E5B92" w:rsidRDefault="00A3157A" w:rsidP="00A3157A">
      <w:pPr>
        <w:jc w:val="center"/>
        <w:rPr>
          <w:rFonts w:eastAsia="Cambria"/>
          <w:b/>
          <w:color w:val="000000"/>
          <w:sz w:val="26"/>
          <w:szCs w:val="26"/>
        </w:rPr>
      </w:pPr>
      <w:r w:rsidRPr="006E5B92">
        <w:rPr>
          <w:rFonts w:eastAsia="Cambria"/>
          <w:b/>
          <w:color w:val="000000"/>
          <w:sz w:val="26"/>
          <w:szCs w:val="26"/>
        </w:rPr>
        <w:t xml:space="preserve">Раздел </w:t>
      </w:r>
      <w:r>
        <w:rPr>
          <w:rFonts w:eastAsia="Cambria"/>
          <w:b/>
          <w:color w:val="000000"/>
          <w:sz w:val="26"/>
          <w:szCs w:val="26"/>
          <w:lang w:val="en-US"/>
        </w:rPr>
        <w:t>II</w:t>
      </w:r>
      <w:r w:rsidRPr="006E5B92">
        <w:rPr>
          <w:rFonts w:eastAsia="Cambria"/>
          <w:b/>
          <w:color w:val="000000"/>
          <w:sz w:val="26"/>
          <w:szCs w:val="26"/>
        </w:rPr>
        <w:t xml:space="preserve">. Перечень и сведения о целевых индикаторах и показателях </w:t>
      </w:r>
    </w:p>
    <w:p w:rsidR="00A3157A" w:rsidRDefault="00A3157A" w:rsidP="00A3157A">
      <w:pPr>
        <w:jc w:val="center"/>
        <w:rPr>
          <w:rFonts w:eastAsia="Cambria"/>
          <w:b/>
          <w:color w:val="000000"/>
          <w:sz w:val="26"/>
          <w:szCs w:val="26"/>
        </w:rPr>
      </w:pPr>
      <w:r w:rsidRPr="006E5B92">
        <w:rPr>
          <w:rFonts w:eastAsia="Cambria"/>
          <w:b/>
          <w:color w:val="000000"/>
          <w:sz w:val="26"/>
          <w:szCs w:val="26"/>
        </w:rPr>
        <w:t>подпрограммы с расшифровкой плановых значений по годам ее реализации</w:t>
      </w:r>
      <w:r>
        <w:rPr>
          <w:rFonts w:eastAsia="Cambria"/>
          <w:b/>
          <w:color w:val="000000"/>
          <w:sz w:val="26"/>
          <w:szCs w:val="26"/>
        </w:rPr>
        <w:t>.</w:t>
      </w:r>
    </w:p>
    <w:p w:rsidR="009B375B" w:rsidRPr="006E5B92" w:rsidRDefault="009B375B" w:rsidP="009B375B">
      <w:pPr>
        <w:autoSpaceDE w:val="0"/>
        <w:autoSpaceDN w:val="0"/>
        <w:adjustRightInd w:val="0"/>
        <w:ind w:firstLine="540"/>
        <w:jc w:val="both"/>
        <w:rPr>
          <w:sz w:val="26"/>
          <w:szCs w:val="26"/>
          <w:lang w:eastAsia="en-US"/>
        </w:rPr>
      </w:pPr>
      <w:r w:rsidRPr="006E5B92">
        <w:rPr>
          <w:sz w:val="26"/>
          <w:szCs w:val="26"/>
          <w:lang w:eastAsia="en-US"/>
        </w:rPr>
        <w:t>Целевыми индикаторами и показателями подпрограммы являются:</w:t>
      </w:r>
    </w:p>
    <w:p w:rsidR="009B375B" w:rsidRDefault="009B375B" w:rsidP="009B375B">
      <w:pPr>
        <w:autoSpaceDE w:val="0"/>
        <w:autoSpaceDN w:val="0"/>
        <w:adjustRightInd w:val="0"/>
        <w:ind w:firstLine="567"/>
        <w:jc w:val="both"/>
        <w:rPr>
          <w:sz w:val="26"/>
          <w:szCs w:val="26"/>
          <w:lang w:eastAsia="en-US"/>
        </w:rPr>
      </w:pPr>
      <w:r w:rsidRPr="006E5B92">
        <w:rPr>
          <w:sz w:val="26"/>
          <w:szCs w:val="26"/>
          <w:lang w:eastAsia="en-US"/>
        </w:rPr>
        <w:t>выполнение планов ветеринарно-профилактических и противоэпизоотических мероприятий;</w:t>
      </w:r>
    </w:p>
    <w:p w:rsidR="009B375B" w:rsidRPr="006E5B92" w:rsidRDefault="009B375B" w:rsidP="009B375B">
      <w:pPr>
        <w:autoSpaceDE w:val="0"/>
        <w:autoSpaceDN w:val="0"/>
        <w:adjustRightInd w:val="0"/>
        <w:ind w:firstLine="567"/>
        <w:jc w:val="both"/>
        <w:rPr>
          <w:sz w:val="26"/>
          <w:szCs w:val="26"/>
          <w:lang w:eastAsia="en-US"/>
        </w:rPr>
      </w:pPr>
      <w:r>
        <w:rPr>
          <w:sz w:val="26"/>
          <w:szCs w:val="26"/>
          <w:lang w:eastAsia="en-US"/>
        </w:rPr>
        <w:t xml:space="preserve">исполнение </w:t>
      </w:r>
      <w:proofErr w:type="gramStart"/>
      <w:r>
        <w:rPr>
          <w:sz w:val="26"/>
          <w:szCs w:val="26"/>
          <w:lang w:eastAsia="en-US"/>
        </w:rPr>
        <w:t>заказ-нарядов</w:t>
      </w:r>
      <w:proofErr w:type="gramEnd"/>
      <w:r>
        <w:rPr>
          <w:sz w:val="26"/>
          <w:szCs w:val="26"/>
          <w:lang w:eastAsia="en-US"/>
        </w:rPr>
        <w:t xml:space="preserve"> на выполнение работ по отлову безнадзорных ж</w:t>
      </w:r>
      <w:r>
        <w:rPr>
          <w:sz w:val="26"/>
          <w:szCs w:val="26"/>
          <w:lang w:eastAsia="en-US"/>
        </w:rPr>
        <w:t>и</w:t>
      </w:r>
      <w:r>
        <w:rPr>
          <w:sz w:val="26"/>
          <w:szCs w:val="26"/>
          <w:lang w:eastAsia="en-US"/>
        </w:rPr>
        <w:t>вотных.</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1) выполнение планов ветеринарно-профилактических и противоэпизоотич</w:t>
      </w:r>
      <w:r w:rsidRPr="006E5B92">
        <w:rPr>
          <w:sz w:val="26"/>
          <w:szCs w:val="26"/>
          <w:lang w:eastAsia="en-US"/>
        </w:rPr>
        <w:t>е</w:t>
      </w:r>
      <w:r w:rsidRPr="006E5B92">
        <w:rPr>
          <w:sz w:val="26"/>
          <w:szCs w:val="26"/>
          <w:lang w:eastAsia="en-US"/>
        </w:rPr>
        <w:t xml:space="preserve">ских мероприятий </w:t>
      </w:r>
      <w:r w:rsidRPr="006E5B92">
        <w:rPr>
          <w:sz w:val="26"/>
          <w:szCs w:val="26"/>
        </w:rPr>
        <w:t>– 100 процентов</w:t>
      </w:r>
      <w:r w:rsidRPr="006E5B92">
        <w:rPr>
          <w:sz w:val="26"/>
          <w:szCs w:val="26"/>
          <w:lang w:eastAsia="en-US"/>
        </w:rPr>
        <w:t>, в том числе:</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2020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2021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2022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2023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2024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2025 году – 100 процент</w:t>
      </w:r>
      <w:r>
        <w:rPr>
          <w:sz w:val="26"/>
          <w:szCs w:val="26"/>
          <w:lang w:eastAsia="en-US"/>
        </w:rPr>
        <w:t>ов</w:t>
      </w:r>
      <w:r w:rsidRPr="006E5B92">
        <w:rPr>
          <w:sz w:val="26"/>
          <w:szCs w:val="26"/>
          <w:lang w:eastAsia="en-US"/>
        </w:rPr>
        <w:t>;</w:t>
      </w:r>
    </w:p>
    <w:p w:rsidR="009B375B" w:rsidRPr="009B375B" w:rsidRDefault="009B375B" w:rsidP="009B375B">
      <w:pPr>
        <w:autoSpaceDE w:val="0"/>
        <w:autoSpaceDN w:val="0"/>
        <w:adjustRightInd w:val="0"/>
        <w:ind w:firstLine="567"/>
        <w:jc w:val="both"/>
        <w:rPr>
          <w:sz w:val="26"/>
          <w:szCs w:val="26"/>
          <w:u w:val="single"/>
          <w:lang w:eastAsia="en-US"/>
        </w:rPr>
      </w:pPr>
      <w:r w:rsidRPr="006E5B92">
        <w:rPr>
          <w:sz w:val="26"/>
          <w:szCs w:val="26"/>
          <w:lang w:eastAsia="en-US"/>
        </w:rPr>
        <w:t xml:space="preserve">в </w:t>
      </w:r>
      <w:r>
        <w:rPr>
          <w:sz w:val="26"/>
          <w:szCs w:val="26"/>
          <w:lang w:eastAsia="en-US"/>
        </w:rPr>
        <w:t>2</w:t>
      </w:r>
      <w:r w:rsidRPr="006E5B92">
        <w:rPr>
          <w:sz w:val="26"/>
          <w:szCs w:val="26"/>
          <w:lang w:eastAsia="en-US"/>
        </w:rPr>
        <w:t>030 году – 100 процент</w:t>
      </w:r>
      <w:r>
        <w:rPr>
          <w:sz w:val="26"/>
          <w:szCs w:val="26"/>
          <w:lang w:eastAsia="en-US"/>
        </w:rPr>
        <w:t>ов</w:t>
      </w:r>
      <w:r w:rsidRPr="009B375B">
        <w:rPr>
          <w:sz w:val="26"/>
          <w:szCs w:val="26"/>
          <w:u w:val="single"/>
          <w:lang w:eastAsia="en-US"/>
        </w:rPr>
        <w:t>;</w:t>
      </w:r>
    </w:p>
    <w:p w:rsidR="009B375B" w:rsidRPr="006E5B92" w:rsidRDefault="009B375B" w:rsidP="009B375B">
      <w:pPr>
        <w:autoSpaceDE w:val="0"/>
        <w:autoSpaceDN w:val="0"/>
        <w:adjustRightInd w:val="0"/>
        <w:ind w:firstLine="567"/>
        <w:jc w:val="both"/>
        <w:rPr>
          <w:sz w:val="26"/>
          <w:szCs w:val="26"/>
          <w:lang w:eastAsia="en-US"/>
        </w:rPr>
      </w:pPr>
      <w:r w:rsidRPr="009B375B">
        <w:rPr>
          <w:sz w:val="26"/>
          <w:szCs w:val="26"/>
          <w:u w:val="single"/>
          <w:lang w:eastAsia="en-US"/>
        </w:rPr>
        <w:t xml:space="preserve">в 2035 году – </w:t>
      </w:r>
      <w:r w:rsidRPr="006E5B92">
        <w:rPr>
          <w:sz w:val="26"/>
          <w:szCs w:val="26"/>
          <w:lang w:eastAsia="en-US"/>
        </w:rPr>
        <w:t>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 xml:space="preserve">2) </w:t>
      </w:r>
      <w:r>
        <w:rPr>
          <w:sz w:val="26"/>
          <w:szCs w:val="26"/>
          <w:lang w:eastAsia="en-US"/>
        </w:rPr>
        <w:t xml:space="preserve">исполнение </w:t>
      </w:r>
      <w:proofErr w:type="gramStart"/>
      <w:r>
        <w:rPr>
          <w:sz w:val="26"/>
          <w:szCs w:val="26"/>
          <w:lang w:eastAsia="en-US"/>
        </w:rPr>
        <w:t>заказ-нарядов</w:t>
      </w:r>
      <w:proofErr w:type="gramEnd"/>
      <w:r>
        <w:rPr>
          <w:sz w:val="26"/>
          <w:szCs w:val="26"/>
          <w:lang w:eastAsia="en-US"/>
        </w:rPr>
        <w:t xml:space="preserve"> на выполнение работ по отлову безнадзорных животных</w:t>
      </w:r>
      <w:r w:rsidRPr="006E5B92">
        <w:rPr>
          <w:sz w:val="26"/>
          <w:szCs w:val="26"/>
          <w:lang w:eastAsia="en-US"/>
        </w:rPr>
        <w:t>– 100 процент</w:t>
      </w:r>
      <w:r>
        <w:rPr>
          <w:sz w:val="26"/>
          <w:szCs w:val="26"/>
          <w:lang w:eastAsia="en-US"/>
        </w:rPr>
        <w:t>ов</w:t>
      </w:r>
      <w:r w:rsidRPr="006E5B92">
        <w:rPr>
          <w:sz w:val="26"/>
          <w:szCs w:val="26"/>
          <w:lang w:eastAsia="en-US"/>
        </w:rPr>
        <w:t>, в том числе:</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2020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2021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2022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2023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lastRenderedPageBreak/>
        <w:t>в 2024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в 2025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 xml:space="preserve">в </w:t>
      </w:r>
      <w:r>
        <w:rPr>
          <w:sz w:val="26"/>
          <w:szCs w:val="26"/>
          <w:lang w:eastAsia="en-US"/>
        </w:rPr>
        <w:t>203</w:t>
      </w:r>
      <w:r w:rsidRPr="006E5B92">
        <w:rPr>
          <w:sz w:val="26"/>
          <w:szCs w:val="26"/>
          <w:lang w:eastAsia="en-US"/>
        </w:rPr>
        <w:t>0 году – 100 процент</w:t>
      </w:r>
      <w:r>
        <w:rPr>
          <w:sz w:val="26"/>
          <w:szCs w:val="26"/>
          <w:lang w:eastAsia="en-US"/>
        </w:rPr>
        <w:t>ов</w:t>
      </w:r>
      <w:r w:rsidRPr="006E5B92">
        <w:rPr>
          <w:sz w:val="26"/>
          <w:szCs w:val="26"/>
          <w:lang w:eastAsia="en-US"/>
        </w:rPr>
        <w:t>;</w:t>
      </w:r>
    </w:p>
    <w:p w:rsidR="009B375B" w:rsidRPr="006E5B92" w:rsidRDefault="009B375B" w:rsidP="009B375B">
      <w:pPr>
        <w:autoSpaceDE w:val="0"/>
        <w:autoSpaceDN w:val="0"/>
        <w:adjustRightInd w:val="0"/>
        <w:ind w:firstLine="567"/>
        <w:jc w:val="both"/>
        <w:rPr>
          <w:sz w:val="26"/>
          <w:szCs w:val="26"/>
          <w:lang w:eastAsia="en-US"/>
        </w:rPr>
      </w:pPr>
      <w:r w:rsidRPr="006E5B92">
        <w:rPr>
          <w:sz w:val="26"/>
          <w:szCs w:val="26"/>
          <w:lang w:eastAsia="en-US"/>
        </w:rPr>
        <w:t xml:space="preserve">в </w:t>
      </w:r>
      <w:r>
        <w:rPr>
          <w:sz w:val="26"/>
          <w:szCs w:val="26"/>
          <w:lang w:eastAsia="en-US"/>
        </w:rPr>
        <w:t>203</w:t>
      </w:r>
      <w:r w:rsidRPr="006E5B92">
        <w:rPr>
          <w:sz w:val="26"/>
          <w:szCs w:val="26"/>
          <w:lang w:eastAsia="en-US"/>
        </w:rPr>
        <w:t>5 году – 100 процент</w:t>
      </w:r>
      <w:r>
        <w:rPr>
          <w:sz w:val="26"/>
          <w:szCs w:val="26"/>
          <w:lang w:eastAsia="en-US"/>
        </w:rPr>
        <w:t>ов</w:t>
      </w:r>
      <w:r w:rsidRPr="006E5B92">
        <w:rPr>
          <w:sz w:val="26"/>
          <w:szCs w:val="26"/>
          <w:lang w:eastAsia="en-US"/>
        </w:rPr>
        <w:t>;</w:t>
      </w:r>
    </w:p>
    <w:p w:rsidR="00A3157A" w:rsidRPr="006E5B92" w:rsidRDefault="00A3157A" w:rsidP="00B95D30">
      <w:pPr>
        <w:autoSpaceDE w:val="0"/>
        <w:autoSpaceDN w:val="0"/>
        <w:adjustRightInd w:val="0"/>
        <w:ind w:firstLine="540"/>
        <w:jc w:val="both"/>
        <w:rPr>
          <w:sz w:val="26"/>
          <w:szCs w:val="26"/>
        </w:rPr>
      </w:pPr>
    </w:p>
    <w:p w:rsidR="00B95D30" w:rsidRPr="006E5B92" w:rsidRDefault="00B95D30" w:rsidP="00B95D30">
      <w:pPr>
        <w:autoSpaceDE w:val="0"/>
        <w:autoSpaceDN w:val="0"/>
        <w:adjustRightInd w:val="0"/>
        <w:ind w:firstLine="567"/>
        <w:jc w:val="both"/>
        <w:rPr>
          <w:sz w:val="26"/>
          <w:szCs w:val="26"/>
          <w:lang w:eastAsia="en-US"/>
        </w:rPr>
      </w:pPr>
    </w:p>
    <w:p w:rsidR="00B95D30" w:rsidRPr="006E5B92" w:rsidRDefault="00B95D30" w:rsidP="00B95D30">
      <w:pPr>
        <w:autoSpaceDE w:val="0"/>
        <w:autoSpaceDN w:val="0"/>
        <w:adjustRightInd w:val="0"/>
        <w:jc w:val="center"/>
        <w:rPr>
          <w:b/>
          <w:sz w:val="26"/>
          <w:szCs w:val="26"/>
          <w:lang w:eastAsia="en-US"/>
        </w:rPr>
      </w:pPr>
      <w:r w:rsidRPr="006E5B92">
        <w:rPr>
          <w:b/>
          <w:sz w:val="26"/>
          <w:szCs w:val="26"/>
          <w:lang w:eastAsia="en-US"/>
        </w:rPr>
        <w:t xml:space="preserve">Раздел </w:t>
      </w:r>
      <w:r w:rsidR="000539A8">
        <w:rPr>
          <w:b/>
          <w:sz w:val="26"/>
          <w:szCs w:val="26"/>
          <w:lang w:val="en-US" w:eastAsia="en-US"/>
        </w:rPr>
        <w:t>II</w:t>
      </w:r>
      <w:r w:rsidR="007F565B">
        <w:rPr>
          <w:b/>
          <w:sz w:val="26"/>
          <w:szCs w:val="26"/>
          <w:lang w:val="en-US" w:eastAsia="en-US"/>
        </w:rPr>
        <w:t>I</w:t>
      </w:r>
      <w:r w:rsidRPr="006E5B92">
        <w:rPr>
          <w:b/>
          <w:sz w:val="26"/>
          <w:szCs w:val="26"/>
          <w:lang w:eastAsia="en-US"/>
        </w:rPr>
        <w:t>. Характеристики основных мероприятий</w:t>
      </w:r>
      <w:r w:rsidR="000539A8" w:rsidRPr="000539A8">
        <w:rPr>
          <w:b/>
          <w:sz w:val="26"/>
          <w:szCs w:val="26"/>
          <w:lang w:eastAsia="en-US"/>
        </w:rPr>
        <w:t xml:space="preserve"> </w:t>
      </w:r>
      <w:r w:rsidRPr="006E5B92">
        <w:rPr>
          <w:b/>
          <w:sz w:val="26"/>
          <w:szCs w:val="26"/>
          <w:lang w:eastAsia="en-US"/>
        </w:rPr>
        <w:t>подпрограммы</w:t>
      </w:r>
      <w:r w:rsidR="000539A8">
        <w:rPr>
          <w:b/>
          <w:sz w:val="26"/>
          <w:szCs w:val="26"/>
          <w:lang w:eastAsia="en-US"/>
        </w:rPr>
        <w:t>.</w:t>
      </w:r>
    </w:p>
    <w:p w:rsidR="00B95D30" w:rsidRPr="006E5B92" w:rsidRDefault="00B95D30" w:rsidP="00B95D30">
      <w:pPr>
        <w:autoSpaceDE w:val="0"/>
        <w:autoSpaceDN w:val="0"/>
        <w:adjustRightInd w:val="0"/>
        <w:jc w:val="center"/>
        <w:rPr>
          <w:sz w:val="26"/>
          <w:szCs w:val="26"/>
          <w:lang w:eastAsia="en-US"/>
        </w:rPr>
      </w:pPr>
    </w:p>
    <w:p w:rsidR="00B95D30" w:rsidRPr="00DC4A0B" w:rsidRDefault="00B95D30" w:rsidP="00B95D30">
      <w:pPr>
        <w:autoSpaceDE w:val="0"/>
        <w:autoSpaceDN w:val="0"/>
        <w:adjustRightInd w:val="0"/>
        <w:ind w:firstLine="539"/>
        <w:jc w:val="both"/>
        <w:rPr>
          <w:lang w:eastAsia="en-US"/>
        </w:rPr>
      </w:pPr>
      <w:r w:rsidRPr="00DC4A0B">
        <w:rPr>
          <w:lang w:eastAsia="en-US"/>
        </w:rPr>
        <w:t>Основные мероприятия подпрограммы направлены на реализацию поставленных ц</w:t>
      </w:r>
      <w:r w:rsidRPr="00DC4A0B">
        <w:rPr>
          <w:lang w:eastAsia="en-US"/>
        </w:rPr>
        <w:t>е</w:t>
      </w:r>
      <w:r w:rsidRPr="00DC4A0B">
        <w:rPr>
          <w:lang w:eastAsia="en-US"/>
        </w:rPr>
        <w:t xml:space="preserve">лей и задач подпрограммы и муниципальной программы в целом. </w:t>
      </w:r>
    </w:p>
    <w:p w:rsidR="00B95D30" w:rsidRPr="00DC4A0B" w:rsidRDefault="00B95D30" w:rsidP="00B95D30">
      <w:pPr>
        <w:autoSpaceDE w:val="0"/>
        <w:autoSpaceDN w:val="0"/>
        <w:adjustRightInd w:val="0"/>
        <w:ind w:firstLine="539"/>
        <w:jc w:val="both"/>
        <w:rPr>
          <w:lang w:eastAsia="en-US"/>
        </w:rPr>
      </w:pPr>
      <w:r w:rsidRPr="00DC4A0B">
        <w:rPr>
          <w:lang w:eastAsia="en-US"/>
        </w:rPr>
        <w:t xml:space="preserve">Подпрограмма включает в себя </w:t>
      </w:r>
      <w:r w:rsidR="00C93C58" w:rsidRPr="00DC4A0B">
        <w:rPr>
          <w:lang w:eastAsia="en-US"/>
        </w:rPr>
        <w:t>одно</w:t>
      </w:r>
      <w:r w:rsidRPr="00DC4A0B">
        <w:rPr>
          <w:lang w:eastAsia="en-US"/>
        </w:rPr>
        <w:t xml:space="preserve"> основн</w:t>
      </w:r>
      <w:r w:rsidR="00C93C58" w:rsidRPr="00DC4A0B">
        <w:rPr>
          <w:lang w:eastAsia="en-US"/>
        </w:rPr>
        <w:t>ое</w:t>
      </w:r>
      <w:r w:rsidRPr="00DC4A0B">
        <w:rPr>
          <w:lang w:eastAsia="en-US"/>
        </w:rPr>
        <w:t xml:space="preserve"> мероприяти</w:t>
      </w:r>
      <w:r w:rsidR="00C93C58" w:rsidRPr="00DC4A0B">
        <w:rPr>
          <w:lang w:eastAsia="en-US"/>
        </w:rPr>
        <w:t>е</w:t>
      </w:r>
      <w:r w:rsidRPr="00DC4A0B">
        <w:rPr>
          <w:lang w:eastAsia="en-US"/>
        </w:rPr>
        <w:t>.</w:t>
      </w:r>
    </w:p>
    <w:p w:rsidR="00B95D30" w:rsidRPr="00DC4A0B" w:rsidRDefault="00B95D30" w:rsidP="00B95D30">
      <w:pPr>
        <w:autoSpaceDE w:val="0"/>
        <w:autoSpaceDN w:val="0"/>
        <w:adjustRightInd w:val="0"/>
        <w:ind w:firstLine="540"/>
        <w:jc w:val="both"/>
      </w:pPr>
      <w:r w:rsidRPr="00DC4A0B">
        <w:t>Основное мероприятие 1 «Предупреждение и ликвидация болезней животных», предусматривающее реализацию следующих мероприятий:</w:t>
      </w:r>
    </w:p>
    <w:p w:rsidR="00B95D30" w:rsidRPr="00DC4A0B" w:rsidRDefault="00B95D30" w:rsidP="00B95D30">
      <w:pPr>
        <w:autoSpaceDE w:val="0"/>
        <w:autoSpaceDN w:val="0"/>
        <w:adjustRightInd w:val="0"/>
        <w:ind w:firstLine="540"/>
        <w:jc w:val="both"/>
      </w:pPr>
      <w:r w:rsidRPr="00DC4A0B">
        <w:t>Мероприятие 1.1. Проведение противоэпизоотических мероприятий.</w:t>
      </w:r>
    </w:p>
    <w:p w:rsidR="00B95D30" w:rsidRPr="00DC4A0B" w:rsidRDefault="00B95D30" w:rsidP="00B95D30">
      <w:pPr>
        <w:autoSpaceDE w:val="0"/>
        <w:autoSpaceDN w:val="0"/>
        <w:adjustRightInd w:val="0"/>
        <w:ind w:firstLine="540"/>
        <w:jc w:val="both"/>
      </w:pPr>
      <w:r w:rsidRPr="00DC4A0B">
        <w:t xml:space="preserve">Мероприятие </w:t>
      </w:r>
      <w:r w:rsidR="002D0336" w:rsidRPr="00DC4A0B">
        <w:t>1</w:t>
      </w:r>
      <w:r w:rsidRPr="00DC4A0B">
        <w:t>.</w:t>
      </w:r>
      <w:r w:rsidR="00C93C58" w:rsidRPr="00DC4A0B">
        <w:t>2</w:t>
      </w:r>
      <w:r w:rsidRPr="00DC4A0B">
        <w:t xml:space="preserve">. Осуществление </w:t>
      </w:r>
      <w:r w:rsidR="00F01849" w:rsidRPr="00DC4A0B">
        <w:t xml:space="preserve">государственных </w:t>
      </w:r>
      <w:r w:rsidRPr="00DC4A0B">
        <w:t>полномочий Чувашской Респу</w:t>
      </w:r>
      <w:r w:rsidRPr="00DC4A0B">
        <w:t>б</w:t>
      </w:r>
      <w:r w:rsidRPr="00DC4A0B">
        <w:t xml:space="preserve">лики по организации и </w:t>
      </w:r>
      <w:r w:rsidR="00F01849" w:rsidRPr="00DC4A0B">
        <w:t xml:space="preserve">проведению на территории Чувашской Республики </w:t>
      </w:r>
      <w:r w:rsidRPr="00DC4A0B">
        <w:t xml:space="preserve"> мероприятий по </w:t>
      </w:r>
      <w:r w:rsidR="00F01849" w:rsidRPr="00DC4A0B">
        <w:t xml:space="preserve">отлову и содержанию </w:t>
      </w:r>
      <w:r w:rsidRPr="00DC4A0B">
        <w:t xml:space="preserve">безнадзорных животных. </w:t>
      </w:r>
    </w:p>
    <w:p w:rsidR="00DC4A0B" w:rsidRPr="00DC4A0B" w:rsidRDefault="00DC4A0B" w:rsidP="00DC4A0B">
      <w:pPr>
        <w:widowControl w:val="0"/>
        <w:autoSpaceDE w:val="0"/>
        <w:autoSpaceDN w:val="0"/>
        <w:adjustRightInd w:val="0"/>
        <w:ind w:firstLine="540"/>
      </w:pPr>
      <w:r w:rsidRPr="00DC4A0B">
        <w:t>Реализация мероприятий по обеспечению проведения противоэпизоотических мер</w:t>
      </w:r>
      <w:r w:rsidRPr="00DC4A0B">
        <w:t>о</w:t>
      </w:r>
      <w:r w:rsidRPr="00DC4A0B">
        <w:t>приятий направлена на предупреждение возникновения и распространения заразных б</w:t>
      </w:r>
      <w:r w:rsidRPr="00DC4A0B">
        <w:t>о</w:t>
      </w:r>
      <w:r w:rsidRPr="00DC4A0B">
        <w:t>лезней животных,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w:t>
      </w:r>
      <w:r w:rsidRPr="00DC4A0B">
        <w:t>д</w:t>
      </w:r>
      <w:r w:rsidRPr="00DC4A0B">
        <w:t>ства.</w:t>
      </w:r>
    </w:p>
    <w:p w:rsidR="00B95D30" w:rsidRPr="006E5B92" w:rsidRDefault="00B95D30" w:rsidP="00B95D30">
      <w:pPr>
        <w:ind w:firstLine="567"/>
        <w:jc w:val="both"/>
        <w:rPr>
          <w:sz w:val="26"/>
          <w:szCs w:val="26"/>
          <w:lang w:eastAsia="en-US"/>
        </w:rPr>
      </w:pPr>
      <w:bookmarkStart w:id="2" w:name="Par21576"/>
      <w:bookmarkEnd w:id="2"/>
    </w:p>
    <w:p w:rsidR="00B95D30" w:rsidRPr="006E5B92" w:rsidRDefault="00B95D30" w:rsidP="00B95D30">
      <w:pPr>
        <w:autoSpaceDE w:val="0"/>
        <w:autoSpaceDN w:val="0"/>
        <w:adjustRightInd w:val="0"/>
        <w:jc w:val="center"/>
        <w:outlineLvl w:val="0"/>
        <w:rPr>
          <w:b/>
          <w:sz w:val="26"/>
          <w:szCs w:val="26"/>
        </w:rPr>
      </w:pPr>
      <w:r w:rsidRPr="006E5B92">
        <w:rPr>
          <w:b/>
          <w:sz w:val="26"/>
          <w:szCs w:val="26"/>
          <w:lang w:eastAsia="en-US"/>
        </w:rPr>
        <w:t xml:space="preserve">Раздел </w:t>
      </w:r>
      <w:r w:rsidR="000539A8">
        <w:rPr>
          <w:b/>
          <w:sz w:val="26"/>
          <w:szCs w:val="26"/>
          <w:lang w:val="en-US" w:eastAsia="en-US"/>
        </w:rPr>
        <w:t>I</w:t>
      </w:r>
      <w:r w:rsidR="007F565B">
        <w:rPr>
          <w:b/>
          <w:sz w:val="26"/>
          <w:szCs w:val="26"/>
          <w:lang w:val="en-US" w:eastAsia="en-US"/>
        </w:rPr>
        <w:t>V</w:t>
      </w:r>
      <w:r w:rsidRPr="006E5B92">
        <w:rPr>
          <w:b/>
          <w:sz w:val="26"/>
          <w:szCs w:val="26"/>
          <w:lang w:eastAsia="en-US"/>
        </w:rPr>
        <w:t>. О</w:t>
      </w:r>
      <w:r w:rsidRPr="006E5B92">
        <w:rPr>
          <w:b/>
          <w:sz w:val="26"/>
          <w:szCs w:val="26"/>
        </w:rPr>
        <w:t>боснование объема финансовых ресурсов,</w:t>
      </w:r>
    </w:p>
    <w:p w:rsidR="00B95D30" w:rsidRPr="000539A8" w:rsidRDefault="00B95D30" w:rsidP="00B95D30">
      <w:pPr>
        <w:autoSpaceDE w:val="0"/>
        <w:autoSpaceDN w:val="0"/>
        <w:adjustRightInd w:val="0"/>
        <w:jc w:val="center"/>
        <w:rPr>
          <w:b/>
          <w:sz w:val="26"/>
          <w:szCs w:val="26"/>
        </w:rPr>
      </w:pPr>
      <w:proofErr w:type="gramStart"/>
      <w:r w:rsidRPr="006E5B92">
        <w:rPr>
          <w:b/>
          <w:sz w:val="26"/>
          <w:szCs w:val="26"/>
        </w:rPr>
        <w:t>необходимых</w:t>
      </w:r>
      <w:proofErr w:type="gramEnd"/>
      <w:r w:rsidRPr="006E5B92">
        <w:rPr>
          <w:b/>
          <w:sz w:val="26"/>
          <w:szCs w:val="26"/>
        </w:rPr>
        <w:t xml:space="preserve"> для реализации подпрограммы</w:t>
      </w:r>
      <w:r w:rsidR="000539A8">
        <w:rPr>
          <w:b/>
          <w:sz w:val="26"/>
          <w:szCs w:val="26"/>
        </w:rPr>
        <w:t>.</w:t>
      </w:r>
    </w:p>
    <w:p w:rsidR="00B95D30" w:rsidRPr="006E5B92" w:rsidRDefault="00B95D30" w:rsidP="00B95D30">
      <w:pPr>
        <w:autoSpaceDE w:val="0"/>
        <w:autoSpaceDN w:val="0"/>
        <w:adjustRightInd w:val="0"/>
        <w:jc w:val="both"/>
        <w:rPr>
          <w:sz w:val="26"/>
          <w:szCs w:val="26"/>
        </w:rPr>
      </w:pPr>
    </w:p>
    <w:p w:rsidR="00B95D30" w:rsidRPr="006E5B92" w:rsidRDefault="00B95D30" w:rsidP="00B95D30">
      <w:pPr>
        <w:autoSpaceDE w:val="0"/>
        <w:autoSpaceDN w:val="0"/>
        <w:adjustRightInd w:val="0"/>
        <w:ind w:firstLine="539"/>
        <w:jc w:val="both"/>
        <w:rPr>
          <w:sz w:val="26"/>
          <w:szCs w:val="26"/>
        </w:rPr>
      </w:pPr>
      <w:r w:rsidRPr="006E5B92">
        <w:rPr>
          <w:sz w:val="26"/>
          <w:szCs w:val="26"/>
        </w:rPr>
        <w:t xml:space="preserve">Расходы подпрограммы формируются за счет средств </w:t>
      </w:r>
      <w:r w:rsidR="004D086B">
        <w:rPr>
          <w:sz w:val="26"/>
          <w:szCs w:val="26"/>
        </w:rPr>
        <w:t xml:space="preserve">федерального бюджета, </w:t>
      </w:r>
      <w:r w:rsidRPr="006E5B92">
        <w:rPr>
          <w:sz w:val="26"/>
          <w:szCs w:val="26"/>
        </w:rPr>
        <w:t xml:space="preserve">республиканского бюджета Чувашской Республики и </w:t>
      </w:r>
      <w:r>
        <w:rPr>
          <w:sz w:val="26"/>
          <w:szCs w:val="26"/>
        </w:rPr>
        <w:t>бюджета Вурнарского рай</w:t>
      </w:r>
      <w:r>
        <w:rPr>
          <w:sz w:val="26"/>
          <w:szCs w:val="26"/>
        </w:rPr>
        <w:t>о</w:t>
      </w:r>
      <w:r>
        <w:rPr>
          <w:sz w:val="26"/>
          <w:szCs w:val="26"/>
        </w:rPr>
        <w:t>на</w:t>
      </w:r>
      <w:r w:rsidR="004D086B">
        <w:rPr>
          <w:sz w:val="26"/>
          <w:szCs w:val="26"/>
        </w:rPr>
        <w:t>, бюджета поселений, внебюджетных источников.</w:t>
      </w:r>
    </w:p>
    <w:p w:rsidR="00B95D30" w:rsidRDefault="00B95D30" w:rsidP="00B95D30">
      <w:pPr>
        <w:autoSpaceDE w:val="0"/>
        <w:autoSpaceDN w:val="0"/>
        <w:adjustRightInd w:val="0"/>
        <w:ind w:firstLine="539"/>
        <w:jc w:val="both"/>
        <w:rPr>
          <w:sz w:val="26"/>
          <w:szCs w:val="26"/>
        </w:rPr>
      </w:pPr>
      <w:r w:rsidRPr="006E5B92">
        <w:rPr>
          <w:sz w:val="26"/>
          <w:szCs w:val="26"/>
        </w:rPr>
        <w:t>Общий объем финансирования подпрограммы в 20</w:t>
      </w:r>
      <w:r w:rsidR="00CB72EE">
        <w:rPr>
          <w:sz w:val="26"/>
          <w:szCs w:val="26"/>
        </w:rPr>
        <w:t>20</w:t>
      </w:r>
      <w:r w:rsidRPr="006E5B92">
        <w:rPr>
          <w:sz w:val="26"/>
          <w:szCs w:val="26"/>
        </w:rPr>
        <w:t xml:space="preserve">-2035 годах составит </w:t>
      </w:r>
      <w:r w:rsidR="00E55943">
        <w:rPr>
          <w:sz w:val="26"/>
          <w:szCs w:val="26"/>
        </w:rPr>
        <w:t>10</w:t>
      </w:r>
      <w:r w:rsidR="00CB72EE">
        <w:rPr>
          <w:sz w:val="26"/>
          <w:szCs w:val="26"/>
        </w:rPr>
        <w:t>33,9</w:t>
      </w:r>
      <w:r w:rsidR="00E55943">
        <w:rPr>
          <w:sz w:val="26"/>
          <w:szCs w:val="26"/>
        </w:rPr>
        <w:t xml:space="preserve"> </w:t>
      </w:r>
      <w:r w:rsidRPr="006E5B92">
        <w:rPr>
          <w:sz w:val="26"/>
          <w:szCs w:val="26"/>
        </w:rPr>
        <w:t>тыс. рублей, в том числе за счет средств:</w:t>
      </w:r>
    </w:p>
    <w:p w:rsidR="004D086B" w:rsidRPr="006E5B92" w:rsidRDefault="004D086B" w:rsidP="00B95D30">
      <w:pPr>
        <w:autoSpaceDE w:val="0"/>
        <w:autoSpaceDN w:val="0"/>
        <w:adjustRightInd w:val="0"/>
        <w:ind w:firstLine="539"/>
        <w:jc w:val="both"/>
        <w:rPr>
          <w:sz w:val="26"/>
          <w:szCs w:val="26"/>
        </w:rPr>
      </w:pPr>
      <w:r>
        <w:rPr>
          <w:sz w:val="26"/>
          <w:szCs w:val="26"/>
        </w:rPr>
        <w:t xml:space="preserve">Федерального бюджета-0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B95D30" w:rsidRPr="006E5B92" w:rsidRDefault="00B95D30" w:rsidP="00B95D30">
      <w:pPr>
        <w:autoSpaceDE w:val="0"/>
        <w:autoSpaceDN w:val="0"/>
        <w:adjustRightInd w:val="0"/>
        <w:ind w:firstLine="539"/>
        <w:jc w:val="both"/>
        <w:rPr>
          <w:sz w:val="26"/>
          <w:szCs w:val="26"/>
        </w:rPr>
      </w:pPr>
      <w:r w:rsidRPr="006E5B92">
        <w:rPr>
          <w:sz w:val="26"/>
          <w:szCs w:val="26"/>
        </w:rPr>
        <w:t xml:space="preserve">республиканского бюджета Чувашской Республики – </w:t>
      </w:r>
      <w:r w:rsidR="00CB72EE">
        <w:rPr>
          <w:sz w:val="26"/>
          <w:szCs w:val="26"/>
        </w:rPr>
        <w:t>1033,9</w:t>
      </w:r>
      <w:r w:rsidRPr="006E5B92">
        <w:rPr>
          <w:sz w:val="26"/>
          <w:szCs w:val="26"/>
        </w:rPr>
        <w:t xml:space="preserve"> тыс. рублей;</w:t>
      </w:r>
    </w:p>
    <w:p w:rsidR="00B95D30" w:rsidRDefault="00B95D30" w:rsidP="00B95D30">
      <w:pPr>
        <w:autoSpaceDE w:val="0"/>
        <w:autoSpaceDN w:val="0"/>
        <w:adjustRightInd w:val="0"/>
        <w:ind w:firstLine="539"/>
        <w:jc w:val="both"/>
        <w:rPr>
          <w:sz w:val="26"/>
          <w:szCs w:val="26"/>
        </w:rPr>
      </w:pPr>
      <w:r>
        <w:rPr>
          <w:sz w:val="26"/>
          <w:szCs w:val="26"/>
        </w:rPr>
        <w:t>бюджета Вурнарского района</w:t>
      </w:r>
      <w:r w:rsidRPr="006E5B92">
        <w:rPr>
          <w:sz w:val="26"/>
          <w:szCs w:val="26"/>
        </w:rPr>
        <w:t xml:space="preserve"> – </w:t>
      </w:r>
      <w:r>
        <w:rPr>
          <w:sz w:val="26"/>
          <w:szCs w:val="26"/>
        </w:rPr>
        <w:t>0</w:t>
      </w:r>
      <w:r w:rsidR="004D086B">
        <w:rPr>
          <w:sz w:val="26"/>
          <w:szCs w:val="26"/>
        </w:rPr>
        <w:t xml:space="preserve"> тыс. рублей;</w:t>
      </w:r>
    </w:p>
    <w:p w:rsidR="004D086B" w:rsidRDefault="004D086B" w:rsidP="00B95D30">
      <w:pPr>
        <w:autoSpaceDE w:val="0"/>
        <w:autoSpaceDN w:val="0"/>
        <w:adjustRightInd w:val="0"/>
        <w:ind w:firstLine="539"/>
        <w:jc w:val="both"/>
        <w:rPr>
          <w:sz w:val="26"/>
          <w:szCs w:val="26"/>
        </w:rPr>
      </w:pPr>
      <w:r>
        <w:rPr>
          <w:sz w:val="26"/>
          <w:szCs w:val="26"/>
        </w:rPr>
        <w:t xml:space="preserve">бюджета поселений-0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4D086B" w:rsidRPr="006E5B92" w:rsidRDefault="004D086B" w:rsidP="00B95D30">
      <w:pPr>
        <w:autoSpaceDE w:val="0"/>
        <w:autoSpaceDN w:val="0"/>
        <w:adjustRightInd w:val="0"/>
        <w:ind w:firstLine="539"/>
        <w:jc w:val="both"/>
        <w:rPr>
          <w:sz w:val="26"/>
          <w:szCs w:val="26"/>
        </w:rPr>
      </w:pPr>
      <w:r>
        <w:rPr>
          <w:sz w:val="26"/>
          <w:szCs w:val="26"/>
        </w:rPr>
        <w:t xml:space="preserve">внебюджетных источников-0 </w:t>
      </w:r>
      <w:proofErr w:type="spellStart"/>
      <w:r>
        <w:rPr>
          <w:sz w:val="26"/>
          <w:szCs w:val="26"/>
        </w:rPr>
        <w:t>тыс</w:t>
      </w:r>
      <w:proofErr w:type="gramStart"/>
      <w:r>
        <w:rPr>
          <w:sz w:val="26"/>
          <w:szCs w:val="26"/>
        </w:rPr>
        <w:t>.р</w:t>
      </w:r>
      <w:proofErr w:type="gramEnd"/>
      <w:r>
        <w:rPr>
          <w:sz w:val="26"/>
          <w:szCs w:val="26"/>
        </w:rPr>
        <w:t>ублей</w:t>
      </w:r>
      <w:proofErr w:type="spellEnd"/>
    </w:p>
    <w:p w:rsidR="004D086B" w:rsidRDefault="00B95D30" w:rsidP="000E076A">
      <w:pPr>
        <w:autoSpaceDE w:val="0"/>
        <w:autoSpaceDN w:val="0"/>
        <w:adjustRightInd w:val="0"/>
        <w:ind w:firstLine="567"/>
        <w:jc w:val="both"/>
        <w:rPr>
          <w:sz w:val="26"/>
          <w:szCs w:val="26"/>
        </w:rPr>
      </w:pPr>
      <w:r w:rsidRPr="006E5B92">
        <w:rPr>
          <w:sz w:val="26"/>
          <w:szCs w:val="26"/>
        </w:rPr>
        <w:t>Прогнозируемый объем финансирования подпрограммы на 1 этапе (20</w:t>
      </w:r>
      <w:r w:rsidR="00CB72EE">
        <w:rPr>
          <w:sz w:val="26"/>
          <w:szCs w:val="26"/>
        </w:rPr>
        <w:t>20</w:t>
      </w:r>
      <w:r w:rsidRPr="006E5B92">
        <w:rPr>
          <w:sz w:val="26"/>
          <w:szCs w:val="26"/>
        </w:rPr>
        <w:t xml:space="preserve">-2025 годы) составит </w:t>
      </w:r>
      <w:r w:rsidR="00CB72EE">
        <w:rPr>
          <w:sz w:val="26"/>
          <w:szCs w:val="26"/>
        </w:rPr>
        <w:t>609,9</w:t>
      </w:r>
      <w:r w:rsidRPr="006E5B92">
        <w:rPr>
          <w:sz w:val="26"/>
          <w:szCs w:val="26"/>
        </w:rPr>
        <w:t xml:space="preserve"> тыс.</w:t>
      </w:r>
      <w:r>
        <w:rPr>
          <w:sz w:val="26"/>
          <w:szCs w:val="26"/>
        </w:rPr>
        <w:t xml:space="preserve"> </w:t>
      </w:r>
      <w:r w:rsidRPr="006E5B92">
        <w:rPr>
          <w:sz w:val="26"/>
          <w:szCs w:val="26"/>
        </w:rPr>
        <w:t>руб</w:t>
      </w:r>
      <w:r>
        <w:rPr>
          <w:sz w:val="26"/>
          <w:szCs w:val="26"/>
        </w:rPr>
        <w:t>лей</w:t>
      </w:r>
      <w:r w:rsidR="004D086B">
        <w:rPr>
          <w:sz w:val="26"/>
          <w:szCs w:val="26"/>
        </w:rPr>
        <w:t>:</w:t>
      </w:r>
    </w:p>
    <w:p w:rsidR="004D086B" w:rsidRDefault="004D086B" w:rsidP="004D086B">
      <w:pPr>
        <w:autoSpaceDE w:val="0"/>
        <w:autoSpaceDN w:val="0"/>
        <w:adjustRightInd w:val="0"/>
        <w:ind w:firstLine="567"/>
        <w:jc w:val="both"/>
        <w:rPr>
          <w:sz w:val="26"/>
          <w:szCs w:val="26"/>
        </w:rPr>
      </w:pPr>
      <w:r>
        <w:rPr>
          <w:sz w:val="26"/>
          <w:szCs w:val="26"/>
        </w:rPr>
        <w:t>Из федерального бюджета- 0 тыс. рублей, в том числе:</w:t>
      </w:r>
    </w:p>
    <w:p w:rsidR="004D086B" w:rsidRPr="006E5B92" w:rsidRDefault="004D086B" w:rsidP="004D086B">
      <w:pPr>
        <w:autoSpaceDE w:val="0"/>
        <w:autoSpaceDN w:val="0"/>
        <w:adjustRightInd w:val="0"/>
        <w:ind w:firstLine="567"/>
        <w:jc w:val="both"/>
        <w:rPr>
          <w:sz w:val="26"/>
          <w:szCs w:val="26"/>
        </w:rPr>
      </w:pPr>
      <w:r w:rsidRPr="006E5B92">
        <w:rPr>
          <w:sz w:val="26"/>
          <w:szCs w:val="26"/>
        </w:rPr>
        <w:t>в 2020 году –</w:t>
      </w:r>
      <w:r>
        <w:rPr>
          <w:sz w:val="26"/>
          <w:szCs w:val="26"/>
        </w:rPr>
        <w:t xml:space="preserve"> 0</w:t>
      </w:r>
      <w:r w:rsidRPr="006E5B92">
        <w:rPr>
          <w:sz w:val="26"/>
          <w:szCs w:val="26"/>
        </w:rPr>
        <w:t xml:space="preserve"> тыс. рублей;</w:t>
      </w:r>
    </w:p>
    <w:p w:rsidR="004D086B" w:rsidRPr="006E5B92" w:rsidRDefault="004D086B" w:rsidP="004D086B">
      <w:pPr>
        <w:autoSpaceDE w:val="0"/>
        <w:autoSpaceDN w:val="0"/>
        <w:adjustRightInd w:val="0"/>
        <w:ind w:firstLine="567"/>
        <w:jc w:val="both"/>
        <w:rPr>
          <w:sz w:val="26"/>
          <w:szCs w:val="26"/>
        </w:rPr>
      </w:pPr>
      <w:r w:rsidRPr="006E5B92">
        <w:rPr>
          <w:sz w:val="26"/>
          <w:szCs w:val="26"/>
        </w:rPr>
        <w:t xml:space="preserve">в 2021 году – </w:t>
      </w:r>
      <w:r>
        <w:rPr>
          <w:sz w:val="26"/>
          <w:szCs w:val="26"/>
        </w:rPr>
        <w:t>0</w:t>
      </w:r>
      <w:r w:rsidRPr="006E5B92">
        <w:rPr>
          <w:sz w:val="26"/>
          <w:szCs w:val="26"/>
        </w:rPr>
        <w:t xml:space="preserve"> тыс. рублей;</w:t>
      </w:r>
    </w:p>
    <w:p w:rsidR="004D086B" w:rsidRPr="006E5B92" w:rsidRDefault="004D086B" w:rsidP="004D086B">
      <w:pPr>
        <w:autoSpaceDE w:val="0"/>
        <w:autoSpaceDN w:val="0"/>
        <w:adjustRightInd w:val="0"/>
        <w:ind w:firstLine="567"/>
        <w:jc w:val="both"/>
        <w:rPr>
          <w:sz w:val="26"/>
          <w:szCs w:val="26"/>
        </w:rPr>
      </w:pPr>
      <w:r w:rsidRPr="006E5B92">
        <w:rPr>
          <w:sz w:val="26"/>
          <w:szCs w:val="26"/>
        </w:rPr>
        <w:t xml:space="preserve">в 2022 году – </w:t>
      </w:r>
      <w:r>
        <w:rPr>
          <w:sz w:val="26"/>
          <w:szCs w:val="26"/>
        </w:rPr>
        <w:t>0</w:t>
      </w:r>
      <w:r w:rsidRPr="006E5B92">
        <w:rPr>
          <w:sz w:val="26"/>
          <w:szCs w:val="26"/>
        </w:rPr>
        <w:t xml:space="preserve"> тыс. рублей;</w:t>
      </w:r>
    </w:p>
    <w:p w:rsidR="004D086B" w:rsidRPr="006E5B92" w:rsidRDefault="004D086B" w:rsidP="004D086B">
      <w:pPr>
        <w:autoSpaceDE w:val="0"/>
        <w:autoSpaceDN w:val="0"/>
        <w:adjustRightInd w:val="0"/>
        <w:ind w:firstLine="567"/>
        <w:jc w:val="both"/>
        <w:rPr>
          <w:sz w:val="26"/>
          <w:szCs w:val="26"/>
        </w:rPr>
      </w:pPr>
      <w:r w:rsidRPr="006E5B92">
        <w:rPr>
          <w:sz w:val="26"/>
          <w:szCs w:val="26"/>
        </w:rPr>
        <w:t xml:space="preserve">в 2023 году – </w:t>
      </w:r>
      <w:r>
        <w:rPr>
          <w:sz w:val="26"/>
          <w:szCs w:val="26"/>
        </w:rPr>
        <w:t>0</w:t>
      </w:r>
      <w:r w:rsidRPr="006E5B92">
        <w:rPr>
          <w:sz w:val="26"/>
          <w:szCs w:val="26"/>
        </w:rPr>
        <w:t xml:space="preserve"> тыс. рублей;</w:t>
      </w:r>
    </w:p>
    <w:p w:rsidR="004D086B" w:rsidRPr="006E5B92" w:rsidRDefault="004D086B" w:rsidP="004D086B">
      <w:pPr>
        <w:autoSpaceDE w:val="0"/>
        <w:autoSpaceDN w:val="0"/>
        <w:adjustRightInd w:val="0"/>
        <w:ind w:firstLine="567"/>
        <w:jc w:val="both"/>
        <w:rPr>
          <w:sz w:val="26"/>
          <w:szCs w:val="26"/>
        </w:rPr>
      </w:pPr>
      <w:r w:rsidRPr="006E5B92">
        <w:rPr>
          <w:sz w:val="26"/>
          <w:szCs w:val="26"/>
        </w:rPr>
        <w:t xml:space="preserve">в 2024 году – </w:t>
      </w:r>
      <w:r>
        <w:rPr>
          <w:sz w:val="26"/>
          <w:szCs w:val="26"/>
        </w:rPr>
        <w:t>0</w:t>
      </w:r>
      <w:r w:rsidRPr="006E5B92">
        <w:rPr>
          <w:sz w:val="26"/>
          <w:szCs w:val="26"/>
        </w:rPr>
        <w:t xml:space="preserve"> тыс. рублей;</w:t>
      </w:r>
    </w:p>
    <w:p w:rsidR="004D086B" w:rsidRDefault="004D086B" w:rsidP="004D086B">
      <w:pPr>
        <w:autoSpaceDE w:val="0"/>
        <w:autoSpaceDN w:val="0"/>
        <w:adjustRightInd w:val="0"/>
        <w:ind w:firstLine="567"/>
        <w:jc w:val="both"/>
        <w:rPr>
          <w:sz w:val="26"/>
          <w:szCs w:val="26"/>
        </w:rPr>
      </w:pPr>
      <w:r w:rsidRPr="006E5B92">
        <w:rPr>
          <w:sz w:val="26"/>
          <w:szCs w:val="26"/>
        </w:rPr>
        <w:t xml:space="preserve">в 2025 году – </w:t>
      </w:r>
      <w:r>
        <w:rPr>
          <w:sz w:val="26"/>
          <w:szCs w:val="26"/>
        </w:rPr>
        <w:t>0</w:t>
      </w:r>
      <w:r w:rsidRPr="006E5B92">
        <w:rPr>
          <w:sz w:val="26"/>
          <w:szCs w:val="26"/>
        </w:rPr>
        <w:t xml:space="preserve"> тыс. рублей</w:t>
      </w:r>
      <w:r>
        <w:rPr>
          <w:sz w:val="26"/>
          <w:szCs w:val="26"/>
        </w:rPr>
        <w:t>;</w:t>
      </w:r>
    </w:p>
    <w:p w:rsidR="000E076A" w:rsidRPr="006E5B92" w:rsidRDefault="000E076A" w:rsidP="000E076A">
      <w:pPr>
        <w:autoSpaceDE w:val="0"/>
        <w:autoSpaceDN w:val="0"/>
        <w:adjustRightInd w:val="0"/>
        <w:ind w:firstLine="567"/>
        <w:jc w:val="both"/>
        <w:rPr>
          <w:sz w:val="26"/>
          <w:szCs w:val="26"/>
          <w:lang w:eastAsia="en-US"/>
        </w:rPr>
      </w:pPr>
      <w:r>
        <w:rPr>
          <w:sz w:val="26"/>
          <w:szCs w:val="26"/>
        </w:rPr>
        <w:t xml:space="preserve"> из </w:t>
      </w:r>
      <w:r w:rsidR="00BF7AE1">
        <w:rPr>
          <w:sz w:val="26"/>
          <w:szCs w:val="26"/>
        </w:rPr>
        <w:t xml:space="preserve">  </w:t>
      </w:r>
      <w:r>
        <w:rPr>
          <w:sz w:val="26"/>
          <w:szCs w:val="26"/>
        </w:rPr>
        <w:t>республиканского бюджета Чувашской Республики-</w:t>
      </w:r>
      <w:r w:rsidR="00CB72EE">
        <w:rPr>
          <w:sz w:val="26"/>
          <w:szCs w:val="26"/>
        </w:rPr>
        <w:t>609,9</w:t>
      </w:r>
      <w:r>
        <w:rPr>
          <w:sz w:val="26"/>
          <w:szCs w:val="26"/>
        </w:rPr>
        <w:t xml:space="preserve">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A97CAB" w:rsidRPr="006E5B92" w:rsidRDefault="00A97CAB" w:rsidP="00A97CAB">
      <w:pPr>
        <w:autoSpaceDE w:val="0"/>
        <w:autoSpaceDN w:val="0"/>
        <w:adjustRightInd w:val="0"/>
        <w:ind w:firstLine="567"/>
        <w:jc w:val="both"/>
        <w:rPr>
          <w:sz w:val="26"/>
          <w:szCs w:val="26"/>
        </w:rPr>
      </w:pPr>
      <w:r w:rsidRPr="006E5B92">
        <w:rPr>
          <w:sz w:val="26"/>
          <w:szCs w:val="26"/>
        </w:rPr>
        <w:t>в том числе:</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2020 году – </w:t>
      </w:r>
      <w:r w:rsidR="00CB72EE">
        <w:rPr>
          <w:sz w:val="26"/>
          <w:szCs w:val="26"/>
        </w:rPr>
        <w:t>253,9</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lastRenderedPageBreak/>
        <w:t xml:space="preserve">в 2021 году – </w:t>
      </w:r>
      <w:r w:rsidR="00CB72EE">
        <w:rPr>
          <w:sz w:val="26"/>
          <w:szCs w:val="26"/>
        </w:rPr>
        <w:t>90,4</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2022 году – </w:t>
      </w:r>
      <w:r w:rsidR="00CB72EE">
        <w:rPr>
          <w:sz w:val="26"/>
          <w:szCs w:val="26"/>
        </w:rPr>
        <w:t>90,4</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2023 году – </w:t>
      </w:r>
      <w:r w:rsidR="00CB72EE">
        <w:rPr>
          <w:sz w:val="26"/>
          <w:szCs w:val="26"/>
        </w:rPr>
        <w:t>90,4</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2024 году – </w:t>
      </w:r>
      <w:r>
        <w:rPr>
          <w:sz w:val="26"/>
          <w:szCs w:val="26"/>
        </w:rPr>
        <w:t>42,4</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2025 году – </w:t>
      </w:r>
      <w:r>
        <w:rPr>
          <w:sz w:val="26"/>
          <w:szCs w:val="26"/>
        </w:rPr>
        <w:t xml:space="preserve">42,4 </w:t>
      </w:r>
      <w:r w:rsidRPr="006E5B92">
        <w:rPr>
          <w:sz w:val="26"/>
          <w:szCs w:val="26"/>
        </w:rPr>
        <w:t>тыс. рублей;</w:t>
      </w:r>
    </w:p>
    <w:p w:rsidR="00A97CAB" w:rsidRPr="006E5B92" w:rsidRDefault="00A97CAB" w:rsidP="00A97CAB">
      <w:pPr>
        <w:autoSpaceDE w:val="0"/>
        <w:autoSpaceDN w:val="0"/>
        <w:adjustRightInd w:val="0"/>
        <w:ind w:firstLine="567"/>
        <w:jc w:val="both"/>
        <w:rPr>
          <w:sz w:val="26"/>
          <w:szCs w:val="26"/>
        </w:rPr>
      </w:pPr>
      <w:r>
        <w:rPr>
          <w:sz w:val="26"/>
          <w:szCs w:val="26"/>
        </w:rPr>
        <w:t>бюджета Вурнарского района</w:t>
      </w:r>
      <w:r w:rsidRPr="006E5B92">
        <w:rPr>
          <w:sz w:val="26"/>
          <w:szCs w:val="26"/>
        </w:rPr>
        <w:t xml:space="preserve"> – </w:t>
      </w:r>
      <w:r>
        <w:rPr>
          <w:sz w:val="26"/>
          <w:szCs w:val="26"/>
        </w:rPr>
        <w:t>0</w:t>
      </w:r>
      <w:r w:rsidRPr="006E5B92">
        <w:rPr>
          <w:sz w:val="26"/>
          <w:szCs w:val="26"/>
        </w:rPr>
        <w:t xml:space="preserve"> </w:t>
      </w:r>
      <w:r w:rsidR="00A062CE">
        <w:rPr>
          <w:sz w:val="26"/>
          <w:szCs w:val="26"/>
        </w:rPr>
        <w:t>тыс. р</w:t>
      </w:r>
      <w:r w:rsidRPr="006E5B92">
        <w:rPr>
          <w:sz w:val="26"/>
          <w:szCs w:val="26"/>
        </w:rPr>
        <w:t>ублей, в том числе:</w:t>
      </w:r>
    </w:p>
    <w:p w:rsidR="00A97CAB" w:rsidRPr="006E5B92" w:rsidRDefault="00A97CAB" w:rsidP="00A97CAB">
      <w:pPr>
        <w:autoSpaceDE w:val="0"/>
        <w:autoSpaceDN w:val="0"/>
        <w:adjustRightInd w:val="0"/>
        <w:ind w:firstLine="567"/>
        <w:jc w:val="both"/>
        <w:rPr>
          <w:sz w:val="26"/>
          <w:szCs w:val="26"/>
        </w:rPr>
      </w:pPr>
      <w:r w:rsidRPr="006E5B92">
        <w:rPr>
          <w:sz w:val="26"/>
          <w:szCs w:val="26"/>
        </w:rPr>
        <w:t>в 2020 году –</w:t>
      </w:r>
      <w:r w:rsidR="00CB72EE">
        <w:rPr>
          <w:sz w:val="26"/>
          <w:szCs w:val="26"/>
        </w:rPr>
        <w:t xml:space="preserve"> </w:t>
      </w:r>
      <w:r>
        <w:rPr>
          <w:sz w:val="26"/>
          <w:szCs w:val="26"/>
        </w:rPr>
        <w:t>0</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2021 году – </w:t>
      </w:r>
      <w:r>
        <w:rPr>
          <w:sz w:val="26"/>
          <w:szCs w:val="26"/>
        </w:rPr>
        <w:t>0</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2022 году – </w:t>
      </w:r>
      <w:r>
        <w:rPr>
          <w:sz w:val="26"/>
          <w:szCs w:val="26"/>
        </w:rPr>
        <w:t>0</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2023 году – </w:t>
      </w:r>
      <w:r>
        <w:rPr>
          <w:sz w:val="26"/>
          <w:szCs w:val="26"/>
        </w:rPr>
        <w:t>0</w:t>
      </w:r>
      <w:r w:rsidRPr="006E5B92">
        <w:rPr>
          <w:sz w:val="26"/>
          <w:szCs w:val="26"/>
        </w:rPr>
        <w:t xml:space="preserve"> тыс. рублей;</w:t>
      </w:r>
    </w:p>
    <w:p w:rsidR="00A97CAB" w:rsidRPr="006E5B92" w:rsidRDefault="00A97CAB" w:rsidP="00A97CAB">
      <w:pPr>
        <w:autoSpaceDE w:val="0"/>
        <w:autoSpaceDN w:val="0"/>
        <w:adjustRightInd w:val="0"/>
        <w:ind w:firstLine="567"/>
        <w:jc w:val="both"/>
        <w:rPr>
          <w:sz w:val="26"/>
          <w:szCs w:val="26"/>
        </w:rPr>
      </w:pPr>
      <w:r w:rsidRPr="006E5B92">
        <w:rPr>
          <w:sz w:val="26"/>
          <w:szCs w:val="26"/>
        </w:rPr>
        <w:t xml:space="preserve">в 2024 году – </w:t>
      </w:r>
      <w:r>
        <w:rPr>
          <w:sz w:val="26"/>
          <w:szCs w:val="26"/>
        </w:rPr>
        <w:t>0</w:t>
      </w:r>
      <w:r w:rsidRPr="006E5B92">
        <w:rPr>
          <w:sz w:val="26"/>
          <w:szCs w:val="26"/>
        </w:rPr>
        <w:t xml:space="preserve"> тыс. рублей;</w:t>
      </w:r>
    </w:p>
    <w:p w:rsidR="00E55943" w:rsidRDefault="00A97CAB" w:rsidP="00E456D0">
      <w:pPr>
        <w:autoSpaceDE w:val="0"/>
        <w:autoSpaceDN w:val="0"/>
        <w:adjustRightInd w:val="0"/>
        <w:ind w:firstLine="567"/>
        <w:jc w:val="both"/>
        <w:rPr>
          <w:sz w:val="26"/>
          <w:szCs w:val="26"/>
        </w:rPr>
      </w:pPr>
      <w:r w:rsidRPr="006E5B92">
        <w:rPr>
          <w:sz w:val="26"/>
          <w:szCs w:val="26"/>
        </w:rPr>
        <w:t xml:space="preserve">в 2025 году – </w:t>
      </w:r>
      <w:r>
        <w:rPr>
          <w:sz w:val="26"/>
          <w:szCs w:val="26"/>
        </w:rPr>
        <w:t>0</w:t>
      </w:r>
      <w:r w:rsidRPr="006E5B92">
        <w:rPr>
          <w:sz w:val="26"/>
          <w:szCs w:val="26"/>
        </w:rPr>
        <w:t xml:space="preserve"> тыс. рублей</w:t>
      </w:r>
      <w:r w:rsidR="00A062CE">
        <w:rPr>
          <w:sz w:val="26"/>
          <w:szCs w:val="26"/>
        </w:rPr>
        <w:t>;</w:t>
      </w:r>
    </w:p>
    <w:p w:rsidR="00A062CE" w:rsidRDefault="00A062CE" w:rsidP="00E456D0">
      <w:pPr>
        <w:autoSpaceDE w:val="0"/>
        <w:autoSpaceDN w:val="0"/>
        <w:adjustRightInd w:val="0"/>
        <w:ind w:firstLine="567"/>
        <w:jc w:val="both"/>
        <w:rPr>
          <w:sz w:val="26"/>
          <w:szCs w:val="26"/>
        </w:rPr>
      </w:pPr>
      <w:r>
        <w:rPr>
          <w:sz w:val="26"/>
          <w:szCs w:val="26"/>
        </w:rPr>
        <w:t>бюджета поселений Вурнарского района- 0 тыс. рублей, в том числе:</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2019 году – </w:t>
      </w:r>
      <w:r>
        <w:rPr>
          <w:sz w:val="26"/>
          <w:szCs w:val="26"/>
        </w:rPr>
        <w:t xml:space="preserve">0 </w:t>
      </w:r>
      <w:r w:rsidRPr="006E5B92">
        <w:rPr>
          <w:sz w:val="26"/>
          <w:szCs w:val="26"/>
        </w:rPr>
        <w:t>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в 2020 году –</w:t>
      </w:r>
      <w:r>
        <w:rPr>
          <w:sz w:val="26"/>
          <w:szCs w:val="26"/>
        </w:rPr>
        <w:t xml:space="preserve"> 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2021 году – </w:t>
      </w:r>
      <w:r>
        <w:rPr>
          <w:sz w:val="26"/>
          <w:szCs w:val="26"/>
        </w:rPr>
        <w:t>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2022 году – </w:t>
      </w:r>
      <w:r>
        <w:rPr>
          <w:sz w:val="26"/>
          <w:szCs w:val="26"/>
        </w:rPr>
        <w:t>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2023 году – </w:t>
      </w:r>
      <w:r>
        <w:rPr>
          <w:sz w:val="26"/>
          <w:szCs w:val="26"/>
        </w:rPr>
        <w:t>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2024 году – </w:t>
      </w:r>
      <w:r>
        <w:rPr>
          <w:sz w:val="26"/>
          <w:szCs w:val="26"/>
        </w:rPr>
        <w:t>0</w:t>
      </w:r>
      <w:r w:rsidRPr="006E5B92">
        <w:rPr>
          <w:sz w:val="26"/>
          <w:szCs w:val="26"/>
        </w:rPr>
        <w:t xml:space="preserve"> тыс. рублей;</w:t>
      </w:r>
    </w:p>
    <w:p w:rsidR="00A062CE" w:rsidRDefault="00A062CE" w:rsidP="00A062CE">
      <w:pPr>
        <w:autoSpaceDE w:val="0"/>
        <w:autoSpaceDN w:val="0"/>
        <w:adjustRightInd w:val="0"/>
        <w:ind w:firstLine="567"/>
        <w:jc w:val="both"/>
        <w:rPr>
          <w:sz w:val="26"/>
          <w:szCs w:val="26"/>
        </w:rPr>
      </w:pPr>
      <w:r w:rsidRPr="006E5B92">
        <w:rPr>
          <w:sz w:val="26"/>
          <w:szCs w:val="26"/>
        </w:rPr>
        <w:t xml:space="preserve">в 2025 году – </w:t>
      </w:r>
      <w:r>
        <w:rPr>
          <w:sz w:val="26"/>
          <w:szCs w:val="26"/>
        </w:rPr>
        <w:t>0</w:t>
      </w:r>
      <w:r w:rsidRPr="006E5B92">
        <w:rPr>
          <w:sz w:val="26"/>
          <w:szCs w:val="26"/>
        </w:rPr>
        <w:t xml:space="preserve"> тыс. рублей</w:t>
      </w:r>
      <w:r>
        <w:rPr>
          <w:sz w:val="26"/>
          <w:szCs w:val="26"/>
        </w:rPr>
        <w:t>;</w:t>
      </w:r>
    </w:p>
    <w:p w:rsidR="00A062CE" w:rsidRDefault="00A062CE" w:rsidP="00A062CE">
      <w:pPr>
        <w:autoSpaceDE w:val="0"/>
        <w:autoSpaceDN w:val="0"/>
        <w:adjustRightInd w:val="0"/>
        <w:ind w:firstLine="567"/>
        <w:jc w:val="both"/>
        <w:rPr>
          <w:sz w:val="26"/>
          <w:szCs w:val="26"/>
        </w:rPr>
      </w:pPr>
      <w:r>
        <w:rPr>
          <w:sz w:val="26"/>
          <w:szCs w:val="26"/>
        </w:rPr>
        <w:t>внебюджетных источников-0 тыс. рублей, в том числе:</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2019 году – </w:t>
      </w:r>
      <w:r>
        <w:rPr>
          <w:sz w:val="26"/>
          <w:szCs w:val="26"/>
        </w:rPr>
        <w:t xml:space="preserve">0 </w:t>
      </w:r>
      <w:r w:rsidRPr="006E5B92">
        <w:rPr>
          <w:sz w:val="26"/>
          <w:szCs w:val="26"/>
        </w:rPr>
        <w:t>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в 2020 году –</w:t>
      </w:r>
      <w:r>
        <w:rPr>
          <w:sz w:val="26"/>
          <w:szCs w:val="26"/>
        </w:rPr>
        <w:t xml:space="preserve"> 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2021 году – </w:t>
      </w:r>
      <w:r>
        <w:rPr>
          <w:sz w:val="26"/>
          <w:szCs w:val="26"/>
        </w:rPr>
        <w:t>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2022 году – </w:t>
      </w:r>
      <w:r>
        <w:rPr>
          <w:sz w:val="26"/>
          <w:szCs w:val="26"/>
        </w:rPr>
        <w:t>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2023 году – </w:t>
      </w:r>
      <w:r>
        <w:rPr>
          <w:sz w:val="26"/>
          <w:szCs w:val="26"/>
        </w:rPr>
        <w:t>0</w:t>
      </w:r>
      <w:r w:rsidRPr="006E5B92">
        <w:rPr>
          <w:sz w:val="26"/>
          <w:szCs w:val="26"/>
        </w:rPr>
        <w:t xml:space="preserve"> тыс. рублей;</w:t>
      </w:r>
    </w:p>
    <w:p w:rsidR="00A062CE" w:rsidRPr="006E5B92" w:rsidRDefault="00A062CE" w:rsidP="00A062CE">
      <w:pPr>
        <w:autoSpaceDE w:val="0"/>
        <w:autoSpaceDN w:val="0"/>
        <w:adjustRightInd w:val="0"/>
        <w:ind w:firstLine="567"/>
        <w:jc w:val="both"/>
        <w:rPr>
          <w:sz w:val="26"/>
          <w:szCs w:val="26"/>
        </w:rPr>
      </w:pPr>
      <w:r w:rsidRPr="006E5B92">
        <w:rPr>
          <w:sz w:val="26"/>
          <w:szCs w:val="26"/>
        </w:rPr>
        <w:t xml:space="preserve">в 2024 году – </w:t>
      </w:r>
      <w:r>
        <w:rPr>
          <w:sz w:val="26"/>
          <w:szCs w:val="26"/>
        </w:rPr>
        <w:t>0</w:t>
      </w:r>
      <w:r w:rsidRPr="006E5B92">
        <w:rPr>
          <w:sz w:val="26"/>
          <w:szCs w:val="26"/>
        </w:rPr>
        <w:t xml:space="preserve"> тыс. рублей;</w:t>
      </w:r>
    </w:p>
    <w:p w:rsidR="00A062CE" w:rsidRDefault="00A062CE" w:rsidP="00A062CE">
      <w:pPr>
        <w:autoSpaceDE w:val="0"/>
        <w:autoSpaceDN w:val="0"/>
        <w:adjustRightInd w:val="0"/>
        <w:ind w:firstLine="567"/>
        <w:jc w:val="both"/>
        <w:rPr>
          <w:sz w:val="26"/>
          <w:szCs w:val="26"/>
        </w:rPr>
      </w:pPr>
      <w:r w:rsidRPr="006E5B92">
        <w:rPr>
          <w:sz w:val="26"/>
          <w:szCs w:val="26"/>
        </w:rPr>
        <w:t xml:space="preserve">в 2025 году – </w:t>
      </w:r>
      <w:r>
        <w:rPr>
          <w:sz w:val="26"/>
          <w:szCs w:val="26"/>
        </w:rPr>
        <w:t>0</w:t>
      </w:r>
      <w:r w:rsidRPr="006E5B92">
        <w:rPr>
          <w:sz w:val="26"/>
          <w:szCs w:val="26"/>
        </w:rPr>
        <w:t xml:space="preserve"> тыс. рублей</w:t>
      </w:r>
      <w:r>
        <w:rPr>
          <w:sz w:val="26"/>
          <w:szCs w:val="26"/>
        </w:rPr>
        <w:t>.</w:t>
      </w:r>
    </w:p>
    <w:p w:rsidR="00E456D0" w:rsidRPr="006E5B92" w:rsidRDefault="00E456D0" w:rsidP="00E456D0">
      <w:pPr>
        <w:autoSpaceDE w:val="0"/>
        <w:autoSpaceDN w:val="0"/>
        <w:adjustRightInd w:val="0"/>
        <w:ind w:firstLine="567"/>
        <w:jc w:val="both"/>
        <w:rPr>
          <w:sz w:val="26"/>
          <w:szCs w:val="26"/>
        </w:rPr>
      </w:pPr>
      <w:r w:rsidRPr="006E5B92">
        <w:rPr>
          <w:sz w:val="26"/>
          <w:szCs w:val="26"/>
        </w:rPr>
        <w:t xml:space="preserve">На 2 этапе (2026-2030 годы) объем финансирования подпрограммы составит </w:t>
      </w:r>
      <w:r>
        <w:rPr>
          <w:sz w:val="26"/>
          <w:szCs w:val="26"/>
        </w:rPr>
        <w:t>212</w:t>
      </w:r>
      <w:r w:rsidR="00C604B5">
        <w:rPr>
          <w:sz w:val="26"/>
          <w:szCs w:val="26"/>
        </w:rPr>
        <w:t>,0</w:t>
      </w:r>
      <w:r w:rsidRPr="006E5B92">
        <w:rPr>
          <w:sz w:val="26"/>
          <w:szCs w:val="26"/>
        </w:rPr>
        <w:t xml:space="preserve"> тыс.</w:t>
      </w:r>
      <w:r>
        <w:rPr>
          <w:sz w:val="26"/>
          <w:szCs w:val="26"/>
        </w:rPr>
        <w:t xml:space="preserve"> </w:t>
      </w:r>
      <w:r w:rsidRPr="006E5B92">
        <w:rPr>
          <w:sz w:val="26"/>
          <w:szCs w:val="26"/>
        </w:rPr>
        <w:t>руб</w:t>
      </w:r>
      <w:r>
        <w:rPr>
          <w:sz w:val="26"/>
          <w:szCs w:val="26"/>
        </w:rPr>
        <w:t>лей</w:t>
      </w:r>
      <w:r w:rsidRPr="006E5B92">
        <w:rPr>
          <w:sz w:val="26"/>
          <w:szCs w:val="26"/>
        </w:rPr>
        <w:t xml:space="preserve">, </w:t>
      </w:r>
    </w:p>
    <w:p w:rsidR="00E456D0" w:rsidRDefault="00E456D0" w:rsidP="00E456D0">
      <w:pPr>
        <w:autoSpaceDE w:val="0"/>
        <w:autoSpaceDN w:val="0"/>
        <w:adjustRightInd w:val="0"/>
        <w:ind w:firstLine="567"/>
        <w:jc w:val="both"/>
        <w:rPr>
          <w:sz w:val="26"/>
          <w:szCs w:val="26"/>
        </w:rPr>
      </w:pPr>
      <w:r w:rsidRPr="006E5B92">
        <w:rPr>
          <w:sz w:val="26"/>
          <w:szCs w:val="26"/>
        </w:rPr>
        <w:t>из них средства:</w:t>
      </w:r>
    </w:p>
    <w:p w:rsidR="004D086B" w:rsidRPr="006E5B92" w:rsidRDefault="004D086B" w:rsidP="00E456D0">
      <w:pPr>
        <w:autoSpaceDE w:val="0"/>
        <w:autoSpaceDN w:val="0"/>
        <w:adjustRightInd w:val="0"/>
        <w:ind w:firstLine="567"/>
        <w:jc w:val="both"/>
        <w:rPr>
          <w:sz w:val="26"/>
          <w:szCs w:val="26"/>
        </w:rPr>
      </w:pPr>
      <w:r>
        <w:rPr>
          <w:sz w:val="26"/>
          <w:szCs w:val="26"/>
        </w:rPr>
        <w:t xml:space="preserve">федерального бюджета-0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E456D0" w:rsidRPr="006E5B92" w:rsidRDefault="00E456D0" w:rsidP="00E456D0">
      <w:pPr>
        <w:autoSpaceDE w:val="0"/>
        <w:autoSpaceDN w:val="0"/>
        <w:adjustRightInd w:val="0"/>
        <w:ind w:firstLine="567"/>
        <w:jc w:val="both"/>
        <w:rPr>
          <w:sz w:val="26"/>
          <w:szCs w:val="26"/>
        </w:rPr>
      </w:pPr>
      <w:r w:rsidRPr="006E5B92">
        <w:rPr>
          <w:sz w:val="26"/>
          <w:szCs w:val="26"/>
        </w:rPr>
        <w:t xml:space="preserve">республиканского бюджета Чувашской Республики – </w:t>
      </w:r>
      <w:r>
        <w:rPr>
          <w:sz w:val="26"/>
          <w:szCs w:val="26"/>
        </w:rPr>
        <w:t>212</w:t>
      </w:r>
      <w:r w:rsidR="00C604B5">
        <w:rPr>
          <w:sz w:val="26"/>
          <w:szCs w:val="26"/>
        </w:rPr>
        <w:t>,0</w:t>
      </w:r>
      <w:r w:rsidRPr="006E5B92">
        <w:rPr>
          <w:sz w:val="26"/>
          <w:szCs w:val="26"/>
        </w:rPr>
        <w:t xml:space="preserve"> тыс. рублей;</w:t>
      </w:r>
    </w:p>
    <w:p w:rsidR="00E456D0" w:rsidRDefault="00E456D0" w:rsidP="00E456D0">
      <w:pPr>
        <w:autoSpaceDE w:val="0"/>
        <w:autoSpaceDN w:val="0"/>
        <w:adjustRightInd w:val="0"/>
        <w:ind w:firstLine="567"/>
        <w:jc w:val="both"/>
        <w:rPr>
          <w:sz w:val="26"/>
          <w:szCs w:val="26"/>
        </w:rPr>
      </w:pPr>
      <w:r>
        <w:rPr>
          <w:sz w:val="26"/>
          <w:szCs w:val="26"/>
        </w:rPr>
        <w:t>бюджета Вурнарского района</w:t>
      </w:r>
      <w:r w:rsidRPr="006E5B92">
        <w:rPr>
          <w:sz w:val="26"/>
          <w:szCs w:val="26"/>
        </w:rPr>
        <w:t xml:space="preserve"> –</w:t>
      </w:r>
      <w:r>
        <w:rPr>
          <w:sz w:val="26"/>
          <w:szCs w:val="26"/>
        </w:rPr>
        <w:t xml:space="preserve">0 </w:t>
      </w:r>
      <w:r w:rsidRPr="006E5B92">
        <w:rPr>
          <w:sz w:val="26"/>
          <w:szCs w:val="26"/>
        </w:rPr>
        <w:t>тыс. рублей</w:t>
      </w:r>
      <w:r w:rsidR="00A062CE">
        <w:rPr>
          <w:sz w:val="26"/>
          <w:szCs w:val="26"/>
        </w:rPr>
        <w:t>,</w:t>
      </w:r>
    </w:p>
    <w:p w:rsidR="00A062CE" w:rsidRDefault="00A062CE" w:rsidP="00E456D0">
      <w:pPr>
        <w:autoSpaceDE w:val="0"/>
        <w:autoSpaceDN w:val="0"/>
        <w:adjustRightInd w:val="0"/>
        <w:ind w:firstLine="567"/>
        <w:jc w:val="both"/>
        <w:rPr>
          <w:sz w:val="26"/>
          <w:szCs w:val="26"/>
        </w:rPr>
      </w:pPr>
      <w:r>
        <w:rPr>
          <w:sz w:val="26"/>
          <w:szCs w:val="26"/>
        </w:rPr>
        <w:t>бюджета поселений Вурнарского района-0 тыс. рублей;</w:t>
      </w:r>
    </w:p>
    <w:p w:rsidR="00A062CE" w:rsidRPr="006E5B92" w:rsidRDefault="00A062CE" w:rsidP="00E456D0">
      <w:pPr>
        <w:autoSpaceDE w:val="0"/>
        <w:autoSpaceDN w:val="0"/>
        <w:adjustRightInd w:val="0"/>
        <w:ind w:firstLine="567"/>
        <w:jc w:val="both"/>
        <w:rPr>
          <w:sz w:val="26"/>
          <w:szCs w:val="26"/>
        </w:rPr>
      </w:pPr>
      <w:r>
        <w:rPr>
          <w:sz w:val="26"/>
          <w:szCs w:val="26"/>
        </w:rPr>
        <w:t>внебюджетных источников-0 тыс. рублей.</w:t>
      </w:r>
    </w:p>
    <w:p w:rsidR="00E456D0" w:rsidRPr="006E5B92" w:rsidRDefault="00E456D0" w:rsidP="00E456D0">
      <w:pPr>
        <w:autoSpaceDE w:val="0"/>
        <w:autoSpaceDN w:val="0"/>
        <w:adjustRightInd w:val="0"/>
        <w:ind w:firstLine="567"/>
        <w:jc w:val="both"/>
        <w:rPr>
          <w:sz w:val="26"/>
          <w:szCs w:val="26"/>
        </w:rPr>
      </w:pPr>
      <w:r w:rsidRPr="006E5B92">
        <w:rPr>
          <w:sz w:val="26"/>
          <w:szCs w:val="26"/>
        </w:rPr>
        <w:t xml:space="preserve">На 3 этапе (2031-2035 годы) объем финансирования подпрограммы составит </w:t>
      </w:r>
      <w:r w:rsidR="00C93C58">
        <w:rPr>
          <w:sz w:val="26"/>
          <w:szCs w:val="26"/>
        </w:rPr>
        <w:t>212,0</w:t>
      </w:r>
      <w:r w:rsidRPr="006E5B92">
        <w:rPr>
          <w:sz w:val="26"/>
          <w:szCs w:val="26"/>
        </w:rPr>
        <w:t xml:space="preserve"> тыс.</w:t>
      </w:r>
      <w:r>
        <w:rPr>
          <w:sz w:val="26"/>
          <w:szCs w:val="26"/>
        </w:rPr>
        <w:t xml:space="preserve"> </w:t>
      </w:r>
      <w:r w:rsidRPr="006E5B92">
        <w:rPr>
          <w:sz w:val="26"/>
          <w:szCs w:val="26"/>
        </w:rPr>
        <w:t>руб</w:t>
      </w:r>
      <w:r>
        <w:rPr>
          <w:sz w:val="26"/>
          <w:szCs w:val="26"/>
        </w:rPr>
        <w:t>лей</w:t>
      </w:r>
      <w:r w:rsidRPr="006E5B92">
        <w:rPr>
          <w:sz w:val="26"/>
          <w:szCs w:val="26"/>
        </w:rPr>
        <w:t xml:space="preserve">, </w:t>
      </w:r>
    </w:p>
    <w:p w:rsidR="00E456D0" w:rsidRDefault="00E456D0" w:rsidP="00E456D0">
      <w:pPr>
        <w:autoSpaceDE w:val="0"/>
        <w:autoSpaceDN w:val="0"/>
        <w:adjustRightInd w:val="0"/>
        <w:ind w:firstLine="567"/>
        <w:jc w:val="both"/>
        <w:rPr>
          <w:sz w:val="26"/>
          <w:szCs w:val="26"/>
        </w:rPr>
      </w:pPr>
      <w:r w:rsidRPr="006E5B92">
        <w:rPr>
          <w:sz w:val="26"/>
          <w:szCs w:val="26"/>
        </w:rPr>
        <w:t>из них средства:</w:t>
      </w:r>
    </w:p>
    <w:p w:rsidR="004D086B" w:rsidRPr="006E5B92" w:rsidRDefault="004D086B" w:rsidP="00E456D0">
      <w:pPr>
        <w:autoSpaceDE w:val="0"/>
        <w:autoSpaceDN w:val="0"/>
        <w:adjustRightInd w:val="0"/>
        <w:ind w:firstLine="567"/>
        <w:jc w:val="both"/>
        <w:rPr>
          <w:sz w:val="26"/>
          <w:szCs w:val="26"/>
        </w:rPr>
      </w:pPr>
      <w:r>
        <w:rPr>
          <w:sz w:val="26"/>
          <w:szCs w:val="26"/>
        </w:rPr>
        <w:t xml:space="preserve">федерального бюджета-0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E456D0" w:rsidRPr="006E5B92" w:rsidRDefault="00E456D0" w:rsidP="00E456D0">
      <w:pPr>
        <w:autoSpaceDE w:val="0"/>
        <w:autoSpaceDN w:val="0"/>
        <w:adjustRightInd w:val="0"/>
        <w:ind w:firstLine="567"/>
        <w:jc w:val="both"/>
        <w:rPr>
          <w:sz w:val="26"/>
          <w:szCs w:val="26"/>
        </w:rPr>
      </w:pPr>
      <w:r w:rsidRPr="006E5B92">
        <w:rPr>
          <w:sz w:val="26"/>
          <w:szCs w:val="26"/>
        </w:rPr>
        <w:t xml:space="preserve">республиканского бюджета Чувашской Республики – </w:t>
      </w:r>
      <w:r>
        <w:rPr>
          <w:sz w:val="26"/>
          <w:szCs w:val="26"/>
        </w:rPr>
        <w:t>212</w:t>
      </w:r>
      <w:r w:rsidR="00C604B5">
        <w:rPr>
          <w:sz w:val="26"/>
          <w:szCs w:val="26"/>
        </w:rPr>
        <w:t>,0</w:t>
      </w:r>
      <w:r w:rsidRPr="006E5B92">
        <w:rPr>
          <w:sz w:val="26"/>
          <w:szCs w:val="26"/>
        </w:rPr>
        <w:t xml:space="preserve"> тыс. рублей;</w:t>
      </w:r>
    </w:p>
    <w:p w:rsidR="00E456D0" w:rsidRDefault="00E456D0" w:rsidP="00E456D0">
      <w:pPr>
        <w:autoSpaceDE w:val="0"/>
        <w:autoSpaceDN w:val="0"/>
        <w:adjustRightInd w:val="0"/>
        <w:ind w:firstLine="567"/>
        <w:jc w:val="both"/>
        <w:rPr>
          <w:sz w:val="26"/>
          <w:szCs w:val="26"/>
        </w:rPr>
      </w:pPr>
      <w:r>
        <w:rPr>
          <w:sz w:val="26"/>
          <w:szCs w:val="26"/>
        </w:rPr>
        <w:t>бюджета Вурнарского района</w:t>
      </w:r>
      <w:r w:rsidRPr="006E5B92">
        <w:rPr>
          <w:sz w:val="26"/>
          <w:szCs w:val="26"/>
        </w:rPr>
        <w:t xml:space="preserve"> – </w:t>
      </w:r>
      <w:r>
        <w:rPr>
          <w:sz w:val="26"/>
          <w:szCs w:val="26"/>
        </w:rPr>
        <w:t>0 тыс.</w:t>
      </w:r>
      <w:r w:rsidR="00A062CE">
        <w:rPr>
          <w:sz w:val="26"/>
          <w:szCs w:val="26"/>
        </w:rPr>
        <w:t xml:space="preserve"> рублей;</w:t>
      </w:r>
    </w:p>
    <w:p w:rsidR="00A062CE" w:rsidRDefault="00A062CE" w:rsidP="00A062CE">
      <w:pPr>
        <w:autoSpaceDE w:val="0"/>
        <w:autoSpaceDN w:val="0"/>
        <w:adjustRightInd w:val="0"/>
        <w:ind w:firstLine="567"/>
        <w:jc w:val="both"/>
        <w:rPr>
          <w:sz w:val="26"/>
          <w:szCs w:val="26"/>
        </w:rPr>
      </w:pPr>
      <w:r>
        <w:rPr>
          <w:sz w:val="26"/>
          <w:szCs w:val="26"/>
        </w:rPr>
        <w:t>бюджета поселений Вурнарского района-0 тыс. рублей;</w:t>
      </w:r>
    </w:p>
    <w:p w:rsidR="00A062CE" w:rsidRPr="006E5B92" w:rsidRDefault="00A062CE" w:rsidP="00A062CE">
      <w:pPr>
        <w:autoSpaceDE w:val="0"/>
        <w:autoSpaceDN w:val="0"/>
        <w:adjustRightInd w:val="0"/>
        <w:ind w:firstLine="567"/>
        <w:jc w:val="both"/>
        <w:rPr>
          <w:sz w:val="26"/>
          <w:szCs w:val="26"/>
        </w:rPr>
      </w:pPr>
      <w:r>
        <w:rPr>
          <w:sz w:val="26"/>
          <w:szCs w:val="26"/>
        </w:rPr>
        <w:t>внебюджетных источников-0 тыс. рублей.</w:t>
      </w:r>
    </w:p>
    <w:p w:rsidR="00E456D0" w:rsidRPr="006E5B92" w:rsidRDefault="00E456D0" w:rsidP="00E456D0">
      <w:pPr>
        <w:autoSpaceDE w:val="0"/>
        <w:autoSpaceDN w:val="0"/>
        <w:adjustRightInd w:val="0"/>
        <w:ind w:firstLine="539"/>
        <w:jc w:val="both"/>
        <w:rPr>
          <w:sz w:val="26"/>
          <w:szCs w:val="26"/>
        </w:rPr>
      </w:pPr>
      <w:r w:rsidRPr="006E5B92">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E456D0" w:rsidRDefault="00E456D0" w:rsidP="00E456D0">
      <w:pPr>
        <w:autoSpaceDE w:val="0"/>
        <w:autoSpaceDN w:val="0"/>
        <w:adjustRightInd w:val="0"/>
        <w:ind w:firstLine="540"/>
        <w:jc w:val="both"/>
        <w:rPr>
          <w:sz w:val="26"/>
          <w:szCs w:val="26"/>
          <w:lang w:eastAsia="en-US"/>
        </w:rPr>
      </w:pPr>
      <w:r w:rsidRPr="006E5B92">
        <w:rPr>
          <w:sz w:val="26"/>
          <w:szCs w:val="26"/>
          <w:lang w:eastAsia="en-US"/>
        </w:rPr>
        <w:lastRenderedPageBreak/>
        <w:t xml:space="preserve">Ресурсное </w:t>
      </w:r>
      <w:hyperlink r:id="rId12" w:history="1">
        <w:r w:rsidRPr="006E5B92">
          <w:rPr>
            <w:sz w:val="26"/>
            <w:szCs w:val="26"/>
            <w:lang w:eastAsia="en-US"/>
          </w:rPr>
          <w:t>обеспечение</w:t>
        </w:r>
      </w:hyperlink>
      <w:r w:rsidRPr="006E5B92">
        <w:rPr>
          <w:sz w:val="26"/>
          <w:szCs w:val="26"/>
          <w:lang w:eastAsia="en-US"/>
        </w:rPr>
        <w:t xml:space="preserve"> подпрограммы за счет всех источников финансиров</w:t>
      </w:r>
      <w:r w:rsidRPr="006E5B92">
        <w:rPr>
          <w:sz w:val="26"/>
          <w:szCs w:val="26"/>
          <w:lang w:eastAsia="en-US"/>
        </w:rPr>
        <w:t>а</w:t>
      </w:r>
      <w:r w:rsidRPr="006E5B92">
        <w:rPr>
          <w:sz w:val="26"/>
          <w:szCs w:val="26"/>
          <w:lang w:eastAsia="en-US"/>
        </w:rPr>
        <w:t xml:space="preserve">ния приведено в приложении </w:t>
      </w:r>
      <w:r w:rsidR="000539A8">
        <w:rPr>
          <w:sz w:val="26"/>
          <w:szCs w:val="26"/>
          <w:lang w:eastAsia="en-US"/>
        </w:rPr>
        <w:t>№</w:t>
      </w:r>
      <w:r w:rsidR="00916C9F">
        <w:rPr>
          <w:sz w:val="26"/>
          <w:szCs w:val="26"/>
          <w:lang w:eastAsia="en-US"/>
        </w:rPr>
        <w:t>9</w:t>
      </w:r>
      <w:r w:rsidR="000539A8">
        <w:rPr>
          <w:sz w:val="26"/>
          <w:szCs w:val="26"/>
          <w:lang w:eastAsia="en-US"/>
        </w:rPr>
        <w:t xml:space="preserve"> </w:t>
      </w:r>
      <w:r w:rsidRPr="006E5B92">
        <w:rPr>
          <w:sz w:val="26"/>
          <w:szCs w:val="26"/>
          <w:lang w:eastAsia="en-US"/>
        </w:rPr>
        <w:t xml:space="preserve">к настоящей </w:t>
      </w:r>
      <w:r w:rsidR="000539A8">
        <w:rPr>
          <w:sz w:val="26"/>
          <w:szCs w:val="26"/>
          <w:lang w:eastAsia="en-US"/>
        </w:rPr>
        <w:t xml:space="preserve">муниципальной </w:t>
      </w:r>
      <w:r w:rsidRPr="006E5B92">
        <w:rPr>
          <w:sz w:val="26"/>
          <w:szCs w:val="26"/>
          <w:lang w:eastAsia="en-US"/>
        </w:rPr>
        <w:t>программе и еж</w:t>
      </w:r>
      <w:r w:rsidRPr="006E5B92">
        <w:rPr>
          <w:sz w:val="26"/>
          <w:szCs w:val="26"/>
          <w:lang w:eastAsia="en-US"/>
        </w:rPr>
        <w:t>е</w:t>
      </w:r>
      <w:r w:rsidRPr="006E5B92">
        <w:rPr>
          <w:sz w:val="26"/>
          <w:szCs w:val="26"/>
          <w:lang w:eastAsia="en-US"/>
        </w:rPr>
        <w:t>годно будет уточняться.</w:t>
      </w:r>
    </w:p>
    <w:p w:rsidR="00E456D0" w:rsidRDefault="00E456D0" w:rsidP="00E456D0">
      <w:pPr>
        <w:autoSpaceDE w:val="0"/>
        <w:autoSpaceDN w:val="0"/>
        <w:adjustRightInd w:val="0"/>
        <w:ind w:firstLine="540"/>
        <w:jc w:val="both"/>
        <w:rPr>
          <w:sz w:val="26"/>
          <w:szCs w:val="26"/>
          <w:lang w:eastAsia="en-US"/>
        </w:rPr>
      </w:pPr>
    </w:p>
    <w:p w:rsidR="00E456D0" w:rsidRDefault="00F94216" w:rsidP="00F94216">
      <w:pPr>
        <w:tabs>
          <w:tab w:val="left" w:pos="3057"/>
        </w:tabs>
        <w:autoSpaceDE w:val="0"/>
        <w:autoSpaceDN w:val="0"/>
        <w:adjustRightInd w:val="0"/>
        <w:ind w:firstLine="540"/>
        <w:jc w:val="both"/>
        <w:rPr>
          <w:sz w:val="26"/>
          <w:szCs w:val="26"/>
          <w:lang w:eastAsia="en-US"/>
        </w:rPr>
      </w:pPr>
      <w:r>
        <w:rPr>
          <w:sz w:val="26"/>
          <w:szCs w:val="26"/>
          <w:lang w:eastAsia="en-US"/>
        </w:rPr>
        <w:tab/>
      </w:r>
    </w:p>
    <w:p w:rsidR="00E456D0" w:rsidRDefault="00E456D0" w:rsidP="00E456D0">
      <w:pPr>
        <w:autoSpaceDE w:val="0"/>
        <w:autoSpaceDN w:val="0"/>
        <w:adjustRightInd w:val="0"/>
        <w:ind w:firstLine="540"/>
        <w:jc w:val="both"/>
        <w:rPr>
          <w:sz w:val="26"/>
          <w:szCs w:val="26"/>
          <w:lang w:eastAsia="en-US"/>
        </w:rPr>
      </w:pPr>
    </w:p>
    <w:p w:rsidR="00A97CAB" w:rsidRPr="006E5B92" w:rsidRDefault="00A97CAB" w:rsidP="00A97CAB">
      <w:pPr>
        <w:autoSpaceDE w:val="0"/>
        <w:autoSpaceDN w:val="0"/>
        <w:adjustRightInd w:val="0"/>
        <w:ind w:firstLine="567"/>
        <w:jc w:val="both"/>
        <w:rPr>
          <w:sz w:val="26"/>
          <w:szCs w:val="26"/>
        </w:rPr>
      </w:pPr>
    </w:p>
    <w:p w:rsidR="00ED6DE2" w:rsidRDefault="00ED6DE2" w:rsidP="00A97CAB">
      <w:pPr>
        <w:autoSpaceDE w:val="0"/>
        <w:autoSpaceDN w:val="0"/>
        <w:adjustRightInd w:val="0"/>
        <w:ind w:firstLine="567"/>
        <w:jc w:val="both"/>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2F19F4" w:rsidRDefault="002F19F4" w:rsidP="00A74BF0">
      <w:pPr>
        <w:ind w:left="9400"/>
        <w:jc w:val="center"/>
      </w:pPr>
    </w:p>
    <w:p w:rsidR="00A74BF0" w:rsidRDefault="00096E50" w:rsidP="00A74BF0">
      <w:pPr>
        <w:ind w:left="9400"/>
        <w:jc w:val="center"/>
        <w:rPr>
          <w:sz w:val="26"/>
          <w:szCs w:val="26"/>
        </w:rPr>
      </w:pPr>
      <w:r w:rsidRPr="006E5B92">
        <w:t xml:space="preserve"> </w:t>
      </w:r>
      <w:bookmarkStart w:id="3" w:name="Par48175"/>
      <w:bookmarkEnd w:id="3"/>
    </w:p>
    <w:p w:rsidR="00FF3021" w:rsidRPr="006E5B92" w:rsidRDefault="00FF3021" w:rsidP="00E972B6">
      <w:pPr>
        <w:autoSpaceDE w:val="0"/>
        <w:autoSpaceDN w:val="0"/>
        <w:adjustRightInd w:val="0"/>
        <w:jc w:val="center"/>
        <w:rPr>
          <w:sz w:val="26"/>
          <w:szCs w:val="26"/>
        </w:rPr>
      </w:pPr>
    </w:p>
    <w:p w:rsidR="00FF3021" w:rsidRPr="006E5B92" w:rsidRDefault="00B5050C" w:rsidP="00673559">
      <w:pPr>
        <w:autoSpaceDE w:val="0"/>
        <w:autoSpaceDN w:val="0"/>
        <w:adjustRightInd w:val="0"/>
        <w:ind w:firstLine="567"/>
        <w:jc w:val="both"/>
        <w:rPr>
          <w:sz w:val="26"/>
          <w:szCs w:val="26"/>
          <w:lang w:eastAsia="en-US"/>
        </w:rPr>
      </w:pPr>
      <w:r w:rsidRPr="006E5B92">
        <w:rPr>
          <w:sz w:val="26"/>
          <w:szCs w:val="26"/>
          <w:lang w:eastAsia="en-US"/>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5756A5" w:rsidRPr="006E5B92" w:rsidTr="00353708">
        <w:tc>
          <w:tcPr>
            <w:tcW w:w="3402" w:type="dxa"/>
          </w:tcPr>
          <w:p w:rsidR="005756A5" w:rsidRPr="006E5B92" w:rsidRDefault="009D4BBA" w:rsidP="00353708">
            <w:pPr>
              <w:autoSpaceDE w:val="0"/>
              <w:autoSpaceDN w:val="0"/>
              <w:adjustRightInd w:val="0"/>
              <w:rPr>
                <w:sz w:val="26"/>
                <w:szCs w:val="26"/>
                <w:lang w:eastAsia="en-US"/>
              </w:rPr>
            </w:pPr>
            <w:r w:rsidRPr="006E5B92">
              <w:rPr>
                <w:sz w:val="26"/>
                <w:szCs w:val="26"/>
                <w:lang w:eastAsia="en-US"/>
              </w:rPr>
              <w:t xml:space="preserve"> </w:t>
            </w:r>
          </w:p>
        </w:tc>
        <w:tc>
          <w:tcPr>
            <w:tcW w:w="709" w:type="dxa"/>
          </w:tcPr>
          <w:p w:rsidR="005756A5" w:rsidRPr="006E5B92" w:rsidRDefault="005756A5" w:rsidP="00353708">
            <w:pPr>
              <w:autoSpaceDE w:val="0"/>
              <w:autoSpaceDN w:val="0"/>
              <w:adjustRightInd w:val="0"/>
              <w:jc w:val="center"/>
              <w:rPr>
                <w:sz w:val="26"/>
                <w:szCs w:val="26"/>
              </w:rPr>
            </w:pPr>
          </w:p>
        </w:tc>
        <w:tc>
          <w:tcPr>
            <w:tcW w:w="5245" w:type="dxa"/>
          </w:tcPr>
          <w:p w:rsidR="005756A5" w:rsidRPr="006E5B92" w:rsidRDefault="005756A5" w:rsidP="00353708">
            <w:pPr>
              <w:autoSpaceDE w:val="0"/>
              <w:autoSpaceDN w:val="0"/>
              <w:adjustRightInd w:val="0"/>
              <w:rPr>
                <w:sz w:val="26"/>
                <w:szCs w:val="26"/>
                <w:lang w:eastAsia="en-US"/>
              </w:rPr>
            </w:pPr>
          </w:p>
        </w:tc>
      </w:tr>
    </w:tbl>
    <w:p w:rsidR="003A660D" w:rsidRDefault="003A660D" w:rsidP="00353708">
      <w:pPr>
        <w:autoSpaceDE w:val="0"/>
        <w:autoSpaceDN w:val="0"/>
        <w:adjustRightInd w:val="0"/>
        <w:rPr>
          <w:sz w:val="26"/>
          <w:szCs w:val="26"/>
          <w:lang w:eastAsia="en-US"/>
        </w:rPr>
        <w:sectPr w:rsidR="003A660D" w:rsidSect="00DF1927">
          <w:pgSz w:w="11905" w:h="16838"/>
          <w:pgMar w:top="1134" w:right="851" w:bottom="1134" w:left="1701" w:header="510" w:footer="0" w:gutter="0"/>
          <w:cols w:space="720"/>
          <w:noEndnote/>
          <w:docGrid w:linePitch="326"/>
        </w:sectPr>
      </w:pPr>
    </w:p>
    <w:p w:rsidR="003A660D" w:rsidRPr="006E5B92" w:rsidRDefault="003A660D" w:rsidP="003A660D">
      <w:pPr>
        <w:ind w:left="9400"/>
        <w:jc w:val="center"/>
      </w:pPr>
      <w:r w:rsidRPr="006E5B92">
        <w:lastRenderedPageBreak/>
        <w:t>Приложение</w:t>
      </w:r>
      <w:r w:rsidR="005919D3">
        <w:t xml:space="preserve"> </w:t>
      </w:r>
      <w:r w:rsidR="00572FE6">
        <w:t>№</w:t>
      </w:r>
      <w:r w:rsidR="00DB2BCD">
        <w:t>9</w:t>
      </w:r>
    </w:p>
    <w:p w:rsidR="003A660D" w:rsidRPr="006E5B92" w:rsidRDefault="003A660D" w:rsidP="003A660D">
      <w:pPr>
        <w:ind w:left="9400"/>
        <w:jc w:val="center"/>
      </w:pPr>
      <w:r w:rsidRPr="006E5B92">
        <w:t xml:space="preserve">к  </w:t>
      </w:r>
      <w:r>
        <w:t>муниципальной</w:t>
      </w:r>
      <w:r w:rsidRPr="006E5B92">
        <w:t xml:space="preserve"> программ</w:t>
      </w:r>
      <w:r w:rsidR="005919D3">
        <w:t>е</w:t>
      </w:r>
      <w:r w:rsidRPr="006E5B92">
        <w:t xml:space="preserve"> «Развитие сельск</w:t>
      </w:r>
      <w:r w:rsidRPr="006E5B92">
        <w:t>о</w:t>
      </w:r>
      <w:r w:rsidRPr="006E5B92">
        <w:t xml:space="preserve">го хозяйства </w:t>
      </w:r>
    </w:p>
    <w:p w:rsidR="003A660D" w:rsidRPr="006E5B92" w:rsidRDefault="003A660D" w:rsidP="003A660D">
      <w:pPr>
        <w:ind w:left="9400"/>
        <w:jc w:val="center"/>
      </w:pPr>
      <w:r w:rsidRPr="006E5B92">
        <w:t xml:space="preserve">и регулирование рынка сельскохозяйственной продукции, сырья и продовольствия </w:t>
      </w:r>
    </w:p>
    <w:p w:rsidR="003A660D" w:rsidRPr="006E5B92" w:rsidRDefault="003A660D" w:rsidP="003A660D">
      <w:pPr>
        <w:ind w:left="9400"/>
        <w:jc w:val="center"/>
      </w:pPr>
      <w:r>
        <w:t xml:space="preserve">Вурнарского района </w:t>
      </w:r>
      <w:r w:rsidRPr="006E5B92">
        <w:t>Чувашской Республики»</w:t>
      </w:r>
    </w:p>
    <w:p w:rsidR="003A660D" w:rsidRPr="006E5B92" w:rsidRDefault="003A660D" w:rsidP="003A660D">
      <w:pPr>
        <w:ind w:firstLine="709"/>
        <w:jc w:val="both"/>
        <w:rPr>
          <w:sz w:val="26"/>
          <w:szCs w:val="26"/>
        </w:rPr>
      </w:pPr>
    </w:p>
    <w:p w:rsidR="009F5D26" w:rsidRDefault="009F5D26" w:rsidP="009F5D26">
      <w:pPr>
        <w:jc w:val="center"/>
        <w:outlineLvl w:val="0"/>
        <w:rPr>
          <w:b/>
          <w:caps/>
        </w:rPr>
      </w:pPr>
      <w:r>
        <w:rPr>
          <w:b/>
          <w:caps/>
        </w:rPr>
        <w:t xml:space="preserve">Ресурсное обеспечение </w:t>
      </w:r>
    </w:p>
    <w:p w:rsidR="009F5D26" w:rsidRPr="00084A0F" w:rsidRDefault="009F5D26" w:rsidP="009F5D26">
      <w:pPr>
        <w:autoSpaceDE w:val="0"/>
        <w:autoSpaceDN w:val="0"/>
        <w:adjustRightInd w:val="0"/>
        <w:jc w:val="center"/>
      </w:pPr>
      <w:r w:rsidRPr="00084A0F">
        <w:t>реализации подпрограммы «</w:t>
      </w:r>
      <w:r w:rsidRPr="00084A0F">
        <w:rPr>
          <w:lang w:eastAsia="en-US"/>
        </w:rPr>
        <w:t>Р</w:t>
      </w:r>
      <w:r w:rsidRPr="00084A0F">
        <w:t xml:space="preserve">азвитие ветеринарии в </w:t>
      </w:r>
      <w:proofErr w:type="spellStart"/>
      <w:r w:rsidRPr="00084A0F">
        <w:t>Вурнарском</w:t>
      </w:r>
      <w:proofErr w:type="spellEnd"/>
      <w:r w:rsidRPr="00084A0F">
        <w:t xml:space="preserve"> районе Чувашской Республике» муниципальной программы </w:t>
      </w:r>
    </w:p>
    <w:p w:rsidR="009F5D26" w:rsidRPr="00084A0F" w:rsidRDefault="009F5D26" w:rsidP="009F5D26">
      <w:pPr>
        <w:autoSpaceDE w:val="0"/>
        <w:autoSpaceDN w:val="0"/>
        <w:adjustRightInd w:val="0"/>
        <w:jc w:val="center"/>
      </w:pPr>
      <w:r w:rsidRPr="00084A0F">
        <w:t xml:space="preserve"> «Развитие сельского хозяйства и регулирование рынка сельскохозяйственной продукции, сырья и </w:t>
      </w:r>
    </w:p>
    <w:p w:rsidR="009F5D26" w:rsidRPr="00084A0F" w:rsidRDefault="009F5D26" w:rsidP="009F5D26">
      <w:pPr>
        <w:autoSpaceDE w:val="0"/>
        <w:autoSpaceDN w:val="0"/>
        <w:adjustRightInd w:val="0"/>
        <w:jc w:val="center"/>
        <w:outlineLvl w:val="0"/>
        <w:rPr>
          <w:lang w:eastAsia="en-US"/>
        </w:rPr>
      </w:pPr>
      <w:r w:rsidRPr="00084A0F">
        <w:t>продовольствия Вурнарского района Чувашской Республики»</w:t>
      </w:r>
    </w:p>
    <w:tbl>
      <w:tblPr>
        <w:tblW w:w="7051" w:type="pct"/>
        <w:tblLayout w:type="fixed"/>
        <w:tblCellMar>
          <w:top w:w="102" w:type="dxa"/>
          <w:left w:w="62" w:type="dxa"/>
          <w:bottom w:w="102" w:type="dxa"/>
          <w:right w:w="62" w:type="dxa"/>
        </w:tblCellMar>
        <w:tblLook w:val="04A0" w:firstRow="1" w:lastRow="0" w:firstColumn="1" w:lastColumn="0" w:noHBand="0" w:noVBand="1"/>
      </w:tblPr>
      <w:tblGrid>
        <w:gridCol w:w="625"/>
        <w:gridCol w:w="522"/>
        <w:gridCol w:w="1276"/>
        <w:gridCol w:w="17"/>
        <w:gridCol w:w="29"/>
        <w:gridCol w:w="1243"/>
        <w:gridCol w:w="37"/>
        <w:gridCol w:w="1131"/>
        <w:gridCol w:w="21"/>
        <w:gridCol w:w="21"/>
        <w:gridCol w:w="1094"/>
        <w:gridCol w:w="12"/>
        <w:gridCol w:w="821"/>
        <w:gridCol w:w="21"/>
        <w:gridCol w:w="945"/>
        <w:gridCol w:w="46"/>
        <w:gridCol w:w="854"/>
        <w:gridCol w:w="54"/>
        <w:gridCol w:w="937"/>
        <w:gridCol w:w="25"/>
        <w:gridCol w:w="66"/>
        <w:gridCol w:w="713"/>
        <w:gridCol w:w="46"/>
        <w:gridCol w:w="25"/>
        <w:gridCol w:w="638"/>
        <w:gridCol w:w="46"/>
        <w:gridCol w:w="25"/>
        <w:gridCol w:w="642"/>
        <w:gridCol w:w="33"/>
        <w:gridCol w:w="33"/>
        <w:gridCol w:w="539"/>
        <w:gridCol w:w="29"/>
        <w:gridCol w:w="680"/>
        <w:gridCol w:w="29"/>
        <w:gridCol w:w="821"/>
        <w:gridCol w:w="29"/>
        <w:gridCol w:w="870"/>
        <w:gridCol w:w="829"/>
        <w:gridCol w:w="12"/>
        <w:gridCol w:w="837"/>
        <w:gridCol w:w="837"/>
        <w:gridCol w:w="837"/>
        <w:gridCol w:w="837"/>
        <w:gridCol w:w="837"/>
        <w:gridCol w:w="700"/>
      </w:tblGrid>
      <w:tr w:rsidR="00A40942" w:rsidTr="00A40942">
        <w:trPr>
          <w:gridAfter w:val="6"/>
          <w:wAfter w:w="1179" w:type="pct"/>
        </w:trPr>
        <w:tc>
          <w:tcPr>
            <w:tcW w:w="151" w:type="pct"/>
            <w:vMerge w:val="restart"/>
            <w:tcBorders>
              <w:top w:val="single" w:sz="4" w:space="0" w:color="auto"/>
              <w:left w:val="nil"/>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Статус</w:t>
            </w:r>
          </w:p>
        </w:tc>
        <w:tc>
          <w:tcPr>
            <w:tcW w:w="434" w:type="pct"/>
            <w:gridSpan w:val="2"/>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Наименование подпр</w:t>
            </w:r>
            <w:r>
              <w:rPr>
                <w:rFonts w:eastAsiaTheme="minorEastAsia"/>
                <w:sz w:val="16"/>
                <w:szCs w:val="16"/>
                <w:lang w:eastAsia="en-US"/>
              </w:rPr>
              <w:t>о</w:t>
            </w:r>
            <w:r>
              <w:rPr>
                <w:rFonts w:eastAsiaTheme="minorEastAsia"/>
                <w:sz w:val="16"/>
                <w:szCs w:val="16"/>
                <w:lang w:eastAsia="en-US"/>
              </w:rPr>
              <w:t>граммы муниципальной программы Вурнарск</w:t>
            </w:r>
            <w:r>
              <w:rPr>
                <w:rFonts w:eastAsiaTheme="minorEastAsia"/>
                <w:sz w:val="16"/>
                <w:szCs w:val="16"/>
                <w:lang w:eastAsia="en-US"/>
              </w:rPr>
              <w:t>о</w:t>
            </w:r>
            <w:r>
              <w:rPr>
                <w:rFonts w:eastAsiaTheme="minorEastAsia"/>
                <w:sz w:val="16"/>
                <w:szCs w:val="16"/>
                <w:lang w:eastAsia="en-US"/>
              </w:rPr>
              <w:t>го района Чувашской Республики (ведо</w:t>
            </w:r>
            <w:r>
              <w:rPr>
                <w:rFonts w:eastAsiaTheme="minorEastAsia"/>
                <w:sz w:val="16"/>
                <w:szCs w:val="16"/>
                <w:lang w:eastAsia="en-US"/>
              </w:rPr>
              <w:t>м</w:t>
            </w:r>
            <w:r>
              <w:rPr>
                <w:rFonts w:eastAsiaTheme="minorEastAsia"/>
                <w:sz w:val="16"/>
                <w:szCs w:val="16"/>
                <w:lang w:eastAsia="en-US"/>
              </w:rPr>
              <w:t>ственной целевой пр</w:t>
            </w:r>
            <w:r>
              <w:rPr>
                <w:rFonts w:eastAsiaTheme="minorEastAsia"/>
                <w:sz w:val="16"/>
                <w:szCs w:val="16"/>
                <w:lang w:eastAsia="en-US"/>
              </w:rPr>
              <w:t>о</w:t>
            </w:r>
            <w:r>
              <w:rPr>
                <w:rFonts w:eastAsiaTheme="minorEastAsia"/>
                <w:sz w:val="16"/>
                <w:szCs w:val="16"/>
                <w:lang w:eastAsia="en-US"/>
              </w:rPr>
              <w:t>граммы, основного мероприятия, меропр</w:t>
            </w:r>
            <w:r>
              <w:rPr>
                <w:rFonts w:eastAsiaTheme="minorEastAsia"/>
                <w:sz w:val="16"/>
                <w:szCs w:val="16"/>
                <w:lang w:eastAsia="en-US"/>
              </w:rPr>
              <w:t>и</w:t>
            </w:r>
            <w:r>
              <w:rPr>
                <w:rFonts w:eastAsiaTheme="minorEastAsia"/>
                <w:sz w:val="16"/>
                <w:szCs w:val="16"/>
                <w:lang w:eastAsia="en-US"/>
              </w:rPr>
              <w:t>ятия)</w:t>
            </w:r>
          </w:p>
        </w:tc>
        <w:tc>
          <w:tcPr>
            <w:tcW w:w="311" w:type="pct"/>
            <w:gridSpan w:val="3"/>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Задача подпр</w:t>
            </w:r>
            <w:r>
              <w:rPr>
                <w:rFonts w:eastAsiaTheme="minorEastAsia"/>
                <w:sz w:val="16"/>
                <w:szCs w:val="16"/>
                <w:lang w:eastAsia="en-US"/>
              </w:rPr>
              <w:t>о</w:t>
            </w:r>
            <w:r>
              <w:rPr>
                <w:rFonts w:eastAsiaTheme="minorEastAsia"/>
                <w:sz w:val="16"/>
                <w:szCs w:val="16"/>
                <w:lang w:eastAsia="en-US"/>
              </w:rPr>
              <w:t>граммы мун</w:t>
            </w:r>
            <w:r>
              <w:rPr>
                <w:rFonts w:eastAsiaTheme="minorEastAsia"/>
                <w:sz w:val="16"/>
                <w:szCs w:val="16"/>
                <w:lang w:eastAsia="en-US"/>
              </w:rPr>
              <w:t>и</w:t>
            </w:r>
            <w:r>
              <w:rPr>
                <w:rFonts w:eastAsiaTheme="minorEastAsia"/>
                <w:sz w:val="16"/>
                <w:szCs w:val="16"/>
                <w:lang w:eastAsia="en-US"/>
              </w:rPr>
              <w:t>ципальной пр</w:t>
            </w:r>
            <w:r>
              <w:rPr>
                <w:rFonts w:eastAsiaTheme="minorEastAsia"/>
                <w:sz w:val="16"/>
                <w:szCs w:val="16"/>
                <w:lang w:eastAsia="en-US"/>
              </w:rPr>
              <w:t>о</w:t>
            </w:r>
            <w:r>
              <w:rPr>
                <w:rFonts w:eastAsiaTheme="minorEastAsia"/>
                <w:sz w:val="16"/>
                <w:szCs w:val="16"/>
                <w:lang w:eastAsia="en-US"/>
              </w:rPr>
              <w:t>граммы Вурна</w:t>
            </w:r>
            <w:r>
              <w:rPr>
                <w:rFonts w:eastAsiaTheme="minorEastAsia"/>
                <w:sz w:val="16"/>
                <w:szCs w:val="16"/>
                <w:lang w:eastAsia="en-US"/>
              </w:rPr>
              <w:t>р</w:t>
            </w:r>
            <w:r>
              <w:rPr>
                <w:rFonts w:eastAsiaTheme="minorEastAsia"/>
                <w:sz w:val="16"/>
                <w:szCs w:val="16"/>
                <w:lang w:eastAsia="en-US"/>
              </w:rPr>
              <w:t>ского района Чувашской Республики</w:t>
            </w:r>
          </w:p>
        </w:tc>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Ответственный исполнитель, соисполнитель, участник</w:t>
            </w:r>
          </w:p>
        </w:tc>
        <w:tc>
          <w:tcPr>
            <w:tcW w:w="933" w:type="pct"/>
            <w:gridSpan w:val="9"/>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Код бюджетной классификации</w:t>
            </w:r>
          </w:p>
        </w:tc>
        <w:tc>
          <w:tcPr>
            <w:tcW w:w="248" w:type="pct"/>
            <w:gridSpan w:val="3"/>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Источники финансир</w:t>
            </w:r>
            <w:r>
              <w:rPr>
                <w:rFonts w:eastAsiaTheme="minorEastAsia"/>
                <w:sz w:val="16"/>
                <w:szCs w:val="16"/>
                <w:lang w:eastAsia="en-US"/>
              </w:rPr>
              <w:t>о</w:t>
            </w:r>
            <w:r>
              <w:rPr>
                <w:rFonts w:eastAsiaTheme="minorEastAsia"/>
                <w:sz w:val="16"/>
                <w:szCs w:val="16"/>
                <w:lang w:eastAsia="en-US"/>
              </w:rPr>
              <w:t>вания</w:t>
            </w:r>
          </w:p>
        </w:tc>
        <w:tc>
          <w:tcPr>
            <w:tcW w:w="1457" w:type="pct"/>
            <w:gridSpan w:val="18"/>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Расходы по годам, тыс. рублей</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главный ра</w:t>
            </w:r>
            <w:r>
              <w:rPr>
                <w:rFonts w:eastAsiaTheme="minorEastAsia"/>
                <w:sz w:val="16"/>
                <w:szCs w:val="16"/>
                <w:lang w:eastAsia="en-US"/>
              </w:rPr>
              <w:t>с</w:t>
            </w:r>
            <w:r>
              <w:rPr>
                <w:rFonts w:eastAsiaTheme="minorEastAsia"/>
                <w:sz w:val="16"/>
                <w:szCs w:val="16"/>
                <w:lang w:eastAsia="en-US"/>
              </w:rPr>
              <w:t>порядитель бюджетных средств</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раздел, подраздел</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целевая статья ра</w:t>
            </w:r>
            <w:r>
              <w:rPr>
                <w:rFonts w:eastAsiaTheme="minorEastAsia"/>
                <w:sz w:val="16"/>
                <w:szCs w:val="16"/>
                <w:lang w:eastAsia="en-US"/>
              </w:rPr>
              <w:t>с</w:t>
            </w:r>
            <w:r>
              <w:rPr>
                <w:rFonts w:eastAsiaTheme="minorEastAsia"/>
                <w:sz w:val="16"/>
                <w:szCs w:val="16"/>
                <w:lang w:eastAsia="en-US"/>
              </w:rPr>
              <w:t>ходов</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группа (подгруппа) вида расх</w:t>
            </w:r>
            <w:r>
              <w:rPr>
                <w:rFonts w:eastAsiaTheme="minorEastAsia"/>
                <w:sz w:val="16"/>
                <w:szCs w:val="16"/>
                <w:lang w:eastAsia="en-US"/>
              </w:rPr>
              <w:t>о</w:t>
            </w:r>
            <w:r>
              <w:rPr>
                <w:rFonts w:eastAsiaTheme="minorEastAsia"/>
                <w:sz w:val="16"/>
                <w:szCs w:val="16"/>
                <w:lang w:eastAsia="en-US"/>
              </w:rPr>
              <w:t>дов</w:t>
            </w:r>
          </w:p>
        </w:tc>
        <w:tc>
          <w:tcPr>
            <w:tcW w:w="248"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172" w:type="pct"/>
            <w:tcBorders>
              <w:top w:val="single" w:sz="4" w:space="0" w:color="auto"/>
              <w:left w:val="single" w:sz="4" w:space="0" w:color="auto"/>
              <w:bottom w:val="single" w:sz="4" w:space="0" w:color="auto"/>
              <w:right w:val="single" w:sz="4" w:space="0" w:color="auto"/>
            </w:tcBorders>
          </w:tcPr>
          <w:p w:rsidR="009F5D26" w:rsidRDefault="00752831"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2021</w:t>
            </w:r>
          </w:p>
        </w:tc>
        <w:tc>
          <w:tcPr>
            <w:tcW w:w="1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2022</w:t>
            </w:r>
          </w:p>
        </w:tc>
        <w:tc>
          <w:tcPr>
            <w:tcW w:w="153" w:type="pct"/>
            <w:gridSpan w:val="4"/>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2023</w:t>
            </w:r>
          </w:p>
          <w:p w:rsidR="009F5D26" w:rsidRDefault="009F5D26" w:rsidP="00A40942">
            <w:pPr>
              <w:widowControl w:val="0"/>
              <w:autoSpaceDE w:val="0"/>
              <w:autoSpaceDN w:val="0"/>
              <w:adjustRightInd w:val="0"/>
              <w:jc w:val="center"/>
              <w:rPr>
                <w:rFonts w:eastAsiaTheme="minorEastAsia"/>
                <w:sz w:val="16"/>
                <w:szCs w:val="16"/>
                <w:lang w:eastAsia="en-US"/>
              </w:rPr>
            </w:pP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2024</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2025</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2026-2030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2031-2035</w:t>
            </w:r>
          </w:p>
        </w:tc>
      </w:tr>
      <w:tr w:rsidR="00A40942" w:rsidTr="00A40942">
        <w:trPr>
          <w:gridAfter w:val="6"/>
          <w:wAfter w:w="1179" w:type="pct"/>
          <w:trHeight w:val="20"/>
        </w:trPr>
        <w:tc>
          <w:tcPr>
            <w:tcW w:w="151" w:type="pct"/>
            <w:vMerge w:val="restart"/>
            <w:tcBorders>
              <w:top w:val="single" w:sz="4" w:space="0" w:color="auto"/>
              <w:left w:val="nil"/>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По</w:t>
            </w:r>
            <w:r>
              <w:rPr>
                <w:rFonts w:eastAsiaTheme="minorEastAsia"/>
                <w:sz w:val="16"/>
                <w:szCs w:val="16"/>
                <w:lang w:eastAsia="en-US"/>
              </w:rPr>
              <w:t>д</w:t>
            </w:r>
            <w:r>
              <w:rPr>
                <w:rFonts w:eastAsiaTheme="minorEastAsia"/>
                <w:sz w:val="16"/>
                <w:szCs w:val="16"/>
                <w:lang w:eastAsia="en-US"/>
              </w:rPr>
              <w:t>пр</w:t>
            </w:r>
            <w:r>
              <w:rPr>
                <w:rFonts w:eastAsiaTheme="minorEastAsia"/>
                <w:sz w:val="16"/>
                <w:szCs w:val="16"/>
                <w:lang w:eastAsia="en-US"/>
              </w:rPr>
              <w:t>о</w:t>
            </w:r>
            <w:r>
              <w:rPr>
                <w:rFonts w:eastAsiaTheme="minorEastAsia"/>
                <w:sz w:val="16"/>
                <w:szCs w:val="16"/>
                <w:lang w:eastAsia="en-US"/>
              </w:rPr>
              <w:t>грамма</w:t>
            </w:r>
          </w:p>
        </w:tc>
        <w:tc>
          <w:tcPr>
            <w:tcW w:w="434" w:type="pct"/>
            <w:gridSpan w:val="2"/>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 xml:space="preserve">"Развитие ветеринарии в </w:t>
            </w:r>
            <w:proofErr w:type="spellStart"/>
            <w:r>
              <w:rPr>
                <w:rFonts w:eastAsiaTheme="minorEastAsia"/>
                <w:sz w:val="16"/>
                <w:szCs w:val="16"/>
                <w:lang w:eastAsia="en-US"/>
              </w:rPr>
              <w:t>Вурнарском</w:t>
            </w:r>
            <w:proofErr w:type="spellEnd"/>
            <w:r>
              <w:rPr>
                <w:rFonts w:eastAsiaTheme="minorEastAsia"/>
                <w:sz w:val="16"/>
                <w:szCs w:val="16"/>
                <w:lang w:eastAsia="en-US"/>
              </w:rPr>
              <w:t xml:space="preserve"> районе Чувашской Республ</w:t>
            </w:r>
            <w:r>
              <w:rPr>
                <w:rFonts w:eastAsiaTheme="minorEastAsia"/>
                <w:sz w:val="16"/>
                <w:szCs w:val="16"/>
                <w:lang w:eastAsia="en-US"/>
              </w:rPr>
              <w:t>и</w:t>
            </w:r>
            <w:r>
              <w:rPr>
                <w:rFonts w:eastAsiaTheme="minorEastAsia"/>
                <w:sz w:val="16"/>
                <w:szCs w:val="16"/>
                <w:lang w:eastAsia="en-US"/>
              </w:rPr>
              <w:t>ки"</w:t>
            </w:r>
          </w:p>
        </w:tc>
        <w:tc>
          <w:tcPr>
            <w:tcW w:w="311" w:type="pct"/>
            <w:gridSpan w:val="3"/>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обеспечение эпизоотического и ветеринарно-санитарного благополучия на территории Вурнарского района</w:t>
            </w:r>
          </w:p>
        </w:tc>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ответственный исполнитель – Отдел сельск</w:t>
            </w:r>
            <w:r>
              <w:rPr>
                <w:rFonts w:eastAsiaTheme="minorEastAsia"/>
                <w:sz w:val="16"/>
                <w:szCs w:val="16"/>
                <w:lang w:eastAsia="en-US"/>
              </w:rPr>
              <w:t>о</w:t>
            </w:r>
            <w:r>
              <w:rPr>
                <w:rFonts w:eastAsiaTheme="minorEastAsia"/>
                <w:sz w:val="16"/>
                <w:szCs w:val="16"/>
                <w:lang w:eastAsia="en-US"/>
              </w:rPr>
              <w:t>го хозяйства и экологии,</w:t>
            </w:r>
          </w:p>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БУ ЧР «Ву</w:t>
            </w:r>
            <w:r>
              <w:rPr>
                <w:rFonts w:eastAsiaTheme="minorEastAsia"/>
                <w:sz w:val="16"/>
                <w:szCs w:val="16"/>
                <w:lang w:eastAsia="en-US"/>
              </w:rPr>
              <w:t>р</w:t>
            </w:r>
            <w:r>
              <w:rPr>
                <w:rFonts w:eastAsiaTheme="minorEastAsia"/>
                <w:sz w:val="16"/>
                <w:szCs w:val="16"/>
                <w:lang w:eastAsia="en-US"/>
              </w:rPr>
              <w:t xml:space="preserve">нарская СББЖ» </w:t>
            </w:r>
            <w:proofErr w:type="spellStart"/>
            <w:r>
              <w:rPr>
                <w:rFonts w:eastAsiaTheme="minorEastAsia"/>
                <w:sz w:val="16"/>
                <w:szCs w:val="16"/>
                <w:lang w:eastAsia="en-US"/>
              </w:rPr>
              <w:t>Го</w:t>
            </w:r>
            <w:r>
              <w:rPr>
                <w:rFonts w:eastAsiaTheme="minorEastAsia"/>
                <w:sz w:val="16"/>
                <w:szCs w:val="16"/>
                <w:lang w:eastAsia="en-US"/>
              </w:rPr>
              <w:t>с</w:t>
            </w:r>
            <w:r>
              <w:rPr>
                <w:rFonts w:eastAsiaTheme="minorEastAsia"/>
                <w:sz w:val="16"/>
                <w:szCs w:val="16"/>
                <w:lang w:eastAsia="en-US"/>
              </w:rPr>
              <w:t>ветслужбы</w:t>
            </w:r>
            <w:proofErr w:type="spellEnd"/>
            <w:r>
              <w:rPr>
                <w:rFonts w:eastAsiaTheme="minorEastAsia"/>
                <w:sz w:val="16"/>
                <w:szCs w:val="16"/>
                <w:lang w:eastAsia="en-US"/>
              </w:rPr>
              <w:t xml:space="preserve"> Чувашии</w:t>
            </w:r>
          </w:p>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(по согласов</w:t>
            </w:r>
            <w:r>
              <w:rPr>
                <w:rFonts w:eastAsiaTheme="minorEastAsia"/>
                <w:sz w:val="16"/>
                <w:szCs w:val="16"/>
                <w:lang w:eastAsia="en-US"/>
              </w:rPr>
              <w:t>а</w:t>
            </w:r>
            <w:r>
              <w:rPr>
                <w:rFonts w:eastAsiaTheme="minorEastAsia"/>
                <w:sz w:val="16"/>
                <w:szCs w:val="16"/>
                <w:lang w:eastAsia="en-US"/>
              </w:rPr>
              <w:t>нию)</w:t>
            </w: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Ц970000000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48" w:type="pct"/>
            <w:gridSpan w:val="3"/>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Всего</w:t>
            </w:r>
          </w:p>
          <w:p w:rsidR="009F5D26" w:rsidRDefault="009F5D26" w:rsidP="00A40942">
            <w:pPr>
              <w:widowControl w:val="0"/>
              <w:autoSpaceDE w:val="0"/>
              <w:autoSpaceDN w:val="0"/>
              <w:adjustRightInd w:val="0"/>
              <w:jc w:val="both"/>
              <w:rPr>
                <w:rFonts w:eastAsiaTheme="minorEastAsia"/>
                <w:sz w:val="16"/>
                <w:szCs w:val="16"/>
                <w:lang w:eastAsia="en-US"/>
              </w:rPr>
            </w:pPr>
          </w:p>
        </w:tc>
        <w:tc>
          <w:tcPr>
            <w:tcW w:w="172" w:type="pct"/>
            <w:tcBorders>
              <w:top w:val="single" w:sz="4" w:space="0" w:color="auto"/>
              <w:left w:val="single" w:sz="4" w:space="0" w:color="auto"/>
              <w:bottom w:val="single" w:sz="4" w:space="0" w:color="auto"/>
              <w:right w:val="single" w:sz="4" w:space="0" w:color="auto"/>
            </w:tcBorders>
          </w:tcPr>
          <w:p w:rsidR="009F5D26" w:rsidRDefault="00752831"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253,9</w:t>
            </w:r>
          </w:p>
        </w:tc>
        <w:tc>
          <w:tcPr>
            <w:tcW w:w="171" w:type="pct"/>
            <w:gridSpan w:val="3"/>
            <w:tcBorders>
              <w:top w:val="single" w:sz="4" w:space="0" w:color="auto"/>
              <w:left w:val="single" w:sz="4" w:space="0" w:color="auto"/>
              <w:bottom w:val="single" w:sz="4" w:space="0" w:color="auto"/>
              <w:right w:val="single" w:sz="4" w:space="0" w:color="auto"/>
            </w:tcBorders>
          </w:tcPr>
          <w:p w:rsidR="009F5D26"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2" w:type="pct"/>
            <w:gridSpan w:val="3"/>
            <w:tcBorders>
              <w:top w:val="single" w:sz="4" w:space="0" w:color="auto"/>
              <w:left w:val="single" w:sz="4" w:space="0" w:color="auto"/>
              <w:bottom w:val="single" w:sz="4" w:space="0" w:color="auto"/>
              <w:right w:val="single" w:sz="4" w:space="0" w:color="auto"/>
            </w:tcBorders>
          </w:tcPr>
          <w:p w:rsidR="009F5D26"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53" w:type="pct"/>
            <w:gridSpan w:val="4"/>
            <w:tcBorders>
              <w:top w:val="single" w:sz="4" w:space="0" w:color="auto"/>
              <w:left w:val="single" w:sz="4" w:space="0" w:color="auto"/>
              <w:bottom w:val="single" w:sz="4" w:space="0" w:color="auto"/>
              <w:right w:val="single" w:sz="4" w:space="0" w:color="auto"/>
            </w:tcBorders>
          </w:tcPr>
          <w:p w:rsidR="009F5D26"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Ц970000000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48"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федерал</w:t>
            </w:r>
            <w:r>
              <w:rPr>
                <w:rFonts w:eastAsiaTheme="minorEastAsia"/>
                <w:sz w:val="16"/>
                <w:szCs w:val="16"/>
                <w:lang w:eastAsia="en-US"/>
              </w:rPr>
              <w:t>ь</w:t>
            </w:r>
            <w:r>
              <w:rPr>
                <w:rFonts w:eastAsiaTheme="minorEastAsia"/>
                <w:sz w:val="16"/>
                <w:szCs w:val="16"/>
                <w:lang w:eastAsia="en-US"/>
              </w:rPr>
              <w:t>ный бюджет</w:t>
            </w:r>
          </w:p>
        </w:tc>
        <w:tc>
          <w:tcPr>
            <w:tcW w:w="172" w:type="pct"/>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53"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084A0F" w:rsidRDefault="00084A0F"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084A0F" w:rsidRDefault="00084A0F"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084A0F" w:rsidRDefault="00084A0F"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084A0F" w:rsidRDefault="00084A0F"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Ц970000000</w:t>
            </w:r>
          </w:p>
        </w:tc>
        <w:tc>
          <w:tcPr>
            <w:tcW w:w="230" w:type="pct"/>
            <w:gridSpan w:val="3"/>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48" w:type="pct"/>
            <w:gridSpan w:val="3"/>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республ</w:t>
            </w:r>
            <w:r>
              <w:rPr>
                <w:rFonts w:eastAsiaTheme="minorEastAsia"/>
                <w:sz w:val="16"/>
                <w:szCs w:val="16"/>
                <w:lang w:eastAsia="en-US"/>
              </w:rPr>
              <w:t>и</w:t>
            </w:r>
            <w:r>
              <w:rPr>
                <w:rFonts w:eastAsiaTheme="minorEastAsia"/>
                <w:sz w:val="16"/>
                <w:szCs w:val="16"/>
                <w:lang w:eastAsia="en-US"/>
              </w:rPr>
              <w:t>канский бюджет Чувашской Республики</w:t>
            </w:r>
          </w:p>
        </w:tc>
        <w:tc>
          <w:tcPr>
            <w:tcW w:w="172" w:type="pct"/>
            <w:tcBorders>
              <w:top w:val="single" w:sz="4" w:space="0" w:color="auto"/>
              <w:left w:val="single" w:sz="4" w:space="0" w:color="auto"/>
              <w:bottom w:val="single" w:sz="4" w:space="0" w:color="auto"/>
              <w:right w:val="single" w:sz="4" w:space="0" w:color="auto"/>
            </w:tcBorders>
          </w:tcPr>
          <w:p w:rsidR="00084A0F" w:rsidRDefault="00752831"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253,9</w:t>
            </w:r>
          </w:p>
        </w:tc>
        <w:tc>
          <w:tcPr>
            <w:tcW w:w="171" w:type="pct"/>
            <w:gridSpan w:val="3"/>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2" w:type="pct"/>
            <w:gridSpan w:val="3"/>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53" w:type="pct"/>
            <w:gridSpan w:val="4"/>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2"/>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05" w:type="pct"/>
            <w:gridSpan w:val="2"/>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10" w:type="pct"/>
            <w:tcBorders>
              <w:top w:val="single" w:sz="4" w:space="0" w:color="auto"/>
              <w:left w:val="single" w:sz="4" w:space="0" w:color="auto"/>
              <w:bottom w:val="single" w:sz="4" w:space="0" w:color="auto"/>
              <w:right w:val="single" w:sz="4" w:space="0" w:color="auto"/>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c>
          <w:tcPr>
            <w:tcW w:w="203" w:type="pct"/>
            <w:gridSpan w:val="2"/>
            <w:tcBorders>
              <w:top w:val="single" w:sz="4" w:space="0" w:color="auto"/>
              <w:left w:val="single" w:sz="4" w:space="0" w:color="auto"/>
              <w:bottom w:val="single" w:sz="4" w:space="0" w:color="auto"/>
              <w:right w:val="nil"/>
            </w:tcBorders>
            <w:hideMark/>
          </w:tcPr>
          <w:p w:rsidR="00084A0F" w:rsidRDefault="00084A0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Ц970000000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48"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 Вурнарского района Ч</w:t>
            </w:r>
            <w:r>
              <w:rPr>
                <w:rFonts w:eastAsiaTheme="minorEastAsia"/>
                <w:sz w:val="16"/>
                <w:szCs w:val="16"/>
                <w:lang w:eastAsia="en-US"/>
              </w:rPr>
              <w:t>у</w:t>
            </w:r>
            <w:r>
              <w:rPr>
                <w:rFonts w:eastAsiaTheme="minorEastAsia"/>
                <w:sz w:val="16"/>
                <w:szCs w:val="16"/>
                <w:lang w:eastAsia="en-US"/>
              </w:rPr>
              <w:t xml:space="preserve">вашской </w:t>
            </w:r>
            <w:r>
              <w:rPr>
                <w:rFonts w:eastAsiaTheme="minorEastAsia"/>
                <w:sz w:val="16"/>
                <w:szCs w:val="16"/>
                <w:lang w:eastAsia="en-US"/>
              </w:rPr>
              <w:lastRenderedPageBreak/>
              <w:t>Республики</w:t>
            </w:r>
          </w:p>
        </w:tc>
        <w:tc>
          <w:tcPr>
            <w:tcW w:w="172" w:type="pct"/>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53"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Ц970000000</w:t>
            </w:r>
          </w:p>
        </w:tc>
        <w:tc>
          <w:tcPr>
            <w:tcW w:w="230" w:type="pct"/>
            <w:gridSpan w:val="3"/>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p w:rsidR="009F5D26" w:rsidRDefault="009F5D26" w:rsidP="00A40942">
            <w:pPr>
              <w:rPr>
                <w:rFonts w:eastAsiaTheme="minorEastAsia"/>
                <w:sz w:val="16"/>
                <w:szCs w:val="16"/>
                <w:lang w:eastAsia="en-US"/>
              </w:rPr>
            </w:pPr>
          </w:p>
          <w:p w:rsidR="009F5D26" w:rsidRDefault="009F5D26" w:rsidP="00A40942">
            <w:pPr>
              <w:rPr>
                <w:rFonts w:eastAsiaTheme="minorEastAsia"/>
                <w:sz w:val="16"/>
                <w:szCs w:val="16"/>
                <w:lang w:eastAsia="en-US"/>
              </w:rPr>
            </w:pPr>
          </w:p>
        </w:tc>
        <w:tc>
          <w:tcPr>
            <w:tcW w:w="248"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Бюджеты поселений Вурнарского района</w:t>
            </w:r>
          </w:p>
        </w:tc>
        <w:tc>
          <w:tcPr>
            <w:tcW w:w="172" w:type="pct"/>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53"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r>
      <w:tr w:rsidR="00752831"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Ц970000000</w:t>
            </w:r>
          </w:p>
        </w:tc>
        <w:tc>
          <w:tcPr>
            <w:tcW w:w="230" w:type="pct"/>
            <w:gridSpan w:val="3"/>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p w:rsidR="009F5D26" w:rsidRDefault="009F5D26" w:rsidP="00A40942">
            <w:pPr>
              <w:rPr>
                <w:rFonts w:eastAsiaTheme="minorEastAsia"/>
                <w:sz w:val="16"/>
                <w:szCs w:val="16"/>
                <w:lang w:eastAsia="en-US"/>
              </w:rPr>
            </w:pPr>
          </w:p>
          <w:p w:rsidR="009F5D26" w:rsidRDefault="009F5D26" w:rsidP="00A40942">
            <w:pPr>
              <w:rPr>
                <w:rFonts w:eastAsiaTheme="minorEastAsia"/>
                <w:sz w:val="16"/>
                <w:szCs w:val="16"/>
                <w:lang w:eastAsia="en-US"/>
              </w:rPr>
            </w:pPr>
          </w:p>
        </w:tc>
        <w:tc>
          <w:tcPr>
            <w:tcW w:w="248"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Внебюдже</w:t>
            </w:r>
            <w:r>
              <w:rPr>
                <w:rFonts w:eastAsiaTheme="minorEastAsia"/>
                <w:sz w:val="16"/>
                <w:szCs w:val="16"/>
                <w:lang w:eastAsia="en-US"/>
              </w:rPr>
              <w:t>т</w:t>
            </w:r>
            <w:r>
              <w:rPr>
                <w:rFonts w:eastAsiaTheme="minorEastAsia"/>
                <w:sz w:val="16"/>
                <w:szCs w:val="16"/>
                <w:lang w:eastAsia="en-US"/>
              </w:rPr>
              <w:t>ные исто</w:t>
            </w:r>
            <w:r>
              <w:rPr>
                <w:rFonts w:eastAsiaTheme="minorEastAsia"/>
                <w:sz w:val="16"/>
                <w:szCs w:val="16"/>
                <w:lang w:eastAsia="en-US"/>
              </w:rPr>
              <w:t>ч</w:t>
            </w:r>
            <w:r>
              <w:rPr>
                <w:rFonts w:eastAsiaTheme="minorEastAsia"/>
                <w:sz w:val="16"/>
                <w:szCs w:val="16"/>
                <w:lang w:eastAsia="en-US"/>
              </w:rPr>
              <w:t>ники</w:t>
            </w:r>
          </w:p>
        </w:tc>
        <w:tc>
          <w:tcPr>
            <w:tcW w:w="172"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53"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r>
      <w:tr w:rsidR="009F5D26" w:rsidTr="00A40942">
        <w:trPr>
          <w:gridAfter w:val="6"/>
          <w:wAfter w:w="1179" w:type="pct"/>
        </w:trPr>
        <w:tc>
          <w:tcPr>
            <w:tcW w:w="3821" w:type="pct"/>
            <w:gridSpan w:val="39"/>
            <w:tcBorders>
              <w:top w:val="single" w:sz="4" w:space="0" w:color="auto"/>
              <w:left w:val="nil"/>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Цель "Обеспечение эпизоотического и ветеринарно-санитарного благополучия Вурнарского района Чувашской Республики"</w:t>
            </w:r>
          </w:p>
        </w:tc>
      </w:tr>
      <w:tr w:rsidR="00A40942" w:rsidTr="00A40942">
        <w:trPr>
          <w:gridAfter w:val="6"/>
          <w:wAfter w:w="1179" w:type="pct"/>
        </w:trPr>
        <w:tc>
          <w:tcPr>
            <w:tcW w:w="151" w:type="pct"/>
            <w:vMerge w:val="restart"/>
            <w:tcBorders>
              <w:top w:val="single" w:sz="4" w:space="0" w:color="auto"/>
              <w:left w:val="nil"/>
              <w:bottom w:val="single" w:sz="4" w:space="0" w:color="auto"/>
              <w:right w:val="single" w:sz="4" w:space="0" w:color="auto"/>
            </w:tcBorders>
            <w:shd w:val="clear" w:color="auto" w:fill="FFFFFF" w:themeFill="background1"/>
            <w:hideMark/>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О</w:t>
            </w:r>
            <w:r>
              <w:rPr>
                <w:rFonts w:eastAsiaTheme="minorEastAsia"/>
                <w:sz w:val="16"/>
                <w:szCs w:val="16"/>
                <w:lang w:eastAsia="en-US"/>
              </w:rPr>
              <w:t>с</w:t>
            </w:r>
            <w:r>
              <w:rPr>
                <w:rFonts w:eastAsiaTheme="minorEastAsia"/>
                <w:sz w:val="16"/>
                <w:szCs w:val="16"/>
                <w:lang w:eastAsia="en-US"/>
              </w:rPr>
              <w:t>новное мер</w:t>
            </w:r>
            <w:r>
              <w:rPr>
                <w:rFonts w:eastAsiaTheme="minorEastAsia"/>
                <w:sz w:val="16"/>
                <w:szCs w:val="16"/>
                <w:lang w:eastAsia="en-US"/>
              </w:rPr>
              <w:t>о</w:t>
            </w:r>
            <w:r>
              <w:rPr>
                <w:rFonts w:eastAsiaTheme="minorEastAsia"/>
                <w:sz w:val="16"/>
                <w:szCs w:val="16"/>
                <w:lang w:eastAsia="en-US"/>
              </w:rPr>
              <w:t>при</w:t>
            </w:r>
            <w:r>
              <w:rPr>
                <w:rFonts w:eastAsiaTheme="minorEastAsia"/>
                <w:sz w:val="16"/>
                <w:szCs w:val="16"/>
                <w:lang w:eastAsia="en-US"/>
              </w:rPr>
              <w:t>я</w:t>
            </w:r>
            <w:r>
              <w:rPr>
                <w:rFonts w:eastAsiaTheme="minorEastAsia"/>
                <w:sz w:val="16"/>
                <w:szCs w:val="16"/>
                <w:lang w:eastAsia="en-US"/>
              </w:rPr>
              <w:t>тие 1</w:t>
            </w:r>
          </w:p>
        </w:tc>
        <w:tc>
          <w:tcPr>
            <w:tcW w:w="434" w:type="pct"/>
            <w:gridSpan w:val="2"/>
            <w:vMerge w:val="restart"/>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Предупреждение и ликвидация болезней животных</w:t>
            </w:r>
          </w:p>
        </w:tc>
        <w:tc>
          <w:tcPr>
            <w:tcW w:w="311" w:type="pct"/>
            <w:gridSpan w:val="3"/>
            <w:vMerge w:val="restart"/>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предупреждение возникновения и распространения заразных боле</w:t>
            </w:r>
            <w:r>
              <w:rPr>
                <w:rFonts w:eastAsiaTheme="minorEastAsia"/>
                <w:sz w:val="16"/>
                <w:szCs w:val="16"/>
                <w:lang w:eastAsia="en-US"/>
              </w:rPr>
              <w:t>з</w:t>
            </w:r>
            <w:r>
              <w:rPr>
                <w:rFonts w:eastAsiaTheme="minorEastAsia"/>
                <w:sz w:val="16"/>
                <w:szCs w:val="16"/>
                <w:lang w:eastAsia="en-US"/>
              </w:rPr>
              <w:t>ней животных</w:t>
            </w:r>
          </w:p>
        </w:tc>
        <w:tc>
          <w:tcPr>
            <w:tcW w:w="287" w:type="pct"/>
            <w:gridSpan w:val="3"/>
            <w:vMerge w:val="restart"/>
            <w:tcBorders>
              <w:top w:val="single" w:sz="4" w:space="0" w:color="auto"/>
              <w:left w:val="single" w:sz="4" w:space="0" w:color="auto"/>
              <w:bottom w:val="single" w:sz="4" w:space="0" w:color="auto"/>
              <w:right w:val="single" w:sz="4" w:space="0" w:color="auto"/>
            </w:tcBorders>
          </w:tcPr>
          <w:p w:rsidR="00EC2F5F" w:rsidRDefault="00EC2F5F" w:rsidP="00A40942">
            <w:pPr>
              <w:widowControl w:val="0"/>
              <w:autoSpaceDE w:val="0"/>
              <w:autoSpaceDN w:val="0"/>
              <w:adjustRightInd w:val="0"/>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p w:rsidR="00EC2F5F" w:rsidRDefault="00EC2F5F" w:rsidP="00A40942">
            <w:pPr>
              <w:widowControl w:val="0"/>
              <w:autoSpaceDE w:val="0"/>
              <w:autoSpaceDN w:val="0"/>
              <w:adjustRightInd w:val="0"/>
              <w:rPr>
                <w:rFonts w:eastAsiaTheme="minorEastAsia"/>
                <w:sz w:val="16"/>
                <w:szCs w:val="16"/>
                <w:lang w:eastAsia="en-US"/>
              </w:rPr>
            </w:pPr>
          </w:p>
          <w:p w:rsidR="00EC2F5F" w:rsidRDefault="00EC2F5F" w:rsidP="00A40942">
            <w:pPr>
              <w:widowControl w:val="0"/>
              <w:autoSpaceDE w:val="0"/>
              <w:autoSpaceDN w:val="0"/>
              <w:adjustRightInd w:val="0"/>
              <w:rPr>
                <w:rFonts w:eastAsiaTheme="minorEastAsia"/>
                <w:sz w:val="16"/>
                <w:szCs w:val="16"/>
                <w:lang w:eastAsia="en-US"/>
              </w:rPr>
            </w:pPr>
          </w:p>
          <w:p w:rsidR="00EC2F5F" w:rsidRDefault="00EC2F5F" w:rsidP="00A40942">
            <w:pPr>
              <w:widowControl w:val="0"/>
              <w:autoSpaceDE w:val="0"/>
              <w:autoSpaceDN w:val="0"/>
              <w:adjustRightInd w:val="0"/>
              <w:rPr>
                <w:rFonts w:eastAsiaTheme="minorEastAsia"/>
                <w:sz w:val="16"/>
                <w:szCs w:val="16"/>
                <w:lang w:eastAsia="en-US"/>
              </w:rPr>
            </w:pPr>
          </w:p>
          <w:p w:rsidR="00EC2F5F" w:rsidRDefault="00EC2F5F" w:rsidP="00A40942">
            <w:pPr>
              <w:widowControl w:val="0"/>
              <w:autoSpaceDE w:val="0"/>
              <w:autoSpaceDN w:val="0"/>
              <w:adjustRightInd w:val="0"/>
              <w:rPr>
                <w:rFonts w:eastAsiaTheme="minorEastAsia"/>
                <w:sz w:val="16"/>
                <w:szCs w:val="16"/>
                <w:lang w:eastAsia="en-US"/>
              </w:rPr>
            </w:pPr>
          </w:p>
        </w:tc>
        <w:tc>
          <w:tcPr>
            <w:tcW w:w="198" w:type="pct"/>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Ц970100000</w:t>
            </w:r>
          </w:p>
        </w:tc>
        <w:tc>
          <w:tcPr>
            <w:tcW w:w="230" w:type="pct"/>
            <w:gridSpan w:val="3"/>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32"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всего</w:t>
            </w:r>
          </w:p>
        </w:tc>
        <w:tc>
          <w:tcPr>
            <w:tcW w:w="205" w:type="pct"/>
            <w:gridSpan w:val="4"/>
            <w:tcBorders>
              <w:top w:val="single" w:sz="4" w:space="0" w:color="auto"/>
              <w:left w:val="single" w:sz="4" w:space="0" w:color="auto"/>
              <w:bottom w:val="single" w:sz="4" w:space="0" w:color="auto"/>
              <w:right w:val="single" w:sz="4" w:space="0" w:color="auto"/>
            </w:tcBorders>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253,9</w:t>
            </w:r>
          </w:p>
        </w:tc>
        <w:tc>
          <w:tcPr>
            <w:tcW w:w="171" w:type="pct"/>
            <w:gridSpan w:val="3"/>
            <w:tcBorders>
              <w:top w:val="single" w:sz="4" w:space="0" w:color="auto"/>
              <w:left w:val="single" w:sz="4" w:space="0" w:color="auto"/>
              <w:bottom w:val="single" w:sz="4" w:space="0" w:color="auto"/>
              <w:right w:val="single" w:sz="4" w:space="0" w:color="auto"/>
            </w:tcBorders>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3"/>
            <w:tcBorders>
              <w:top w:val="single" w:sz="4" w:space="0" w:color="auto"/>
              <w:left w:val="single" w:sz="4" w:space="0" w:color="auto"/>
              <w:bottom w:val="single" w:sz="4" w:space="0" w:color="auto"/>
              <w:right w:val="single" w:sz="4" w:space="0" w:color="auto"/>
            </w:tcBorders>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37"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05"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10" w:type="pct"/>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c>
          <w:tcPr>
            <w:tcW w:w="203" w:type="pct"/>
            <w:gridSpan w:val="2"/>
            <w:tcBorders>
              <w:top w:val="single" w:sz="4" w:space="0" w:color="auto"/>
              <w:left w:val="single" w:sz="4" w:space="0" w:color="auto"/>
              <w:bottom w:val="single" w:sz="4" w:space="0" w:color="auto"/>
              <w:right w:val="nil"/>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Ц970100000</w:t>
            </w:r>
          </w:p>
        </w:tc>
        <w:tc>
          <w:tcPr>
            <w:tcW w:w="230" w:type="pct"/>
            <w:gridSpan w:val="3"/>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jc w:val="center"/>
              <w:rPr>
                <w:rFonts w:eastAsiaTheme="minorEastAsia"/>
                <w:sz w:val="16"/>
                <w:szCs w:val="16"/>
                <w:lang w:eastAsia="en-US"/>
              </w:rPr>
            </w:pPr>
          </w:p>
          <w:p w:rsidR="009F5D26" w:rsidRDefault="009F5D26" w:rsidP="00A40942">
            <w:pPr>
              <w:jc w:val="center"/>
              <w:rPr>
                <w:rFonts w:eastAsiaTheme="minorEastAsia"/>
                <w:sz w:val="16"/>
                <w:szCs w:val="16"/>
                <w:lang w:eastAsia="en-US"/>
              </w:rPr>
            </w:pPr>
            <w:r>
              <w:rPr>
                <w:rFonts w:eastAsiaTheme="minorEastAsia"/>
                <w:sz w:val="16"/>
                <w:szCs w:val="16"/>
                <w:lang w:val="en-US" w:eastAsia="en-US"/>
              </w:rPr>
              <w:t>x</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федерал</w:t>
            </w:r>
            <w:r>
              <w:rPr>
                <w:rFonts w:eastAsiaTheme="minorEastAsia"/>
                <w:sz w:val="16"/>
                <w:szCs w:val="16"/>
                <w:lang w:eastAsia="en-US"/>
              </w:rPr>
              <w:t>ь</w:t>
            </w:r>
            <w:r>
              <w:rPr>
                <w:rFonts w:eastAsiaTheme="minorEastAsia"/>
                <w:sz w:val="16"/>
                <w:szCs w:val="16"/>
                <w:lang w:eastAsia="en-US"/>
              </w:rPr>
              <w:t>ный бю</w:t>
            </w:r>
            <w:r>
              <w:rPr>
                <w:rFonts w:eastAsiaTheme="minorEastAsia"/>
                <w:sz w:val="16"/>
                <w:szCs w:val="16"/>
                <w:lang w:eastAsia="en-US"/>
              </w:rPr>
              <w:t>д</w:t>
            </w:r>
            <w:r>
              <w:rPr>
                <w:rFonts w:eastAsiaTheme="minorEastAsia"/>
                <w:sz w:val="16"/>
                <w:szCs w:val="16"/>
                <w:lang w:eastAsia="en-US"/>
              </w:rPr>
              <w:t>жет</w:t>
            </w:r>
          </w:p>
        </w:tc>
        <w:tc>
          <w:tcPr>
            <w:tcW w:w="205" w:type="pct"/>
            <w:gridSpan w:val="4"/>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EC2F5F" w:rsidRDefault="00EC2F5F"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EC2F5F" w:rsidRDefault="00EC2F5F"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EC2F5F" w:rsidRDefault="00EC2F5F"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EC2F5F" w:rsidRDefault="00EC2F5F"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Ц970100000</w:t>
            </w:r>
          </w:p>
        </w:tc>
        <w:tc>
          <w:tcPr>
            <w:tcW w:w="230" w:type="pct"/>
            <w:gridSpan w:val="3"/>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32" w:type="pct"/>
            <w:gridSpan w:val="2"/>
            <w:tcBorders>
              <w:top w:val="single" w:sz="4" w:space="0" w:color="auto"/>
              <w:left w:val="single" w:sz="4" w:space="0" w:color="auto"/>
              <w:bottom w:val="single" w:sz="4" w:space="0" w:color="auto"/>
              <w:right w:val="single" w:sz="4" w:space="0" w:color="auto"/>
            </w:tcBorders>
            <w:hideMark/>
          </w:tcPr>
          <w:p w:rsidR="00EC2F5F" w:rsidRDefault="00EC2F5F"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республ</w:t>
            </w:r>
            <w:r>
              <w:rPr>
                <w:rFonts w:eastAsiaTheme="minorEastAsia"/>
                <w:sz w:val="16"/>
                <w:szCs w:val="16"/>
                <w:lang w:eastAsia="en-US"/>
              </w:rPr>
              <w:t>и</w:t>
            </w:r>
            <w:r>
              <w:rPr>
                <w:rFonts w:eastAsiaTheme="minorEastAsia"/>
                <w:sz w:val="16"/>
                <w:szCs w:val="16"/>
                <w:lang w:eastAsia="en-US"/>
              </w:rPr>
              <w:t>канский бюджет Чувашской Республики</w:t>
            </w:r>
          </w:p>
        </w:tc>
        <w:tc>
          <w:tcPr>
            <w:tcW w:w="205" w:type="pct"/>
            <w:gridSpan w:val="4"/>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253,9</w:t>
            </w:r>
          </w:p>
        </w:tc>
        <w:tc>
          <w:tcPr>
            <w:tcW w:w="171" w:type="pct"/>
            <w:gridSpan w:val="3"/>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3"/>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37" w:type="pct"/>
            <w:gridSpan w:val="2"/>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2"/>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05" w:type="pct"/>
            <w:gridSpan w:val="2"/>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10" w:type="pct"/>
            <w:tcBorders>
              <w:top w:val="single" w:sz="4" w:space="0" w:color="auto"/>
              <w:left w:val="single" w:sz="4" w:space="0" w:color="auto"/>
              <w:bottom w:val="single" w:sz="4" w:space="0" w:color="auto"/>
              <w:right w:val="single" w:sz="4" w:space="0" w:color="auto"/>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c>
          <w:tcPr>
            <w:tcW w:w="203" w:type="pct"/>
            <w:gridSpan w:val="2"/>
            <w:tcBorders>
              <w:top w:val="single" w:sz="4" w:space="0" w:color="auto"/>
              <w:left w:val="single" w:sz="4" w:space="0" w:color="auto"/>
              <w:bottom w:val="single" w:sz="4" w:space="0" w:color="auto"/>
              <w:right w:val="nil"/>
            </w:tcBorders>
            <w:hideMark/>
          </w:tcPr>
          <w:p w:rsidR="00EC2F5F" w:rsidRDefault="00EC2F5F" w:rsidP="00EC2F5F">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Ц970100000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 Вурнарск</w:t>
            </w:r>
            <w:r>
              <w:rPr>
                <w:rFonts w:eastAsiaTheme="minorEastAsia"/>
                <w:sz w:val="16"/>
                <w:szCs w:val="16"/>
                <w:lang w:eastAsia="en-US"/>
              </w:rPr>
              <w:t>о</w:t>
            </w:r>
            <w:r>
              <w:rPr>
                <w:rFonts w:eastAsiaTheme="minorEastAsia"/>
                <w:sz w:val="16"/>
                <w:szCs w:val="16"/>
                <w:lang w:eastAsia="en-US"/>
              </w:rPr>
              <w:t>го района Чувашской Республики</w:t>
            </w:r>
          </w:p>
        </w:tc>
        <w:tc>
          <w:tcPr>
            <w:tcW w:w="205" w:type="pct"/>
            <w:gridSpan w:val="4"/>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Ц970100000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Бюджеты поселений Вурнарск</w:t>
            </w:r>
            <w:r>
              <w:rPr>
                <w:rFonts w:eastAsiaTheme="minorEastAsia"/>
                <w:sz w:val="16"/>
                <w:szCs w:val="16"/>
                <w:lang w:eastAsia="en-US"/>
              </w:rPr>
              <w:t>о</w:t>
            </w:r>
            <w:r>
              <w:rPr>
                <w:rFonts w:eastAsiaTheme="minorEastAsia"/>
                <w:sz w:val="16"/>
                <w:szCs w:val="16"/>
                <w:lang w:eastAsia="en-US"/>
              </w:rPr>
              <w:t>го района</w:t>
            </w:r>
          </w:p>
        </w:tc>
        <w:tc>
          <w:tcPr>
            <w:tcW w:w="205" w:type="pct"/>
            <w:gridSpan w:val="4"/>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3" w:type="pct"/>
            <w:gridSpan w:val="2"/>
            <w:tcBorders>
              <w:top w:val="single" w:sz="4" w:space="0" w:color="auto"/>
              <w:left w:val="single" w:sz="4" w:space="0" w:color="auto"/>
              <w:bottom w:val="single" w:sz="4" w:space="0" w:color="auto"/>
              <w:right w:val="nil"/>
            </w:tcBorders>
            <w:vAlign w:val="center"/>
          </w:tcPr>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p w:rsidR="009F5D26" w:rsidRDefault="009F5D26" w:rsidP="00A40942">
            <w:pPr>
              <w:widowControl w:val="0"/>
              <w:autoSpaceDE w:val="0"/>
              <w:autoSpaceDN w:val="0"/>
              <w:adjustRightInd w:val="0"/>
              <w:jc w:val="center"/>
              <w:rPr>
                <w:rFonts w:eastAsiaTheme="minorEastAsia"/>
                <w:sz w:val="16"/>
                <w:szCs w:val="16"/>
                <w:lang w:eastAsia="en-US"/>
              </w:rPr>
            </w:pPr>
          </w:p>
        </w:tc>
      </w:tr>
      <w:tr w:rsidR="00A40942" w:rsidTr="00A40942">
        <w:trPr>
          <w:gridAfter w:val="6"/>
          <w:wAfter w:w="1179" w:type="pct"/>
        </w:trPr>
        <w:tc>
          <w:tcPr>
            <w:tcW w:w="151" w:type="pct"/>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87"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Ц970100000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val="en-US" w:eastAsia="en-US"/>
              </w:rPr>
              <w:t>x</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Внебю</w:t>
            </w:r>
            <w:r>
              <w:rPr>
                <w:rFonts w:eastAsiaTheme="minorEastAsia"/>
                <w:sz w:val="16"/>
                <w:szCs w:val="16"/>
                <w:lang w:eastAsia="en-US"/>
              </w:rPr>
              <w:t>д</w:t>
            </w:r>
            <w:r>
              <w:rPr>
                <w:rFonts w:eastAsiaTheme="minorEastAsia"/>
                <w:sz w:val="16"/>
                <w:szCs w:val="16"/>
                <w:lang w:eastAsia="en-US"/>
              </w:rPr>
              <w:t xml:space="preserve">жетные </w:t>
            </w:r>
            <w:r>
              <w:rPr>
                <w:rFonts w:eastAsiaTheme="minorEastAsia"/>
                <w:sz w:val="16"/>
                <w:szCs w:val="16"/>
                <w:lang w:eastAsia="en-US"/>
              </w:rPr>
              <w:lastRenderedPageBreak/>
              <w:t>источники</w:t>
            </w:r>
          </w:p>
        </w:tc>
        <w:tc>
          <w:tcPr>
            <w:tcW w:w="205" w:type="pct"/>
            <w:gridSpan w:val="4"/>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lastRenderedPageBreak/>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3"/>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171"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w:t>
            </w: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p w:rsidR="009F5D26" w:rsidRDefault="009F5D26" w:rsidP="00A40942">
            <w:pPr>
              <w:widowControl w:val="0"/>
              <w:autoSpaceDE w:val="0"/>
              <w:autoSpaceDN w:val="0"/>
              <w:adjustRightInd w:val="0"/>
              <w:jc w:val="center"/>
              <w:rPr>
                <w:rFonts w:eastAsiaTheme="minorEastAsia"/>
                <w:sz w:val="16"/>
                <w:szCs w:val="16"/>
                <w:lang w:eastAsia="en-US"/>
              </w:rPr>
            </w:pPr>
          </w:p>
        </w:tc>
        <w:tc>
          <w:tcPr>
            <w:tcW w:w="203" w:type="pct"/>
            <w:gridSpan w:val="2"/>
            <w:tcBorders>
              <w:top w:val="single" w:sz="4" w:space="0" w:color="auto"/>
              <w:left w:val="single" w:sz="4" w:space="0" w:color="auto"/>
              <w:bottom w:val="single" w:sz="4" w:space="0" w:color="auto"/>
              <w:right w:val="nil"/>
            </w:tcBorders>
            <w:vAlign w:val="center"/>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lastRenderedPageBreak/>
              <w:t>0</w:t>
            </w:r>
          </w:p>
          <w:p w:rsidR="009F5D26" w:rsidRDefault="009F5D26" w:rsidP="00A40942">
            <w:pPr>
              <w:widowControl w:val="0"/>
              <w:autoSpaceDE w:val="0"/>
              <w:autoSpaceDN w:val="0"/>
              <w:adjustRightInd w:val="0"/>
              <w:jc w:val="center"/>
              <w:rPr>
                <w:rFonts w:eastAsiaTheme="minorEastAsia"/>
                <w:sz w:val="16"/>
                <w:szCs w:val="16"/>
                <w:lang w:eastAsia="en-US"/>
              </w:rPr>
            </w:pPr>
          </w:p>
        </w:tc>
      </w:tr>
      <w:tr w:rsidR="00EC2F5F" w:rsidTr="00A40942">
        <w:trPr>
          <w:gridAfter w:val="6"/>
          <w:wAfter w:w="1179" w:type="pct"/>
          <w:trHeight w:val="583"/>
        </w:trPr>
        <w:tc>
          <w:tcPr>
            <w:tcW w:w="589" w:type="pct"/>
            <w:gridSpan w:val="4"/>
            <w:vMerge w:val="restart"/>
            <w:tcBorders>
              <w:top w:val="single" w:sz="4" w:space="0" w:color="auto"/>
              <w:left w:val="nil"/>
              <w:bottom w:val="single" w:sz="4" w:space="0" w:color="auto"/>
              <w:right w:val="single" w:sz="4" w:space="0" w:color="auto"/>
            </w:tcBorders>
            <w:shd w:val="clear" w:color="auto" w:fill="FFFFFF" w:themeFill="background1"/>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lastRenderedPageBreak/>
              <w:t>Целевые индикаторы и показат</w:t>
            </w:r>
            <w:r>
              <w:rPr>
                <w:rFonts w:eastAsiaTheme="minorEastAsia"/>
                <w:sz w:val="16"/>
                <w:szCs w:val="16"/>
                <w:lang w:eastAsia="en-US"/>
              </w:rPr>
              <w:t>е</w:t>
            </w:r>
            <w:r>
              <w:rPr>
                <w:rFonts w:eastAsiaTheme="minorEastAsia"/>
                <w:sz w:val="16"/>
                <w:szCs w:val="16"/>
                <w:lang w:eastAsia="en-US"/>
              </w:rPr>
              <w:t>ли подпрограммы, увязанные с основным мероприятием 1</w:t>
            </w:r>
          </w:p>
        </w:tc>
        <w:tc>
          <w:tcPr>
            <w:tcW w:w="1527" w:type="pct"/>
            <w:gridSpan w:val="14"/>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Выполнение планов ветеринарно-профилактических и противоэпизоотических меропри</w:t>
            </w:r>
            <w:r>
              <w:rPr>
                <w:rFonts w:eastAsiaTheme="minorEastAsia"/>
                <w:sz w:val="16"/>
                <w:szCs w:val="16"/>
                <w:lang w:eastAsia="en-US"/>
              </w:rPr>
              <w:t>я</w:t>
            </w:r>
            <w:r>
              <w:rPr>
                <w:rFonts w:eastAsiaTheme="minorEastAsia"/>
                <w:sz w:val="16"/>
                <w:szCs w:val="16"/>
                <w:lang w:eastAsia="en-US"/>
              </w:rPr>
              <w:t>тий</w:t>
            </w:r>
          </w:p>
          <w:p w:rsidR="009F5D26" w:rsidRDefault="009F5D26" w:rsidP="00A40942">
            <w:pPr>
              <w:widowControl w:val="0"/>
              <w:autoSpaceDE w:val="0"/>
              <w:autoSpaceDN w:val="0"/>
              <w:adjustRightInd w:val="0"/>
              <w:rPr>
                <w:rFonts w:eastAsiaTheme="minorEastAsia"/>
                <w:sz w:val="16"/>
                <w:szCs w:val="16"/>
                <w:lang w:eastAsia="en-US"/>
              </w:rPr>
            </w:pP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w:t>
            </w:r>
          </w:p>
        </w:tc>
        <w:tc>
          <w:tcPr>
            <w:tcW w:w="205" w:type="pct"/>
            <w:gridSpan w:val="4"/>
            <w:tcBorders>
              <w:top w:val="single" w:sz="4" w:space="0" w:color="auto"/>
              <w:left w:val="single" w:sz="4" w:space="0" w:color="auto"/>
              <w:bottom w:val="single" w:sz="4" w:space="0" w:color="auto"/>
              <w:right w:val="single" w:sz="4" w:space="0" w:color="auto"/>
            </w:tcBorders>
          </w:tcPr>
          <w:p w:rsidR="009F5D26" w:rsidRDefault="009F5D26" w:rsidP="00A40942">
            <w:pPr>
              <w:jc w:val="center"/>
              <w:rPr>
                <w:lang w:eastAsia="en-US"/>
              </w:rPr>
            </w:pPr>
            <w:r>
              <w:rPr>
                <w:rFonts w:eastAsiaTheme="minorEastAsia"/>
                <w:sz w:val="16"/>
                <w:szCs w:val="16"/>
                <w:lang w:eastAsia="en-US"/>
              </w:rPr>
              <w:t>100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jc w:val="center"/>
              <w:rPr>
                <w:lang w:eastAsia="en-US"/>
              </w:rPr>
            </w:pPr>
            <w:r>
              <w:rPr>
                <w:rFonts w:eastAsiaTheme="minorEastAsia"/>
                <w:sz w:val="16"/>
                <w:szCs w:val="16"/>
                <w:lang w:eastAsia="en-US"/>
              </w:rPr>
              <w:t>100</w:t>
            </w:r>
          </w:p>
        </w:tc>
      </w:tr>
      <w:tr w:rsidR="00EC2F5F" w:rsidTr="00A40942">
        <w:trPr>
          <w:gridAfter w:val="6"/>
          <w:wAfter w:w="1179" w:type="pct"/>
        </w:trPr>
        <w:tc>
          <w:tcPr>
            <w:tcW w:w="589" w:type="pct"/>
            <w:gridSpan w:val="4"/>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1527" w:type="pct"/>
            <w:gridSpan w:val="14"/>
            <w:tcBorders>
              <w:top w:val="single" w:sz="4" w:space="0" w:color="auto"/>
              <w:left w:val="single" w:sz="4" w:space="0" w:color="auto"/>
              <w:bottom w:val="single" w:sz="4" w:space="0" w:color="auto"/>
              <w:right w:val="single" w:sz="4" w:space="0" w:color="auto"/>
            </w:tcBorders>
          </w:tcPr>
          <w:p w:rsidR="009F5D26" w:rsidRDefault="009F5D26" w:rsidP="009F5D26">
            <w:pPr>
              <w:widowControl w:val="0"/>
              <w:autoSpaceDE w:val="0"/>
              <w:autoSpaceDN w:val="0"/>
              <w:adjustRightInd w:val="0"/>
              <w:rPr>
                <w:rFonts w:eastAsiaTheme="minorEastAsia"/>
                <w:sz w:val="16"/>
                <w:szCs w:val="16"/>
                <w:lang w:eastAsia="en-US"/>
              </w:rPr>
            </w:pPr>
            <w:r>
              <w:rPr>
                <w:rFonts w:eastAsiaTheme="minorEastAsia"/>
                <w:sz w:val="16"/>
                <w:szCs w:val="16"/>
                <w:lang w:eastAsia="en-US"/>
              </w:rPr>
              <w:t xml:space="preserve">Исполнение </w:t>
            </w:r>
            <w:proofErr w:type="gramStart"/>
            <w:r>
              <w:rPr>
                <w:rFonts w:eastAsiaTheme="minorEastAsia"/>
                <w:sz w:val="16"/>
                <w:szCs w:val="16"/>
                <w:lang w:eastAsia="en-US"/>
              </w:rPr>
              <w:t>заказ-нарядов</w:t>
            </w:r>
            <w:proofErr w:type="gramEnd"/>
            <w:r>
              <w:rPr>
                <w:rFonts w:eastAsiaTheme="minorEastAsia"/>
                <w:sz w:val="16"/>
                <w:szCs w:val="16"/>
                <w:lang w:eastAsia="en-US"/>
              </w:rPr>
              <w:t xml:space="preserve"> на выполнение работ по отлову безнадзорных животных</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w:t>
            </w:r>
          </w:p>
        </w:tc>
        <w:tc>
          <w:tcPr>
            <w:tcW w:w="205" w:type="pct"/>
            <w:gridSpan w:val="4"/>
            <w:tcBorders>
              <w:top w:val="single" w:sz="4" w:space="0" w:color="auto"/>
              <w:left w:val="single" w:sz="4" w:space="0" w:color="auto"/>
              <w:bottom w:val="single" w:sz="4" w:space="0" w:color="auto"/>
              <w:right w:val="single" w:sz="4" w:space="0" w:color="auto"/>
            </w:tcBorders>
          </w:tcPr>
          <w:p w:rsidR="009F5D26" w:rsidRDefault="009F5D26" w:rsidP="00A40942">
            <w:pPr>
              <w:jc w:val="center"/>
              <w:rPr>
                <w:lang w:eastAsia="en-US"/>
              </w:rPr>
            </w:pPr>
            <w:r>
              <w:rPr>
                <w:rFonts w:eastAsiaTheme="minorEastAsia"/>
                <w:sz w:val="16"/>
                <w:szCs w:val="16"/>
                <w:lang w:eastAsia="en-US"/>
              </w:rPr>
              <w:t>100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171"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jc w:val="center"/>
              <w:rPr>
                <w:lang w:eastAsia="en-US"/>
              </w:rPr>
            </w:pPr>
            <w:r>
              <w:rPr>
                <w:rFonts w:eastAsiaTheme="minorEastAsia"/>
                <w:sz w:val="16"/>
                <w:szCs w:val="16"/>
                <w:lang w:eastAsia="en-US"/>
              </w:rPr>
              <w:t>100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jc w:val="center"/>
              <w:rPr>
                <w:lang w:eastAsia="en-US"/>
              </w:rPr>
            </w:pPr>
            <w:r>
              <w:rPr>
                <w:rFonts w:eastAsiaTheme="minorEastAsia"/>
                <w:sz w:val="16"/>
                <w:szCs w:val="16"/>
                <w:lang w:eastAsia="en-US"/>
              </w:rPr>
              <w:t>100</w:t>
            </w:r>
          </w:p>
        </w:tc>
      </w:tr>
      <w:tr w:rsidR="00A40942" w:rsidTr="00A40942">
        <w:trPr>
          <w:gridAfter w:val="6"/>
          <w:wAfter w:w="1179" w:type="pct"/>
        </w:trPr>
        <w:tc>
          <w:tcPr>
            <w:tcW w:w="151" w:type="pct"/>
            <w:tcBorders>
              <w:top w:val="single" w:sz="4" w:space="0" w:color="auto"/>
              <w:left w:val="nil"/>
              <w:bottom w:val="single" w:sz="4" w:space="0" w:color="auto"/>
              <w:right w:val="single" w:sz="4" w:space="0" w:color="auto"/>
            </w:tcBorders>
            <w:shd w:val="clear" w:color="auto" w:fill="FFFFFF" w:themeFill="background1"/>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Мер</w:t>
            </w:r>
            <w:r>
              <w:rPr>
                <w:rFonts w:eastAsiaTheme="minorEastAsia"/>
                <w:sz w:val="16"/>
                <w:szCs w:val="16"/>
                <w:lang w:eastAsia="en-US"/>
              </w:rPr>
              <w:t>о</w:t>
            </w:r>
            <w:r>
              <w:rPr>
                <w:rFonts w:eastAsiaTheme="minorEastAsia"/>
                <w:sz w:val="16"/>
                <w:szCs w:val="16"/>
                <w:lang w:eastAsia="en-US"/>
              </w:rPr>
              <w:t>при</w:t>
            </w:r>
            <w:r>
              <w:rPr>
                <w:rFonts w:eastAsiaTheme="minorEastAsia"/>
                <w:sz w:val="16"/>
                <w:szCs w:val="16"/>
                <w:lang w:eastAsia="en-US"/>
              </w:rPr>
              <w:t>я</w:t>
            </w:r>
            <w:r>
              <w:rPr>
                <w:rFonts w:eastAsiaTheme="minorEastAsia"/>
                <w:sz w:val="16"/>
                <w:szCs w:val="16"/>
                <w:lang w:eastAsia="en-US"/>
              </w:rPr>
              <w:t>тие 1.1</w:t>
            </w:r>
          </w:p>
        </w:tc>
        <w:tc>
          <w:tcPr>
            <w:tcW w:w="434"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Проведение против</w:t>
            </w:r>
            <w:r>
              <w:rPr>
                <w:rFonts w:eastAsiaTheme="minorEastAsia"/>
                <w:sz w:val="16"/>
                <w:szCs w:val="16"/>
                <w:lang w:eastAsia="en-US"/>
              </w:rPr>
              <w:t>о</w:t>
            </w:r>
            <w:r>
              <w:rPr>
                <w:rFonts w:eastAsiaTheme="minorEastAsia"/>
                <w:sz w:val="16"/>
                <w:szCs w:val="16"/>
                <w:lang w:eastAsia="en-US"/>
              </w:rPr>
              <w:t>эпизоотических мер</w:t>
            </w:r>
            <w:r>
              <w:rPr>
                <w:rFonts w:eastAsiaTheme="minorEastAsia"/>
                <w:sz w:val="16"/>
                <w:szCs w:val="16"/>
                <w:lang w:eastAsia="en-US"/>
              </w:rPr>
              <w:t>о</w:t>
            </w:r>
            <w:r>
              <w:rPr>
                <w:rFonts w:eastAsiaTheme="minorEastAsia"/>
                <w:sz w:val="16"/>
                <w:szCs w:val="16"/>
                <w:lang w:eastAsia="en-US"/>
              </w:rPr>
              <w:t>приятий</w:t>
            </w:r>
          </w:p>
        </w:tc>
        <w:tc>
          <w:tcPr>
            <w:tcW w:w="311" w:type="pct"/>
            <w:gridSpan w:val="3"/>
            <w:vMerge w:val="restart"/>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rPr>
                <w:rFonts w:eastAsiaTheme="minorEastAsia"/>
                <w:sz w:val="16"/>
                <w:szCs w:val="16"/>
                <w:lang w:eastAsia="en-US"/>
              </w:rPr>
            </w:pPr>
          </w:p>
        </w:tc>
        <w:tc>
          <w:tcPr>
            <w:tcW w:w="287" w:type="pct"/>
            <w:gridSpan w:val="3"/>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rPr>
                <w:rFonts w:eastAsiaTheme="minorEastAsia"/>
                <w:i/>
                <w:sz w:val="16"/>
                <w:szCs w:val="16"/>
                <w:lang w:eastAsia="en-US"/>
              </w:rPr>
            </w:pPr>
          </w:p>
        </w:tc>
        <w:tc>
          <w:tcPr>
            <w:tcW w:w="272"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rPr>
                <w:rFonts w:eastAsiaTheme="minorEastAsia"/>
                <w:sz w:val="16"/>
                <w:szCs w:val="16"/>
                <w:lang w:eastAsia="en-US"/>
              </w:rPr>
            </w:pPr>
            <w:r>
              <w:rPr>
                <w:rFonts w:eastAsiaTheme="minorEastAsia"/>
                <w:sz w:val="16"/>
                <w:szCs w:val="16"/>
                <w:lang w:eastAsia="en-US"/>
              </w:rPr>
              <w:t>Ц970112710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244,360</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всего</w:t>
            </w:r>
          </w:p>
        </w:tc>
        <w:tc>
          <w:tcPr>
            <w:tcW w:w="205"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9F5D26" w:rsidRDefault="009F5D26" w:rsidP="00A40942">
            <w:pPr>
              <w:widowControl w:val="0"/>
              <w:autoSpaceDE w:val="0"/>
              <w:autoSpaceDN w:val="0"/>
              <w:adjustRightInd w:val="0"/>
              <w:jc w:val="center"/>
              <w:rPr>
                <w:rFonts w:eastAsiaTheme="minorEastAsia"/>
                <w:sz w:val="16"/>
                <w:szCs w:val="16"/>
                <w:lang w:eastAsia="en-US"/>
              </w:rPr>
            </w:pP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r>
      <w:tr w:rsidR="00A40942" w:rsidTr="00A40942">
        <w:tc>
          <w:tcPr>
            <w:tcW w:w="585" w:type="pct"/>
            <w:gridSpan w:val="3"/>
            <w:vMerge w:val="restart"/>
            <w:tcBorders>
              <w:top w:val="single" w:sz="4" w:space="0" w:color="auto"/>
              <w:left w:val="nil"/>
              <w:bottom w:val="single" w:sz="4" w:space="0" w:color="auto"/>
              <w:right w:val="single" w:sz="4" w:space="0" w:color="auto"/>
            </w:tcBorders>
          </w:tcPr>
          <w:p w:rsidR="009F5D26" w:rsidRDefault="009F5D26" w:rsidP="00A40942">
            <w:pPr>
              <w:widowControl w:val="0"/>
              <w:autoSpaceDE w:val="0"/>
              <w:autoSpaceDN w:val="0"/>
              <w:adjustRightInd w:val="0"/>
              <w:jc w:val="both"/>
              <w:rPr>
                <w:rFonts w:eastAsiaTheme="minorEastAsia"/>
                <w:sz w:val="16"/>
                <w:szCs w:val="16"/>
                <w:lang w:eastAsia="en-US"/>
              </w:rPr>
            </w:pPr>
          </w:p>
          <w:p w:rsidR="009F5D26" w:rsidRDefault="009F5D26" w:rsidP="00A40942">
            <w:pPr>
              <w:widowControl w:val="0"/>
              <w:autoSpaceDE w:val="0"/>
              <w:autoSpaceDN w:val="0"/>
              <w:adjustRightInd w:val="0"/>
              <w:jc w:val="both"/>
              <w:rPr>
                <w:rFonts w:eastAsiaTheme="minorEastAsia"/>
                <w:sz w:val="16"/>
                <w:szCs w:val="16"/>
                <w:lang w:eastAsia="en-US"/>
              </w:rPr>
            </w:pPr>
          </w:p>
          <w:p w:rsidR="009F5D26" w:rsidRDefault="009F5D26" w:rsidP="00A40942">
            <w:pPr>
              <w:widowControl w:val="0"/>
              <w:autoSpaceDE w:val="0"/>
              <w:autoSpaceDN w:val="0"/>
              <w:adjustRightInd w:val="0"/>
              <w:jc w:val="both"/>
              <w:rPr>
                <w:rFonts w:eastAsiaTheme="minorEastAsia"/>
                <w:sz w:val="16"/>
                <w:szCs w:val="16"/>
                <w:lang w:eastAsia="en-US"/>
              </w:rPr>
            </w:pPr>
          </w:p>
          <w:p w:rsidR="009F5D26" w:rsidRDefault="009F5D26" w:rsidP="00A40942">
            <w:pPr>
              <w:widowControl w:val="0"/>
              <w:autoSpaceDE w:val="0"/>
              <w:autoSpaceDN w:val="0"/>
              <w:adjustRightInd w:val="0"/>
              <w:jc w:val="both"/>
              <w:rPr>
                <w:rFonts w:eastAsiaTheme="minorEastAsia"/>
                <w:sz w:val="16"/>
                <w:szCs w:val="16"/>
                <w:lang w:eastAsia="en-US"/>
              </w:rPr>
            </w:pPr>
          </w:p>
          <w:p w:rsidR="009F5D26" w:rsidRDefault="009F5D26" w:rsidP="00A40942">
            <w:pPr>
              <w:widowControl w:val="0"/>
              <w:autoSpaceDE w:val="0"/>
              <w:autoSpaceDN w:val="0"/>
              <w:adjustRightInd w:val="0"/>
              <w:jc w:val="both"/>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92" w:type="pct"/>
            <w:gridSpan w:val="4"/>
            <w:vMerge w:val="restart"/>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both"/>
              <w:rPr>
                <w:rFonts w:eastAsiaTheme="minorEastAsia"/>
                <w:i/>
                <w:sz w:val="16"/>
                <w:szCs w:val="16"/>
                <w:lang w:eastAsia="en-US"/>
              </w:rPr>
            </w:pPr>
          </w:p>
        </w:tc>
        <w:tc>
          <w:tcPr>
            <w:tcW w:w="26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rPr>
                <w:rFonts w:eastAsiaTheme="minorEastAsia"/>
                <w:sz w:val="16"/>
                <w:szCs w:val="16"/>
                <w:lang w:eastAsia="en-US"/>
              </w:rPr>
            </w:pPr>
            <w:r>
              <w:rPr>
                <w:rFonts w:eastAsiaTheme="minorEastAsia"/>
                <w:sz w:val="16"/>
                <w:szCs w:val="16"/>
                <w:lang w:eastAsia="en-US"/>
              </w:rPr>
              <w:t>Ц970112710</w:t>
            </w:r>
          </w:p>
        </w:tc>
        <w:tc>
          <w:tcPr>
            <w:tcW w:w="230" w:type="pct"/>
            <w:gridSpan w:val="3"/>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244,360</w:t>
            </w:r>
          </w:p>
          <w:p w:rsidR="009F5D26" w:rsidRDefault="009F5D26" w:rsidP="00A40942">
            <w:pPr>
              <w:widowControl w:val="0"/>
              <w:autoSpaceDE w:val="0"/>
              <w:autoSpaceDN w:val="0"/>
              <w:adjustRightInd w:val="0"/>
              <w:rPr>
                <w:rFonts w:eastAsiaTheme="minorEastAsia"/>
                <w:sz w:val="16"/>
                <w:szCs w:val="16"/>
                <w:lang w:eastAsia="en-US"/>
              </w:rPr>
            </w:pP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федерал</w:t>
            </w:r>
            <w:r>
              <w:rPr>
                <w:rFonts w:eastAsiaTheme="minorEastAsia"/>
                <w:sz w:val="16"/>
                <w:szCs w:val="16"/>
                <w:lang w:eastAsia="en-US"/>
              </w:rPr>
              <w:t>ь</w:t>
            </w:r>
            <w:r>
              <w:rPr>
                <w:rFonts w:eastAsiaTheme="minorEastAsia"/>
                <w:sz w:val="16"/>
                <w:szCs w:val="16"/>
                <w:lang w:eastAsia="en-US"/>
              </w:rPr>
              <w:t>ный бю</w:t>
            </w:r>
            <w:r>
              <w:rPr>
                <w:rFonts w:eastAsiaTheme="minorEastAsia"/>
                <w:sz w:val="16"/>
                <w:szCs w:val="16"/>
                <w:lang w:eastAsia="en-US"/>
              </w:rPr>
              <w:t>д</w:t>
            </w:r>
            <w:r>
              <w:rPr>
                <w:rFonts w:eastAsiaTheme="minorEastAsia"/>
                <w:sz w:val="16"/>
                <w:szCs w:val="16"/>
                <w:lang w:eastAsia="en-US"/>
              </w:rPr>
              <w:t>жет</w:t>
            </w:r>
          </w:p>
        </w:tc>
        <w:tc>
          <w:tcPr>
            <w:tcW w:w="205"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9F5D26" w:rsidRDefault="009F5D26" w:rsidP="00A40942">
            <w:pPr>
              <w:widowControl w:val="0"/>
              <w:autoSpaceDE w:val="0"/>
              <w:autoSpaceDN w:val="0"/>
              <w:adjustRightInd w:val="0"/>
              <w:jc w:val="center"/>
              <w:rPr>
                <w:rFonts w:eastAsiaTheme="minorEastAsia"/>
                <w:sz w:val="16"/>
                <w:szCs w:val="16"/>
                <w:lang w:eastAsia="en-US"/>
              </w:rPr>
            </w:pP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2" w:type="pct"/>
          </w:tcPr>
          <w:p w:rsidR="009F5D26" w:rsidRDefault="009F5D26" w:rsidP="00A40942">
            <w:pPr>
              <w:widowControl w:val="0"/>
              <w:autoSpaceDE w:val="0"/>
              <w:autoSpaceDN w:val="0"/>
              <w:adjustRightInd w:val="0"/>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rPr>
                <w:rFonts w:eastAsiaTheme="minorEastAsia"/>
                <w:sz w:val="16"/>
                <w:szCs w:val="16"/>
                <w:lang w:eastAsia="en-US"/>
              </w:rPr>
            </w:pPr>
          </w:p>
        </w:tc>
        <w:tc>
          <w:tcPr>
            <w:tcW w:w="169" w:type="pct"/>
          </w:tcPr>
          <w:p w:rsidR="009F5D26" w:rsidRDefault="009F5D26" w:rsidP="00A40942">
            <w:pPr>
              <w:widowControl w:val="0"/>
              <w:autoSpaceDE w:val="0"/>
              <w:autoSpaceDN w:val="0"/>
              <w:adjustRightInd w:val="0"/>
              <w:rPr>
                <w:rFonts w:eastAsiaTheme="minorEastAsia"/>
                <w:sz w:val="16"/>
                <w:szCs w:val="16"/>
                <w:lang w:eastAsia="en-US"/>
              </w:rPr>
            </w:pPr>
          </w:p>
        </w:tc>
      </w:tr>
      <w:tr w:rsidR="00A40942" w:rsidTr="00A40942">
        <w:tc>
          <w:tcPr>
            <w:tcW w:w="585" w:type="pct"/>
            <w:gridSpan w:val="3"/>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92" w:type="pct"/>
            <w:gridSpan w:val="4"/>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i/>
                <w:sz w:val="16"/>
                <w:szCs w:val="16"/>
                <w:lang w:eastAsia="en-US"/>
              </w:rPr>
            </w:pPr>
          </w:p>
        </w:tc>
        <w:tc>
          <w:tcPr>
            <w:tcW w:w="26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rPr>
                <w:rFonts w:eastAsiaTheme="minorEastAsia"/>
                <w:sz w:val="16"/>
                <w:szCs w:val="16"/>
                <w:lang w:eastAsia="en-US"/>
              </w:rPr>
            </w:pPr>
            <w:r>
              <w:rPr>
                <w:rFonts w:eastAsiaTheme="minorEastAsia"/>
                <w:sz w:val="16"/>
                <w:szCs w:val="16"/>
                <w:lang w:eastAsia="en-US"/>
              </w:rPr>
              <w:t>Ц970112710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244,360</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республ</w:t>
            </w:r>
            <w:r>
              <w:rPr>
                <w:rFonts w:eastAsiaTheme="minorEastAsia"/>
                <w:sz w:val="16"/>
                <w:szCs w:val="16"/>
                <w:lang w:eastAsia="en-US"/>
              </w:rPr>
              <w:t>и</w:t>
            </w:r>
            <w:r>
              <w:rPr>
                <w:rFonts w:eastAsiaTheme="minorEastAsia"/>
                <w:sz w:val="16"/>
                <w:szCs w:val="16"/>
                <w:lang w:eastAsia="en-US"/>
              </w:rPr>
              <w:t>канский бюджет Чувашской Республики</w:t>
            </w:r>
          </w:p>
        </w:tc>
        <w:tc>
          <w:tcPr>
            <w:tcW w:w="205"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9F5D26" w:rsidRDefault="009F5D26" w:rsidP="00A40942">
            <w:pPr>
              <w:widowControl w:val="0"/>
              <w:autoSpaceDE w:val="0"/>
              <w:autoSpaceDN w:val="0"/>
              <w:adjustRightInd w:val="0"/>
              <w:jc w:val="center"/>
              <w:rPr>
                <w:rFonts w:eastAsiaTheme="minorEastAsia"/>
                <w:sz w:val="16"/>
                <w:szCs w:val="16"/>
                <w:lang w:eastAsia="en-US"/>
              </w:rPr>
            </w:pP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2" w:type="pct"/>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1202,6</w:t>
            </w:r>
          </w:p>
        </w:tc>
        <w:tc>
          <w:tcPr>
            <w:tcW w:w="202" w:type="pct"/>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1202,6</w:t>
            </w:r>
          </w:p>
        </w:tc>
        <w:tc>
          <w:tcPr>
            <w:tcW w:w="202" w:type="pct"/>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1202,6</w:t>
            </w:r>
          </w:p>
        </w:tc>
        <w:tc>
          <w:tcPr>
            <w:tcW w:w="202" w:type="pct"/>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1202,6</w:t>
            </w:r>
          </w:p>
        </w:tc>
        <w:tc>
          <w:tcPr>
            <w:tcW w:w="202" w:type="pct"/>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6013,0</w:t>
            </w:r>
          </w:p>
        </w:tc>
        <w:tc>
          <w:tcPr>
            <w:tcW w:w="169" w:type="pct"/>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6013,0</w:t>
            </w:r>
          </w:p>
        </w:tc>
      </w:tr>
      <w:tr w:rsidR="00A40942" w:rsidTr="00A40942">
        <w:tc>
          <w:tcPr>
            <w:tcW w:w="585" w:type="pct"/>
            <w:gridSpan w:val="3"/>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92" w:type="pct"/>
            <w:gridSpan w:val="4"/>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i/>
                <w:sz w:val="16"/>
                <w:szCs w:val="16"/>
                <w:lang w:eastAsia="en-US"/>
              </w:rPr>
            </w:pPr>
          </w:p>
        </w:tc>
        <w:tc>
          <w:tcPr>
            <w:tcW w:w="26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rPr>
                <w:rFonts w:eastAsiaTheme="minorEastAsia"/>
                <w:sz w:val="16"/>
                <w:szCs w:val="16"/>
                <w:lang w:eastAsia="en-US"/>
              </w:rPr>
            </w:pPr>
            <w:r>
              <w:rPr>
                <w:rFonts w:eastAsiaTheme="minorEastAsia"/>
                <w:sz w:val="16"/>
                <w:szCs w:val="16"/>
                <w:lang w:eastAsia="en-US"/>
              </w:rPr>
              <w:t>Ц970112710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244,360</w:t>
            </w:r>
          </w:p>
        </w:tc>
        <w:tc>
          <w:tcPr>
            <w:tcW w:w="232"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 Вурнарск</w:t>
            </w:r>
            <w:r>
              <w:rPr>
                <w:rFonts w:eastAsiaTheme="minorEastAsia"/>
                <w:sz w:val="16"/>
                <w:szCs w:val="16"/>
                <w:lang w:eastAsia="en-US"/>
              </w:rPr>
              <w:t>о</w:t>
            </w:r>
            <w:r>
              <w:rPr>
                <w:rFonts w:eastAsiaTheme="minorEastAsia"/>
                <w:sz w:val="16"/>
                <w:szCs w:val="16"/>
                <w:lang w:eastAsia="en-US"/>
              </w:rPr>
              <w:t>го района Чувашской Республики</w:t>
            </w:r>
          </w:p>
        </w:tc>
        <w:tc>
          <w:tcPr>
            <w:tcW w:w="205"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9F5D26" w:rsidRDefault="009F5D26" w:rsidP="00A40942">
            <w:pPr>
              <w:widowControl w:val="0"/>
              <w:autoSpaceDE w:val="0"/>
              <w:autoSpaceDN w:val="0"/>
              <w:adjustRightInd w:val="0"/>
              <w:jc w:val="center"/>
              <w:rPr>
                <w:rFonts w:eastAsiaTheme="minorEastAsia"/>
                <w:sz w:val="16"/>
                <w:szCs w:val="16"/>
                <w:lang w:eastAsia="en-US"/>
              </w:rPr>
            </w:pP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169" w:type="pct"/>
          </w:tcPr>
          <w:p w:rsidR="009F5D26" w:rsidRDefault="009F5D26" w:rsidP="00A40942">
            <w:pPr>
              <w:widowControl w:val="0"/>
              <w:autoSpaceDE w:val="0"/>
              <w:autoSpaceDN w:val="0"/>
              <w:adjustRightInd w:val="0"/>
              <w:jc w:val="center"/>
              <w:rPr>
                <w:rFonts w:eastAsiaTheme="minorEastAsia"/>
                <w:sz w:val="16"/>
                <w:szCs w:val="16"/>
                <w:lang w:eastAsia="en-US"/>
              </w:rPr>
            </w:pPr>
          </w:p>
        </w:tc>
      </w:tr>
      <w:tr w:rsidR="00A40942" w:rsidTr="00A40942">
        <w:tc>
          <w:tcPr>
            <w:tcW w:w="585" w:type="pct"/>
            <w:gridSpan w:val="3"/>
            <w:vMerge/>
            <w:tcBorders>
              <w:top w:val="single" w:sz="4" w:space="0" w:color="auto"/>
              <w:left w:val="nil"/>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311" w:type="pct"/>
            <w:gridSpan w:val="3"/>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sz w:val="16"/>
                <w:szCs w:val="16"/>
                <w:lang w:eastAsia="en-US"/>
              </w:rPr>
            </w:pPr>
          </w:p>
        </w:tc>
        <w:tc>
          <w:tcPr>
            <w:tcW w:w="292" w:type="pct"/>
            <w:gridSpan w:val="4"/>
            <w:vMerge/>
            <w:tcBorders>
              <w:top w:val="single" w:sz="4" w:space="0" w:color="auto"/>
              <w:left w:val="single" w:sz="4" w:space="0" w:color="auto"/>
              <w:bottom w:val="single" w:sz="4" w:space="0" w:color="auto"/>
              <w:right w:val="single" w:sz="4" w:space="0" w:color="auto"/>
            </w:tcBorders>
            <w:vAlign w:val="center"/>
            <w:hideMark/>
          </w:tcPr>
          <w:p w:rsidR="009F5D26" w:rsidRDefault="009F5D26" w:rsidP="00A40942">
            <w:pPr>
              <w:rPr>
                <w:rFonts w:eastAsiaTheme="minorEastAsia"/>
                <w:i/>
                <w:sz w:val="16"/>
                <w:szCs w:val="16"/>
                <w:lang w:eastAsia="en-US"/>
              </w:rPr>
            </w:pPr>
          </w:p>
        </w:tc>
        <w:tc>
          <w:tcPr>
            <w:tcW w:w="26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198"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3"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rPr>
                <w:rFonts w:eastAsiaTheme="minorEastAsia"/>
                <w:sz w:val="16"/>
                <w:szCs w:val="16"/>
                <w:lang w:eastAsia="en-US"/>
              </w:rPr>
            </w:pPr>
            <w:r>
              <w:rPr>
                <w:rFonts w:eastAsiaTheme="minorEastAsia"/>
                <w:sz w:val="16"/>
                <w:szCs w:val="16"/>
                <w:lang w:eastAsia="en-US"/>
              </w:rPr>
              <w:t>Ц970112710</w:t>
            </w:r>
          </w:p>
        </w:tc>
        <w:tc>
          <w:tcPr>
            <w:tcW w:w="230"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244,360</w:t>
            </w:r>
          </w:p>
        </w:tc>
        <w:tc>
          <w:tcPr>
            <w:tcW w:w="232" w:type="pct"/>
            <w:gridSpan w:val="2"/>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Бюджеты поселений Вурнарск</w:t>
            </w:r>
            <w:r>
              <w:rPr>
                <w:rFonts w:eastAsiaTheme="minorEastAsia"/>
                <w:sz w:val="16"/>
                <w:szCs w:val="16"/>
                <w:lang w:eastAsia="en-US"/>
              </w:rPr>
              <w:t>о</w:t>
            </w:r>
            <w:r>
              <w:rPr>
                <w:rFonts w:eastAsiaTheme="minorEastAsia"/>
                <w:sz w:val="16"/>
                <w:szCs w:val="16"/>
                <w:lang w:eastAsia="en-US"/>
              </w:rPr>
              <w:t>го района</w:t>
            </w:r>
          </w:p>
          <w:p w:rsidR="009F5D26" w:rsidRDefault="009F5D26" w:rsidP="00A40942">
            <w:pPr>
              <w:widowControl w:val="0"/>
              <w:autoSpaceDE w:val="0"/>
              <w:autoSpaceDN w:val="0"/>
              <w:adjustRightInd w:val="0"/>
              <w:jc w:val="both"/>
              <w:rPr>
                <w:rFonts w:eastAsiaTheme="minorEastAsia"/>
                <w:sz w:val="16"/>
                <w:szCs w:val="16"/>
                <w:lang w:eastAsia="en-US"/>
              </w:rPr>
            </w:pPr>
          </w:p>
          <w:p w:rsidR="00A40942" w:rsidRDefault="00A40942" w:rsidP="00A40942">
            <w:pPr>
              <w:widowControl w:val="0"/>
              <w:autoSpaceDE w:val="0"/>
              <w:autoSpaceDN w:val="0"/>
              <w:adjustRightInd w:val="0"/>
              <w:jc w:val="both"/>
              <w:rPr>
                <w:rFonts w:eastAsiaTheme="minorEastAsia"/>
                <w:sz w:val="16"/>
                <w:szCs w:val="16"/>
                <w:lang w:eastAsia="en-US"/>
              </w:rPr>
            </w:pPr>
          </w:p>
        </w:tc>
        <w:tc>
          <w:tcPr>
            <w:tcW w:w="205" w:type="pct"/>
            <w:gridSpan w:val="4"/>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7"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9F5D26" w:rsidRDefault="009F5D26" w:rsidP="00A40942">
            <w:pPr>
              <w:widowControl w:val="0"/>
              <w:autoSpaceDE w:val="0"/>
              <w:autoSpaceDN w:val="0"/>
              <w:adjustRightInd w:val="0"/>
              <w:jc w:val="center"/>
              <w:rPr>
                <w:rFonts w:eastAsiaTheme="minorEastAsia"/>
                <w:sz w:val="16"/>
                <w:szCs w:val="16"/>
                <w:lang w:eastAsia="en-US"/>
              </w:rPr>
            </w:pPr>
          </w:p>
        </w:tc>
        <w:tc>
          <w:tcPr>
            <w:tcW w:w="205" w:type="pct"/>
            <w:gridSpan w:val="2"/>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3" w:type="pct"/>
            <w:gridSpan w:val="2"/>
            <w:tcBorders>
              <w:top w:val="single" w:sz="4" w:space="0" w:color="auto"/>
              <w:left w:val="single" w:sz="4" w:space="0" w:color="auto"/>
              <w:bottom w:val="single" w:sz="4" w:space="0" w:color="auto"/>
              <w:right w:val="nil"/>
            </w:tcBorders>
            <w:hideMark/>
          </w:tcPr>
          <w:p w:rsidR="009F5D26" w:rsidRDefault="009F5D26"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202" w:type="pct"/>
          </w:tcPr>
          <w:p w:rsidR="009F5D26" w:rsidRDefault="009F5D26" w:rsidP="00A40942">
            <w:pPr>
              <w:widowControl w:val="0"/>
              <w:autoSpaceDE w:val="0"/>
              <w:autoSpaceDN w:val="0"/>
              <w:adjustRightInd w:val="0"/>
              <w:jc w:val="center"/>
              <w:rPr>
                <w:rFonts w:eastAsiaTheme="minorEastAsia"/>
                <w:sz w:val="16"/>
                <w:szCs w:val="16"/>
                <w:lang w:eastAsia="en-US"/>
              </w:rPr>
            </w:pPr>
          </w:p>
        </w:tc>
        <w:tc>
          <w:tcPr>
            <w:tcW w:w="169" w:type="pct"/>
          </w:tcPr>
          <w:p w:rsidR="009F5D26" w:rsidRDefault="009F5D26" w:rsidP="00A40942">
            <w:pPr>
              <w:widowControl w:val="0"/>
              <w:autoSpaceDE w:val="0"/>
              <w:autoSpaceDN w:val="0"/>
              <w:adjustRightInd w:val="0"/>
              <w:jc w:val="center"/>
              <w:rPr>
                <w:rFonts w:eastAsiaTheme="minorEastAsia"/>
                <w:sz w:val="16"/>
                <w:szCs w:val="16"/>
                <w:lang w:eastAsia="en-US"/>
              </w:rPr>
            </w:pPr>
          </w:p>
        </w:tc>
      </w:tr>
      <w:tr w:rsidR="00A40942" w:rsidTr="00040711">
        <w:trPr>
          <w:gridAfter w:val="7"/>
          <w:wAfter w:w="1182" w:type="pct"/>
          <w:trHeight w:val="20"/>
        </w:trPr>
        <w:tc>
          <w:tcPr>
            <w:tcW w:w="277" w:type="pct"/>
            <w:gridSpan w:val="2"/>
            <w:vMerge w:val="restart"/>
            <w:tcBorders>
              <w:top w:val="single" w:sz="4" w:space="0" w:color="auto"/>
              <w:left w:val="nil"/>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lastRenderedPageBreak/>
              <w:t>Мероприятие 1.2</w:t>
            </w:r>
          </w:p>
        </w:tc>
        <w:tc>
          <w:tcPr>
            <w:tcW w:w="319" w:type="pct"/>
            <w:gridSpan w:val="3"/>
            <w:vMerge w:val="restar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Осуществление государственных полномочий Чувашской Ре</w:t>
            </w:r>
            <w:r>
              <w:rPr>
                <w:rFonts w:eastAsiaTheme="minorEastAsia"/>
                <w:sz w:val="16"/>
                <w:szCs w:val="16"/>
                <w:lang w:eastAsia="en-US"/>
              </w:rPr>
              <w:t>с</w:t>
            </w:r>
            <w:r>
              <w:rPr>
                <w:rFonts w:eastAsiaTheme="minorEastAsia"/>
                <w:sz w:val="16"/>
                <w:szCs w:val="16"/>
                <w:lang w:eastAsia="en-US"/>
              </w:rPr>
              <w:t>публики  по организации и проведению на территории Ч</w:t>
            </w:r>
            <w:r>
              <w:rPr>
                <w:rFonts w:eastAsiaTheme="minorEastAsia"/>
                <w:sz w:val="16"/>
                <w:szCs w:val="16"/>
                <w:lang w:eastAsia="en-US"/>
              </w:rPr>
              <w:t>у</w:t>
            </w:r>
            <w:r>
              <w:rPr>
                <w:rFonts w:eastAsiaTheme="minorEastAsia"/>
                <w:sz w:val="16"/>
                <w:szCs w:val="16"/>
                <w:lang w:eastAsia="en-US"/>
              </w:rPr>
              <w:t>вашской Респу</w:t>
            </w:r>
            <w:r>
              <w:rPr>
                <w:rFonts w:eastAsiaTheme="minorEastAsia"/>
                <w:sz w:val="16"/>
                <w:szCs w:val="16"/>
                <w:lang w:eastAsia="en-US"/>
              </w:rPr>
              <w:t>б</w:t>
            </w:r>
            <w:r>
              <w:rPr>
                <w:rFonts w:eastAsiaTheme="minorEastAsia"/>
                <w:sz w:val="16"/>
                <w:szCs w:val="16"/>
                <w:lang w:eastAsia="en-US"/>
              </w:rPr>
              <w:t>лики  меропри</w:t>
            </w:r>
            <w:r>
              <w:rPr>
                <w:rFonts w:eastAsiaTheme="minorEastAsia"/>
                <w:sz w:val="16"/>
                <w:szCs w:val="16"/>
                <w:lang w:eastAsia="en-US"/>
              </w:rPr>
              <w:t>я</w:t>
            </w:r>
            <w:r>
              <w:rPr>
                <w:rFonts w:eastAsiaTheme="minorEastAsia"/>
                <w:sz w:val="16"/>
                <w:szCs w:val="16"/>
                <w:lang w:eastAsia="en-US"/>
              </w:rPr>
              <w:t xml:space="preserve">тий по отлову и содержанию безнадзорных животных </w:t>
            </w:r>
          </w:p>
        </w:tc>
        <w:tc>
          <w:tcPr>
            <w:tcW w:w="309" w:type="pct"/>
            <w:gridSpan w:val="2"/>
            <w:vMerge w:val="restart"/>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rPr>
                <w:rFonts w:eastAsiaTheme="minorEastAsia"/>
                <w:sz w:val="16"/>
                <w:szCs w:val="16"/>
                <w:lang w:eastAsia="en-US"/>
              </w:rPr>
            </w:pPr>
          </w:p>
        </w:tc>
        <w:tc>
          <w:tcPr>
            <w:tcW w:w="273" w:type="pct"/>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rPr>
                <w:rFonts w:eastAsiaTheme="minorEastAsia"/>
                <w:b/>
                <w:sz w:val="16"/>
                <w:szCs w:val="16"/>
                <w:lang w:eastAsia="en-US"/>
              </w:rPr>
            </w:pPr>
          </w:p>
        </w:tc>
        <w:tc>
          <w:tcPr>
            <w:tcW w:w="274"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06"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Ц970112750</w:t>
            </w:r>
          </w:p>
        </w:tc>
        <w:tc>
          <w:tcPr>
            <w:tcW w:w="206"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121,129,</w:t>
            </w:r>
          </w:p>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всего</w:t>
            </w:r>
          </w:p>
        </w:tc>
        <w:tc>
          <w:tcPr>
            <w:tcW w:w="205" w:type="pct"/>
            <w:gridSpan w:val="4"/>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253,9</w:t>
            </w:r>
          </w:p>
        </w:tc>
        <w:tc>
          <w:tcPr>
            <w:tcW w:w="171"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69" w:type="pct"/>
            <w:gridSpan w:val="3"/>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38"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05"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17"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c>
          <w:tcPr>
            <w:tcW w:w="200"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r>
      <w:tr w:rsidR="00A40942" w:rsidTr="00040711">
        <w:trPr>
          <w:gridAfter w:val="7"/>
          <w:wAfter w:w="1182" w:type="pct"/>
        </w:trPr>
        <w:tc>
          <w:tcPr>
            <w:tcW w:w="277" w:type="pct"/>
            <w:gridSpan w:val="2"/>
            <w:vMerge/>
            <w:tcBorders>
              <w:top w:val="single" w:sz="4" w:space="0" w:color="auto"/>
              <w:left w:val="nil"/>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19" w:type="pct"/>
            <w:gridSpan w:val="3"/>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09" w:type="pct"/>
            <w:gridSpan w:val="2"/>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273" w:type="pct"/>
            <w:vMerge w:val="restart"/>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both"/>
              <w:rPr>
                <w:rFonts w:eastAsiaTheme="minorEastAsia"/>
                <w:b/>
                <w:sz w:val="16"/>
                <w:szCs w:val="16"/>
                <w:lang w:eastAsia="en-US"/>
              </w:rPr>
            </w:pPr>
          </w:p>
        </w:tc>
        <w:tc>
          <w:tcPr>
            <w:tcW w:w="274"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06"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Ц970112750</w:t>
            </w:r>
          </w:p>
        </w:tc>
        <w:tc>
          <w:tcPr>
            <w:tcW w:w="206"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121,129,</w:t>
            </w:r>
          </w:p>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федерал</w:t>
            </w:r>
            <w:r>
              <w:rPr>
                <w:rFonts w:eastAsiaTheme="minorEastAsia"/>
                <w:sz w:val="16"/>
                <w:szCs w:val="16"/>
                <w:lang w:eastAsia="en-US"/>
              </w:rPr>
              <w:t>ь</w:t>
            </w:r>
            <w:r>
              <w:rPr>
                <w:rFonts w:eastAsiaTheme="minorEastAsia"/>
                <w:sz w:val="16"/>
                <w:szCs w:val="16"/>
                <w:lang w:eastAsia="en-US"/>
              </w:rPr>
              <w:t>ный бюджет</w:t>
            </w:r>
          </w:p>
        </w:tc>
        <w:tc>
          <w:tcPr>
            <w:tcW w:w="205" w:type="pct"/>
            <w:gridSpan w:val="4"/>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69"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8"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5"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A40942" w:rsidRDefault="00A40942" w:rsidP="00A40942">
            <w:pPr>
              <w:widowControl w:val="0"/>
              <w:autoSpaceDE w:val="0"/>
              <w:autoSpaceDN w:val="0"/>
              <w:adjustRightInd w:val="0"/>
              <w:jc w:val="center"/>
              <w:rPr>
                <w:rFonts w:eastAsiaTheme="minorEastAsia"/>
                <w:sz w:val="16"/>
                <w:szCs w:val="16"/>
                <w:lang w:eastAsia="en-US"/>
              </w:rPr>
            </w:pPr>
          </w:p>
        </w:tc>
        <w:tc>
          <w:tcPr>
            <w:tcW w:w="217"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0"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r>
      <w:tr w:rsidR="00A40942" w:rsidTr="00040711">
        <w:trPr>
          <w:gridAfter w:val="7"/>
          <w:wAfter w:w="1182" w:type="pct"/>
        </w:trPr>
        <w:tc>
          <w:tcPr>
            <w:tcW w:w="277" w:type="pct"/>
            <w:gridSpan w:val="2"/>
            <w:vMerge/>
            <w:tcBorders>
              <w:top w:val="single" w:sz="4" w:space="0" w:color="auto"/>
              <w:left w:val="nil"/>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19" w:type="pct"/>
            <w:gridSpan w:val="3"/>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09" w:type="pct"/>
            <w:gridSpan w:val="2"/>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b/>
                <w:sz w:val="16"/>
                <w:szCs w:val="16"/>
                <w:lang w:eastAsia="en-US"/>
              </w:rPr>
            </w:pPr>
          </w:p>
        </w:tc>
        <w:tc>
          <w:tcPr>
            <w:tcW w:w="274"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06"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Ц970112750</w:t>
            </w:r>
          </w:p>
        </w:tc>
        <w:tc>
          <w:tcPr>
            <w:tcW w:w="206"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121,129,</w:t>
            </w:r>
          </w:p>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республ</w:t>
            </w:r>
            <w:r>
              <w:rPr>
                <w:rFonts w:eastAsiaTheme="minorEastAsia"/>
                <w:sz w:val="16"/>
                <w:szCs w:val="16"/>
                <w:lang w:eastAsia="en-US"/>
              </w:rPr>
              <w:t>и</w:t>
            </w:r>
            <w:r>
              <w:rPr>
                <w:rFonts w:eastAsiaTheme="minorEastAsia"/>
                <w:sz w:val="16"/>
                <w:szCs w:val="16"/>
                <w:lang w:eastAsia="en-US"/>
              </w:rPr>
              <w:t>канский бюджет Чувашской Республики</w:t>
            </w:r>
          </w:p>
        </w:tc>
        <w:tc>
          <w:tcPr>
            <w:tcW w:w="205" w:type="pct"/>
            <w:gridSpan w:val="4"/>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253,9</w:t>
            </w:r>
          </w:p>
        </w:tc>
        <w:tc>
          <w:tcPr>
            <w:tcW w:w="171"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69" w:type="pct"/>
            <w:gridSpan w:val="3"/>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38"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90,4</w:t>
            </w:r>
          </w:p>
        </w:tc>
        <w:tc>
          <w:tcPr>
            <w:tcW w:w="171"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05"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42,4</w:t>
            </w:r>
          </w:p>
        </w:tc>
        <w:tc>
          <w:tcPr>
            <w:tcW w:w="217"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c>
          <w:tcPr>
            <w:tcW w:w="200"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212,0</w:t>
            </w:r>
          </w:p>
        </w:tc>
      </w:tr>
      <w:tr w:rsidR="00A40942" w:rsidTr="00040711">
        <w:trPr>
          <w:gridAfter w:val="7"/>
          <w:wAfter w:w="1182" w:type="pct"/>
        </w:trPr>
        <w:tc>
          <w:tcPr>
            <w:tcW w:w="277" w:type="pct"/>
            <w:gridSpan w:val="2"/>
            <w:vMerge/>
            <w:tcBorders>
              <w:top w:val="single" w:sz="4" w:space="0" w:color="auto"/>
              <w:left w:val="nil"/>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19" w:type="pct"/>
            <w:gridSpan w:val="3"/>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09" w:type="pct"/>
            <w:gridSpan w:val="2"/>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b/>
                <w:sz w:val="16"/>
                <w:szCs w:val="16"/>
                <w:lang w:eastAsia="en-US"/>
              </w:rPr>
            </w:pPr>
          </w:p>
        </w:tc>
        <w:tc>
          <w:tcPr>
            <w:tcW w:w="274"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06"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Ц970112750</w:t>
            </w:r>
          </w:p>
        </w:tc>
        <w:tc>
          <w:tcPr>
            <w:tcW w:w="206"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121,129,</w:t>
            </w:r>
          </w:p>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 Вурнарск</w:t>
            </w:r>
            <w:r>
              <w:rPr>
                <w:rFonts w:eastAsiaTheme="minorEastAsia"/>
                <w:sz w:val="16"/>
                <w:szCs w:val="16"/>
                <w:lang w:eastAsia="en-US"/>
              </w:rPr>
              <w:t>о</w:t>
            </w:r>
            <w:r>
              <w:rPr>
                <w:rFonts w:eastAsiaTheme="minorEastAsia"/>
                <w:sz w:val="16"/>
                <w:szCs w:val="16"/>
                <w:lang w:eastAsia="en-US"/>
              </w:rPr>
              <w:t>го района Чувашской Республики</w:t>
            </w:r>
          </w:p>
        </w:tc>
        <w:tc>
          <w:tcPr>
            <w:tcW w:w="205" w:type="pct"/>
            <w:gridSpan w:val="4"/>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69"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8"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5"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A40942" w:rsidRDefault="00A40942" w:rsidP="00A40942">
            <w:pPr>
              <w:widowControl w:val="0"/>
              <w:autoSpaceDE w:val="0"/>
              <w:autoSpaceDN w:val="0"/>
              <w:adjustRightInd w:val="0"/>
              <w:jc w:val="center"/>
              <w:rPr>
                <w:rFonts w:eastAsiaTheme="minorEastAsia"/>
                <w:sz w:val="16"/>
                <w:szCs w:val="16"/>
                <w:lang w:eastAsia="en-US"/>
              </w:rPr>
            </w:pPr>
          </w:p>
        </w:tc>
        <w:tc>
          <w:tcPr>
            <w:tcW w:w="217"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0"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r>
      <w:tr w:rsidR="00A40942" w:rsidTr="00040711">
        <w:trPr>
          <w:gridAfter w:val="7"/>
          <w:wAfter w:w="1182" w:type="pct"/>
        </w:trPr>
        <w:tc>
          <w:tcPr>
            <w:tcW w:w="277" w:type="pct"/>
            <w:gridSpan w:val="2"/>
            <w:vMerge/>
            <w:tcBorders>
              <w:top w:val="single" w:sz="4" w:space="0" w:color="auto"/>
              <w:left w:val="nil"/>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19" w:type="pct"/>
            <w:gridSpan w:val="3"/>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09" w:type="pct"/>
            <w:gridSpan w:val="2"/>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b/>
                <w:sz w:val="16"/>
                <w:szCs w:val="16"/>
                <w:lang w:eastAsia="en-US"/>
              </w:rPr>
            </w:pPr>
          </w:p>
        </w:tc>
        <w:tc>
          <w:tcPr>
            <w:tcW w:w="274"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06"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Ц970112750</w:t>
            </w:r>
          </w:p>
        </w:tc>
        <w:tc>
          <w:tcPr>
            <w:tcW w:w="206"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121,129,</w:t>
            </w:r>
          </w:p>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w:t>
            </w:r>
          </w:p>
        </w:tc>
        <w:tc>
          <w:tcPr>
            <w:tcW w:w="239"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Бюджеты поселений Вурнарск</w:t>
            </w:r>
            <w:r>
              <w:rPr>
                <w:rFonts w:eastAsiaTheme="minorEastAsia"/>
                <w:sz w:val="16"/>
                <w:szCs w:val="16"/>
                <w:lang w:eastAsia="en-US"/>
              </w:rPr>
              <w:t>о</w:t>
            </w:r>
            <w:r>
              <w:rPr>
                <w:rFonts w:eastAsiaTheme="minorEastAsia"/>
                <w:sz w:val="16"/>
                <w:szCs w:val="16"/>
                <w:lang w:eastAsia="en-US"/>
              </w:rPr>
              <w:t>го района</w:t>
            </w:r>
          </w:p>
          <w:p w:rsidR="00A40942" w:rsidRDefault="00A40942" w:rsidP="00A40942">
            <w:pPr>
              <w:widowControl w:val="0"/>
              <w:autoSpaceDE w:val="0"/>
              <w:autoSpaceDN w:val="0"/>
              <w:adjustRightInd w:val="0"/>
              <w:jc w:val="both"/>
              <w:rPr>
                <w:rFonts w:eastAsiaTheme="minorEastAsia"/>
                <w:sz w:val="16"/>
                <w:szCs w:val="16"/>
                <w:lang w:eastAsia="en-US"/>
              </w:rPr>
            </w:pPr>
          </w:p>
        </w:tc>
        <w:tc>
          <w:tcPr>
            <w:tcW w:w="205" w:type="pct"/>
            <w:gridSpan w:val="4"/>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69"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8"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5"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A40942" w:rsidRDefault="00A40942" w:rsidP="00A40942">
            <w:pPr>
              <w:widowControl w:val="0"/>
              <w:autoSpaceDE w:val="0"/>
              <w:autoSpaceDN w:val="0"/>
              <w:adjustRightInd w:val="0"/>
              <w:jc w:val="center"/>
              <w:rPr>
                <w:rFonts w:eastAsiaTheme="minorEastAsia"/>
                <w:sz w:val="16"/>
                <w:szCs w:val="16"/>
                <w:lang w:eastAsia="en-US"/>
              </w:rPr>
            </w:pPr>
          </w:p>
        </w:tc>
        <w:tc>
          <w:tcPr>
            <w:tcW w:w="217"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0"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r>
      <w:tr w:rsidR="00A40942" w:rsidTr="00040711">
        <w:trPr>
          <w:gridAfter w:val="7"/>
          <w:wAfter w:w="1182" w:type="pct"/>
        </w:trPr>
        <w:tc>
          <w:tcPr>
            <w:tcW w:w="277" w:type="pct"/>
            <w:gridSpan w:val="2"/>
            <w:vMerge/>
            <w:tcBorders>
              <w:top w:val="single" w:sz="4" w:space="0" w:color="auto"/>
              <w:left w:val="nil"/>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19" w:type="pct"/>
            <w:gridSpan w:val="3"/>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309" w:type="pct"/>
            <w:gridSpan w:val="2"/>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sz w:val="16"/>
                <w:szCs w:val="16"/>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A40942" w:rsidRDefault="00A40942" w:rsidP="00A40942">
            <w:pPr>
              <w:rPr>
                <w:rFonts w:eastAsiaTheme="minorEastAsia"/>
                <w:b/>
                <w:sz w:val="16"/>
                <w:szCs w:val="16"/>
                <w:lang w:eastAsia="en-US"/>
              </w:rPr>
            </w:pPr>
          </w:p>
        </w:tc>
        <w:tc>
          <w:tcPr>
            <w:tcW w:w="274"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903</w:t>
            </w:r>
          </w:p>
        </w:tc>
        <w:tc>
          <w:tcPr>
            <w:tcW w:w="206"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0405</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Ц970112750</w:t>
            </w:r>
          </w:p>
        </w:tc>
        <w:tc>
          <w:tcPr>
            <w:tcW w:w="206" w:type="pct"/>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121,129,</w:t>
            </w:r>
          </w:p>
          <w:p w:rsidR="00A40942" w:rsidRDefault="00A40942" w:rsidP="00A40942">
            <w:pPr>
              <w:widowControl w:val="0"/>
              <w:autoSpaceDE w:val="0"/>
              <w:autoSpaceDN w:val="0"/>
              <w:adjustRightInd w:val="0"/>
              <w:rPr>
                <w:rFonts w:eastAsiaTheme="minorEastAsia"/>
                <w:sz w:val="16"/>
                <w:szCs w:val="16"/>
                <w:lang w:eastAsia="en-US"/>
              </w:rPr>
            </w:pPr>
            <w:r>
              <w:rPr>
                <w:rFonts w:eastAsiaTheme="minorEastAsia"/>
                <w:sz w:val="16"/>
                <w:szCs w:val="16"/>
                <w:lang w:eastAsia="en-US"/>
              </w:rPr>
              <w:t>244</w:t>
            </w:r>
          </w:p>
        </w:tc>
        <w:tc>
          <w:tcPr>
            <w:tcW w:w="239"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both"/>
              <w:rPr>
                <w:rFonts w:eastAsiaTheme="minorEastAsia"/>
                <w:sz w:val="16"/>
                <w:szCs w:val="16"/>
                <w:lang w:eastAsia="en-US"/>
              </w:rPr>
            </w:pPr>
            <w:r>
              <w:rPr>
                <w:rFonts w:eastAsiaTheme="minorEastAsia"/>
                <w:sz w:val="16"/>
                <w:szCs w:val="16"/>
                <w:lang w:eastAsia="en-US"/>
              </w:rPr>
              <w:t>Внебю</w:t>
            </w:r>
            <w:r>
              <w:rPr>
                <w:rFonts w:eastAsiaTheme="minorEastAsia"/>
                <w:sz w:val="16"/>
                <w:szCs w:val="16"/>
                <w:lang w:eastAsia="en-US"/>
              </w:rPr>
              <w:t>д</w:t>
            </w:r>
            <w:r>
              <w:rPr>
                <w:rFonts w:eastAsiaTheme="minorEastAsia"/>
                <w:sz w:val="16"/>
                <w:szCs w:val="16"/>
                <w:lang w:eastAsia="en-US"/>
              </w:rPr>
              <w:t>жетные источники</w:t>
            </w:r>
          </w:p>
        </w:tc>
        <w:tc>
          <w:tcPr>
            <w:tcW w:w="205" w:type="pct"/>
            <w:gridSpan w:val="4"/>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69" w:type="pct"/>
            <w:gridSpan w:val="3"/>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38"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171"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tc>
        <w:tc>
          <w:tcPr>
            <w:tcW w:w="205" w:type="pct"/>
            <w:gridSpan w:val="2"/>
            <w:tcBorders>
              <w:top w:val="single" w:sz="4" w:space="0" w:color="auto"/>
              <w:left w:val="single" w:sz="4" w:space="0" w:color="auto"/>
              <w:bottom w:val="single" w:sz="4" w:space="0" w:color="auto"/>
              <w:right w:val="single" w:sz="4" w:space="0" w:color="auto"/>
            </w:tcBorders>
          </w:tcPr>
          <w:p w:rsidR="00A40942" w:rsidRDefault="00A40942" w:rsidP="00A40942">
            <w:pPr>
              <w:widowControl w:val="0"/>
              <w:autoSpaceDE w:val="0"/>
              <w:autoSpaceDN w:val="0"/>
              <w:adjustRightInd w:val="0"/>
              <w:jc w:val="center"/>
              <w:rPr>
                <w:rFonts w:eastAsiaTheme="minorEastAsia"/>
                <w:sz w:val="16"/>
                <w:szCs w:val="16"/>
                <w:lang w:eastAsia="en-US"/>
              </w:rPr>
            </w:pPr>
            <w:r>
              <w:rPr>
                <w:rFonts w:eastAsiaTheme="minorEastAsia"/>
                <w:sz w:val="16"/>
                <w:szCs w:val="16"/>
                <w:lang w:eastAsia="en-US"/>
              </w:rPr>
              <w:t>0,0</w:t>
            </w:r>
          </w:p>
          <w:p w:rsidR="00A40942" w:rsidRDefault="00A40942" w:rsidP="00A40942">
            <w:pPr>
              <w:widowControl w:val="0"/>
              <w:autoSpaceDE w:val="0"/>
              <w:autoSpaceDN w:val="0"/>
              <w:adjustRightInd w:val="0"/>
              <w:jc w:val="center"/>
              <w:rPr>
                <w:rFonts w:eastAsiaTheme="minorEastAsia"/>
                <w:sz w:val="16"/>
                <w:szCs w:val="16"/>
                <w:lang w:eastAsia="en-US"/>
              </w:rPr>
            </w:pPr>
          </w:p>
        </w:tc>
        <w:tc>
          <w:tcPr>
            <w:tcW w:w="217" w:type="pct"/>
            <w:gridSpan w:val="2"/>
            <w:tcBorders>
              <w:top w:val="single" w:sz="4" w:space="0" w:color="auto"/>
              <w:left w:val="single" w:sz="4" w:space="0" w:color="auto"/>
              <w:bottom w:val="single" w:sz="4" w:space="0" w:color="auto"/>
              <w:right w:val="single" w:sz="4" w:space="0" w:color="auto"/>
            </w:tcBorders>
            <w:hideMark/>
          </w:tcPr>
          <w:p w:rsidR="00A40942" w:rsidRDefault="00A40942" w:rsidP="00A40942">
            <w:pPr>
              <w:rPr>
                <w:lang w:eastAsia="en-US"/>
              </w:rPr>
            </w:pPr>
            <w:r>
              <w:rPr>
                <w:rFonts w:eastAsiaTheme="minorEastAsia"/>
                <w:sz w:val="16"/>
                <w:szCs w:val="16"/>
                <w:lang w:eastAsia="en-US"/>
              </w:rPr>
              <w:t>0,0</w:t>
            </w:r>
          </w:p>
        </w:tc>
        <w:tc>
          <w:tcPr>
            <w:tcW w:w="200" w:type="pct"/>
            <w:tcBorders>
              <w:top w:val="single" w:sz="4" w:space="0" w:color="auto"/>
              <w:left w:val="single" w:sz="4" w:space="0" w:color="auto"/>
              <w:bottom w:val="single" w:sz="4" w:space="0" w:color="auto"/>
              <w:right w:val="single" w:sz="4" w:space="0" w:color="auto"/>
            </w:tcBorders>
            <w:hideMark/>
          </w:tcPr>
          <w:p w:rsidR="00A40942" w:rsidRDefault="00A40942" w:rsidP="00A40942">
            <w:pPr>
              <w:rPr>
                <w:lang w:eastAsia="en-US"/>
              </w:rPr>
            </w:pPr>
            <w:r>
              <w:rPr>
                <w:rFonts w:eastAsiaTheme="minorEastAsia"/>
                <w:sz w:val="16"/>
                <w:szCs w:val="16"/>
                <w:lang w:eastAsia="en-US"/>
              </w:rPr>
              <w:t>0,0</w:t>
            </w:r>
          </w:p>
        </w:tc>
      </w:tr>
    </w:tbl>
    <w:p w:rsidR="009F5D26" w:rsidRDefault="009F5D26" w:rsidP="003A660D">
      <w:pPr>
        <w:jc w:val="center"/>
        <w:outlineLvl w:val="0"/>
        <w:rPr>
          <w:b/>
          <w:caps/>
        </w:rPr>
      </w:pPr>
    </w:p>
    <w:p w:rsidR="003A660D" w:rsidRPr="006E5B92" w:rsidRDefault="003A660D" w:rsidP="003A660D">
      <w:pPr>
        <w:autoSpaceDE w:val="0"/>
        <w:autoSpaceDN w:val="0"/>
        <w:adjustRightInd w:val="0"/>
        <w:jc w:val="center"/>
        <w:rPr>
          <w:b/>
        </w:rPr>
      </w:pPr>
    </w:p>
    <w:p w:rsidR="00A90A46" w:rsidRDefault="00350F1B" w:rsidP="00A90A46">
      <w:pPr>
        <w:ind w:left="9400"/>
        <w:jc w:val="center"/>
        <w:rPr>
          <w:sz w:val="26"/>
          <w:szCs w:val="26"/>
        </w:rPr>
      </w:pPr>
      <w:r>
        <w:rPr>
          <w:sz w:val="26"/>
          <w:szCs w:val="26"/>
        </w:rPr>
        <w:t xml:space="preserve"> </w:t>
      </w:r>
    </w:p>
    <w:p w:rsidR="00A90A46" w:rsidRDefault="00A90A46" w:rsidP="00A90A46">
      <w:pPr>
        <w:ind w:left="9400"/>
        <w:jc w:val="center"/>
        <w:rPr>
          <w:sz w:val="26"/>
          <w:szCs w:val="26"/>
        </w:rPr>
      </w:pPr>
    </w:p>
    <w:p w:rsidR="00A90A46" w:rsidRDefault="00A90A46" w:rsidP="00A90A46">
      <w:pPr>
        <w:ind w:left="9400"/>
        <w:jc w:val="center"/>
        <w:rPr>
          <w:sz w:val="26"/>
          <w:szCs w:val="26"/>
        </w:rPr>
      </w:pPr>
    </w:p>
    <w:p w:rsidR="00A90A46" w:rsidRDefault="00A90A46" w:rsidP="00A90A46">
      <w:pPr>
        <w:ind w:left="9400"/>
        <w:jc w:val="center"/>
        <w:rPr>
          <w:sz w:val="26"/>
          <w:szCs w:val="26"/>
        </w:rPr>
      </w:pPr>
    </w:p>
    <w:p w:rsidR="00A90A46" w:rsidRDefault="00A90A46" w:rsidP="00A90A46">
      <w:pPr>
        <w:ind w:left="9400"/>
        <w:jc w:val="center"/>
        <w:rPr>
          <w:sz w:val="26"/>
          <w:szCs w:val="26"/>
        </w:rPr>
      </w:pPr>
    </w:p>
    <w:p w:rsidR="00F72BA6" w:rsidRDefault="00F72BA6" w:rsidP="00A90A46">
      <w:pPr>
        <w:ind w:left="9400"/>
        <w:jc w:val="center"/>
        <w:rPr>
          <w:sz w:val="26"/>
          <w:szCs w:val="26"/>
        </w:rPr>
      </w:pPr>
    </w:p>
    <w:p w:rsidR="00F72BA6" w:rsidRDefault="00F72BA6" w:rsidP="00A90A46">
      <w:pPr>
        <w:ind w:left="9400"/>
        <w:jc w:val="center"/>
        <w:rPr>
          <w:sz w:val="26"/>
          <w:szCs w:val="26"/>
        </w:rPr>
      </w:pPr>
    </w:p>
    <w:p w:rsidR="00F72BA6" w:rsidRDefault="00F72BA6">
      <w:pPr>
        <w:rPr>
          <w:sz w:val="26"/>
          <w:szCs w:val="26"/>
        </w:rPr>
      </w:pPr>
      <w:r>
        <w:rPr>
          <w:sz w:val="26"/>
          <w:szCs w:val="26"/>
        </w:rPr>
        <w:br w:type="page"/>
      </w:r>
    </w:p>
    <w:p w:rsidR="00F72BA6" w:rsidRDefault="00F72BA6" w:rsidP="00A90A46">
      <w:pPr>
        <w:ind w:left="9400"/>
        <w:jc w:val="center"/>
        <w:rPr>
          <w:sz w:val="26"/>
          <w:szCs w:val="26"/>
        </w:rPr>
        <w:sectPr w:rsidR="00F72BA6" w:rsidSect="0054392D">
          <w:headerReference w:type="default" r:id="rId13"/>
          <w:footerReference w:type="default" r:id="rId14"/>
          <w:pgSz w:w="16838" w:h="11905" w:orient="landscape"/>
          <w:pgMar w:top="1701" w:right="1134" w:bottom="1843" w:left="1134" w:header="0" w:footer="0" w:gutter="0"/>
          <w:cols w:space="720"/>
          <w:noEndnote/>
          <w:docGrid w:linePitch="326"/>
        </w:sectPr>
      </w:pPr>
    </w:p>
    <w:p w:rsidR="00F72BA6" w:rsidRDefault="00F72BA6" w:rsidP="00F72BA6">
      <w:pPr>
        <w:ind w:firstLine="567"/>
        <w:jc w:val="right"/>
      </w:pPr>
      <w:r>
        <w:lastRenderedPageBreak/>
        <w:t xml:space="preserve">Приложение № </w:t>
      </w:r>
      <w:r w:rsidR="003D75DF">
        <w:t>10</w:t>
      </w:r>
    </w:p>
    <w:p w:rsidR="00F72BA6" w:rsidRDefault="00F72BA6" w:rsidP="00F72BA6">
      <w:pPr>
        <w:jc w:val="right"/>
      </w:pPr>
      <w:r>
        <w:t xml:space="preserve">к муниципальной программе </w:t>
      </w:r>
    </w:p>
    <w:p w:rsidR="00F72BA6" w:rsidRDefault="00F72BA6" w:rsidP="00F72BA6">
      <w:pPr>
        <w:jc w:val="right"/>
      </w:pPr>
      <w:r>
        <w:t xml:space="preserve">«Развитие сельского хозяйства и </w:t>
      </w:r>
    </w:p>
    <w:p w:rsidR="00F72BA6" w:rsidRDefault="00F72BA6" w:rsidP="00F72BA6">
      <w:pPr>
        <w:jc w:val="right"/>
      </w:pPr>
      <w:r>
        <w:t xml:space="preserve">регулирование рынка </w:t>
      </w:r>
      <w:proofErr w:type="gramStart"/>
      <w:r>
        <w:t>сельскохозяйственной</w:t>
      </w:r>
      <w:proofErr w:type="gramEnd"/>
      <w:r>
        <w:t xml:space="preserve"> </w:t>
      </w:r>
    </w:p>
    <w:p w:rsidR="00F72BA6" w:rsidRDefault="00F72BA6" w:rsidP="00F72BA6">
      <w:pPr>
        <w:jc w:val="right"/>
      </w:pPr>
      <w:r>
        <w:t xml:space="preserve">продукции, сырья и продовольствия </w:t>
      </w:r>
    </w:p>
    <w:p w:rsidR="00F72BA6" w:rsidRDefault="00F72BA6" w:rsidP="00F72BA6">
      <w:pPr>
        <w:jc w:val="right"/>
      </w:pPr>
      <w:r>
        <w:t>Вурнарского района Чувашской Республики»</w:t>
      </w:r>
    </w:p>
    <w:p w:rsidR="00F72BA6" w:rsidRDefault="00F72BA6" w:rsidP="00F72BA6">
      <w:pPr>
        <w:jc w:val="center"/>
        <w:rPr>
          <w:b/>
        </w:rPr>
      </w:pPr>
    </w:p>
    <w:p w:rsidR="00F72BA6" w:rsidRDefault="00F72BA6" w:rsidP="00F72BA6">
      <w:pPr>
        <w:jc w:val="center"/>
        <w:rPr>
          <w:b/>
        </w:rPr>
      </w:pPr>
    </w:p>
    <w:p w:rsidR="00F72BA6" w:rsidRDefault="00F72BA6" w:rsidP="00F72BA6">
      <w:pPr>
        <w:jc w:val="center"/>
        <w:rPr>
          <w:b/>
        </w:rPr>
      </w:pPr>
      <w:r>
        <w:rPr>
          <w:b/>
        </w:rPr>
        <w:t>Паспорт</w:t>
      </w:r>
    </w:p>
    <w:p w:rsidR="00F72BA6" w:rsidRDefault="00F72BA6" w:rsidP="00F72BA6">
      <w:pPr>
        <w:autoSpaceDE w:val="0"/>
        <w:autoSpaceDN w:val="0"/>
        <w:adjustRightInd w:val="0"/>
        <w:jc w:val="center"/>
        <w:rPr>
          <w:b/>
          <w:bCs/>
        </w:rPr>
      </w:pPr>
      <w:r w:rsidRPr="00C85A8C">
        <w:rPr>
          <w:b/>
        </w:rPr>
        <w:t>подпрограммы «Стимулирование инвестиционной деятельности в агропромышле</w:t>
      </w:r>
      <w:r w:rsidRPr="00C85A8C">
        <w:rPr>
          <w:b/>
        </w:rPr>
        <w:t>н</w:t>
      </w:r>
      <w:r w:rsidRPr="00C85A8C">
        <w:rPr>
          <w:b/>
        </w:rPr>
        <w:t>ном комплексе</w:t>
      </w:r>
      <w:r w:rsidR="00CF2D83" w:rsidRPr="00C85A8C">
        <w:rPr>
          <w:b/>
        </w:rPr>
        <w:t xml:space="preserve"> в </w:t>
      </w:r>
      <w:proofErr w:type="spellStart"/>
      <w:r w:rsidR="00CF2D83" w:rsidRPr="00C85A8C">
        <w:rPr>
          <w:b/>
        </w:rPr>
        <w:t>Вурнарском</w:t>
      </w:r>
      <w:proofErr w:type="spellEnd"/>
      <w:r w:rsidR="00CF2D83" w:rsidRPr="00C85A8C">
        <w:rPr>
          <w:b/>
        </w:rPr>
        <w:t xml:space="preserve"> районе Чувашской Республики</w:t>
      </w:r>
      <w:r w:rsidRPr="00C85A8C">
        <w:rPr>
          <w:b/>
        </w:rPr>
        <w:t>»  муниципальной пр</w:t>
      </w:r>
      <w:r w:rsidRPr="00C85A8C">
        <w:rPr>
          <w:b/>
        </w:rPr>
        <w:t>о</w:t>
      </w:r>
      <w:r w:rsidRPr="00C85A8C">
        <w:rPr>
          <w:b/>
        </w:rPr>
        <w:t xml:space="preserve">граммы </w:t>
      </w:r>
      <w:r w:rsidRPr="00C85A8C">
        <w:rPr>
          <w:b/>
          <w:bCs/>
        </w:rPr>
        <w:t>«Развитие сельского</w:t>
      </w:r>
      <w:r>
        <w:rPr>
          <w:b/>
          <w:bCs/>
        </w:rPr>
        <w:t xml:space="preserve"> хозяйства и регулирование рынка сельскохозяйстве</w:t>
      </w:r>
      <w:r>
        <w:rPr>
          <w:b/>
          <w:bCs/>
        </w:rPr>
        <w:t>н</w:t>
      </w:r>
      <w:r>
        <w:rPr>
          <w:b/>
          <w:bCs/>
        </w:rPr>
        <w:t>ной продукции, сырья и продовольствия Вурнарского района Чувашской Республ</w:t>
      </w:r>
      <w:r>
        <w:rPr>
          <w:b/>
          <w:bCs/>
        </w:rPr>
        <w:t>и</w:t>
      </w:r>
      <w:r>
        <w:rPr>
          <w:b/>
          <w:bCs/>
        </w:rPr>
        <w:t>ки»</w:t>
      </w:r>
    </w:p>
    <w:p w:rsidR="00F72BA6" w:rsidRDefault="00F72BA6" w:rsidP="00F72BA6">
      <w:pPr>
        <w:jc w:val="center"/>
        <w:rPr>
          <w:b/>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4535"/>
      </w:tblGrid>
      <w:tr w:rsidR="00F72BA6" w:rsidTr="001B6B43">
        <w:trPr>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Ответственный исполнитель подпрограммы</w:t>
            </w:r>
          </w:p>
        </w:tc>
        <w:tc>
          <w:tcPr>
            <w:tcW w:w="4535" w:type="dxa"/>
            <w:tcBorders>
              <w:top w:val="single" w:sz="4" w:space="0" w:color="auto"/>
              <w:left w:val="single" w:sz="4" w:space="0" w:color="auto"/>
              <w:bottom w:val="single" w:sz="4" w:space="0" w:color="auto"/>
              <w:right w:val="single" w:sz="4" w:space="0" w:color="auto"/>
            </w:tcBorders>
          </w:tcPr>
          <w:p w:rsidR="00F72BA6" w:rsidRPr="00330EDD" w:rsidRDefault="00F72BA6" w:rsidP="001B6B43">
            <w:r w:rsidRPr="00330EDD">
              <w:t>Отдел сельского хозяйства и экологии а</w:t>
            </w:r>
            <w:r w:rsidRPr="00330EDD">
              <w:t>д</w:t>
            </w:r>
            <w:r w:rsidRPr="00330EDD">
              <w:t>министрации Вурнарского района</w:t>
            </w:r>
          </w:p>
          <w:p w:rsidR="00F72BA6" w:rsidRPr="00330EDD" w:rsidRDefault="00F72BA6" w:rsidP="001B6B43">
            <w:pPr>
              <w:autoSpaceDE w:val="0"/>
              <w:autoSpaceDN w:val="0"/>
              <w:adjustRightInd w:val="0"/>
              <w:outlineLvl w:val="0"/>
              <w:rPr>
                <w:bCs/>
              </w:rPr>
            </w:pPr>
          </w:p>
        </w:tc>
      </w:tr>
      <w:tr w:rsidR="00F72BA6" w:rsidTr="001B6B43">
        <w:trPr>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Соисполнители подпрограммы</w:t>
            </w:r>
          </w:p>
        </w:tc>
        <w:tc>
          <w:tcPr>
            <w:tcW w:w="4535" w:type="dxa"/>
            <w:tcBorders>
              <w:top w:val="single" w:sz="4" w:space="0" w:color="auto"/>
              <w:left w:val="single" w:sz="4" w:space="0" w:color="auto"/>
              <w:bottom w:val="single" w:sz="4" w:space="0" w:color="auto"/>
              <w:right w:val="single" w:sz="4" w:space="0" w:color="auto"/>
            </w:tcBorders>
          </w:tcPr>
          <w:p w:rsidR="00F72BA6" w:rsidRPr="00330EDD" w:rsidRDefault="00F72BA6" w:rsidP="00FC2DE8">
            <w:pPr>
              <w:rPr>
                <w:bCs/>
              </w:rPr>
            </w:pPr>
            <w:r>
              <w:rPr>
                <w:color w:val="000000"/>
              </w:rPr>
              <w:t>Сельскохозяйственные организации, кр</w:t>
            </w:r>
            <w:r>
              <w:rPr>
                <w:color w:val="000000"/>
              </w:rPr>
              <w:t>е</w:t>
            </w:r>
            <w:r>
              <w:rPr>
                <w:color w:val="000000"/>
              </w:rPr>
              <w:t>стьянские (фермерские) хозяйства Ву</w:t>
            </w:r>
            <w:r>
              <w:rPr>
                <w:color w:val="000000"/>
              </w:rPr>
              <w:t>р</w:t>
            </w:r>
            <w:r>
              <w:rPr>
                <w:color w:val="000000"/>
              </w:rPr>
              <w:t>нарского района Чувашской Республики</w:t>
            </w:r>
          </w:p>
        </w:tc>
      </w:tr>
      <w:tr w:rsidR="00F72BA6" w:rsidTr="001B6B43">
        <w:trPr>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Цели подпрограммы (если имеются)</w:t>
            </w:r>
          </w:p>
        </w:tc>
        <w:tc>
          <w:tcPr>
            <w:tcW w:w="4535" w:type="dxa"/>
            <w:tcBorders>
              <w:top w:val="single" w:sz="4" w:space="0" w:color="auto"/>
              <w:left w:val="single" w:sz="4" w:space="0" w:color="auto"/>
              <w:bottom w:val="single" w:sz="4" w:space="0" w:color="auto"/>
              <w:right w:val="single" w:sz="4" w:space="0" w:color="auto"/>
            </w:tcBorders>
            <w:hideMark/>
          </w:tcPr>
          <w:p w:rsidR="00F72BA6" w:rsidRDefault="00F72BA6" w:rsidP="00F72BA6">
            <w:pPr>
              <w:autoSpaceDE w:val="0"/>
              <w:autoSpaceDN w:val="0"/>
              <w:adjustRightInd w:val="0"/>
              <w:jc w:val="both"/>
              <w:rPr>
                <w:lang w:eastAsia="en-US"/>
              </w:rPr>
            </w:pPr>
            <w:r>
              <w:rPr>
                <w:lang w:eastAsia="en-US"/>
              </w:rPr>
              <w:t>повышение инвестиционной привлек</w:t>
            </w:r>
            <w:r>
              <w:rPr>
                <w:lang w:eastAsia="en-US"/>
              </w:rPr>
              <w:t>а</w:t>
            </w:r>
            <w:r>
              <w:rPr>
                <w:lang w:eastAsia="en-US"/>
              </w:rPr>
              <w:t>тельности агропромышленного комплекса Вурнарского района;</w:t>
            </w:r>
          </w:p>
          <w:p w:rsidR="00F72BA6" w:rsidRPr="00330EDD" w:rsidRDefault="00F72BA6" w:rsidP="002D6EEA">
            <w:pPr>
              <w:autoSpaceDE w:val="0"/>
              <w:autoSpaceDN w:val="0"/>
              <w:adjustRightInd w:val="0"/>
              <w:jc w:val="both"/>
              <w:rPr>
                <w:bCs/>
              </w:rPr>
            </w:pPr>
            <w:r>
              <w:rPr>
                <w:lang w:eastAsia="en-US"/>
              </w:rPr>
              <w:t>улучшение условий доступа сельскох</w:t>
            </w:r>
            <w:r>
              <w:rPr>
                <w:lang w:eastAsia="en-US"/>
              </w:rPr>
              <w:t>о</w:t>
            </w:r>
            <w:r>
              <w:rPr>
                <w:lang w:eastAsia="en-US"/>
              </w:rPr>
              <w:t>зяйственных товаропроизводителей к кр</w:t>
            </w:r>
            <w:r>
              <w:rPr>
                <w:lang w:eastAsia="en-US"/>
              </w:rPr>
              <w:t>е</w:t>
            </w:r>
            <w:r>
              <w:rPr>
                <w:lang w:eastAsia="en-US"/>
              </w:rPr>
              <w:t>дитным ресурсам</w:t>
            </w:r>
          </w:p>
        </w:tc>
      </w:tr>
      <w:tr w:rsidR="00F72BA6" w:rsidTr="001B6B43">
        <w:trPr>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Задачи подпрограммы</w:t>
            </w:r>
          </w:p>
        </w:tc>
        <w:tc>
          <w:tcPr>
            <w:tcW w:w="4535" w:type="dxa"/>
            <w:tcBorders>
              <w:top w:val="single" w:sz="4" w:space="0" w:color="auto"/>
              <w:left w:val="single" w:sz="4" w:space="0" w:color="auto"/>
              <w:bottom w:val="single" w:sz="4" w:space="0" w:color="auto"/>
              <w:right w:val="single" w:sz="4" w:space="0" w:color="auto"/>
            </w:tcBorders>
          </w:tcPr>
          <w:p w:rsidR="00F72BA6" w:rsidRDefault="00F72BA6" w:rsidP="00F72BA6">
            <w:pPr>
              <w:autoSpaceDE w:val="0"/>
              <w:autoSpaceDN w:val="0"/>
              <w:adjustRightInd w:val="0"/>
              <w:jc w:val="both"/>
              <w:rPr>
                <w:lang w:eastAsia="en-US"/>
              </w:rPr>
            </w:pPr>
            <w:r>
              <w:rPr>
                <w:lang w:eastAsia="en-US"/>
              </w:rPr>
              <w:t>строительство новых, реконструкция и модернизация существующих мощностей объектов агропромышленного комплекса</w:t>
            </w:r>
          </w:p>
          <w:p w:rsidR="00F72BA6" w:rsidRPr="00330EDD" w:rsidRDefault="00F72BA6" w:rsidP="00F72BA6">
            <w:pPr>
              <w:autoSpaceDE w:val="0"/>
              <w:autoSpaceDN w:val="0"/>
              <w:adjustRightInd w:val="0"/>
              <w:rPr>
                <w:bCs/>
              </w:rPr>
            </w:pPr>
            <w:r w:rsidRPr="00330EDD">
              <w:rPr>
                <w:bCs/>
              </w:rPr>
              <w:t xml:space="preserve"> </w:t>
            </w:r>
          </w:p>
        </w:tc>
      </w:tr>
      <w:tr w:rsidR="00F72BA6" w:rsidTr="001B6B43">
        <w:trPr>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Целевые индикаторы и показатели подпр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hideMark/>
          </w:tcPr>
          <w:p w:rsidR="00F72BA6" w:rsidRDefault="00F72BA6" w:rsidP="00F72BA6">
            <w:pPr>
              <w:autoSpaceDE w:val="0"/>
              <w:autoSpaceDN w:val="0"/>
              <w:adjustRightInd w:val="0"/>
              <w:jc w:val="both"/>
              <w:rPr>
                <w:lang w:eastAsia="en-US"/>
              </w:rPr>
            </w:pPr>
            <w:r>
              <w:rPr>
                <w:lang w:eastAsia="en-US"/>
              </w:rPr>
              <w:t>объем введенных в годах, предшеству</w:t>
            </w:r>
            <w:r>
              <w:rPr>
                <w:lang w:eastAsia="en-US"/>
              </w:rPr>
              <w:t>ю</w:t>
            </w:r>
            <w:r>
              <w:rPr>
                <w:lang w:eastAsia="en-US"/>
              </w:rPr>
              <w:t>щих году предоставления субсидии, мо</w:t>
            </w:r>
            <w:r>
              <w:rPr>
                <w:lang w:eastAsia="en-US"/>
              </w:rPr>
              <w:t>щ</w:t>
            </w:r>
            <w:r>
              <w:rPr>
                <w:lang w:eastAsia="en-US"/>
              </w:rPr>
              <w:t>ностей животноводческих комплексов м</w:t>
            </w:r>
            <w:r>
              <w:rPr>
                <w:lang w:eastAsia="en-US"/>
              </w:rPr>
              <w:t>о</w:t>
            </w:r>
            <w:r>
              <w:rPr>
                <w:lang w:eastAsia="en-US"/>
              </w:rPr>
              <w:t xml:space="preserve">лочного направления (молочных ферм) на объектах животноводческих комплексов молочного направления (молочных ферм) - </w:t>
            </w:r>
            <w:r w:rsidR="0064392B">
              <w:rPr>
                <w:lang w:eastAsia="en-US"/>
              </w:rPr>
              <w:t>440</w:t>
            </w:r>
            <w:r>
              <w:rPr>
                <w:lang w:eastAsia="en-US"/>
              </w:rPr>
              <w:t xml:space="preserve"> единиц;</w:t>
            </w:r>
          </w:p>
          <w:p w:rsidR="00F72BA6" w:rsidRPr="00330EDD" w:rsidRDefault="00F72BA6" w:rsidP="001B6B43">
            <w:pPr>
              <w:rPr>
                <w:bCs/>
              </w:rPr>
            </w:pPr>
          </w:p>
        </w:tc>
      </w:tr>
      <w:tr w:rsidR="00F72BA6" w:rsidTr="001B6B43">
        <w:trPr>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Этапы и сроки реализации подпрограммы</w:t>
            </w:r>
          </w:p>
        </w:tc>
        <w:tc>
          <w:tcPr>
            <w:tcW w:w="4535" w:type="dxa"/>
            <w:tcBorders>
              <w:top w:val="single" w:sz="4" w:space="0" w:color="auto"/>
              <w:left w:val="single" w:sz="4" w:space="0" w:color="auto"/>
              <w:bottom w:val="single" w:sz="4" w:space="0" w:color="auto"/>
              <w:right w:val="single" w:sz="4" w:space="0" w:color="auto"/>
            </w:tcBorders>
          </w:tcPr>
          <w:p w:rsidR="00F72BA6" w:rsidRPr="00330EDD" w:rsidRDefault="00F72BA6" w:rsidP="001B6B43">
            <w:pPr>
              <w:autoSpaceDE w:val="0"/>
              <w:autoSpaceDN w:val="0"/>
              <w:adjustRightInd w:val="0"/>
              <w:rPr>
                <w:bCs/>
              </w:rPr>
            </w:pPr>
            <w:r w:rsidRPr="00330EDD">
              <w:rPr>
                <w:bCs/>
              </w:rPr>
              <w:t>20</w:t>
            </w:r>
            <w:r>
              <w:rPr>
                <w:bCs/>
              </w:rPr>
              <w:t>20</w:t>
            </w:r>
            <w:r w:rsidRPr="00330EDD">
              <w:rPr>
                <w:bCs/>
              </w:rPr>
              <w:t>-2035 гг</w:t>
            </w:r>
            <w:r>
              <w:rPr>
                <w:bCs/>
              </w:rPr>
              <w:t>.</w:t>
            </w:r>
          </w:p>
          <w:p w:rsidR="00F72BA6" w:rsidRPr="00330EDD" w:rsidRDefault="00F72BA6" w:rsidP="001B6B43">
            <w:pPr>
              <w:autoSpaceDE w:val="0"/>
              <w:autoSpaceDN w:val="0"/>
              <w:adjustRightInd w:val="0"/>
              <w:rPr>
                <w:bCs/>
              </w:rPr>
            </w:pPr>
            <w:r w:rsidRPr="00330EDD">
              <w:rPr>
                <w:bCs/>
              </w:rPr>
              <w:t>1 этап 20</w:t>
            </w:r>
            <w:r>
              <w:rPr>
                <w:bCs/>
              </w:rPr>
              <w:t>20</w:t>
            </w:r>
            <w:r w:rsidRPr="00330EDD">
              <w:rPr>
                <w:bCs/>
              </w:rPr>
              <w:t>-2025 годы;</w:t>
            </w:r>
          </w:p>
          <w:p w:rsidR="00F72BA6" w:rsidRPr="00330EDD" w:rsidRDefault="00F72BA6" w:rsidP="001B6B43">
            <w:pPr>
              <w:autoSpaceDE w:val="0"/>
              <w:autoSpaceDN w:val="0"/>
              <w:adjustRightInd w:val="0"/>
              <w:rPr>
                <w:bCs/>
              </w:rPr>
            </w:pPr>
            <w:r w:rsidRPr="00330EDD">
              <w:rPr>
                <w:bCs/>
              </w:rPr>
              <w:t>2 этап 2026-2030 годы;</w:t>
            </w:r>
          </w:p>
          <w:p w:rsidR="00F72BA6" w:rsidRPr="00330EDD" w:rsidRDefault="00F72BA6" w:rsidP="001B6B43">
            <w:pPr>
              <w:autoSpaceDE w:val="0"/>
              <w:autoSpaceDN w:val="0"/>
              <w:adjustRightInd w:val="0"/>
              <w:rPr>
                <w:bCs/>
              </w:rPr>
            </w:pPr>
            <w:r w:rsidRPr="00330EDD">
              <w:rPr>
                <w:bCs/>
              </w:rPr>
              <w:t>3 этап 2031-2035 годы.</w:t>
            </w:r>
          </w:p>
        </w:tc>
      </w:tr>
      <w:tr w:rsidR="00F72BA6" w:rsidTr="001B6B43">
        <w:trPr>
          <w:trHeight w:val="390"/>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t>Объемы финансирования подпрограммы с ра</w:t>
            </w:r>
            <w:r>
              <w:rPr>
                <w:bCs/>
              </w:rPr>
              <w:t>з</w:t>
            </w:r>
            <w:r>
              <w:rPr>
                <w:bCs/>
              </w:rPr>
              <w:t>бивкой по годам реализации программы</w:t>
            </w:r>
          </w:p>
        </w:tc>
        <w:tc>
          <w:tcPr>
            <w:tcW w:w="4535" w:type="dxa"/>
            <w:tcBorders>
              <w:top w:val="single" w:sz="4" w:space="0" w:color="auto"/>
              <w:left w:val="single" w:sz="4" w:space="0" w:color="auto"/>
              <w:bottom w:val="single" w:sz="4" w:space="0" w:color="auto"/>
              <w:right w:val="single" w:sz="4" w:space="0" w:color="auto"/>
            </w:tcBorders>
          </w:tcPr>
          <w:p w:rsidR="00F72BA6" w:rsidRPr="00330EDD" w:rsidRDefault="00F72BA6" w:rsidP="001B6B43">
            <w:pPr>
              <w:autoSpaceDE w:val="0"/>
              <w:autoSpaceDN w:val="0"/>
              <w:adjustRightInd w:val="0"/>
              <w:rPr>
                <w:bCs/>
              </w:rPr>
            </w:pPr>
            <w:r w:rsidRPr="00330EDD">
              <w:rPr>
                <w:bCs/>
              </w:rPr>
              <w:t xml:space="preserve">Прогнозируемый объем финансирования </w:t>
            </w:r>
            <w:r>
              <w:rPr>
                <w:bCs/>
              </w:rPr>
              <w:t>м</w:t>
            </w:r>
            <w:r w:rsidRPr="00330EDD">
              <w:rPr>
                <w:bCs/>
              </w:rPr>
              <w:t>ун</w:t>
            </w:r>
            <w:r>
              <w:rPr>
                <w:bCs/>
              </w:rPr>
              <w:t xml:space="preserve">иципальной программы составляет </w:t>
            </w:r>
            <w:r w:rsidR="006C5CD0">
              <w:rPr>
                <w:bCs/>
              </w:rPr>
              <w:t>1120000</w:t>
            </w:r>
            <w:r>
              <w:rPr>
                <w:bCs/>
              </w:rPr>
              <w:t xml:space="preserve"> тыс. рублей, в том числе:</w:t>
            </w:r>
          </w:p>
          <w:p w:rsidR="00F72BA6" w:rsidRPr="00330EDD" w:rsidRDefault="00F72BA6" w:rsidP="001B6B43">
            <w:pPr>
              <w:autoSpaceDE w:val="0"/>
              <w:autoSpaceDN w:val="0"/>
              <w:adjustRightInd w:val="0"/>
              <w:rPr>
                <w:bCs/>
              </w:rPr>
            </w:pPr>
            <w:r w:rsidRPr="00330EDD">
              <w:rPr>
                <w:bCs/>
              </w:rPr>
              <w:t>в 2020 году</w:t>
            </w:r>
            <w:r>
              <w:rPr>
                <w:bCs/>
              </w:rPr>
              <w:t xml:space="preserve"> </w:t>
            </w:r>
            <w:r w:rsidRPr="00330EDD">
              <w:rPr>
                <w:bCs/>
              </w:rPr>
              <w:t>-</w:t>
            </w:r>
            <w:r>
              <w:rPr>
                <w:bCs/>
              </w:rPr>
              <w:t xml:space="preserve"> </w:t>
            </w:r>
            <w:r w:rsidR="006C5CD0">
              <w:rPr>
                <w:bCs/>
              </w:rPr>
              <w:t>70000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lastRenderedPageBreak/>
              <w:t>в 2021 году</w:t>
            </w:r>
            <w:r>
              <w:rPr>
                <w:bCs/>
              </w:rPr>
              <w:t xml:space="preserve"> - </w:t>
            </w:r>
            <w:r w:rsidR="006C5CD0">
              <w:rPr>
                <w:bCs/>
              </w:rPr>
              <w:t>70000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t>в 2022 году</w:t>
            </w:r>
            <w:r>
              <w:rPr>
                <w:bCs/>
              </w:rPr>
              <w:t xml:space="preserve"> </w:t>
            </w:r>
            <w:r w:rsidRPr="00330EDD">
              <w:rPr>
                <w:bCs/>
              </w:rPr>
              <w:t>-</w:t>
            </w:r>
            <w:r>
              <w:rPr>
                <w:bCs/>
              </w:rPr>
              <w:t xml:space="preserve"> </w:t>
            </w:r>
            <w:r w:rsidR="006C5CD0">
              <w:rPr>
                <w:bCs/>
              </w:rPr>
              <w:t>70000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t>в 2023 году</w:t>
            </w:r>
            <w:r>
              <w:rPr>
                <w:bCs/>
              </w:rPr>
              <w:t xml:space="preserve"> </w:t>
            </w:r>
            <w:r w:rsidRPr="00330EDD">
              <w:rPr>
                <w:bCs/>
              </w:rPr>
              <w:t>-</w:t>
            </w:r>
            <w:r>
              <w:rPr>
                <w:bCs/>
              </w:rPr>
              <w:t xml:space="preserve"> </w:t>
            </w:r>
            <w:r w:rsidR="006C5CD0">
              <w:rPr>
                <w:bCs/>
              </w:rPr>
              <w:t>70000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t>в 2024 году</w:t>
            </w:r>
            <w:r>
              <w:rPr>
                <w:bCs/>
              </w:rPr>
              <w:t xml:space="preserve"> </w:t>
            </w:r>
            <w:r w:rsidRPr="00330EDD">
              <w:rPr>
                <w:bCs/>
              </w:rPr>
              <w:t>-</w:t>
            </w:r>
            <w:r>
              <w:rPr>
                <w:bCs/>
              </w:rPr>
              <w:t xml:space="preserve"> </w:t>
            </w:r>
            <w:r w:rsidR="006C5CD0">
              <w:rPr>
                <w:bCs/>
              </w:rPr>
              <w:t>70000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t>в 2025 году</w:t>
            </w:r>
            <w:r>
              <w:rPr>
                <w:bCs/>
              </w:rPr>
              <w:t xml:space="preserve"> </w:t>
            </w:r>
            <w:r w:rsidRPr="00330EDD">
              <w:rPr>
                <w:bCs/>
              </w:rPr>
              <w:t>-</w:t>
            </w:r>
            <w:r>
              <w:rPr>
                <w:bCs/>
              </w:rPr>
              <w:t xml:space="preserve"> </w:t>
            </w:r>
            <w:r w:rsidR="006C5CD0">
              <w:rPr>
                <w:bCs/>
              </w:rPr>
              <w:t>70000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t>в 2026-2030 годах</w:t>
            </w:r>
            <w:r>
              <w:rPr>
                <w:bCs/>
              </w:rPr>
              <w:t xml:space="preserve"> </w:t>
            </w:r>
            <w:r w:rsidRPr="00330EDD">
              <w:rPr>
                <w:bCs/>
              </w:rPr>
              <w:t>-</w:t>
            </w:r>
            <w:r w:rsidR="006C5CD0">
              <w:rPr>
                <w:bCs/>
              </w:rPr>
              <w:t>350000</w:t>
            </w:r>
            <w:r w:rsidRPr="00330EDD">
              <w:rPr>
                <w:bCs/>
              </w:rPr>
              <w:t xml:space="preserve"> 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r w:rsidRPr="00330EDD">
              <w:rPr>
                <w:bCs/>
              </w:rPr>
              <w:t>в 2031-2035 годах</w:t>
            </w:r>
            <w:r>
              <w:rPr>
                <w:bCs/>
              </w:rPr>
              <w:t xml:space="preserve"> </w:t>
            </w:r>
            <w:r w:rsidRPr="00330EDD">
              <w:rPr>
                <w:bCs/>
              </w:rPr>
              <w:t>-</w:t>
            </w:r>
            <w:r>
              <w:rPr>
                <w:bCs/>
              </w:rPr>
              <w:t xml:space="preserve"> </w:t>
            </w:r>
            <w:r w:rsidR="006C5CD0">
              <w:rPr>
                <w:bCs/>
              </w:rPr>
              <w:t>350000</w:t>
            </w:r>
            <w:r>
              <w:rPr>
                <w:bCs/>
              </w:rPr>
              <w:t xml:space="preserve"> </w:t>
            </w:r>
            <w:r w:rsidRPr="00330EDD">
              <w:rPr>
                <w:bCs/>
              </w:rPr>
              <w:t>тыс.</w:t>
            </w:r>
            <w:r>
              <w:rPr>
                <w:bCs/>
              </w:rPr>
              <w:t xml:space="preserve"> </w:t>
            </w:r>
            <w:r w:rsidRPr="00330EDD">
              <w:rPr>
                <w:bCs/>
              </w:rPr>
              <w:t>руб</w:t>
            </w:r>
            <w:r>
              <w:rPr>
                <w:bCs/>
              </w:rPr>
              <w:t>лей</w:t>
            </w:r>
            <w:r w:rsidRPr="00330EDD">
              <w:rPr>
                <w:bCs/>
              </w:rPr>
              <w:t>.</w:t>
            </w:r>
          </w:p>
          <w:p w:rsidR="00F72BA6" w:rsidRPr="00330EDD" w:rsidRDefault="00F72BA6" w:rsidP="001B6B43">
            <w:pPr>
              <w:autoSpaceDE w:val="0"/>
              <w:autoSpaceDN w:val="0"/>
              <w:adjustRightInd w:val="0"/>
              <w:rPr>
                <w:bCs/>
              </w:rPr>
            </w:pPr>
          </w:p>
        </w:tc>
      </w:tr>
      <w:tr w:rsidR="00F72BA6" w:rsidTr="001B6B43">
        <w:trPr>
          <w:trHeight w:val="390"/>
          <w:jc w:val="center"/>
        </w:trPr>
        <w:tc>
          <w:tcPr>
            <w:tcW w:w="5102" w:type="dxa"/>
            <w:tcBorders>
              <w:top w:val="single" w:sz="4" w:space="0" w:color="auto"/>
              <w:left w:val="single" w:sz="4" w:space="0" w:color="auto"/>
              <w:bottom w:val="single" w:sz="4" w:space="0" w:color="auto"/>
              <w:right w:val="single" w:sz="4" w:space="0" w:color="auto"/>
            </w:tcBorders>
            <w:hideMark/>
          </w:tcPr>
          <w:p w:rsidR="00F72BA6" w:rsidRDefault="00F72BA6" w:rsidP="001B6B43">
            <w:pPr>
              <w:autoSpaceDE w:val="0"/>
              <w:autoSpaceDN w:val="0"/>
              <w:adjustRightInd w:val="0"/>
              <w:jc w:val="both"/>
              <w:rPr>
                <w:bCs/>
              </w:rPr>
            </w:pPr>
            <w:r>
              <w:rPr>
                <w:bCs/>
              </w:rPr>
              <w:lastRenderedPageBreak/>
              <w:t>Ожидаемые результаты реализации подпр</w:t>
            </w:r>
            <w:r>
              <w:rPr>
                <w:bCs/>
              </w:rPr>
              <w:t>о</w:t>
            </w:r>
            <w:r>
              <w:rPr>
                <w:bCs/>
              </w:rPr>
              <w:t>граммы</w:t>
            </w:r>
          </w:p>
        </w:tc>
        <w:tc>
          <w:tcPr>
            <w:tcW w:w="4535" w:type="dxa"/>
            <w:tcBorders>
              <w:top w:val="single" w:sz="4" w:space="0" w:color="auto"/>
              <w:left w:val="single" w:sz="4" w:space="0" w:color="auto"/>
              <w:bottom w:val="single" w:sz="4" w:space="0" w:color="auto"/>
              <w:right w:val="single" w:sz="4" w:space="0" w:color="auto"/>
            </w:tcBorders>
            <w:hideMark/>
          </w:tcPr>
          <w:p w:rsidR="00F72BA6" w:rsidRDefault="00F72BA6" w:rsidP="00F72BA6">
            <w:pPr>
              <w:autoSpaceDE w:val="0"/>
              <w:autoSpaceDN w:val="0"/>
              <w:adjustRightInd w:val="0"/>
              <w:jc w:val="both"/>
              <w:rPr>
                <w:lang w:eastAsia="en-US"/>
              </w:rPr>
            </w:pPr>
            <w:r>
              <w:rPr>
                <w:lang w:eastAsia="en-US"/>
              </w:rPr>
              <w:t>увеличение объемов привлечения инв</w:t>
            </w:r>
            <w:r>
              <w:rPr>
                <w:lang w:eastAsia="en-US"/>
              </w:rPr>
              <w:t>е</w:t>
            </w:r>
            <w:r>
              <w:rPr>
                <w:lang w:eastAsia="en-US"/>
              </w:rPr>
              <w:t xml:space="preserve">стиций в развитие агропромышленного комплекса в </w:t>
            </w:r>
            <w:r w:rsidR="0064392B">
              <w:rPr>
                <w:lang w:eastAsia="en-US"/>
              </w:rPr>
              <w:t>2</w:t>
            </w:r>
            <w:r>
              <w:rPr>
                <w:lang w:eastAsia="en-US"/>
              </w:rPr>
              <w:t xml:space="preserve"> раза</w:t>
            </w:r>
          </w:p>
          <w:p w:rsidR="00F72BA6" w:rsidRPr="00330EDD" w:rsidRDefault="00F72BA6" w:rsidP="001B6B43">
            <w:pPr>
              <w:autoSpaceDE w:val="0"/>
              <w:autoSpaceDN w:val="0"/>
              <w:adjustRightInd w:val="0"/>
              <w:rPr>
                <w:bCs/>
              </w:rPr>
            </w:pPr>
          </w:p>
        </w:tc>
      </w:tr>
    </w:tbl>
    <w:p w:rsidR="00F72BA6" w:rsidRDefault="00F72BA6" w:rsidP="00F72BA6">
      <w:pPr>
        <w:ind w:firstLine="567"/>
        <w:jc w:val="right"/>
      </w:pPr>
    </w:p>
    <w:p w:rsidR="00F72BA6" w:rsidRDefault="00F72BA6" w:rsidP="00F72BA6">
      <w:pPr>
        <w:ind w:firstLine="567"/>
        <w:jc w:val="right"/>
      </w:pPr>
    </w:p>
    <w:p w:rsidR="00F72BA6" w:rsidRDefault="00F72BA6" w:rsidP="00F72BA6">
      <w:pPr>
        <w:autoSpaceDE w:val="0"/>
        <w:autoSpaceDN w:val="0"/>
        <w:adjustRightInd w:val="0"/>
        <w:jc w:val="center"/>
      </w:pPr>
      <w:r>
        <w:tab/>
      </w:r>
    </w:p>
    <w:p w:rsidR="00F72BA6" w:rsidRPr="00F1154F" w:rsidRDefault="00F72BA6" w:rsidP="00354DC2">
      <w:pPr>
        <w:autoSpaceDE w:val="0"/>
        <w:autoSpaceDN w:val="0"/>
        <w:adjustRightInd w:val="0"/>
        <w:jc w:val="center"/>
        <w:outlineLvl w:val="0"/>
        <w:rPr>
          <w:b/>
          <w:lang w:eastAsia="en-US"/>
        </w:rPr>
      </w:pPr>
      <w:r>
        <w:rPr>
          <w:b/>
          <w:bCs/>
        </w:rPr>
        <w:t xml:space="preserve">Раздел I. </w:t>
      </w:r>
      <w:r w:rsidRPr="006E5B92">
        <w:rPr>
          <w:rFonts w:eastAsia="Cambria"/>
          <w:b/>
          <w:color w:val="000000"/>
          <w:sz w:val="26"/>
          <w:szCs w:val="26"/>
        </w:rPr>
        <w:t>Приоритеты</w:t>
      </w:r>
      <w:r>
        <w:rPr>
          <w:rFonts w:eastAsia="Cambria"/>
          <w:b/>
          <w:color w:val="000000"/>
          <w:sz w:val="26"/>
          <w:szCs w:val="26"/>
        </w:rPr>
        <w:t xml:space="preserve">, реализуемой в </w:t>
      </w:r>
      <w:proofErr w:type="spellStart"/>
      <w:r>
        <w:rPr>
          <w:rFonts w:eastAsia="Cambria"/>
          <w:b/>
          <w:color w:val="000000"/>
          <w:sz w:val="26"/>
          <w:szCs w:val="26"/>
        </w:rPr>
        <w:t>Вурнарском</w:t>
      </w:r>
      <w:proofErr w:type="spellEnd"/>
      <w:r>
        <w:rPr>
          <w:rFonts w:eastAsia="Cambria"/>
          <w:b/>
          <w:color w:val="000000"/>
          <w:sz w:val="26"/>
          <w:szCs w:val="26"/>
        </w:rPr>
        <w:t xml:space="preserve"> районе политики в сфере р</w:t>
      </w:r>
      <w:r>
        <w:rPr>
          <w:rFonts w:eastAsia="Cambria"/>
          <w:b/>
          <w:color w:val="000000"/>
          <w:sz w:val="26"/>
          <w:szCs w:val="26"/>
        </w:rPr>
        <w:t>е</w:t>
      </w:r>
      <w:r>
        <w:rPr>
          <w:rFonts w:eastAsia="Cambria"/>
          <w:b/>
          <w:color w:val="000000"/>
          <w:sz w:val="26"/>
          <w:szCs w:val="26"/>
        </w:rPr>
        <w:t xml:space="preserve">ализации </w:t>
      </w:r>
      <w:r w:rsidRPr="006E5B92">
        <w:rPr>
          <w:rFonts w:eastAsia="Cambria"/>
          <w:b/>
          <w:color w:val="000000"/>
          <w:sz w:val="26"/>
          <w:szCs w:val="26"/>
        </w:rPr>
        <w:t xml:space="preserve">подпрограммы </w:t>
      </w:r>
      <w:r>
        <w:rPr>
          <w:rFonts w:eastAsia="Cambria"/>
          <w:b/>
          <w:color w:val="000000"/>
          <w:sz w:val="26"/>
          <w:szCs w:val="26"/>
        </w:rPr>
        <w:t xml:space="preserve">«Стимулирование инвестиционной деятельности в агропромышленном  </w:t>
      </w:r>
      <w:r w:rsidR="00CF2D83">
        <w:rPr>
          <w:rFonts w:eastAsia="Cambria"/>
          <w:b/>
          <w:color w:val="000000"/>
          <w:sz w:val="26"/>
          <w:szCs w:val="26"/>
        </w:rPr>
        <w:t xml:space="preserve">комплексе </w:t>
      </w:r>
      <w:r>
        <w:rPr>
          <w:rFonts w:eastAsia="Cambria"/>
          <w:b/>
          <w:color w:val="000000"/>
          <w:sz w:val="26"/>
          <w:szCs w:val="26"/>
        </w:rPr>
        <w:t xml:space="preserve">в </w:t>
      </w:r>
      <w:proofErr w:type="spellStart"/>
      <w:r>
        <w:rPr>
          <w:rFonts w:eastAsia="Cambria"/>
          <w:b/>
          <w:color w:val="000000"/>
          <w:sz w:val="26"/>
          <w:szCs w:val="26"/>
        </w:rPr>
        <w:t>Вурнарском</w:t>
      </w:r>
      <w:proofErr w:type="spellEnd"/>
      <w:r>
        <w:rPr>
          <w:rFonts w:eastAsia="Cambria"/>
          <w:b/>
          <w:color w:val="000000"/>
          <w:sz w:val="26"/>
          <w:szCs w:val="26"/>
        </w:rPr>
        <w:t xml:space="preserve"> районе Чувашской Республ</w:t>
      </w:r>
      <w:r>
        <w:rPr>
          <w:rFonts w:eastAsia="Cambria"/>
          <w:b/>
          <w:color w:val="000000"/>
          <w:sz w:val="26"/>
          <w:szCs w:val="26"/>
        </w:rPr>
        <w:t>и</w:t>
      </w:r>
      <w:r>
        <w:rPr>
          <w:rFonts w:eastAsia="Cambria"/>
          <w:b/>
          <w:color w:val="000000"/>
          <w:sz w:val="26"/>
          <w:szCs w:val="26"/>
        </w:rPr>
        <w:t>ки», цели, задачи, описание основных ожидаемых конечных результатов,</w:t>
      </w:r>
      <w:r w:rsidRPr="00264AB7">
        <w:rPr>
          <w:rFonts w:eastAsia="Cambria"/>
          <w:b/>
          <w:color w:val="000000"/>
          <w:sz w:val="26"/>
          <w:szCs w:val="26"/>
        </w:rPr>
        <w:t xml:space="preserve"> </w:t>
      </w:r>
      <w:r>
        <w:rPr>
          <w:rFonts w:eastAsia="Cambria"/>
          <w:b/>
          <w:color w:val="000000"/>
          <w:sz w:val="26"/>
          <w:szCs w:val="26"/>
        </w:rPr>
        <w:t>ср</w:t>
      </w:r>
      <w:r>
        <w:rPr>
          <w:rFonts w:eastAsia="Cambria"/>
          <w:b/>
          <w:color w:val="000000"/>
          <w:sz w:val="26"/>
          <w:szCs w:val="26"/>
        </w:rPr>
        <w:t>о</w:t>
      </w:r>
      <w:r>
        <w:rPr>
          <w:rFonts w:eastAsia="Cambria"/>
          <w:b/>
          <w:color w:val="000000"/>
          <w:sz w:val="26"/>
          <w:szCs w:val="26"/>
        </w:rPr>
        <w:t>ки реализации подпрограммы.</w:t>
      </w:r>
      <w:r w:rsidRPr="00F1154F">
        <w:rPr>
          <w:b/>
          <w:lang w:eastAsia="en-US"/>
        </w:rPr>
        <w:t xml:space="preserve"> </w:t>
      </w:r>
    </w:p>
    <w:p w:rsidR="00F72BA6" w:rsidRDefault="00F72BA6" w:rsidP="00F72BA6">
      <w:pPr>
        <w:autoSpaceDE w:val="0"/>
        <w:autoSpaceDN w:val="0"/>
        <w:adjustRightInd w:val="0"/>
        <w:jc w:val="both"/>
        <w:rPr>
          <w:lang w:eastAsia="en-US"/>
        </w:rPr>
      </w:pPr>
    </w:p>
    <w:p w:rsidR="00F72BA6" w:rsidRDefault="00F72BA6" w:rsidP="00354DC2">
      <w:pPr>
        <w:autoSpaceDE w:val="0"/>
        <w:autoSpaceDN w:val="0"/>
        <w:adjustRightInd w:val="0"/>
        <w:ind w:firstLine="539"/>
        <w:jc w:val="both"/>
        <w:rPr>
          <w:lang w:eastAsia="en-US"/>
        </w:rPr>
      </w:pPr>
      <w:r>
        <w:rPr>
          <w:lang w:eastAsia="en-US"/>
        </w:rPr>
        <w:t>Основными приоритетами при реализации подпрограммы явля</w:t>
      </w:r>
      <w:r w:rsidR="00354DC2">
        <w:rPr>
          <w:lang w:eastAsia="en-US"/>
        </w:rPr>
        <w:t>е</w:t>
      </w:r>
      <w:r>
        <w:rPr>
          <w:lang w:eastAsia="en-US"/>
        </w:rPr>
        <w:t>тся</w:t>
      </w:r>
      <w:r w:rsidR="00354DC2">
        <w:rPr>
          <w:lang w:eastAsia="en-US"/>
        </w:rPr>
        <w:t xml:space="preserve"> </w:t>
      </w:r>
      <w:r>
        <w:rPr>
          <w:lang w:eastAsia="en-US"/>
        </w:rPr>
        <w:t>комплексная м</w:t>
      </w:r>
      <w:r>
        <w:rPr>
          <w:lang w:eastAsia="en-US"/>
        </w:rPr>
        <w:t>о</w:t>
      </w:r>
      <w:r>
        <w:rPr>
          <w:lang w:eastAsia="en-US"/>
        </w:rPr>
        <w:t xml:space="preserve">дернизация материально-технической базы агропромышленного комплекса </w:t>
      </w:r>
      <w:r w:rsidR="003358A8">
        <w:rPr>
          <w:lang w:eastAsia="en-US"/>
        </w:rPr>
        <w:t xml:space="preserve">Вурнарского района </w:t>
      </w:r>
      <w:r>
        <w:rPr>
          <w:lang w:eastAsia="en-US"/>
        </w:rPr>
        <w:t>Чувашской Республики</w:t>
      </w:r>
      <w:r w:rsidR="00354DC2">
        <w:rPr>
          <w:lang w:eastAsia="en-US"/>
        </w:rPr>
        <w:t>.</w:t>
      </w:r>
    </w:p>
    <w:p w:rsidR="00826C88" w:rsidRPr="00C85A8C" w:rsidRDefault="00826C88" w:rsidP="00826C88">
      <w:pPr>
        <w:ind w:firstLine="709"/>
        <w:jc w:val="both"/>
      </w:pPr>
      <w:r w:rsidRPr="00C85A8C">
        <w:t>Инвестиции - это ключ к рентабельности производства.</w:t>
      </w:r>
    </w:p>
    <w:p w:rsidR="00826C88" w:rsidRPr="00C85A8C" w:rsidRDefault="00826C88" w:rsidP="00826C88">
      <w:pPr>
        <w:ind w:firstLine="709"/>
        <w:jc w:val="both"/>
      </w:pPr>
      <w:r w:rsidRPr="00C85A8C">
        <w:t>Обеспечение доступа сельскохозяйственных товаропроизводителей, а также пер</w:t>
      </w:r>
      <w:r w:rsidRPr="00C85A8C">
        <w:t>е</w:t>
      </w:r>
      <w:r w:rsidRPr="00C85A8C">
        <w:t>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w:t>
      </w:r>
      <w:r w:rsidRPr="00C85A8C">
        <w:t>н</w:t>
      </w:r>
      <w:r w:rsidRPr="00C85A8C">
        <w:t>вестиционную деятельность в агропромышленном комплексе.</w:t>
      </w:r>
    </w:p>
    <w:p w:rsidR="00826C88" w:rsidRPr="00C85A8C" w:rsidRDefault="00826C88" w:rsidP="00826C88">
      <w:pPr>
        <w:ind w:firstLine="709"/>
        <w:jc w:val="both"/>
      </w:pPr>
      <w:r w:rsidRPr="00C85A8C">
        <w:t>Инвестиционные проекты являются мощным драйвером роста высокотехнологи</w:t>
      </w:r>
      <w:r w:rsidRPr="00C85A8C">
        <w:t>ч</w:t>
      </w:r>
      <w:r w:rsidRPr="00C85A8C">
        <w:t>ного сельскохозяйственного производства, его технического перевооружения.</w:t>
      </w:r>
    </w:p>
    <w:p w:rsidR="00826C88" w:rsidRPr="00C85A8C" w:rsidRDefault="00826C88" w:rsidP="00826C88">
      <w:pPr>
        <w:ind w:firstLine="709"/>
        <w:jc w:val="both"/>
      </w:pPr>
      <w:r w:rsidRPr="00C85A8C">
        <w:t>Наиболее крупные инвестиционные проекты:</w:t>
      </w:r>
    </w:p>
    <w:p w:rsidR="0016002A" w:rsidRPr="00C85A8C" w:rsidRDefault="00826C88" w:rsidP="00826C88">
      <w:pPr>
        <w:ind w:firstLine="709"/>
        <w:jc w:val="both"/>
      </w:pPr>
      <w:r w:rsidRPr="00C85A8C">
        <w:t>АО «</w:t>
      </w:r>
      <w:proofErr w:type="spellStart"/>
      <w:r w:rsidRPr="00C85A8C">
        <w:t>Вурнарский</w:t>
      </w:r>
      <w:proofErr w:type="spellEnd"/>
      <w:r w:rsidRPr="00C85A8C">
        <w:t xml:space="preserve"> мясокомбинат» (строительство коровника на </w:t>
      </w:r>
      <w:r w:rsidR="003358A8" w:rsidRPr="00C85A8C">
        <w:t>440</w:t>
      </w:r>
      <w:r w:rsidRPr="00C85A8C">
        <w:t xml:space="preserve"> голов с доил</w:t>
      </w:r>
      <w:r w:rsidRPr="00C85A8C">
        <w:t>ь</w:t>
      </w:r>
      <w:r w:rsidRPr="00C85A8C">
        <w:t>ным залом на 6 мест», приобретение колесного трактора Джон-</w:t>
      </w:r>
      <w:proofErr w:type="spellStart"/>
      <w:r w:rsidRPr="00C85A8C">
        <w:t>Дир</w:t>
      </w:r>
      <w:proofErr w:type="spellEnd"/>
      <w:r w:rsidRPr="00C85A8C">
        <w:t xml:space="preserve"> 8320</w:t>
      </w:r>
      <w:r w:rsidRPr="00C85A8C">
        <w:rPr>
          <w:lang w:val="en-US"/>
        </w:rPr>
        <w:t>R</w:t>
      </w:r>
      <w:r w:rsidRPr="00C85A8C">
        <w:t>,плуг</w:t>
      </w:r>
      <w:r w:rsidR="0016002A" w:rsidRPr="00C85A8C">
        <w:t>а</w:t>
      </w:r>
      <w:r w:rsidRPr="00C85A8C">
        <w:t xml:space="preserve"> навесн</w:t>
      </w:r>
      <w:r w:rsidRPr="00C85A8C">
        <w:t>о</w:t>
      </w:r>
      <w:r w:rsidR="0016002A" w:rsidRPr="00C85A8C">
        <w:t>го</w:t>
      </w:r>
      <w:r w:rsidRPr="00C85A8C">
        <w:t xml:space="preserve"> оборотн</w:t>
      </w:r>
      <w:r w:rsidR="0016002A" w:rsidRPr="00C85A8C">
        <w:t>ого</w:t>
      </w:r>
      <w:r w:rsidRPr="00C85A8C">
        <w:t>, комбайн</w:t>
      </w:r>
      <w:r w:rsidR="0016002A" w:rsidRPr="00C85A8C">
        <w:t>а</w:t>
      </w:r>
      <w:r w:rsidRPr="00C85A8C">
        <w:t xml:space="preserve"> зерноуборочн</w:t>
      </w:r>
      <w:r w:rsidR="0016002A" w:rsidRPr="00C85A8C">
        <w:t>ого</w:t>
      </w:r>
      <w:r w:rsidRPr="00C85A8C">
        <w:t xml:space="preserve"> </w:t>
      </w:r>
      <w:r w:rsidRPr="00C85A8C">
        <w:rPr>
          <w:lang w:val="en-US"/>
        </w:rPr>
        <w:t>PCM</w:t>
      </w:r>
      <w:r w:rsidRPr="00C85A8C">
        <w:t>-161,РСМ-142 «</w:t>
      </w:r>
      <w:r w:rsidRPr="00C85A8C">
        <w:rPr>
          <w:lang w:val="en-US"/>
        </w:rPr>
        <w:t>AGROS</w:t>
      </w:r>
      <w:r w:rsidRPr="00C85A8C">
        <w:t>-585)</w:t>
      </w:r>
      <w:proofErr w:type="gramStart"/>
      <w:r w:rsidRPr="00C85A8C">
        <w:t xml:space="preserve"> ;</w:t>
      </w:r>
      <w:proofErr w:type="gramEnd"/>
      <w:r w:rsidRPr="00C85A8C">
        <w:t xml:space="preserve"> ООО Агр</w:t>
      </w:r>
      <w:r w:rsidRPr="00C85A8C">
        <w:t>о</w:t>
      </w:r>
      <w:r w:rsidRPr="00C85A8C">
        <w:t xml:space="preserve">фирма» </w:t>
      </w:r>
      <w:proofErr w:type="spellStart"/>
      <w:r w:rsidRPr="00C85A8C">
        <w:t>Санары</w:t>
      </w:r>
      <w:proofErr w:type="spellEnd"/>
      <w:r w:rsidRPr="00C85A8C">
        <w:t xml:space="preserve">» (приобретение зерноуборочного комбайна </w:t>
      </w:r>
      <w:r w:rsidRPr="00C85A8C">
        <w:rPr>
          <w:lang w:val="en-US"/>
        </w:rPr>
        <w:t>PCM</w:t>
      </w:r>
      <w:r w:rsidRPr="00C85A8C">
        <w:t>-161,посевно</w:t>
      </w:r>
      <w:r w:rsidR="0016002A" w:rsidRPr="00C85A8C">
        <w:t>го</w:t>
      </w:r>
      <w:r w:rsidRPr="00C85A8C">
        <w:t xml:space="preserve"> компле</w:t>
      </w:r>
      <w:r w:rsidRPr="00C85A8C">
        <w:t>к</w:t>
      </w:r>
      <w:r w:rsidRPr="00C85A8C">
        <w:t>с</w:t>
      </w:r>
      <w:r w:rsidR="0016002A" w:rsidRPr="00C85A8C">
        <w:t>а</w:t>
      </w:r>
      <w:r w:rsidRPr="00C85A8C">
        <w:t xml:space="preserve"> </w:t>
      </w:r>
      <w:r w:rsidRPr="00C85A8C">
        <w:rPr>
          <w:lang w:val="en-US"/>
        </w:rPr>
        <w:t>BOURGAUT</w:t>
      </w:r>
      <w:r w:rsidRPr="00C85A8C">
        <w:t>.);СХПК «Мураты»</w:t>
      </w:r>
      <w:r w:rsidR="003358A8" w:rsidRPr="00C85A8C">
        <w:t xml:space="preserve"> </w:t>
      </w:r>
      <w:proofErr w:type="gramStart"/>
      <w:r w:rsidRPr="00C85A8C">
        <w:t xml:space="preserve">( </w:t>
      </w:r>
      <w:proofErr w:type="gramEnd"/>
      <w:r w:rsidRPr="00C85A8C">
        <w:t>приобретение производственной линии по перер</w:t>
      </w:r>
      <w:r w:rsidRPr="00C85A8C">
        <w:t>а</w:t>
      </w:r>
      <w:r w:rsidRPr="00C85A8C">
        <w:t>ботке, сортировке и первичной обработки картофеля),</w:t>
      </w:r>
      <w:r w:rsidR="0016002A" w:rsidRPr="00C85A8C">
        <w:t xml:space="preserve"> </w:t>
      </w:r>
      <w:r w:rsidRPr="00C85A8C">
        <w:t>ООО Агрофирма «</w:t>
      </w:r>
      <w:proofErr w:type="spellStart"/>
      <w:r w:rsidRPr="00C85A8C">
        <w:t>Кольцовка</w:t>
      </w:r>
      <w:proofErr w:type="spellEnd"/>
      <w:r w:rsidRPr="00C85A8C">
        <w:t>» (строительство МТФ на 200 голов, приобретение зерноуборочного комбайна «</w:t>
      </w:r>
      <w:r w:rsidRPr="00C85A8C">
        <w:rPr>
          <w:lang w:val="en-US"/>
        </w:rPr>
        <w:t>AGROS</w:t>
      </w:r>
      <w:r w:rsidRPr="00C85A8C">
        <w:t xml:space="preserve">-585),СХПК </w:t>
      </w:r>
      <w:proofErr w:type="spellStart"/>
      <w:r w:rsidRPr="00C85A8C">
        <w:t>им.К.Маркса</w:t>
      </w:r>
      <w:proofErr w:type="spellEnd"/>
      <w:r w:rsidRPr="00C85A8C">
        <w:t xml:space="preserve"> (приобретение зерноуборочного комбайна «</w:t>
      </w:r>
      <w:r w:rsidRPr="00C85A8C">
        <w:rPr>
          <w:lang w:val="en-US"/>
        </w:rPr>
        <w:t>AGROS</w:t>
      </w:r>
      <w:r w:rsidRPr="00C85A8C">
        <w:t>-585),СХПК «</w:t>
      </w:r>
      <w:proofErr w:type="spellStart"/>
      <w:r w:rsidRPr="00C85A8C">
        <w:t>Хорнзор</w:t>
      </w:r>
      <w:proofErr w:type="spellEnd"/>
      <w:r w:rsidRPr="00C85A8C">
        <w:t>» (приобретение зерноуборочного комбайна «</w:t>
      </w:r>
      <w:r w:rsidRPr="00C85A8C">
        <w:rPr>
          <w:lang w:val="en-US"/>
        </w:rPr>
        <w:t>AGROS</w:t>
      </w:r>
      <w:r w:rsidRPr="00C85A8C">
        <w:t>-585),КФХ Павлова В.Н.</w:t>
      </w:r>
    </w:p>
    <w:p w:rsidR="00826C88" w:rsidRDefault="00826C88" w:rsidP="00C54103">
      <w:pPr>
        <w:jc w:val="both"/>
      </w:pPr>
      <w:r w:rsidRPr="00C85A8C">
        <w:t>(приобретение зерноуборочного комбайна «</w:t>
      </w:r>
      <w:r w:rsidRPr="00C85A8C">
        <w:rPr>
          <w:lang w:val="en-US"/>
        </w:rPr>
        <w:t>AGROS</w:t>
      </w:r>
      <w:r w:rsidRPr="00C85A8C">
        <w:t>-585).</w:t>
      </w:r>
    </w:p>
    <w:p w:rsidR="00F72BA6" w:rsidRDefault="00F72BA6" w:rsidP="00354DC2">
      <w:pPr>
        <w:autoSpaceDE w:val="0"/>
        <w:autoSpaceDN w:val="0"/>
        <w:adjustRightInd w:val="0"/>
        <w:spacing w:before="240"/>
        <w:ind w:firstLine="539"/>
        <w:jc w:val="both"/>
        <w:rPr>
          <w:lang w:eastAsia="en-US"/>
        </w:rPr>
      </w:pPr>
      <w:r>
        <w:rPr>
          <w:lang w:eastAsia="en-US"/>
        </w:rPr>
        <w:t>Целями подпрограммы являются:</w:t>
      </w:r>
    </w:p>
    <w:p w:rsidR="00F72BA6" w:rsidRDefault="00F72BA6" w:rsidP="00354DC2">
      <w:pPr>
        <w:autoSpaceDE w:val="0"/>
        <w:autoSpaceDN w:val="0"/>
        <w:adjustRightInd w:val="0"/>
        <w:spacing w:before="240"/>
        <w:ind w:firstLine="539"/>
        <w:jc w:val="both"/>
        <w:rPr>
          <w:lang w:eastAsia="en-US"/>
        </w:rPr>
      </w:pPr>
      <w:r>
        <w:rPr>
          <w:lang w:eastAsia="en-US"/>
        </w:rPr>
        <w:t>повышение инвестиционной привлекательности агропромышленного комплекса;</w:t>
      </w:r>
    </w:p>
    <w:p w:rsidR="00F72BA6" w:rsidRDefault="00F72BA6" w:rsidP="00354DC2">
      <w:pPr>
        <w:autoSpaceDE w:val="0"/>
        <w:autoSpaceDN w:val="0"/>
        <w:adjustRightInd w:val="0"/>
        <w:spacing w:before="240"/>
        <w:ind w:firstLine="539"/>
        <w:jc w:val="both"/>
        <w:rPr>
          <w:lang w:eastAsia="en-US"/>
        </w:rPr>
      </w:pPr>
      <w:r>
        <w:rPr>
          <w:lang w:eastAsia="en-US"/>
        </w:rPr>
        <w:t>улучшение условий доступа сельскохозяйственных товаропроизводителей к креди</w:t>
      </w:r>
      <w:r>
        <w:rPr>
          <w:lang w:eastAsia="en-US"/>
        </w:rPr>
        <w:t>т</w:t>
      </w:r>
      <w:r>
        <w:rPr>
          <w:lang w:eastAsia="en-US"/>
        </w:rPr>
        <w:t>ным ресурсам.</w:t>
      </w:r>
    </w:p>
    <w:p w:rsidR="00F72BA6" w:rsidRDefault="00F72BA6" w:rsidP="00354DC2">
      <w:pPr>
        <w:autoSpaceDE w:val="0"/>
        <w:autoSpaceDN w:val="0"/>
        <w:adjustRightInd w:val="0"/>
        <w:spacing w:before="240"/>
        <w:ind w:firstLine="539"/>
        <w:jc w:val="both"/>
        <w:rPr>
          <w:lang w:eastAsia="en-US"/>
        </w:rPr>
      </w:pPr>
      <w:r>
        <w:rPr>
          <w:lang w:eastAsia="en-US"/>
        </w:rPr>
        <w:t>Для реализации указанных целей необходимо решить следующие задачи:</w:t>
      </w:r>
    </w:p>
    <w:p w:rsidR="00F72BA6" w:rsidRDefault="00F72BA6" w:rsidP="00354DC2">
      <w:pPr>
        <w:autoSpaceDE w:val="0"/>
        <w:autoSpaceDN w:val="0"/>
        <w:adjustRightInd w:val="0"/>
        <w:spacing w:before="240"/>
        <w:ind w:firstLine="539"/>
        <w:jc w:val="both"/>
        <w:rPr>
          <w:lang w:eastAsia="en-US"/>
        </w:rPr>
      </w:pPr>
      <w:proofErr w:type="spellStart"/>
      <w:r>
        <w:rPr>
          <w:lang w:eastAsia="en-US"/>
        </w:rPr>
        <w:lastRenderedPageBreak/>
        <w:t>неотвлечение</w:t>
      </w:r>
      <w:proofErr w:type="spellEnd"/>
      <w:r>
        <w:rPr>
          <w:lang w:eastAsia="en-US"/>
        </w:rPr>
        <w:t xml:space="preserve"> собственных оборотных средств сельскохозяйственных товаропрои</w:t>
      </w:r>
      <w:r>
        <w:rPr>
          <w:lang w:eastAsia="en-US"/>
        </w:rPr>
        <w:t>з</w:t>
      </w:r>
      <w:r>
        <w:rPr>
          <w:lang w:eastAsia="en-US"/>
        </w:rPr>
        <w:t>водителей на оплату субсидируемой части процентной ставки;</w:t>
      </w:r>
    </w:p>
    <w:p w:rsidR="00F72BA6" w:rsidRDefault="00F72BA6" w:rsidP="00354DC2">
      <w:pPr>
        <w:autoSpaceDE w:val="0"/>
        <w:autoSpaceDN w:val="0"/>
        <w:adjustRightInd w:val="0"/>
        <w:spacing w:before="240"/>
        <w:ind w:firstLine="539"/>
        <w:jc w:val="both"/>
        <w:rPr>
          <w:lang w:eastAsia="en-US"/>
        </w:rPr>
      </w:pPr>
      <w:r>
        <w:rPr>
          <w:lang w:eastAsia="en-US"/>
        </w:rPr>
        <w:t>модернизация материально-технической и технологической базы сельскохозя</w:t>
      </w:r>
      <w:r>
        <w:rPr>
          <w:lang w:eastAsia="en-US"/>
        </w:rPr>
        <w:t>й</w:t>
      </w:r>
      <w:r>
        <w:rPr>
          <w:lang w:eastAsia="en-US"/>
        </w:rPr>
        <w:t>ственного производства и оптово-распределительных центров;</w:t>
      </w:r>
    </w:p>
    <w:p w:rsidR="00F72BA6" w:rsidRDefault="00F72BA6" w:rsidP="00354DC2">
      <w:pPr>
        <w:autoSpaceDE w:val="0"/>
        <w:autoSpaceDN w:val="0"/>
        <w:adjustRightInd w:val="0"/>
        <w:spacing w:before="240"/>
        <w:ind w:firstLine="539"/>
        <w:jc w:val="both"/>
        <w:rPr>
          <w:lang w:eastAsia="en-US"/>
        </w:rPr>
      </w:pPr>
      <w:r>
        <w:rPr>
          <w:lang w:eastAsia="en-US"/>
        </w:rPr>
        <w:t>строительство новых, реконструкция и модернизация существующих мощностей объектов агропромышленного комплекса.</w:t>
      </w:r>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jc w:val="center"/>
        <w:outlineLvl w:val="0"/>
        <w:rPr>
          <w:b/>
          <w:bCs/>
          <w:lang w:eastAsia="en-US"/>
        </w:rPr>
      </w:pPr>
      <w:r>
        <w:rPr>
          <w:b/>
          <w:bCs/>
          <w:lang w:eastAsia="en-US"/>
        </w:rPr>
        <w:t>Раздел II. ПЕРЕЧЕНЬ И СВЕДЕНИЯ О ЦЕЛЕВЫХ ПОКАЗАТЕЛЯХ</w:t>
      </w:r>
    </w:p>
    <w:p w:rsidR="00F72BA6" w:rsidRDefault="00F72BA6" w:rsidP="00354DC2">
      <w:pPr>
        <w:autoSpaceDE w:val="0"/>
        <w:autoSpaceDN w:val="0"/>
        <w:adjustRightInd w:val="0"/>
        <w:jc w:val="center"/>
        <w:rPr>
          <w:b/>
          <w:bCs/>
          <w:lang w:eastAsia="en-US"/>
        </w:rPr>
      </w:pPr>
      <w:r>
        <w:rPr>
          <w:b/>
          <w:bCs/>
          <w:lang w:eastAsia="en-US"/>
        </w:rPr>
        <w:t>(</w:t>
      </w:r>
      <w:proofErr w:type="gramStart"/>
      <w:r>
        <w:rPr>
          <w:b/>
          <w:bCs/>
          <w:lang w:eastAsia="en-US"/>
        </w:rPr>
        <w:t>ИНДИКАТОРАХ</w:t>
      </w:r>
      <w:proofErr w:type="gramEnd"/>
      <w:r>
        <w:rPr>
          <w:b/>
          <w:bCs/>
          <w:lang w:eastAsia="en-US"/>
        </w:rPr>
        <w:t>) ПОДПРОГРАММЫ С РАСШИФРОВКОЙ ПЛАНОВЫХ ЗН</w:t>
      </w:r>
      <w:r>
        <w:rPr>
          <w:b/>
          <w:bCs/>
          <w:lang w:eastAsia="en-US"/>
        </w:rPr>
        <w:t>А</w:t>
      </w:r>
      <w:r>
        <w:rPr>
          <w:b/>
          <w:bCs/>
          <w:lang w:eastAsia="en-US"/>
        </w:rPr>
        <w:t>ЧЕНИЙ</w:t>
      </w:r>
      <w:r w:rsidR="00354DC2">
        <w:rPr>
          <w:b/>
          <w:bCs/>
          <w:lang w:eastAsia="en-US"/>
        </w:rPr>
        <w:t xml:space="preserve"> </w:t>
      </w:r>
      <w:r>
        <w:rPr>
          <w:b/>
          <w:bCs/>
          <w:lang w:eastAsia="en-US"/>
        </w:rPr>
        <w:t>ПО ГОДАМ ЕЕ РЕАЛИЗАЦИИ</w:t>
      </w:r>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ind w:firstLine="540"/>
        <w:jc w:val="both"/>
        <w:rPr>
          <w:lang w:eastAsia="en-US"/>
        </w:rPr>
      </w:pPr>
      <w:r>
        <w:rPr>
          <w:lang w:eastAsia="en-US"/>
        </w:rPr>
        <w:t>Целевыми показателями (индикаторами) подпрограммы являются:</w:t>
      </w:r>
    </w:p>
    <w:p w:rsidR="00F72BA6" w:rsidRDefault="00F72BA6" w:rsidP="00354DC2">
      <w:pPr>
        <w:autoSpaceDE w:val="0"/>
        <w:autoSpaceDN w:val="0"/>
        <w:adjustRightInd w:val="0"/>
        <w:spacing w:before="240"/>
        <w:ind w:firstLine="540"/>
        <w:jc w:val="both"/>
        <w:rPr>
          <w:lang w:eastAsia="en-US"/>
        </w:rPr>
      </w:pPr>
      <w:r>
        <w:rPr>
          <w:lang w:eastAsia="en-US"/>
        </w:rPr>
        <w:t>ввод в действие построенных и модернизированных мощностей по хранению карт</w:t>
      </w:r>
      <w:r>
        <w:rPr>
          <w:lang w:eastAsia="en-US"/>
        </w:rPr>
        <w:t>о</w:t>
      </w:r>
      <w:r>
        <w:rPr>
          <w:lang w:eastAsia="en-US"/>
        </w:rPr>
        <w:t>феля и овощей открытого грунта;</w:t>
      </w:r>
    </w:p>
    <w:p w:rsidR="00F72BA6" w:rsidRDefault="00F72BA6" w:rsidP="00354DC2">
      <w:pPr>
        <w:autoSpaceDE w:val="0"/>
        <w:autoSpaceDN w:val="0"/>
        <w:adjustRightInd w:val="0"/>
        <w:spacing w:before="240"/>
        <w:ind w:firstLine="540"/>
        <w:jc w:val="both"/>
        <w:rPr>
          <w:lang w:eastAsia="en-US"/>
        </w:rPr>
      </w:pPr>
      <w:r>
        <w:rPr>
          <w:lang w:eastAsia="en-US"/>
        </w:rPr>
        <w:t>объем введенных в годах, предшествующих году предоставления субсидии, мощн</w:t>
      </w:r>
      <w:r>
        <w:rPr>
          <w:lang w:eastAsia="en-US"/>
        </w:rPr>
        <w:t>о</w:t>
      </w:r>
      <w:r>
        <w:rPr>
          <w:lang w:eastAsia="en-US"/>
        </w:rPr>
        <w:t>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p w:rsidR="00F72BA6" w:rsidRDefault="00F72BA6" w:rsidP="00354DC2">
      <w:pPr>
        <w:autoSpaceDE w:val="0"/>
        <w:autoSpaceDN w:val="0"/>
        <w:adjustRightInd w:val="0"/>
        <w:spacing w:before="240"/>
        <w:ind w:firstLine="540"/>
        <w:jc w:val="both"/>
        <w:rPr>
          <w:lang w:eastAsia="en-US"/>
        </w:rPr>
      </w:pPr>
      <w:r>
        <w:rPr>
          <w:lang w:eastAsia="en-US"/>
        </w:rPr>
        <w:t>В результате реализации мероприятий подпрограммы ожидается достижение след</w:t>
      </w:r>
      <w:r>
        <w:rPr>
          <w:lang w:eastAsia="en-US"/>
        </w:rPr>
        <w:t>у</w:t>
      </w:r>
      <w:r>
        <w:rPr>
          <w:lang w:eastAsia="en-US"/>
        </w:rPr>
        <w:t>ющ</w:t>
      </w:r>
      <w:r w:rsidR="00A16421">
        <w:rPr>
          <w:lang w:eastAsia="en-US"/>
        </w:rPr>
        <w:t>его</w:t>
      </w:r>
      <w:r>
        <w:rPr>
          <w:lang w:eastAsia="en-US"/>
        </w:rPr>
        <w:t xml:space="preserve"> целев</w:t>
      </w:r>
      <w:r w:rsidR="00A16421">
        <w:rPr>
          <w:lang w:eastAsia="en-US"/>
        </w:rPr>
        <w:t>ого</w:t>
      </w:r>
      <w:r>
        <w:rPr>
          <w:lang w:eastAsia="en-US"/>
        </w:rPr>
        <w:t xml:space="preserve"> показател</w:t>
      </w:r>
      <w:r w:rsidR="00A16421">
        <w:rPr>
          <w:lang w:eastAsia="en-US"/>
        </w:rPr>
        <w:t>я</w:t>
      </w:r>
      <w:r>
        <w:rPr>
          <w:lang w:eastAsia="en-US"/>
        </w:rPr>
        <w:t xml:space="preserve"> (индикатор</w:t>
      </w:r>
      <w:r w:rsidR="00A16421">
        <w:rPr>
          <w:lang w:eastAsia="en-US"/>
        </w:rPr>
        <w:t>а</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объем введенных в годах, предшествующих году предоставления субсидии, мощн</w:t>
      </w:r>
      <w:r>
        <w:rPr>
          <w:lang w:eastAsia="en-US"/>
        </w:rPr>
        <w:t>о</w:t>
      </w:r>
      <w:r>
        <w:rPr>
          <w:lang w:eastAsia="en-US"/>
        </w:rPr>
        <w:t xml:space="preserve">стей животноводческих комплексов молочного направления (молочных ферм) на объектах животноводческих комплексов молочного направления (молочных ферм) </w:t>
      </w:r>
      <w:r w:rsidR="0031243A">
        <w:rPr>
          <w:lang w:eastAsia="en-US"/>
        </w:rPr>
        <w:t>–</w:t>
      </w:r>
      <w:r>
        <w:rPr>
          <w:lang w:eastAsia="en-US"/>
        </w:rPr>
        <w:t xml:space="preserve"> </w:t>
      </w:r>
      <w:r w:rsidR="0031243A" w:rsidRPr="0031243A">
        <w:rPr>
          <w:color w:val="FF0000"/>
          <w:lang w:eastAsia="en-US"/>
        </w:rPr>
        <w:t>0</w:t>
      </w:r>
      <w:r w:rsidR="0031243A">
        <w:rPr>
          <w:color w:val="FF0000"/>
          <w:lang w:eastAsia="en-US"/>
        </w:rPr>
        <w:t xml:space="preserve"> </w:t>
      </w:r>
      <w:r>
        <w:rPr>
          <w:lang w:eastAsia="en-US"/>
        </w:rPr>
        <w:t>единиц:</w:t>
      </w:r>
    </w:p>
    <w:p w:rsidR="00F72BA6" w:rsidRDefault="00F72BA6" w:rsidP="00354DC2">
      <w:pPr>
        <w:autoSpaceDE w:val="0"/>
        <w:autoSpaceDN w:val="0"/>
        <w:adjustRightInd w:val="0"/>
        <w:spacing w:before="240"/>
        <w:ind w:firstLine="540"/>
        <w:jc w:val="both"/>
        <w:rPr>
          <w:lang w:eastAsia="en-US"/>
        </w:rPr>
      </w:pPr>
      <w:r>
        <w:rPr>
          <w:lang w:eastAsia="en-US"/>
        </w:rPr>
        <w:t>в 2020 году -</w:t>
      </w:r>
      <w:r w:rsidR="0064392B">
        <w:rPr>
          <w:lang w:eastAsia="en-US"/>
        </w:rPr>
        <w:t>440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2021 году </w:t>
      </w:r>
      <w:r w:rsidR="0064392B">
        <w:rPr>
          <w:lang w:eastAsia="en-US"/>
        </w:rPr>
        <w:t>–</w:t>
      </w:r>
      <w:r>
        <w:rPr>
          <w:lang w:eastAsia="en-US"/>
        </w:rPr>
        <w:t xml:space="preserve"> </w:t>
      </w:r>
      <w:r w:rsidR="0064392B">
        <w:rPr>
          <w:lang w:eastAsia="en-US"/>
        </w:rPr>
        <w:t>350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2022 году </w:t>
      </w:r>
      <w:r w:rsidR="0064392B">
        <w:rPr>
          <w:lang w:eastAsia="en-US"/>
        </w:rPr>
        <w:t>–</w:t>
      </w:r>
      <w:r>
        <w:rPr>
          <w:lang w:eastAsia="en-US"/>
        </w:rPr>
        <w:t xml:space="preserve"> </w:t>
      </w:r>
      <w:r w:rsidR="0064392B">
        <w:rPr>
          <w:lang w:eastAsia="en-US"/>
        </w:rPr>
        <w:t>200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2023 году - </w:t>
      </w:r>
      <w:r w:rsidR="0064392B">
        <w:rPr>
          <w:lang w:eastAsia="en-US"/>
        </w:rPr>
        <w:t>200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2024 году - </w:t>
      </w:r>
      <w:r w:rsidR="0064392B">
        <w:rPr>
          <w:lang w:eastAsia="en-US"/>
        </w:rPr>
        <w:t>200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2025 году - </w:t>
      </w:r>
      <w:r w:rsidR="0064392B">
        <w:rPr>
          <w:lang w:eastAsia="en-US"/>
        </w:rPr>
        <w:t>200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2026 - 2030 годах </w:t>
      </w:r>
      <w:r w:rsidR="0064392B">
        <w:rPr>
          <w:lang w:eastAsia="en-US"/>
        </w:rPr>
        <w:t>–</w:t>
      </w:r>
      <w:r>
        <w:rPr>
          <w:lang w:eastAsia="en-US"/>
        </w:rPr>
        <w:t xml:space="preserve"> </w:t>
      </w:r>
      <w:r w:rsidR="0064392B">
        <w:rPr>
          <w:lang w:eastAsia="en-US"/>
        </w:rPr>
        <w:t>1000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в 2031 - 2035 годах </w:t>
      </w:r>
      <w:r w:rsidR="0064392B">
        <w:rPr>
          <w:lang w:eastAsia="en-US"/>
        </w:rPr>
        <w:t>–</w:t>
      </w:r>
      <w:r>
        <w:rPr>
          <w:lang w:eastAsia="en-US"/>
        </w:rPr>
        <w:t xml:space="preserve"> </w:t>
      </w:r>
      <w:r w:rsidR="0064392B">
        <w:rPr>
          <w:lang w:eastAsia="en-US"/>
        </w:rPr>
        <w:t>1000 голов</w:t>
      </w:r>
      <w:r>
        <w:rPr>
          <w:lang w:eastAsia="en-US"/>
        </w:rPr>
        <w:t>;</w:t>
      </w:r>
    </w:p>
    <w:p w:rsidR="00A16421" w:rsidRDefault="00A16421" w:rsidP="00354DC2">
      <w:pPr>
        <w:autoSpaceDE w:val="0"/>
        <w:autoSpaceDN w:val="0"/>
        <w:adjustRightInd w:val="0"/>
        <w:spacing w:before="240"/>
        <w:ind w:firstLine="540"/>
        <w:jc w:val="both"/>
        <w:rPr>
          <w:lang w:eastAsia="en-US"/>
        </w:rPr>
      </w:pPr>
    </w:p>
    <w:p w:rsidR="00F72BA6" w:rsidRDefault="00F72BA6" w:rsidP="00A16421">
      <w:pPr>
        <w:autoSpaceDE w:val="0"/>
        <w:autoSpaceDN w:val="0"/>
        <w:adjustRightInd w:val="0"/>
        <w:jc w:val="center"/>
        <w:outlineLvl w:val="0"/>
        <w:rPr>
          <w:b/>
          <w:bCs/>
          <w:lang w:eastAsia="en-US"/>
        </w:rPr>
      </w:pPr>
      <w:r>
        <w:rPr>
          <w:b/>
          <w:bCs/>
          <w:lang w:eastAsia="en-US"/>
        </w:rPr>
        <w:t>Раздел III. ХАРАКТЕРИСТИКИ ОСНОВНЫХ МЕРОПРИЯТИЙ,</w:t>
      </w:r>
    </w:p>
    <w:p w:rsidR="00F72BA6" w:rsidRDefault="00F72BA6" w:rsidP="00A16421">
      <w:pPr>
        <w:autoSpaceDE w:val="0"/>
        <w:autoSpaceDN w:val="0"/>
        <w:adjustRightInd w:val="0"/>
        <w:jc w:val="center"/>
        <w:rPr>
          <w:b/>
          <w:bCs/>
          <w:lang w:eastAsia="en-US"/>
        </w:rPr>
      </w:pPr>
      <w:r>
        <w:rPr>
          <w:b/>
          <w:bCs/>
          <w:lang w:eastAsia="en-US"/>
        </w:rPr>
        <w:t>МЕРОПРИЯТИЙ ПОДПРОГРАММЫ С УКАЗАНИЕМ СРОКОВ</w:t>
      </w:r>
    </w:p>
    <w:p w:rsidR="00F72BA6" w:rsidRDefault="00F72BA6" w:rsidP="00A16421">
      <w:pPr>
        <w:autoSpaceDE w:val="0"/>
        <w:autoSpaceDN w:val="0"/>
        <w:adjustRightInd w:val="0"/>
        <w:jc w:val="center"/>
        <w:rPr>
          <w:b/>
          <w:bCs/>
          <w:lang w:eastAsia="en-US"/>
        </w:rPr>
      </w:pPr>
      <w:r>
        <w:rPr>
          <w:b/>
          <w:bCs/>
          <w:lang w:eastAsia="en-US"/>
        </w:rPr>
        <w:t>И ЭТАПОВ ИХ РЕАЛИЗАЦИИ</w:t>
      </w:r>
    </w:p>
    <w:p w:rsidR="00F72BA6" w:rsidRDefault="00F72BA6" w:rsidP="00A16421">
      <w:pPr>
        <w:autoSpaceDE w:val="0"/>
        <w:autoSpaceDN w:val="0"/>
        <w:adjustRightInd w:val="0"/>
        <w:jc w:val="center"/>
        <w:rPr>
          <w:lang w:eastAsia="en-US"/>
        </w:rPr>
      </w:pPr>
    </w:p>
    <w:p w:rsidR="00F72BA6" w:rsidRDefault="00F72BA6" w:rsidP="00354DC2">
      <w:pPr>
        <w:autoSpaceDE w:val="0"/>
        <w:autoSpaceDN w:val="0"/>
        <w:adjustRightInd w:val="0"/>
        <w:ind w:firstLine="540"/>
        <w:jc w:val="both"/>
        <w:rPr>
          <w:lang w:eastAsia="en-US"/>
        </w:rPr>
      </w:pPr>
      <w:r>
        <w:rPr>
          <w:lang w:eastAsia="en-US"/>
        </w:rPr>
        <w:t>Основные мероприятия подпрограммы направлены на реализацию поставленных ц</w:t>
      </w:r>
      <w:r>
        <w:rPr>
          <w:lang w:eastAsia="en-US"/>
        </w:rPr>
        <w:t>е</w:t>
      </w:r>
      <w:r>
        <w:rPr>
          <w:lang w:eastAsia="en-US"/>
        </w:rPr>
        <w:t>лей и задач подпрограммы и Государственной программы в целом.</w:t>
      </w:r>
    </w:p>
    <w:p w:rsidR="00F72BA6" w:rsidRDefault="00F72BA6" w:rsidP="00354DC2">
      <w:pPr>
        <w:autoSpaceDE w:val="0"/>
        <w:autoSpaceDN w:val="0"/>
        <w:adjustRightInd w:val="0"/>
        <w:spacing w:before="240"/>
        <w:ind w:firstLine="540"/>
        <w:jc w:val="both"/>
        <w:rPr>
          <w:lang w:eastAsia="en-US"/>
        </w:rPr>
      </w:pPr>
      <w:r>
        <w:rPr>
          <w:lang w:eastAsia="en-US"/>
        </w:rPr>
        <w:lastRenderedPageBreak/>
        <w:t xml:space="preserve">Подпрограмма </w:t>
      </w:r>
      <w:r w:rsidR="00A16421">
        <w:rPr>
          <w:lang w:eastAsia="en-US"/>
        </w:rPr>
        <w:t>«</w:t>
      </w:r>
      <w:r>
        <w:rPr>
          <w:lang w:eastAsia="en-US"/>
        </w:rPr>
        <w:t>Стимулирование инвестиционной деятельности в агропромышле</w:t>
      </w:r>
      <w:r>
        <w:rPr>
          <w:lang w:eastAsia="en-US"/>
        </w:rPr>
        <w:t>н</w:t>
      </w:r>
      <w:r>
        <w:rPr>
          <w:lang w:eastAsia="en-US"/>
        </w:rPr>
        <w:t>ном комплексе</w:t>
      </w:r>
      <w:r w:rsidR="00A16421">
        <w:rPr>
          <w:lang w:eastAsia="en-US"/>
        </w:rPr>
        <w:t>»</w:t>
      </w:r>
      <w:r>
        <w:rPr>
          <w:lang w:eastAsia="en-US"/>
        </w:rPr>
        <w:t xml:space="preserve"> включает в себя </w:t>
      </w:r>
      <w:r w:rsidR="00BB01B7">
        <w:rPr>
          <w:lang w:eastAsia="en-US"/>
        </w:rPr>
        <w:t>одно</w:t>
      </w:r>
      <w:r>
        <w:rPr>
          <w:lang w:eastAsia="en-US"/>
        </w:rPr>
        <w:t xml:space="preserve"> основн</w:t>
      </w:r>
      <w:r w:rsidR="00BB01B7">
        <w:rPr>
          <w:lang w:eastAsia="en-US"/>
        </w:rPr>
        <w:t>ое</w:t>
      </w:r>
      <w:r>
        <w:rPr>
          <w:lang w:eastAsia="en-US"/>
        </w:rPr>
        <w:t xml:space="preserve"> мероприяти</w:t>
      </w:r>
      <w:r w:rsidR="00BB01B7">
        <w:rPr>
          <w:lang w:eastAsia="en-US"/>
        </w:rPr>
        <w:t>е</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 xml:space="preserve">Основное мероприятие </w:t>
      </w:r>
      <w:r w:rsidR="00A16421">
        <w:rPr>
          <w:lang w:eastAsia="en-US"/>
        </w:rPr>
        <w:t>1</w:t>
      </w:r>
      <w:r>
        <w:rPr>
          <w:lang w:eastAsia="en-US"/>
        </w:rPr>
        <w:t>. Компенсация прямых понесенных затрат на строительство и модернизацию объектов агропромышленного комплекса.</w:t>
      </w:r>
    </w:p>
    <w:p w:rsidR="00F72BA6" w:rsidRDefault="00F72BA6" w:rsidP="00354DC2">
      <w:pPr>
        <w:autoSpaceDE w:val="0"/>
        <w:autoSpaceDN w:val="0"/>
        <w:adjustRightInd w:val="0"/>
        <w:spacing w:before="240"/>
        <w:ind w:firstLine="540"/>
        <w:jc w:val="both"/>
        <w:rPr>
          <w:lang w:eastAsia="en-US"/>
        </w:rPr>
      </w:pPr>
      <w:r>
        <w:rPr>
          <w:lang w:eastAsia="en-US"/>
        </w:rPr>
        <w:t>Мероприятие 1.</w:t>
      </w:r>
      <w:r w:rsidR="00013615">
        <w:rPr>
          <w:lang w:eastAsia="en-US"/>
        </w:rPr>
        <w:t>1.</w:t>
      </w:r>
      <w:r>
        <w:rPr>
          <w:lang w:eastAsia="en-US"/>
        </w:rPr>
        <w:t xml:space="preserve"> Возмещение части прямых понесенных затрат на создание и м</w:t>
      </w:r>
      <w:r>
        <w:rPr>
          <w:lang w:eastAsia="en-US"/>
        </w:rPr>
        <w:t>о</w:t>
      </w:r>
      <w:r>
        <w:rPr>
          <w:lang w:eastAsia="en-US"/>
        </w:rPr>
        <w:t>дернизацию объектов агропромышленного комплекса, а также на приобретение техники и оборудования.</w:t>
      </w:r>
    </w:p>
    <w:p w:rsidR="00F72BA6" w:rsidRDefault="00F72BA6" w:rsidP="00354DC2">
      <w:pPr>
        <w:autoSpaceDE w:val="0"/>
        <w:autoSpaceDN w:val="0"/>
        <w:adjustRightInd w:val="0"/>
        <w:spacing w:before="240"/>
        <w:ind w:firstLine="540"/>
        <w:jc w:val="both"/>
        <w:rPr>
          <w:lang w:eastAsia="en-US"/>
        </w:rPr>
      </w:pPr>
      <w:r>
        <w:rPr>
          <w:lang w:eastAsia="en-US"/>
        </w:rPr>
        <w:t>Подпрограмма реализуется в период с 20</w:t>
      </w:r>
      <w:r w:rsidR="00536778">
        <w:rPr>
          <w:lang w:eastAsia="en-US"/>
        </w:rPr>
        <w:t>20</w:t>
      </w:r>
      <w:r>
        <w:rPr>
          <w:lang w:eastAsia="en-US"/>
        </w:rPr>
        <w:t xml:space="preserve"> по 2035 год в три этапа.</w:t>
      </w:r>
    </w:p>
    <w:p w:rsidR="00F72BA6" w:rsidRDefault="00F72BA6" w:rsidP="00354DC2">
      <w:pPr>
        <w:autoSpaceDE w:val="0"/>
        <w:autoSpaceDN w:val="0"/>
        <w:adjustRightInd w:val="0"/>
        <w:spacing w:before="240"/>
        <w:ind w:firstLine="540"/>
        <w:jc w:val="both"/>
        <w:rPr>
          <w:lang w:eastAsia="en-US"/>
        </w:rPr>
      </w:pPr>
      <w:r>
        <w:rPr>
          <w:lang w:eastAsia="en-US"/>
        </w:rPr>
        <w:t>1 этап - 20</w:t>
      </w:r>
      <w:r w:rsidR="00536778">
        <w:rPr>
          <w:lang w:eastAsia="en-US"/>
        </w:rPr>
        <w:t>20</w:t>
      </w:r>
      <w:r>
        <w:rPr>
          <w:lang w:eastAsia="en-US"/>
        </w:rPr>
        <w:t xml:space="preserve"> - 2025 годы.</w:t>
      </w:r>
    </w:p>
    <w:p w:rsidR="00F72BA6" w:rsidRDefault="00F72BA6" w:rsidP="00354DC2">
      <w:pPr>
        <w:autoSpaceDE w:val="0"/>
        <w:autoSpaceDN w:val="0"/>
        <w:adjustRightInd w:val="0"/>
        <w:spacing w:before="240"/>
        <w:ind w:firstLine="540"/>
        <w:jc w:val="both"/>
        <w:rPr>
          <w:lang w:eastAsia="en-US"/>
        </w:rPr>
      </w:pPr>
      <w:r>
        <w:rPr>
          <w:lang w:eastAsia="en-US"/>
        </w:rPr>
        <w:t>Реализация мероприятий подпрограммы на 1 этапе должна обеспечить достижение к 2026 году следующих целевых показателей (индикаторов):</w:t>
      </w:r>
    </w:p>
    <w:p w:rsidR="00A16421" w:rsidRDefault="00A16421" w:rsidP="00A16421">
      <w:pPr>
        <w:autoSpaceDE w:val="0"/>
        <w:autoSpaceDN w:val="0"/>
        <w:adjustRightInd w:val="0"/>
        <w:spacing w:before="240"/>
        <w:ind w:firstLine="540"/>
        <w:jc w:val="both"/>
        <w:rPr>
          <w:lang w:eastAsia="en-US"/>
        </w:rPr>
      </w:pPr>
      <w:r>
        <w:rPr>
          <w:lang w:eastAsia="en-US"/>
        </w:rPr>
        <w:t>объем введенных в годах, предшествующих году предоставления субсидии, мощн</w:t>
      </w:r>
      <w:r>
        <w:rPr>
          <w:lang w:eastAsia="en-US"/>
        </w:rPr>
        <w:t>о</w:t>
      </w:r>
      <w:r>
        <w:rPr>
          <w:lang w:eastAsia="en-US"/>
        </w:rPr>
        <w:t xml:space="preserve">стей животноводческих комплексов молочного направления (молочных ферм) на объектах животноводческих комплексов молочного направления (молочных ферм) </w:t>
      </w:r>
      <w:r w:rsidR="0064392B" w:rsidRPr="0064392B">
        <w:rPr>
          <w:color w:val="000000" w:themeColor="text1"/>
          <w:lang w:eastAsia="en-US"/>
        </w:rPr>
        <w:t>–</w:t>
      </w:r>
      <w:r w:rsidRPr="0064392B">
        <w:rPr>
          <w:color w:val="000000" w:themeColor="text1"/>
          <w:lang w:eastAsia="en-US"/>
        </w:rPr>
        <w:t xml:space="preserve"> </w:t>
      </w:r>
      <w:r w:rsidR="0064392B" w:rsidRPr="0064392B">
        <w:rPr>
          <w:color w:val="000000" w:themeColor="text1"/>
          <w:lang w:eastAsia="en-US"/>
        </w:rPr>
        <w:t>1590 голов</w:t>
      </w:r>
      <w:r>
        <w:rPr>
          <w:lang w:eastAsia="en-US"/>
        </w:rPr>
        <w:t>;</w:t>
      </w:r>
    </w:p>
    <w:p w:rsidR="00F72BA6" w:rsidRDefault="00F72BA6" w:rsidP="00354DC2">
      <w:pPr>
        <w:autoSpaceDE w:val="0"/>
        <w:autoSpaceDN w:val="0"/>
        <w:adjustRightInd w:val="0"/>
        <w:spacing w:before="240"/>
        <w:ind w:firstLine="540"/>
        <w:jc w:val="both"/>
        <w:rPr>
          <w:lang w:eastAsia="en-US"/>
        </w:rPr>
      </w:pPr>
      <w:r>
        <w:rPr>
          <w:lang w:eastAsia="en-US"/>
        </w:rPr>
        <w:t>2 этап - 2026 - 2030 годы:</w:t>
      </w:r>
    </w:p>
    <w:p w:rsidR="00F72BA6" w:rsidRDefault="00F72BA6" w:rsidP="00354DC2">
      <w:pPr>
        <w:autoSpaceDE w:val="0"/>
        <w:autoSpaceDN w:val="0"/>
        <w:adjustRightInd w:val="0"/>
        <w:spacing w:before="240"/>
        <w:ind w:firstLine="540"/>
        <w:jc w:val="both"/>
        <w:rPr>
          <w:lang w:eastAsia="en-US"/>
        </w:rPr>
      </w:pPr>
      <w:r>
        <w:rPr>
          <w:lang w:eastAsia="en-US"/>
        </w:rPr>
        <w:t>Реализация мероприятий подпрограммы на 2 этапе должна обеспечить достижение к 2031 году следующих целевых показателей (индикаторов):</w:t>
      </w:r>
    </w:p>
    <w:p w:rsidR="00A16421" w:rsidRDefault="00A16421" w:rsidP="00A16421">
      <w:pPr>
        <w:autoSpaceDE w:val="0"/>
        <w:autoSpaceDN w:val="0"/>
        <w:adjustRightInd w:val="0"/>
        <w:spacing w:before="240"/>
        <w:ind w:firstLine="540"/>
        <w:jc w:val="both"/>
        <w:rPr>
          <w:lang w:eastAsia="en-US"/>
        </w:rPr>
      </w:pPr>
      <w:r>
        <w:rPr>
          <w:lang w:eastAsia="en-US"/>
        </w:rPr>
        <w:t>объем введенных в годах, предшествующих году предоставления субсидии, мощн</w:t>
      </w:r>
      <w:r>
        <w:rPr>
          <w:lang w:eastAsia="en-US"/>
        </w:rPr>
        <w:t>о</w:t>
      </w:r>
      <w:r>
        <w:rPr>
          <w:lang w:eastAsia="en-US"/>
        </w:rPr>
        <w:t xml:space="preserve">стей животноводческих комплексов молочного направления (молочных ферм) на объектах животноводческих комплексов молочного направления (молочных ферм) </w:t>
      </w:r>
      <w:r w:rsidR="0064392B">
        <w:rPr>
          <w:lang w:eastAsia="en-US"/>
        </w:rPr>
        <w:t>–</w:t>
      </w:r>
      <w:r>
        <w:rPr>
          <w:lang w:eastAsia="en-US"/>
        </w:rPr>
        <w:t xml:space="preserve"> </w:t>
      </w:r>
      <w:r w:rsidR="0064392B">
        <w:rPr>
          <w:lang w:eastAsia="en-US"/>
        </w:rPr>
        <w:t>2590 голов;</w:t>
      </w:r>
    </w:p>
    <w:p w:rsidR="00F72BA6" w:rsidRDefault="00F72BA6" w:rsidP="00354DC2">
      <w:pPr>
        <w:autoSpaceDE w:val="0"/>
        <w:autoSpaceDN w:val="0"/>
        <w:adjustRightInd w:val="0"/>
        <w:spacing w:before="240"/>
        <w:ind w:firstLine="540"/>
        <w:jc w:val="both"/>
        <w:rPr>
          <w:lang w:eastAsia="en-US"/>
        </w:rPr>
      </w:pPr>
      <w:r>
        <w:rPr>
          <w:lang w:eastAsia="en-US"/>
        </w:rPr>
        <w:t>3 этап - 2031 - 2035 годы:</w:t>
      </w:r>
    </w:p>
    <w:p w:rsidR="00F72BA6" w:rsidRDefault="00F72BA6" w:rsidP="00354DC2">
      <w:pPr>
        <w:autoSpaceDE w:val="0"/>
        <w:autoSpaceDN w:val="0"/>
        <w:adjustRightInd w:val="0"/>
        <w:spacing w:before="240"/>
        <w:ind w:firstLine="540"/>
        <w:jc w:val="both"/>
        <w:rPr>
          <w:lang w:eastAsia="en-US"/>
        </w:rPr>
      </w:pPr>
      <w:r>
        <w:rPr>
          <w:lang w:eastAsia="en-US"/>
        </w:rPr>
        <w:t>Реализация мероприятий подпрограммы на 3 этапе должна обеспечить достижение к 2036 году следующих целевых показателей (индикаторов):</w:t>
      </w:r>
    </w:p>
    <w:p w:rsidR="00A16421" w:rsidRDefault="00A16421" w:rsidP="00A16421">
      <w:pPr>
        <w:autoSpaceDE w:val="0"/>
        <w:autoSpaceDN w:val="0"/>
        <w:adjustRightInd w:val="0"/>
        <w:spacing w:before="240"/>
        <w:ind w:firstLine="540"/>
        <w:jc w:val="both"/>
        <w:rPr>
          <w:lang w:eastAsia="en-US"/>
        </w:rPr>
      </w:pPr>
      <w:r>
        <w:rPr>
          <w:lang w:eastAsia="en-US"/>
        </w:rPr>
        <w:t>объем введенных в годах, предшествующих году предоставления субсидии, мощн</w:t>
      </w:r>
      <w:r>
        <w:rPr>
          <w:lang w:eastAsia="en-US"/>
        </w:rPr>
        <w:t>о</w:t>
      </w:r>
      <w:r>
        <w:rPr>
          <w:lang w:eastAsia="en-US"/>
        </w:rPr>
        <w:t xml:space="preserve">стей животноводческих комплексов молочного направления (молочных ферм) на объектах животноводческих комплексов молочного направления (молочных ферм) </w:t>
      </w:r>
      <w:r w:rsidR="0064392B">
        <w:rPr>
          <w:lang w:eastAsia="en-US"/>
        </w:rPr>
        <w:t>–</w:t>
      </w:r>
      <w:r>
        <w:rPr>
          <w:lang w:eastAsia="en-US"/>
        </w:rPr>
        <w:t xml:space="preserve"> </w:t>
      </w:r>
      <w:r w:rsidR="0064392B">
        <w:rPr>
          <w:lang w:eastAsia="en-US"/>
        </w:rPr>
        <w:t>3590 голов.</w:t>
      </w:r>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jc w:val="center"/>
        <w:outlineLvl w:val="0"/>
        <w:rPr>
          <w:b/>
          <w:bCs/>
          <w:lang w:eastAsia="en-US"/>
        </w:rPr>
      </w:pPr>
      <w:r>
        <w:rPr>
          <w:b/>
          <w:bCs/>
          <w:lang w:eastAsia="en-US"/>
        </w:rPr>
        <w:t>Раздел IV. ОБОСНОВАНИЕ ОБЪЕМА ФИНАНСОВЫХ РЕСУРСОВ,</w:t>
      </w:r>
    </w:p>
    <w:p w:rsidR="00F72BA6" w:rsidRDefault="00F72BA6" w:rsidP="00354DC2">
      <w:pPr>
        <w:autoSpaceDE w:val="0"/>
        <w:autoSpaceDN w:val="0"/>
        <w:adjustRightInd w:val="0"/>
        <w:jc w:val="center"/>
        <w:rPr>
          <w:b/>
          <w:bCs/>
          <w:lang w:eastAsia="en-US"/>
        </w:rPr>
      </w:pPr>
      <w:proofErr w:type="gramStart"/>
      <w:r>
        <w:rPr>
          <w:b/>
          <w:bCs/>
          <w:lang w:eastAsia="en-US"/>
        </w:rPr>
        <w:t>НЕОБХОДИМЫХ</w:t>
      </w:r>
      <w:proofErr w:type="gramEnd"/>
      <w:r>
        <w:rPr>
          <w:b/>
          <w:bCs/>
          <w:lang w:eastAsia="en-US"/>
        </w:rPr>
        <w:t xml:space="preserve"> ДЛЯ РЕАЛИЗАЦИИ ПОДПРОГРАММЫ</w:t>
      </w:r>
    </w:p>
    <w:p w:rsidR="00F72BA6" w:rsidRDefault="00F72BA6" w:rsidP="00354DC2">
      <w:pPr>
        <w:autoSpaceDE w:val="0"/>
        <w:autoSpaceDN w:val="0"/>
        <w:adjustRightInd w:val="0"/>
        <w:jc w:val="center"/>
        <w:rPr>
          <w:b/>
          <w:bCs/>
          <w:lang w:eastAsia="en-US"/>
        </w:rPr>
      </w:pPr>
      <w:proofErr w:type="gramStart"/>
      <w:r>
        <w:rPr>
          <w:b/>
          <w:bCs/>
          <w:lang w:eastAsia="en-US"/>
        </w:rPr>
        <w:t>(С РАСШИФРОВКОЙ ПО ИСТОЧНИКАМ ФИНАНСИРОВАНИЯ,</w:t>
      </w:r>
      <w:proofErr w:type="gramEnd"/>
    </w:p>
    <w:p w:rsidR="00F72BA6" w:rsidRDefault="00F72BA6" w:rsidP="00354DC2">
      <w:pPr>
        <w:autoSpaceDE w:val="0"/>
        <w:autoSpaceDN w:val="0"/>
        <w:adjustRightInd w:val="0"/>
        <w:jc w:val="center"/>
        <w:rPr>
          <w:b/>
          <w:bCs/>
          <w:lang w:eastAsia="en-US"/>
        </w:rPr>
      </w:pPr>
      <w:proofErr w:type="gramStart"/>
      <w:r>
        <w:rPr>
          <w:b/>
          <w:bCs/>
          <w:lang w:eastAsia="en-US"/>
        </w:rPr>
        <w:t>ПО ЭТАПАМ И ГОДАМ РЕАЛИЗАЦИИ ПОДПРОГРАММЫ)</w:t>
      </w:r>
      <w:proofErr w:type="gramEnd"/>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ind w:firstLine="540"/>
        <w:jc w:val="both"/>
        <w:rPr>
          <w:lang w:eastAsia="en-US"/>
        </w:rPr>
      </w:pPr>
      <w:r>
        <w:rPr>
          <w:lang w:eastAsia="en-US"/>
        </w:rPr>
        <w:t>Расходы подпрограммы формируются за счет средств республиканского бюджета Чувашской Республики и внебюджетных источников.</w:t>
      </w:r>
    </w:p>
    <w:p w:rsidR="00F72BA6" w:rsidRDefault="00F72BA6" w:rsidP="00354DC2">
      <w:pPr>
        <w:autoSpaceDE w:val="0"/>
        <w:autoSpaceDN w:val="0"/>
        <w:adjustRightInd w:val="0"/>
        <w:spacing w:before="240"/>
        <w:ind w:firstLine="540"/>
        <w:jc w:val="both"/>
        <w:rPr>
          <w:lang w:eastAsia="en-US"/>
        </w:rPr>
      </w:pPr>
      <w:r>
        <w:rPr>
          <w:lang w:eastAsia="en-US"/>
        </w:rPr>
        <w:t>Прогнозируемые объемы бюджетных ассигнований на реализацию мероприятий подпрограммы в 20</w:t>
      </w:r>
      <w:r w:rsidR="00536778">
        <w:rPr>
          <w:lang w:eastAsia="en-US"/>
        </w:rPr>
        <w:t>20</w:t>
      </w:r>
      <w:r>
        <w:rPr>
          <w:lang w:eastAsia="en-US"/>
        </w:rPr>
        <w:t xml:space="preserve"> - 2035 годах составляют </w:t>
      </w:r>
      <w:r w:rsidR="00826C88">
        <w:rPr>
          <w:lang w:eastAsia="en-US"/>
        </w:rPr>
        <w:t>1120000</w:t>
      </w:r>
      <w:r>
        <w:rPr>
          <w:lang w:eastAsia="en-US"/>
        </w:rPr>
        <w:t xml:space="preserve"> тыс. рублей.</w:t>
      </w:r>
    </w:p>
    <w:p w:rsidR="00F72BA6" w:rsidRDefault="00F72BA6" w:rsidP="00354DC2">
      <w:pPr>
        <w:autoSpaceDE w:val="0"/>
        <w:autoSpaceDN w:val="0"/>
        <w:adjustRightInd w:val="0"/>
        <w:spacing w:before="240"/>
        <w:ind w:firstLine="540"/>
        <w:jc w:val="both"/>
        <w:rPr>
          <w:lang w:eastAsia="en-US"/>
        </w:rPr>
      </w:pPr>
      <w:r>
        <w:rPr>
          <w:lang w:eastAsia="en-US"/>
        </w:rPr>
        <w:t>На 1 этапе (20</w:t>
      </w:r>
      <w:r w:rsidR="00536778">
        <w:rPr>
          <w:lang w:eastAsia="en-US"/>
        </w:rPr>
        <w:t>20</w:t>
      </w:r>
      <w:r>
        <w:rPr>
          <w:lang w:eastAsia="en-US"/>
        </w:rPr>
        <w:t xml:space="preserve"> - 2025 годы) объем финансирования подпрограммы составляет </w:t>
      </w:r>
      <w:r w:rsidR="003D75DF">
        <w:rPr>
          <w:lang w:eastAsia="en-US"/>
        </w:rPr>
        <w:t>420000</w:t>
      </w:r>
      <w:r>
        <w:rPr>
          <w:lang w:eastAsia="en-US"/>
        </w:rPr>
        <w:t xml:space="preserve"> тыс. рублей, из них средства:</w:t>
      </w:r>
    </w:p>
    <w:p w:rsidR="00F72BA6" w:rsidRDefault="00F72BA6" w:rsidP="00354DC2">
      <w:pPr>
        <w:autoSpaceDE w:val="0"/>
        <w:autoSpaceDN w:val="0"/>
        <w:adjustRightInd w:val="0"/>
        <w:spacing w:before="240"/>
        <w:ind w:firstLine="540"/>
        <w:jc w:val="both"/>
        <w:rPr>
          <w:lang w:eastAsia="en-US"/>
        </w:rPr>
      </w:pPr>
      <w:r>
        <w:rPr>
          <w:lang w:eastAsia="en-US"/>
        </w:rPr>
        <w:t>федерального бюджета - 0 тыс. рублей;</w:t>
      </w:r>
    </w:p>
    <w:p w:rsidR="00F72BA6" w:rsidRDefault="00F72BA6" w:rsidP="00354DC2">
      <w:pPr>
        <w:autoSpaceDE w:val="0"/>
        <w:autoSpaceDN w:val="0"/>
        <w:adjustRightInd w:val="0"/>
        <w:spacing w:before="240"/>
        <w:ind w:firstLine="540"/>
        <w:jc w:val="both"/>
        <w:rPr>
          <w:lang w:eastAsia="en-US"/>
        </w:rPr>
      </w:pPr>
      <w:r>
        <w:rPr>
          <w:lang w:eastAsia="en-US"/>
        </w:rPr>
        <w:lastRenderedPageBreak/>
        <w:t xml:space="preserve">республиканского бюджета Чувашской Республики - </w:t>
      </w:r>
      <w:r w:rsidR="00A16421">
        <w:rPr>
          <w:lang w:eastAsia="en-US"/>
        </w:rPr>
        <w:t>0</w:t>
      </w:r>
      <w:r>
        <w:rPr>
          <w:lang w:eastAsia="en-US"/>
        </w:rPr>
        <w:t xml:space="preserve"> тыс. рублей;</w:t>
      </w:r>
    </w:p>
    <w:p w:rsidR="00536778" w:rsidRDefault="00536778" w:rsidP="00536778">
      <w:pPr>
        <w:autoSpaceDE w:val="0"/>
        <w:autoSpaceDN w:val="0"/>
        <w:adjustRightInd w:val="0"/>
        <w:spacing w:before="240"/>
        <w:ind w:firstLine="540"/>
        <w:jc w:val="both"/>
        <w:rPr>
          <w:lang w:eastAsia="en-US"/>
        </w:rPr>
      </w:pPr>
      <w:r>
        <w:rPr>
          <w:lang w:eastAsia="en-US"/>
        </w:rPr>
        <w:t>бюджета Вурнарского района- 0 тыс. рублей;</w:t>
      </w:r>
    </w:p>
    <w:p w:rsidR="00536778" w:rsidRDefault="00536778" w:rsidP="00536778">
      <w:pPr>
        <w:autoSpaceDE w:val="0"/>
        <w:autoSpaceDN w:val="0"/>
        <w:adjustRightInd w:val="0"/>
        <w:spacing w:before="240"/>
        <w:ind w:firstLine="540"/>
        <w:jc w:val="both"/>
        <w:rPr>
          <w:lang w:eastAsia="en-US"/>
        </w:rPr>
      </w:pPr>
      <w:r>
        <w:rPr>
          <w:lang w:eastAsia="en-US"/>
        </w:rPr>
        <w:t>бюджета поселений Вурнарского района-0 тыс. рублей;</w:t>
      </w:r>
    </w:p>
    <w:p w:rsidR="00F72BA6" w:rsidRDefault="00F72BA6" w:rsidP="00354DC2">
      <w:pPr>
        <w:autoSpaceDE w:val="0"/>
        <w:autoSpaceDN w:val="0"/>
        <w:adjustRightInd w:val="0"/>
        <w:spacing w:before="240"/>
        <w:ind w:firstLine="540"/>
        <w:jc w:val="both"/>
        <w:rPr>
          <w:lang w:eastAsia="en-US"/>
        </w:rPr>
      </w:pPr>
      <w:r w:rsidRPr="00C85A8C">
        <w:rPr>
          <w:lang w:eastAsia="en-US"/>
        </w:rPr>
        <w:t xml:space="preserve">внебюджетных источников - </w:t>
      </w:r>
      <w:r w:rsidR="00800E36" w:rsidRPr="00C85A8C">
        <w:rPr>
          <w:lang w:eastAsia="en-US"/>
        </w:rPr>
        <w:t>420000</w:t>
      </w:r>
      <w:r w:rsidRPr="00C85A8C">
        <w:rPr>
          <w:lang w:eastAsia="en-US"/>
        </w:rPr>
        <w:t xml:space="preserve"> тыс. рублей.</w:t>
      </w:r>
    </w:p>
    <w:p w:rsidR="00F72BA6" w:rsidRDefault="00F72BA6" w:rsidP="00354DC2">
      <w:pPr>
        <w:autoSpaceDE w:val="0"/>
        <w:autoSpaceDN w:val="0"/>
        <w:adjustRightInd w:val="0"/>
        <w:spacing w:before="240"/>
        <w:ind w:firstLine="540"/>
        <w:jc w:val="both"/>
        <w:rPr>
          <w:lang w:eastAsia="en-US"/>
        </w:rPr>
      </w:pPr>
      <w:r>
        <w:rPr>
          <w:lang w:eastAsia="en-US"/>
        </w:rPr>
        <w:t xml:space="preserve">На 2 этапе (2026 - 2030 годы) объем финансирования подпрограммы составляет </w:t>
      </w:r>
      <w:r w:rsidR="003D75DF">
        <w:rPr>
          <w:lang w:eastAsia="en-US"/>
        </w:rPr>
        <w:t>420000</w:t>
      </w:r>
      <w:r>
        <w:rPr>
          <w:lang w:eastAsia="en-US"/>
        </w:rPr>
        <w:t xml:space="preserve"> тыс. рублей, из них средства:</w:t>
      </w:r>
    </w:p>
    <w:p w:rsidR="00F72BA6" w:rsidRDefault="00F72BA6" w:rsidP="00354DC2">
      <w:pPr>
        <w:autoSpaceDE w:val="0"/>
        <w:autoSpaceDN w:val="0"/>
        <w:adjustRightInd w:val="0"/>
        <w:spacing w:before="240"/>
        <w:ind w:firstLine="540"/>
        <w:jc w:val="both"/>
        <w:rPr>
          <w:lang w:eastAsia="en-US"/>
        </w:rPr>
      </w:pPr>
      <w:r>
        <w:rPr>
          <w:lang w:eastAsia="en-US"/>
        </w:rPr>
        <w:t>федерального бюджета - 0 тыс. рублей;</w:t>
      </w:r>
    </w:p>
    <w:p w:rsidR="00F72BA6" w:rsidRDefault="00F72BA6" w:rsidP="00354DC2">
      <w:pPr>
        <w:autoSpaceDE w:val="0"/>
        <w:autoSpaceDN w:val="0"/>
        <w:adjustRightInd w:val="0"/>
        <w:spacing w:before="240"/>
        <w:ind w:firstLine="540"/>
        <w:jc w:val="both"/>
        <w:rPr>
          <w:lang w:eastAsia="en-US"/>
        </w:rPr>
      </w:pPr>
      <w:r>
        <w:rPr>
          <w:lang w:eastAsia="en-US"/>
        </w:rPr>
        <w:t>республиканского бюджета Чувашской Республики - 0 тыс. рублей;</w:t>
      </w:r>
    </w:p>
    <w:p w:rsidR="00536778" w:rsidRDefault="00536778" w:rsidP="00536778">
      <w:pPr>
        <w:autoSpaceDE w:val="0"/>
        <w:autoSpaceDN w:val="0"/>
        <w:adjustRightInd w:val="0"/>
        <w:spacing w:before="240"/>
        <w:ind w:firstLine="540"/>
        <w:jc w:val="both"/>
        <w:rPr>
          <w:lang w:eastAsia="en-US"/>
        </w:rPr>
      </w:pPr>
      <w:r>
        <w:rPr>
          <w:lang w:eastAsia="en-US"/>
        </w:rPr>
        <w:t>бюджета Вурнарского района- 0 тыс. рублей;</w:t>
      </w:r>
    </w:p>
    <w:p w:rsidR="00536778" w:rsidRDefault="00536778" w:rsidP="00536778">
      <w:pPr>
        <w:autoSpaceDE w:val="0"/>
        <w:autoSpaceDN w:val="0"/>
        <w:adjustRightInd w:val="0"/>
        <w:spacing w:before="240"/>
        <w:ind w:firstLine="540"/>
        <w:jc w:val="both"/>
        <w:rPr>
          <w:lang w:eastAsia="en-US"/>
        </w:rPr>
      </w:pPr>
      <w:r>
        <w:rPr>
          <w:lang w:eastAsia="en-US"/>
        </w:rPr>
        <w:t>бюджета поселений Вурнарского района-0 тыс. рублей;</w:t>
      </w:r>
    </w:p>
    <w:p w:rsidR="00F72BA6" w:rsidRDefault="00F72BA6" w:rsidP="00354DC2">
      <w:pPr>
        <w:autoSpaceDE w:val="0"/>
        <w:autoSpaceDN w:val="0"/>
        <w:adjustRightInd w:val="0"/>
        <w:spacing w:before="240"/>
        <w:ind w:firstLine="540"/>
        <w:jc w:val="both"/>
        <w:rPr>
          <w:lang w:eastAsia="en-US"/>
        </w:rPr>
      </w:pPr>
      <w:r w:rsidRPr="00C85A8C">
        <w:rPr>
          <w:lang w:eastAsia="en-US"/>
        </w:rPr>
        <w:t>внебюджетных источников -</w:t>
      </w:r>
      <w:r w:rsidR="00800E36" w:rsidRPr="00C85A8C">
        <w:rPr>
          <w:lang w:eastAsia="en-US"/>
        </w:rPr>
        <w:t>350000</w:t>
      </w:r>
      <w:r w:rsidRPr="00C85A8C">
        <w:rPr>
          <w:lang w:eastAsia="en-US"/>
        </w:rPr>
        <w:t xml:space="preserve"> тыс. рублей.</w:t>
      </w:r>
    </w:p>
    <w:p w:rsidR="00F72BA6" w:rsidRDefault="00F72BA6" w:rsidP="00354DC2">
      <w:pPr>
        <w:autoSpaceDE w:val="0"/>
        <w:autoSpaceDN w:val="0"/>
        <w:adjustRightInd w:val="0"/>
        <w:spacing w:before="240"/>
        <w:ind w:firstLine="540"/>
        <w:jc w:val="both"/>
        <w:rPr>
          <w:lang w:eastAsia="en-US"/>
        </w:rPr>
      </w:pPr>
      <w:r>
        <w:rPr>
          <w:lang w:eastAsia="en-US"/>
        </w:rPr>
        <w:t xml:space="preserve">На 3 этапе (2031-2035 годы) объем финансирования подпрограммы составляет </w:t>
      </w:r>
      <w:r w:rsidR="003D75DF">
        <w:rPr>
          <w:lang w:eastAsia="en-US"/>
        </w:rPr>
        <w:t>350000</w:t>
      </w:r>
      <w:r>
        <w:rPr>
          <w:lang w:eastAsia="en-US"/>
        </w:rPr>
        <w:t xml:space="preserve"> тыс. рублей, из них средства:</w:t>
      </w:r>
    </w:p>
    <w:p w:rsidR="00F72BA6" w:rsidRDefault="00F72BA6" w:rsidP="00354DC2">
      <w:pPr>
        <w:autoSpaceDE w:val="0"/>
        <w:autoSpaceDN w:val="0"/>
        <w:adjustRightInd w:val="0"/>
        <w:spacing w:before="240"/>
        <w:ind w:firstLine="540"/>
        <w:jc w:val="both"/>
        <w:rPr>
          <w:lang w:eastAsia="en-US"/>
        </w:rPr>
      </w:pPr>
      <w:r>
        <w:rPr>
          <w:lang w:eastAsia="en-US"/>
        </w:rPr>
        <w:t>федерального бюджета - 0 тыс. рублей;</w:t>
      </w:r>
    </w:p>
    <w:p w:rsidR="00F72BA6" w:rsidRDefault="00F72BA6" w:rsidP="00354DC2">
      <w:pPr>
        <w:autoSpaceDE w:val="0"/>
        <w:autoSpaceDN w:val="0"/>
        <w:adjustRightInd w:val="0"/>
        <w:spacing w:before="240"/>
        <w:ind w:firstLine="540"/>
        <w:jc w:val="both"/>
        <w:rPr>
          <w:lang w:eastAsia="en-US"/>
        </w:rPr>
      </w:pPr>
      <w:r>
        <w:rPr>
          <w:lang w:eastAsia="en-US"/>
        </w:rPr>
        <w:t>республиканского бюджета Чувашской Республики - 0 тыс. рублей;</w:t>
      </w:r>
    </w:p>
    <w:p w:rsidR="00536778" w:rsidRDefault="00536778" w:rsidP="00536778">
      <w:pPr>
        <w:autoSpaceDE w:val="0"/>
        <w:autoSpaceDN w:val="0"/>
        <w:adjustRightInd w:val="0"/>
        <w:spacing w:before="240"/>
        <w:ind w:firstLine="540"/>
        <w:jc w:val="both"/>
        <w:rPr>
          <w:lang w:eastAsia="en-US"/>
        </w:rPr>
      </w:pPr>
      <w:r>
        <w:rPr>
          <w:lang w:eastAsia="en-US"/>
        </w:rPr>
        <w:t>бюджета Вурнарского района- 0 тыс. рублей;</w:t>
      </w:r>
    </w:p>
    <w:p w:rsidR="00536778" w:rsidRDefault="00536778" w:rsidP="00536778">
      <w:pPr>
        <w:autoSpaceDE w:val="0"/>
        <w:autoSpaceDN w:val="0"/>
        <w:adjustRightInd w:val="0"/>
        <w:spacing w:before="240"/>
        <w:ind w:firstLine="540"/>
        <w:jc w:val="both"/>
        <w:rPr>
          <w:lang w:eastAsia="en-US"/>
        </w:rPr>
      </w:pPr>
      <w:r>
        <w:rPr>
          <w:lang w:eastAsia="en-US"/>
        </w:rPr>
        <w:t>бюджета поселений Вурнарского района-0 тыс. рублей;</w:t>
      </w:r>
    </w:p>
    <w:p w:rsidR="00F72BA6" w:rsidRDefault="00F72BA6" w:rsidP="00354DC2">
      <w:pPr>
        <w:autoSpaceDE w:val="0"/>
        <w:autoSpaceDN w:val="0"/>
        <w:adjustRightInd w:val="0"/>
        <w:spacing w:before="240"/>
        <w:ind w:firstLine="540"/>
        <w:jc w:val="both"/>
        <w:rPr>
          <w:lang w:eastAsia="en-US"/>
        </w:rPr>
      </w:pPr>
      <w:r>
        <w:rPr>
          <w:lang w:eastAsia="en-US"/>
        </w:rPr>
        <w:t xml:space="preserve">внебюджетных источников - </w:t>
      </w:r>
      <w:r w:rsidR="00800E36">
        <w:rPr>
          <w:lang w:eastAsia="en-US"/>
        </w:rPr>
        <w:t>350000</w:t>
      </w:r>
      <w:r>
        <w:rPr>
          <w:lang w:eastAsia="en-US"/>
        </w:rPr>
        <w:t xml:space="preserve"> тыс. рублей.</w:t>
      </w:r>
    </w:p>
    <w:p w:rsidR="00F72BA6" w:rsidRDefault="00F72BA6" w:rsidP="00354DC2">
      <w:pPr>
        <w:autoSpaceDE w:val="0"/>
        <w:autoSpaceDN w:val="0"/>
        <w:adjustRightInd w:val="0"/>
        <w:spacing w:before="240"/>
        <w:ind w:firstLine="540"/>
        <w:jc w:val="both"/>
        <w:rPr>
          <w:lang w:eastAsia="en-US"/>
        </w:rPr>
      </w:pPr>
      <w:r>
        <w:rPr>
          <w:lang w:eastAsia="en-US"/>
        </w:rPr>
        <w:t>Объемы финансирования подпрограммы подлежат ежегодному уточнению исходя из реальных возможностей бюджетов всех уровней.</w:t>
      </w:r>
    </w:p>
    <w:p w:rsidR="00F72BA6" w:rsidRDefault="00F72BA6" w:rsidP="00354DC2">
      <w:pPr>
        <w:autoSpaceDE w:val="0"/>
        <w:autoSpaceDN w:val="0"/>
        <w:adjustRightInd w:val="0"/>
        <w:spacing w:before="240"/>
        <w:ind w:firstLine="540"/>
        <w:jc w:val="both"/>
        <w:rPr>
          <w:lang w:eastAsia="en-US"/>
        </w:rPr>
      </w:pPr>
      <w:r>
        <w:rPr>
          <w:lang w:eastAsia="en-US"/>
        </w:rPr>
        <w:t xml:space="preserve">Ресурсное </w:t>
      </w:r>
      <w:hyperlink w:anchor="Par175" w:history="1">
        <w:r w:rsidRPr="00A16421">
          <w:rPr>
            <w:lang w:eastAsia="en-US"/>
          </w:rPr>
          <w:t>обеспечение</w:t>
        </w:r>
      </w:hyperlink>
      <w:r>
        <w:rPr>
          <w:lang w:eastAsia="en-US"/>
        </w:rPr>
        <w:t xml:space="preserve"> реализации подпрограммы за счет всех источников финанс</w:t>
      </w:r>
      <w:r>
        <w:rPr>
          <w:lang w:eastAsia="en-US"/>
        </w:rPr>
        <w:t>и</w:t>
      </w:r>
      <w:r>
        <w:rPr>
          <w:lang w:eastAsia="en-US"/>
        </w:rPr>
        <w:t xml:space="preserve">рования приведено в приложении </w:t>
      </w:r>
      <w:r w:rsidR="007006DB">
        <w:rPr>
          <w:lang w:eastAsia="en-US"/>
        </w:rPr>
        <w:t xml:space="preserve">№11 </w:t>
      </w:r>
      <w:r>
        <w:rPr>
          <w:lang w:eastAsia="en-US"/>
        </w:rPr>
        <w:t>к настоящей подпрограмме.</w:t>
      </w:r>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jc w:val="both"/>
        <w:rPr>
          <w:lang w:eastAsia="en-US"/>
        </w:rPr>
      </w:pPr>
    </w:p>
    <w:p w:rsidR="00F72BA6" w:rsidRDefault="00F72BA6"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rsidP="00354DC2">
      <w:pPr>
        <w:autoSpaceDE w:val="0"/>
        <w:autoSpaceDN w:val="0"/>
        <w:adjustRightInd w:val="0"/>
        <w:jc w:val="both"/>
        <w:rPr>
          <w:lang w:eastAsia="en-US"/>
        </w:rPr>
      </w:pPr>
    </w:p>
    <w:p w:rsidR="00A16421" w:rsidRDefault="00A16421">
      <w:pPr>
        <w:rPr>
          <w:lang w:eastAsia="en-US"/>
        </w:rPr>
      </w:pPr>
      <w:r>
        <w:rPr>
          <w:lang w:eastAsia="en-US"/>
        </w:rPr>
        <w:br w:type="page"/>
      </w:r>
    </w:p>
    <w:p w:rsidR="00A16421" w:rsidRDefault="00A16421" w:rsidP="00354DC2">
      <w:pPr>
        <w:autoSpaceDE w:val="0"/>
        <w:autoSpaceDN w:val="0"/>
        <w:adjustRightInd w:val="0"/>
        <w:jc w:val="both"/>
        <w:rPr>
          <w:lang w:eastAsia="en-US"/>
        </w:rPr>
        <w:sectPr w:rsidR="00A16421" w:rsidSect="00354DC2">
          <w:pgSz w:w="11905" w:h="16838"/>
          <w:pgMar w:top="1134" w:right="848" w:bottom="1134" w:left="1701" w:header="0" w:footer="0" w:gutter="0"/>
          <w:cols w:space="720"/>
          <w:noEndnote/>
        </w:sectPr>
      </w:pPr>
    </w:p>
    <w:p w:rsidR="00A16421" w:rsidRDefault="00A16421" w:rsidP="00A16421">
      <w:pPr>
        <w:jc w:val="right"/>
        <w:rPr>
          <w:lang w:eastAsia="en-US"/>
        </w:rPr>
      </w:pPr>
    </w:p>
    <w:p w:rsidR="00F72BA6" w:rsidRDefault="00F72BA6" w:rsidP="00A16421">
      <w:pPr>
        <w:jc w:val="right"/>
        <w:rPr>
          <w:lang w:eastAsia="en-US"/>
        </w:rPr>
      </w:pPr>
      <w:r>
        <w:rPr>
          <w:lang w:eastAsia="en-US"/>
        </w:rPr>
        <w:t>Приложение</w:t>
      </w:r>
      <w:r w:rsidR="003D75DF">
        <w:rPr>
          <w:lang w:eastAsia="en-US"/>
        </w:rPr>
        <w:t xml:space="preserve"> № 11</w:t>
      </w:r>
    </w:p>
    <w:p w:rsidR="00F72BA6" w:rsidRPr="006A0117" w:rsidRDefault="00F72BA6" w:rsidP="00F72BA6">
      <w:pPr>
        <w:autoSpaceDE w:val="0"/>
        <w:autoSpaceDN w:val="0"/>
        <w:adjustRightInd w:val="0"/>
        <w:jc w:val="right"/>
        <w:rPr>
          <w:lang w:eastAsia="en-US"/>
        </w:rPr>
      </w:pPr>
      <w:r w:rsidRPr="006A0117">
        <w:rPr>
          <w:lang w:eastAsia="en-US"/>
        </w:rPr>
        <w:t xml:space="preserve">к </w:t>
      </w:r>
      <w:r w:rsidR="003D2421" w:rsidRPr="006A0117">
        <w:rPr>
          <w:lang w:eastAsia="en-US"/>
        </w:rPr>
        <w:t>муниципальной</w:t>
      </w:r>
      <w:r w:rsidRPr="006A0117">
        <w:rPr>
          <w:lang w:eastAsia="en-US"/>
        </w:rPr>
        <w:t xml:space="preserve"> программ</w:t>
      </w:r>
      <w:r w:rsidR="003D2421" w:rsidRPr="006A0117">
        <w:rPr>
          <w:lang w:eastAsia="en-US"/>
        </w:rPr>
        <w:t>е</w:t>
      </w:r>
    </w:p>
    <w:p w:rsidR="00F72BA6" w:rsidRPr="006A0117" w:rsidRDefault="00A16421" w:rsidP="00F72BA6">
      <w:pPr>
        <w:autoSpaceDE w:val="0"/>
        <w:autoSpaceDN w:val="0"/>
        <w:adjustRightInd w:val="0"/>
        <w:jc w:val="right"/>
        <w:rPr>
          <w:lang w:eastAsia="en-US"/>
        </w:rPr>
      </w:pPr>
      <w:r w:rsidRPr="006A0117">
        <w:rPr>
          <w:lang w:eastAsia="en-US"/>
        </w:rPr>
        <w:t>«</w:t>
      </w:r>
      <w:r w:rsidR="00F72BA6" w:rsidRPr="006A0117">
        <w:rPr>
          <w:lang w:eastAsia="en-US"/>
        </w:rPr>
        <w:t>Развитие сельского хозяйства</w:t>
      </w:r>
    </w:p>
    <w:p w:rsidR="00F72BA6" w:rsidRPr="006A0117" w:rsidRDefault="00F72BA6" w:rsidP="00F72BA6">
      <w:pPr>
        <w:autoSpaceDE w:val="0"/>
        <w:autoSpaceDN w:val="0"/>
        <w:adjustRightInd w:val="0"/>
        <w:jc w:val="right"/>
        <w:rPr>
          <w:lang w:eastAsia="en-US"/>
        </w:rPr>
      </w:pPr>
      <w:r w:rsidRPr="006A0117">
        <w:rPr>
          <w:lang w:eastAsia="en-US"/>
        </w:rPr>
        <w:t>и регулирование рынка</w:t>
      </w:r>
    </w:p>
    <w:p w:rsidR="00F72BA6" w:rsidRPr="006A0117" w:rsidRDefault="00F72BA6" w:rsidP="00F72BA6">
      <w:pPr>
        <w:autoSpaceDE w:val="0"/>
        <w:autoSpaceDN w:val="0"/>
        <w:adjustRightInd w:val="0"/>
        <w:jc w:val="right"/>
        <w:rPr>
          <w:lang w:eastAsia="en-US"/>
        </w:rPr>
      </w:pPr>
      <w:r w:rsidRPr="006A0117">
        <w:rPr>
          <w:lang w:eastAsia="en-US"/>
        </w:rPr>
        <w:t>сельскохозяйственной продукции,</w:t>
      </w:r>
    </w:p>
    <w:p w:rsidR="00F72BA6" w:rsidRPr="006A0117" w:rsidRDefault="00F72BA6" w:rsidP="00F72BA6">
      <w:pPr>
        <w:autoSpaceDE w:val="0"/>
        <w:autoSpaceDN w:val="0"/>
        <w:adjustRightInd w:val="0"/>
        <w:jc w:val="right"/>
        <w:rPr>
          <w:lang w:eastAsia="en-US"/>
        </w:rPr>
      </w:pPr>
      <w:r w:rsidRPr="006A0117">
        <w:rPr>
          <w:lang w:eastAsia="en-US"/>
        </w:rPr>
        <w:t>сырья и продовольствия</w:t>
      </w:r>
    </w:p>
    <w:p w:rsidR="00F72BA6" w:rsidRPr="006A0117" w:rsidRDefault="00A16421" w:rsidP="00F72BA6">
      <w:pPr>
        <w:autoSpaceDE w:val="0"/>
        <w:autoSpaceDN w:val="0"/>
        <w:adjustRightInd w:val="0"/>
        <w:jc w:val="right"/>
        <w:rPr>
          <w:lang w:eastAsia="en-US"/>
        </w:rPr>
      </w:pPr>
      <w:r w:rsidRPr="006A0117">
        <w:rPr>
          <w:lang w:eastAsia="en-US"/>
        </w:rPr>
        <w:t xml:space="preserve">Вурнарского района </w:t>
      </w:r>
      <w:r w:rsidR="00F72BA6" w:rsidRPr="006A0117">
        <w:rPr>
          <w:lang w:eastAsia="en-US"/>
        </w:rPr>
        <w:t>Чувашской Республики</w:t>
      </w:r>
      <w:r w:rsidRPr="006A0117">
        <w:rPr>
          <w:lang w:eastAsia="en-US"/>
        </w:rPr>
        <w:t>»</w:t>
      </w:r>
    </w:p>
    <w:p w:rsidR="00F72BA6" w:rsidRPr="006A0117" w:rsidRDefault="00F72BA6" w:rsidP="00F72BA6">
      <w:pPr>
        <w:autoSpaceDE w:val="0"/>
        <w:autoSpaceDN w:val="0"/>
        <w:adjustRightInd w:val="0"/>
        <w:jc w:val="both"/>
        <w:rPr>
          <w:lang w:eastAsia="en-US"/>
        </w:rPr>
      </w:pPr>
    </w:p>
    <w:p w:rsidR="00A16421" w:rsidRPr="006A0117" w:rsidRDefault="00A16421" w:rsidP="00F72BA6">
      <w:pPr>
        <w:autoSpaceDE w:val="0"/>
        <w:autoSpaceDN w:val="0"/>
        <w:adjustRightInd w:val="0"/>
        <w:jc w:val="center"/>
        <w:rPr>
          <w:rFonts w:eastAsia="Cambria"/>
          <w:b/>
          <w:color w:val="000000"/>
        </w:rPr>
      </w:pPr>
      <w:bookmarkStart w:id="4" w:name="Par175"/>
      <w:bookmarkEnd w:id="4"/>
    </w:p>
    <w:p w:rsidR="00A16421" w:rsidRPr="006A0117" w:rsidRDefault="00A16421" w:rsidP="00F72BA6">
      <w:pPr>
        <w:autoSpaceDE w:val="0"/>
        <w:autoSpaceDN w:val="0"/>
        <w:adjustRightInd w:val="0"/>
        <w:jc w:val="center"/>
        <w:rPr>
          <w:rFonts w:eastAsia="Cambria"/>
          <w:b/>
          <w:color w:val="000000"/>
        </w:rPr>
      </w:pPr>
    </w:p>
    <w:p w:rsidR="00F72BA6" w:rsidRPr="006A0117" w:rsidRDefault="00F72BA6" w:rsidP="00F72BA6">
      <w:pPr>
        <w:autoSpaceDE w:val="0"/>
        <w:autoSpaceDN w:val="0"/>
        <w:adjustRightInd w:val="0"/>
        <w:jc w:val="center"/>
        <w:rPr>
          <w:rFonts w:eastAsia="Cambria"/>
          <w:b/>
          <w:color w:val="000000"/>
        </w:rPr>
      </w:pPr>
      <w:r w:rsidRPr="006A0117">
        <w:rPr>
          <w:rFonts w:eastAsia="Cambria"/>
          <w:b/>
          <w:color w:val="000000"/>
        </w:rPr>
        <w:t>РЕСУРСНОЕ ОБЕСПЕЧЕНИЕ</w:t>
      </w:r>
    </w:p>
    <w:p w:rsidR="00F72BA6" w:rsidRPr="006A0117" w:rsidRDefault="00A16421" w:rsidP="00A16421">
      <w:pPr>
        <w:autoSpaceDE w:val="0"/>
        <w:autoSpaceDN w:val="0"/>
        <w:adjustRightInd w:val="0"/>
        <w:jc w:val="center"/>
        <w:rPr>
          <w:rFonts w:eastAsia="Cambria"/>
          <w:b/>
          <w:color w:val="000000"/>
        </w:rPr>
      </w:pPr>
      <w:r w:rsidRPr="006A0117">
        <w:rPr>
          <w:rFonts w:eastAsia="Cambria"/>
          <w:b/>
          <w:color w:val="000000"/>
        </w:rPr>
        <w:t>реализации подпрограммы</w:t>
      </w:r>
      <w:r w:rsidR="00F72BA6" w:rsidRPr="006A0117">
        <w:rPr>
          <w:rFonts w:eastAsia="Cambria"/>
          <w:b/>
          <w:color w:val="000000"/>
        </w:rPr>
        <w:t xml:space="preserve"> </w:t>
      </w:r>
      <w:r w:rsidRPr="006A0117">
        <w:rPr>
          <w:rFonts w:eastAsia="Cambria"/>
          <w:b/>
          <w:color w:val="000000"/>
        </w:rPr>
        <w:t xml:space="preserve">«Стимулирование инвестиционной деятельности в агропромышленном  </w:t>
      </w:r>
      <w:r w:rsidR="00266214" w:rsidRPr="006A0117">
        <w:rPr>
          <w:rFonts w:eastAsia="Cambria"/>
          <w:b/>
          <w:color w:val="000000"/>
        </w:rPr>
        <w:t xml:space="preserve">комплексе </w:t>
      </w:r>
      <w:r w:rsidRPr="006A0117">
        <w:rPr>
          <w:rFonts w:eastAsia="Cambria"/>
          <w:b/>
          <w:color w:val="000000"/>
        </w:rPr>
        <w:t xml:space="preserve">в </w:t>
      </w:r>
      <w:proofErr w:type="spellStart"/>
      <w:r w:rsidRPr="006A0117">
        <w:rPr>
          <w:rFonts w:eastAsia="Cambria"/>
          <w:b/>
          <w:color w:val="000000"/>
        </w:rPr>
        <w:t>Вурнарском</w:t>
      </w:r>
      <w:proofErr w:type="spellEnd"/>
      <w:r w:rsidRPr="006A0117">
        <w:rPr>
          <w:rFonts w:eastAsia="Cambria"/>
          <w:b/>
          <w:color w:val="000000"/>
        </w:rPr>
        <w:t xml:space="preserve"> районе Чувашской Республики»</w:t>
      </w:r>
    </w:p>
    <w:p w:rsidR="00F72BA6" w:rsidRPr="006A0117" w:rsidRDefault="00195F8E" w:rsidP="00A16421">
      <w:pPr>
        <w:autoSpaceDE w:val="0"/>
        <w:autoSpaceDN w:val="0"/>
        <w:adjustRightInd w:val="0"/>
        <w:jc w:val="center"/>
        <w:rPr>
          <w:rFonts w:eastAsia="Cambria"/>
          <w:b/>
          <w:color w:val="000000"/>
        </w:rPr>
      </w:pPr>
      <w:r w:rsidRPr="006A0117">
        <w:rPr>
          <w:rFonts w:eastAsia="Cambria"/>
          <w:b/>
          <w:color w:val="000000"/>
        </w:rPr>
        <w:t>муниципальной</w:t>
      </w:r>
      <w:r w:rsidR="00A16421" w:rsidRPr="006A0117">
        <w:rPr>
          <w:rFonts w:eastAsia="Cambria"/>
          <w:b/>
          <w:color w:val="000000"/>
        </w:rPr>
        <w:t xml:space="preserve"> программы Вурнарского района Чувашской Республики</w:t>
      </w:r>
    </w:p>
    <w:p w:rsidR="00F72BA6" w:rsidRPr="006A0117" w:rsidRDefault="00A16421" w:rsidP="00A16421">
      <w:pPr>
        <w:autoSpaceDE w:val="0"/>
        <w:autoSpaceDN w:val="0"/>
        <w:adjustRightInd w:val="0"/>
        <w:jc w:val="center"/>
        <w:rPr>
          <w:rFonts w:eastAsia="Cambria"/>
          <w:b/>
          <w:color w:val="000000"/>
        </w:rPr>
      </w:pPr>
      <w:r w:rsidRPr="006A0117">
        <w:rPr>
          <w:rFonts w:eastAsia="Cambria"/>
          <w:b/>
          <w:color w:val="000000"/>
        </w:rPr>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p w:rsidR="00F72BA6" w:rsidRPr="006A0117" w:rsidRDefault="00F72BA6" w:rsidP="00F72BA6">
      <w:pPr>
        <w:autoSpaceDE w:val="0"/>
        <w:autoSpaceDN w:val="0"/>
        <w:adjustRightInd w:val="0"/>
        <w:rPr>
          <w:lang w:eastAsia="en-US"/>
        </w:rPr>
      </w:pPr>
    </w:p>
    <w:tbl>
      <w:tblPr>
        <w:tblW w:w="14918" w:type="dxa"/>
        <w:tblLayout w:type="fixed"/>
        <w:tblCellMar>
          <w:top w:w="102" w:type="dxa"/>
          <w:left w:w="62" w:type="dxa"/>
          <w:bottom w:w="102" w:type="dxa"/>
          <w:right w:w="62" w:type="dxa"/>
        </w:tblCellMar>
        <w:tblLook w:val="0000" w:firstRow="0" w:lastRow="0" w:firstColumn="0" w:lastColumn="0" w:noHBand="0" w:noVBand="0"/>
      </w:tblPr>
      <w:tblGrid>
        <w:gridCol w:w="848"/>
        <w:gridCol w:w="1530"/>
        <w:gridCol w:w="1360"/>
        <w:gridCol w:w="805"/>
        <w:gridCol w:w="567"/>
        <w:gridCol w:w="624"/>
        <w:gridCol w:w="987"/>
        <w:gridCol w:w="510"/>
        <w:gridCol w:w="1361"/>
        <w:gridCol w:w="822"/>
        <w:gridCol w:w="850"/>
        <w:gridCol w:w="709"/>
        <w:gridCol w:w="709"/>
        <w:gridCol w:w="709"/>
        <w:gridCol w:w="708"/>
        <w:gridCol w:w="709"/>
        <w:gridCol w:w="29"/>
        <w:gridCol w:w="823"/>
        <w:gridCol w:w="258"/>
      </w:tblGrid>
      <w:tr w:rsidR="00273A26" w:rsidRPr="006A0117" w:rsidTr="00C0734F">
        <w:trPr>
          <w:gridAfter w:val="1"/>
          <w:wAfter w:w="258" w:type="dxa"/>
        </w:trPr>
        <w:tc>
          <w:tcPr>
            <w:tcW w:w="848" w:type="dxa"/>
            <w:vMerge w:val="restart"/>
            <w:tcBorders>
              <w:top w:val="single" w:sz="4" w:space="0" w:color="auto"/>
              <w:bottom w:val="single" w:sz="4" w:space="0" w:color="auto"/>
              <w:right w:val="single" w:sz="4" w:space="0" w:color="auto"/>
            </w:tcBorders>
          </w:tcPr>
          <w:p w:rsidR="00444E61" w:rsidRPr="006A0117" w:rsidRDefault="00444E61">
            <w:pPr>
              <w:autoSpaceDE w:val="0"/>
              <w:autoSpaceDN w:val="0"/>
              <w:adjustRightInd w:val="0"/>
              <w:jc w:val="center"/>
              <w:rPr>
                <w:lang w:eastAsia="en-US"/>
              </w:rPr>
            </w:pPr>
            <w:r w:rsidRPr="006A0117">
              <w:rPr>
                <w:lang w:eastAsia="en-US"/>
              </w:rPr>
              <w:t>Статус</w:t>
            </w:r>
          </w:p>
        </w:tc>
        <w:tc>
          <w:tcPr>
            <w:tcW w:w="1530" w:type="dxa"/>
            <w:vMerge w:val="restart"/>
            <w:tcBorders>
              <w:top w:val="single" w:sz="4" w:space="0" w:color="auto"/>
              <w:left w:val="single" w:sz="4" w:space="0" w:color="auto"/>
              <w:bottom w:val="single" w:sz="4" w:space="0" w:color="auto"/>
              <w:right w:val="single" w:sz="4" w:space="0" w:color="auto"/>
            </w:tcBorders>
          </w:tcPr>
          <w:p w:rsidR="00444E61" w:rsidRPr="006A0117" w:rsidRDefault="00444E61">
            <w:pPr>
              <w:autoSpaceDE w:val="0"/>
              <w:autoSpaceDN w:val="0"/>
              <w:adjustRightInd w:val="0"/>
              <w:jc w:val="center"/>
              <w:rPr>
                <w:lang w:eastAsia="en-US"/>
              </w:rPr>
            </w:pPr>
            <w:r w:rsidRPr="006A0117">
              <w:rPr>
                <w:lang w:eastAsia="en-US"/>
              </w:rPr>
              <w:t>Наименов</w:t>
            </w:r>
            <w:r w:rsidRPr="006A0117">
              <w:rPr>
                <w:lang w:eastAsia="en-US"/>
              </w:rPr>
              <w:t>а</w:t>
            </w:r>
            <w:r w:rsidRPr="006A0117">
              <w:rPr>
                <w:lang w:eastAsia="en-US"/>
              </w:rPr>
              <w:t>ние подпр</w:t>
            </w:r>
            <w:r w:rsidRPr="006A0117">
              <w:rPr>
                <w:lang w:eastAsia="en-US"/>
              </w:rPr>
              <w:t>о</w:t>
            </w:r>
            <w:r w:rsidRPr="006A0117">
              <w:rPr>
                <w:lang w:eastAsia="en-US"/>
              </w:rPr>
              <w:t>граммы го</w:t>
            </w:r>
            <w:r w:rsidRPr="006A0117">
              <w:rPr>
                <w:lang w:eastAsia="en-US"/>
              </w:rPr>
              <w:t>с</w:t>
            </w:r>
            <w:r w:rsidRPr="006A0117">
              <w:rPr>
                <w:lang w:eastAsia="en-US"/>
              </w:rPr>
              <w:t>ударственной программы Чувашской Республики (ведомстве</w:t>
            </w:r>
            <w:r w:rsidRPr="006A0117">
              <w:rPr>
                <w:lang w:eastAsia="en-US"/>
              </w:rPr>
              <w:t>н</w:t>
            </w:r>
            <w:r w:rsidRPr="006A0117">
              <w:rPr>
                <w:lang w:eastAsia="en-US"/>
              </w:rPr>
              <w:t>ной целевой программы Чувашской Республики, основного мероприятия, меропри</w:t>
            </w:r>
            <w:r w:rsidRPr="006A0117">
              <w:rPr>
                <w:lang w:eastAsia="en-US"/>
              </w:rPr>
              <w:t>я</w:t>
            </w:r>
            <w:r w:rsidRPr="006A0117">
              <w:rPr>
                <w:lang w:eastAsia="en-US"/>
              </w:rPr>
              <w:t>тия)</w:t>
            </w:r>
          </w:p>
        </w:tc>
        <w:tc>
          <w:tcPr>
            <w:tcW w:w="1360" w:type="dxa"/>
            <w:vMerge w:val="restart"/>
            <w:tcBorders>
              <w:top w:val="single" w:sz="4" w:space="0" w:color="auto"/>
              <w:left w:val="single" w:sz="4" w:space="0" w:color="auto"/>
              <w:bottom w:val="single" w:sz="4" w:space="0" w:color="auto"/>
              <w:right w:val="single" w:sz="4" w:space="0" w:color="auto"/>
            </w:tcBorders>
          </w:tcPr>
          <w:p w:rsidR="00444E61" w:rsidRPr="006A0117" w:rsidRDefault="00444E61">
            <w:pPr>
              <w:autoSpaceDE w:val="0"/>
              <w:autoSpaceDN w:val="0"/>
              <w:adjustRightInd w:val="0"/>
              <w:jc w:val="center"/>
              <w:rPr>
                <w:lang w:eastAsia="en-US"/>
              </w:rPr>
            </w:pPr>
            <w:r w:rsidRPr="006A0117">
              <w:rPr>
                <w:lang w:eastAsia="en-US"/>
              </w:rPr>
              <w:t>Задача подпр</w:t>
            </w:r>
            <w:r w:rsidRPr="006A0117">
              <w:rPr>
                <w:lang w:eastAsia="en-US"/>
              </w:rPr>
              <w:t>о</w:t>
            </w:r>
            <w:r w:rsidRPr="006A0117">
              <w:rPr>
                <w:lang w:eastAsia="en-US"/>
              </w:rPr>
              <w:t>граммы госуда</w:t>
            </w:r>
            <w:r w:rsidRPr="006A0117">
              <w:rPr>
                <w:lang w:eastAsia="en-US"/>
              </w:rPr>
              <w:t>р</w:t>
            </w:r>
            <w:r w:rsidRPr="006A0117">
              <w:rPr>
                <w:lang w:eastAsia="en-US"/>
              </w:rPr>
              <w:t>ственной программы Чувашской Республики</w:t>
            </w:r>
          </w:p>
        </w:tc>
        <w:tc>
          <w:tcPr>
            <w:tcW w:w="805" w:type="dxa"/>
            <w:vMerge w:val="restart"/>
            <w:tcBorders>
              <w:top w:val="single" w:sz="4" w:space="0" w:color="auto"/>
              <w:left w:val="single" w:sz="4" w:space="0" w:color="auto"/>
              <w:bottom w:val="single" w:sz="4" w:space="0" w:color="auto"/>
              <w:right w:val="single" w:sz="4" w:space="0" w:color="auto"/>
            </w:tcBorders>
          </w:tcPr>
          <w:p w:rsidR="00444E61" w:rsidRPr="006A0117" w:rsidRDefault="00444E61">
            <w:pPr>
              <w:autoSpaceDE w:val="0"/>
              <w:autoSpaceDN w:val="0"/>
              <w:adjustRightInd w:val="0"/>
              <w:jc w:val="center"/>
              <w:rPr>
                <w:lang w:eastAsia="en-US"/>
              </w:rPr>
            </w:pPr>
            <w:r w:rsidRPr="006A0117">
              <w:rPr>
                <w:lang w:eastAsia="en-US"/>
              </w:rPr>
              <w:t>О</w:t>
            </w:r>
            <w:r w:rsidRPr="006A0117">
              <w:rPr>
                <w:lang w:eastAsia="en-US"/>
              </w:rPr>
              <w:t>т</w:t>
            </w:r>
            <w:r w:rsidRPr="006A0117">
              <w:rPr>
                <w:lang w:eastAsia="en-US"/>
              </w:rPr>
              <w:t>ве</w:t>
            </w:r>
            <w:r w:rsidRPr="006A0117">
              <w:rPr>
                <w:lang w:eastAsia="en-US"/>
              </w:rPr>
              <w:t>т</w:t>
            </w:r>
            <w:r w:rsidRPr="006A0117">
              <w:rPr>
                <w:lang w:eastAsia="en-US"/>
              </w:rPr>
              <w:t>ственный и</w:t>
            </w:r>
            <w:r w:rsidRPr="006A0117">
              <w:rPr>
                <w:lang w:eastAsia="en-US"/>
              </w:rPr>
              <w:t>с</w:t>
            </w:r>
            <w:r w:rsidRPr="006A0117">
              <w:rPr>
                <w:lang w:eastAsia="en-US"/>
              </w:rPr>
              <w:t>по</w:t>
            </w:r>
            <w:r w:rsidRPr="006A0117">
              <w:rPr>
                <w:lang w:eastAsia="en-US"/>
              </w:rPr>
              <w:t>л</w:t>
            </w:r>
            <w:r w:rsidRPr="006A0117">
              <w:rPr>
                <w:lang w:eastAsia="en-US"/>
              </w:rPr>
              <w:t>н</w:t>
            </w:r>
            <w:r w:rsidRPr="006A0117">
              <w:rPr>
                <w:lang w:eastAsia="en-US"/>
              </w:rPr>
              <w:t>и</w:t>
            </w:r>
            <w:r w:rsidRPr="006A0117">
              <w:rPr>
                <w:lang w:eastAsia="en-US"/>
              </w:rPr>
              <w:t>тель, сои</w:t>
            </w:r>
            <w:r w:rsidRPr="006A0117">
              <w:rPr>
                <w:lang w:eastAsia="en-US"/>
              </w:rPr>
              <w:t>с</w:t>
            </w:r>
            <w:r w:rsidRPr="006A0117">
              <w:rPr>
                <w:lang w:eastAsia="en-US"/>
              </w:rPr>
              <w:t>по</w:t>
            </w:r>
            <w:r w:rsidRPr="006A0117">
              <w:rPr>
                <w:lang w:eastAsia="en-US"/>
              </w:rPr>
              <w:t>л</w:t>
            </w:r>
            <w:r w:rsidRPr="006A0117">
              <w:rPr>
                <w:lang w:eastAsia="en-US"/>
              </w:rPr>
              <w:t>н</w:t>
            </w:r>
            <w:r w:rsidRPr="006A0117">
              <w:rPr>
                <w:lang w:eastAsia="en-US"/>
              </w:rPr>
              <w:t>и</w:t>
            </w:r>
            <w:r w:rsidRPr="006A0117">
              <w:rPr>
                <w:lang w:eastAsia="en-US"/>
              </w:rPr>
              <w:t>тель</w:t>
            </w:r>
          </w:p>
        </w:tc>
        <w:tc>
          <w:tcPr>
            <w:tcW w:w="2688" w:type="dxa"/>
            <w:gridSpan w:val="4"/>
            <w:tcBorders>
              <w:top w:val="single" w:sz="4" w:space="0" w:color="auto"/>
              <w:left w:val="single" w:sz="4" w:space="0" w:color="auto"/>
              <w:bottom w:val="single" w:sz="4" w:space="0" w:color="auto"/>
              <w:right w:val="single" w:sz="4" w:space="0" w:color="auto"/>
            </w:tcBorders>
          </w:tcPr>
          <w:p w:rsidR="00444E61" w:rsidRPr="006A0117" w:rsidRDefault="00444E61">
            <w:pPr>
              <w:autoSpaceDE w:val="0"/>
              <w:autoSpaceDN w:val="0"/>
              <w:adjustRightInd w:val="0"/>
              <w:jc w:val="center"/>
              <w:rPr>
                <w:lang w:eastAsia="en-US"/>
              </w:rPr>
            </w:pPr>
            <w:r w:rsidRPr="006A0117">
              <w:rPr>
                <w:lang w:eastAsia="en-US"/>
              </w:rPr>
              <w:t>Код бюджетной класс</w:t>
            </w:r>
            <w:r w:rsidRPr="006A0117">
              <w:rPr>
                <w:lang w:eastAsia="en-US"/>
              </w:rPr>
              <w:t>и</w:t>
            </w:r>
            <w:r w:rsidRPr="006A0117">
              <w:rPr>
                <w:lang w:eastAsia="en-US"/>
              </w:rPr>
              <w:t>фикации</w:t>
            </w:r>
          </w:p>
        </w:tc>
        <w:tc>
          <w:tcPr>
            <w:tcW w:w="1361" w:type="dxa"/>
            <w:vMerge w:val="restart"/>
            <w:tcBorders>
              <w:top w:val="single" w:sz="4" w:space="0" w:color="auto"/>
              <w:left w:val="single" w:sz="4" w:space="0" w:color="auto"/>
              <w:bottom w:val="single" w:sz="4" w:space="0" w:color="auto"/>
              <w:right w:val="single" w:sz="4" w:space="0" w:color="auto"/>
            </w:tcBorders>
          </w:tcPr>
          <w:p w:rsidR="00444E61" w:rsidRPr="006A0117" w:rsidRDefault="00444E61">
            <w:pPr>
              <w:autoSpaceDE w:val="0"/>
              <w:autoSpaceDN w:val="0"/>
              <w:adjustRightInd w:val="0"/>
              <w:jc w:val="center"/>
              <w:rPr>
                <w:lang w:eastAsia="en-US"/>
              </w:rPr>
            </w:pPr>
            <w:r w:rsidRPr="006A0117">
              <w:rPr>
                <w:lang w:eastAsia="en-US"/>
              </w:rPr>
              <w:t>Источники финансир</w:t>
            </w:r>
            <w:r w:rsidRPr="006A0117">
              <w:rPr>
                <w:lang w:eastAsia="en-US"/>
              </w:rPr>
              <w:t>о</w:t>
            </w:r>
            <w:r w:rsidRPr="006A0117">
              <w:rPr>
                <w:lang w:eastAsia="en-US"/>
              </w:rPr>
              <w:t>вания</w:t>
            </w:r>
          </w:p>
        </w:tc>
        <w:tc>
          <w:tcPr>
            <w:tcW w:w="6068" w:type="dxa"/>
            <w:gridSpan w:val="9"/>
            <w:tcBorders>
              <w:top w:val="single" w:sz="4" w:space="0" w:color="auto"/>
              <w:bottom w:val="single" w:sz="4" w:space="0" w:color="auto"/>
              <w:right w:val="single" w:sz="4" w:space="0" w:color="auto"/>
            </w:tcBorders>
            <w:shd w:val="clear" w:color="auto" w:fill="auto"/>
          </w:tcPr>
          <w:p w:rsidR="00273A26" w:rsidRPr="006A0117" w:rsidRDefault="00280605" w:rsidP="00280605">
            <w:pPr>
              <w:jc w:val="center"/>
            </w:pPr>
            <w:r>
              <w:t xml:space="preserve">Расходы по годам, </w:t>
            </w:r>
            <w:proofErr w:type="spellStart"/>
            <w:r>
              <w:t>тыс.руб</w:t>
            </w:r>
            <w:proofErr w:type="spellEnd"/>
            <w:r>
              <w:t>.</w:t>
            </w:r>
          </w:p>
        </w:tc>
      </w:tr>
      <w:tr w:rsidR="00444E61"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444E61" w:rsidRPr="00A16421" w:rsidRDefault="00444E61">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гла</w:t>
            </w:r>
            <w:r w:rsidRPr="00A16421">
              <w:rPr>
                <w:sz w:val="16"/>
                <w:szCs w:val="16"/>
                <w:lang w:eastAsia="en-US"/>
              </w:rPr>
              <w:t>в</w:t>
            </w:r>
            <w:r w:rsidRPr="00A16421">
              <w:rPr>
                <w:sz w:val="16"/>
                <w:szCs w:val="16"/>
                <w:lang w:eastAsia="en-US"/>
              </w:rPr>
              <w:t>ный ра</w:t>
            </w:r>
            <w:r w:rsidRPr="00A16421">
              <w:rPr>
                <w:sz w:val="16"/>
                <w:szCs w:val="16"/>
                <w:lang w:eastAsia="en-US"/>
              </w:rPr>
              <w:t>с</w:t>
            </w:r>
            <w:r w:rsidRPr="00A16421">
              <w:rPr>
                <w:sz w:val="16"/>
                <w:szCs w:val="16"/>
                <w:lang w:eastAsia="en-US"/>
              </w:rPr>
              <w:t>пор</w:t>
            </w:r>
            <w:r w:rsidRPr="00A16421">
              <w:rPr>
                <w:sz w:val="16"/>
                <w:szCs w:val="16"/>
                <w:lang w:eastAsia="en-US"/>
              </w:rPr>
              <w:t>я</w:t>
            </w:r>
            <w:r w:rsidRPr="00A16421">
              <w:rPr>
                <w:sz w:val="16"/>
                <w:szCs w:val="16"/>
                <w:lang w:eastAsia="en-US"/>
              </w:rPr>
              <w:t>д</w:t>
            </w:r>
            <w:r w:rsidRPr="00A16421">
              <w:rPr>
                <w:sz w:val="16"/>
                <w:szCs w:val="16"/>
                <w:lang w:eastAsia="en-US"/>
              </w:rPr>
              <w:t>и</w:t>
            </w:r>
            <w:r w:rsidRPr="00A16421">
              <w:rPr>
                <w:sz w:val="16"/>
                <w:szCs w:val="16"/>
                <w:lang w:eastAsia="en-US"/>
              </w:rPr>
              <w:t>тель бю</w:t>
            </w:r>
            <w:r w:rsidRPr="00A16421">
              <w:rPr>
                <w:sz w:val="16"/>
                <w:szCs w:val="16"/>
                <w:lang w:eastAsia="en-US"/>
              </w:rPr>
              <w:t>д</w:t>
            </w:r>
            <w:r w:rsidRPr="00A16421">
              <w:rPr>
                <w:sz w:val="16"/>
                <w:szCs w:val="16"/>
                <w:lang w:eastAsia="en-US"/>
              </w:rPr>
              <w:t>же</w:t>
            </w:r>
            <w:r w:rsidRPr="00A16421">
              <w:rPr>
                <w:sz w:val="16"/>
                <w:szCs w:val="16"/>
                <w:lang w:eastAsia="en-US"/>
              </w:rPr>
              <w:t>т</w:t>
            </w:r>
            <w:r w:rsidRPr="00A16421">
              <w:rPr>
                <w:sz w:val="16"/>
                <w:szCs w:val="16"/>
                <w:lang w:eastAsia="en-US"/>
              </w:rPr>
              <w:t>ных средств</w:t>
            </w:r>
          </w:p>
        </w:tc>
        <w:tc>
          <w:tcPr>
            <w:tcW w:w="624"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раздел, по</w:t>
            </w:r>
            <w:r w:rsidRPr="00A16421">
              <w:rPr>
                <w:sz w:val="16"/>
                <w:szCs w:val="16"/>
                <w:lang w:eastAsia="en-US"/>
              </w:rPr>
              <w:t>д</w:t>
            </w:r>
            <w:r w:rsidRPr="00A16421">
              <w:rPr>
                <w:sz w:val="16"/>
                <w:szCs w:val="16"/>
                <w:lang w:eastAsia="en-US"/>
              </w:rPr>
              <w:t>раздел</w:t>
            </w:r>
          </w:p>
        </w:tc>
        <w:tc>
          <w:tcPr>
            <w:tcW w:w="987"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целевая статья ра</w:t>
            </w:r>
            <w:r w:rsidRPr="00A16421">
              <w:rPr>
                <w:sz w:val="16"/>
                <w:szCs w:val="16"/>
                <w:lang w:eastAsia="en-US"/>
              </w:rPr>
              <w:t>с</w:t>
            </w:r>
            <w:r w:rsidRPr="00A16421">
              <w:rPr>
                <w:sz w:val="16"/>
                <w:szCs w:val="16"/>
                <w:lang w:eastAsia="en-US"/>
              </w:rPr>
              <w:t>ходов</w:t>
            </w:r>
          </w:p>
        </w:tc>
        <w:tc>
          <w:tcPr>
            <w:tcW w:w="510"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группа (по</w:t>
            </w:r>
            <w:r w:rsidRPr="00A16421">
              <w:rPr>
                <w:sz w:val="16"/>
                <w:szCs w:val="16"/>
                <w:lang w:eastAsia="en-US"/>
              </w:rPr>
              <w:t>д</w:t>
            </w:r>
            <w:r w:rsidRPr="00A16421">
              <w:rPr>
                <w:sz w:val="16"/>
                <w:szCs w:val="16"/>
                <w:lang w:eastAsia="en-US"/>
              </w:rPr>
              <w:t>группа) вида ра</w:t>
            </w:r>
            <w:r w:rsidRPr="00A16421">
              <w:rPr>
                <w:sz w:val="16"/>
                <w:szCs w:val="16"/>
                <w:lang w:eastAsia="en-US"/>
              </w:rPr>
              <w:t>с</w:t>
            </w:r>
            <w:r w:rsidRPr="00A16421">
              <w:rPr>
                <w:sz w:val="16"/>
                <w:szCs w:val="16"/>
                <w:lang w:eastAsia="en-US"/>
              </w:rPr>
              <w:t>х</w:t>
            </w:r>
            <w:r w:rsidRPr="00A16421">
              <w:rPr>
                <w:sz w:val="16"/>
                <w:szCs w:val="16"/>
                <w:lang w:eastAsia="en-US"/>
              </w:rPr>
              <w:t>о</w:t>
            </w:r>
            <w:r w:rsidRPr="00A16421">
              <w:rPr>
                <w:sz w:val="16"/>
                <w:szCs w:val="16"/>
                <w:lang w:eastAsia="en-US"/>
              </w:rPr>
              <w:t>дов</w:t>
            </w:r>
          </w:p>
        </w:tc>
        <w:tc>
          <w:tcPr>
            <w:tcW w:w="1361" w:type="dxa"/>
            <w:vMerge/>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2022</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2024</w:t>
            </w:r>
          </w:p>
        </w:tc>
        <w:tc>
          <w:tcPr>
            <w:tcW w:w="708"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2025</w:t>
            </w:r>
          </w:p>
        </w:tc>
        <w:tc>
          <w:tcPr>
            <w:tcW w:w="738" w:type="dxa"/>
            <w:gridSpan w:val="2"/>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2026 - 2030</w:t>
            </w:r>
          </w:p>
        </w:tc>
        <w:tc>
          <w:tcPr>
            <w:tcW w:w="823"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2031 - 2035</w:t>
            </w:r>
          </w:p>
        </w:tc>
      </w:tr>
      <w:tr w:rsidR="00444E61" w:rsidRPr="00A16421" w:rsidTr="00C0734F">
        <w:trPr>
          <w:gridAfter w:val="1"/>
          <w:wAfter w:w="258" w:type="dxa"/>
        </w:trPr>
        <w:tc>
          <w:tcPr>
            <w:tcW w:w="848" w:type="dxa"/>
            <w:tcBorders>
              <w:top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w:t>
            </w:r>
          </w:p>
        </w:tc>
        <w:tc>
          <w:tcPr>
            <w:tcW w:w="1530"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2</w:t>
            </w:r>
          </w:p>
        </w:tc>
        <w:tc>
          <w:tcPr>
            <w:tcW w:w="1360"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3</w:t>
            </w:r>
          </w:p>
        </w:tc>
        <w:tc>
          <w:tcPr>
            <w:tcW w:w="805"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5</w:t>
            </w:r>
          </w:p>
        </w:tc>
        <w:tc>
          <w:tcPr>
            <w:tcW w:w="624"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6</w:t>
            </w:r>
          </w:p>
        </w:tc>
        <w:tc>
          <w:tcPr>
            <w:tcW w:w="987"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7</w:t>
            </w:r>
          </w:p>
        </w:tc>
        <w:tc>
          <w:tcPr>
            <w:tcW w:w="510"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8</w:t>
            </w:r>
          </w:p>
        </w:tc>
        <w:tc>
          <w:tcPr>
            <w:tcW w:w="1361"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9</w:t>
            </w:r>
          </w:p>
        </w:tc>
        <w:tc>
          <w:tcPr>
            <w:tcW w:w="822"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16</w:t>
            </w:r>
          </w:p>
        </w:tc>
        <w:tc>
          <w:tcPr>
            <w:tcW w:w="738" w:type="dxa"/>
            <w:gridSpan w:val="2"/>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17</w:t>
            </w:r>
          </w:p>
        </w:tc>
        <w:tc>
          <w:tcPr>
            <w:tcW w:w="823" w:type="dxa"/>
            <w:tcBorders>
              <w:top w:val="single" w:sz="4" w:space="0" w:color="auto"/>
              <w:left w:val="single" w:sz="4" w:space="0" w:color="auto"/>
              <w:bottom w:val="single" w:sz="4" w:space="0" w:color="auto"/>
              <w:right w:val="single" w:sz="4" w:space="0" w:color="auto"/>
            </w:tcBorders>
          </w:tcPr>
          <w:p w:rsidR="00444E61" w:rsidRPr="00A16421" w:rsidRDefault="00444E61">
            <w:pPr>
              <w:autoSpaceDE w:val="0"/>
              <w:autoSpaceDN w:val="0"/>
              <w:adjustRightInd w:val="0"/>
              <w:jc w:val="center"/>
              <w:rPr>
                <w:sz w:val="16"/>
                <w:szCs w:val="16"/>
                <w:lang w:eastAsia="en-US"/>
              </w:rPr>
            </w:pPr>
            <w:r w:rsidRPr="00A16421">
              <w:rPr>
                <w:sz w:val="16"/>
                <w:szCs w:val="16"/>
                <w:lang w:eastAsia="en-US"/>
              </w:rPr>
              <w:t>18</w:t>
            </w:r>
          </w:p>
        </w:tc>
      </w:tr>
      <w:tr w:rsidR="000B3362" w:rsidRPr="00A16421" w:rsidTr="00C0734F">
        <w:trPr>
          <w:gridAfter w:val="1"/>
          <w:wAfter w:w="258" w:type="dxa"/>
        </w:trPr>
        <w:tc>
          <w:tcPr>
            <w:tcW w:w="848" w:type="dxa"/>
            <w:vMerge w:val="restart"/>
            <w:tcBorders>
              <w:top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lastRenderedPageBreak/>
              <w:t>Подпр</w:t>
            </w:r>
            <w:r w:rsidRPr="00A16421">
              <w:rPr>
                <w:sz w:val="16"/>
                <w:szCs w:val="16"/>
                <w:lang w:eastAsia="en-US"/>
              </w:rPr>
              <w:t>о</w:t>
            </w:r>
            <w:r w:rsidRPr="00A16421">
              <w:rPr>
                <w:sz w:val="16"/>
                <w:szCs w:val="16"/>
                <w:lang w:eastAsia="en-US"/>
              </w:rPr>
              <w:t>грамма</w:t>
            </w:r>
          </w:p>
        </w:tc>
        <w:tc>
          <w:tcPr>
            <w:tcW w:w="1530"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"Стимулирование инвестиционной деятельности в агропромышленном комплексе"</w:t>
            </w:r>
          </w:p>
        </w:tc>
        <w:tc>
          <w:tcPr>
            <w:tcW w:w="1360"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805"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отве</w:t>
            </w:r>
            <w:r w:rsidRPr="00A16421">
              <w:rPr>
                <w:sz w:val="16"/>
                <w:szCs w:val="16"/>
                <w:lang w:eastAsia="en-US"/>
              </w:rPr>
              <w:t>т</w:t>
            </w:r>
            <w:r w:rsidRPr="00A16421">
              <w:rPr>
                <w:sz w:val="16"/>
                <w:szCs w:val="16"/>
                <w:lang w:eastAsia="en-US"/>
              </w:rPr>
              <w:t>ственный исполн</w:t>
            </w:r>
            <w:r w:rsidRPr="00A16421">
              <w:rPr>
                <w:sz w:val="16"/>
                <w:szCs w:val="16"/>
                <w:lang w:eastAsia="en-US"/>
              </w:rPr>
              <w:t>и</w:t>
            </w:r>
            <w:r w:rsidRPr="00A16421">
              <w:rPr>
                <w:sz w:val="16"/>
                <w:szCs w:val="16"/>
                <w:lang w:eastAsia="en-US"/>
              </w:rPr>
              <w:t>тель - Ми</w:t>
            </w:r>
            <w:r w:rsidRPr="00A16421">
              <w:rPr>
                <w:sz w:val="16"/>
                <w:szCs w:val="16"/>
                <w:lang w:eastAsia="en-US"/>
              </w:rPr>
              <w:t>н</w:t>
            </w:r>
            <w:r w:rsidRPr="00A16421">
              <w:rPr>
                <w:sz w:val="16"/>
                <w:szCs w:val="16"/>
                <w:lang w:eastAsia="en-US"/>
              </w:rPr>
              <w:t>сельхоз Чувашии</w:t>
            </w:r>
          </w:p>
        </w:tc>
        <w:tc>
          <w:tcPr>
            <w:tcW w:w="56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center"/>
              <w:rPr>
                <w:sz w:val="16"/>
                <w:szCs w:val="16"/>
                <w:lang w:eastAsia="en-US"/>
              </w:rPr>
            </w:pPr>
            <w:r w:rsidRPr="00A16421">
              <w:rPr>
                <w:sz w:val="16"/>
                <w:szCs w:val="16"/>
                <w:lang w:eastAsia="en-US"/>
              </w:rPr>
              <w:t>x</w:t>
            </w:r>
          </w:p>
        </w:tc>
        <w:tc>
          <w:tcPr>
            <w:tcW w:w="624"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center"/>
              <w:rPr>
                <w:sz w:val="16"/>
                <w:szCs w:val="16"/>
                <w:lang w:eastAsia="en-US"/>
              </w:rPr>
            </w:pPr>
            <w:r w:rsidRPr="00A16421">
              <w:rPr>
                <w:sz w:val="16"/>
                <w:szCs w:val="16"/>
                <w:lang w:eastAsia="en-US"/>
              </w:rPr>
              <w:t>x</w:t>
            </w:r>
          </w:p>
        </w:tc>
        <w:tc>
          <w:tcPr>
            <w:tcW w:w="98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center"/>
              <w:rPr>
                <w:sz w:val="16"/>
                <w:szCs w:val="16"/>
                <w:lang w:eastAsia="en-US"/>
              </w:rPr>
            </w:pPr>
            <w:r w:rsidRPr="00A16421">
              <w:rPr>
                <w:sz w:val="16"/>
                <w:szCs w:val="16"/>
                <w:lang w:eastAsia="en-US"/>
              </w:rPr>
              <w:t>x</w:t>
            </w:r>
          </w:p>
        </w:tc>
        <w:tc>
          <w:tcPr>
            <w:tcW w:w="510"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center"/>
              <w:rPr>
                <w:sz w:val="16"/>
                <w:szCs w:val="16"/>
                <w:lang w:eastAsia="en-US"/>
              </w:rPr>
            </w:pPr>
            <w:r w:rsidRPr="00A16421">
              <w:rPr>
                <w:sz w:val="16"/>
                <w:szCs w:val="16"/>
                <w:lang w:eastAsia="en-US"/>
              </w:rPr>
              <w:t>x</w:t>
            </w:r>
          </w:p>
        </w:tc>
        <w:tc>
          <w:tcPr>
            <w:tcW w:w="1361"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всего</w:t>
            </w:r>
          </w:p>
        </w:tc>
        <w:tc>
          <w:tcPr>
            <w:tcW w:w="822"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70000,0</w:t>
            </w:r>
          </w:p>
        </w:tc>
        <w:tc>
          <w:tcPr>
            <w:tcW w:w="850"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8"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38" w:type="dxa"/>
            <w:gridSpan w:val="2"/>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rPr>
                <w:sz w:val="16"/>
                <w:szCs w:val="16"/>
                <w:lang w:eastAsia="en-US"/>
              </w:rPr>
            </w:pPr>
            <w:r>
              <w:rPr>
                <w:sz w:val="16"/>
                <w:szCs w:val="16"/>
                <w:lang w:eastAsia="en-US"/>
              </w:rPr>
              <w:t>350000,0</w:t>
            </w:r>
          </w:p>
        </w:tc>
        <w:tc>
          <w:tcPr>
            <w:tcW w:w="823"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350000,0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sidRPr="00A16421">
              <w:rPr>
                <w:sz w:val="16"/>
                <w:szCs w:val="16"/>
                <w:lang w:eastAsia="en-US"/>
              </w:rPr>
              <w:t>федеральный бюджет</w:t>
            </w:r>
          </w:p>
        </w:tc>
        <w:tc>
          <w:tcPr>
            <w:tcW w:w="822"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sidRPr="00A16421">
              <w:rPr>
                <w:sz w:val="16"/>
                <w:szCs w:val="16"/>
                <w:lang w:eastAsia="en-US"/>
              </w:rPr>
              <w:t>республиканский бюджет Чува</w:t>
            </w:r>
            <w:r w:rsidRPr="00A16421">
              <w:rPr>
                <w:sz w:val="16"/>
                <w:szCs w:val="16"/>
                <w:lang w:eastAsia="en-US"/>
              </w:rPr>
              <w:t>ш</w:t>
            </w:r>
            <w:r w:rsidRPr="00A16421">
              <w:rPr>
                <w:sz w:val="16"/>
                <w:szCs w:val="16"/>
                <w:lang w:eastAsia="en-US"/>
              </w:rPr>
              <w:t>ской Республики</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8E7D3F">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Pr>
                <w:sz w:val="16"/>
                <w:szCs w:val="16"/>
                <w:lang w:eastAsia="en-US"/>
              </w:rPr>
              <w:t>Бюджет Вурна</w:t>
            </w:r>
            <w:r>
              <w:rPr>
                <w:sz w:val="16"/>
                <w:szCs w:val="16"/>
                <w:lang w:eastAsia="en-US"/>
              </w:rPr>
              <w:t>р</w:t>
            </w:r>
            <w:r>
              <w:rPr>
                <w:sz w:val="16"/>
                <w:szCs w:val="16"/>
                <w:lang w:eastAsia="en-US"/>
              </w:rPr>
              <w:t>ского района</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8E7D3F">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rsidP="00DD3CE8">
            <w:pPr>
              <w:autoSpaceDE w:val="0"/>
              <w:autoSpaceDN w:val="0"/>
              <w:adjustRightInd w:val="0"/>
              <w:jc w:val="both"/>
              <w:rPr>
                <w:sz w:val="16"/>
                <w:szCs w:val="16"/>
                <w:lang w:eastAsia="en-US"/>
              </w:rPr>
            </w:pPr>
            <w:r>
              <w:rPr>
                <w:sz w:val="16"/>
                <w:szCs w:val="16"/>
                <w:lang w:eastAsia="en-US"/>
              </w:rPr>
              <w:t>Бюджет посел</w:t>
            </w:r>
            <w:r>
              <w:rPr>
                <w:sz w:val="16"/>
                <w:szCs w:val="16"/>
                <w:lang w:eastAsia="en-US"/>
              </w:rPr>
              <w:t>е</w:t>
            </w:r>
            <w:r>
              <w:rPr>
                <w:sz w:val="16"/>
                <w:szCs w:val="16"/>
                <w:lang w:eastAsia="en-US"/>
              </w:rPr>
              <w:t>ний Вурнарского района</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8E7D3F">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DA35CA">
              <w:rPr>
                <w:sz w:val="16"/>
                <w:szCs w:val="16"/>
                <w:lang w:eastAsia="en-US"/>
              </w:rPr>
              <w:t>0</w:t>
            </w:r>
          </w:p>
        </w:tc>
      </w:tr>
      <w:tr w:rsidR="00273A26" w:rsidRPr="00444E61" w:rsidTr="00C0734F">
        <w:tc>
          <w:tcPr>
            <w:tcW w:w="848" w:type="dxa"/>
            <w:vMerge/>
            <w:tcBorders>
              <w:top w:val="single" w:sz="4" w:space="0" w:color="auto"/>
              <w:bottom w:val="single" w:sz="4" w:space="0" w:color="auto"/>
              <w:right w:val="single" w:sz="4" w:space="0" w:color="auto"/>
            </w:tcBorders>
          </w:tcPr>
          <w:p w:rsidR="00273A26" w:rsidRPr="00A16421" w:rsidRDefault="00273A26">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273A26" w:rsidRPr="00A16421" w:rsidRDefault="00273A26">
            <w:pPr>
              <w:autoSpaceDE w:val="0"/>
              <w:autoSpaceDN w:val="0"/>
              <w:adjustRightInd w:val="0"/>
              <w:jc w:val="both"/>
              <w:rPr>
                <w:sz w:val="16"/>
                <w:szCs w:val="16"/>
                <w:lang w:eastAsia="en-US"/>
              </w:rPr>
            </w:pPr>
            <w:r w:rsidRPr="00A16421">
              <w:rPr>
                <w:sz w:val="16"/>
                <w:szCs w:val="16"/>
                <w:lang w:eastAsia="en-US"/>
              </w:rPr>
              <w:t>внебюджетные источники</w:t>
            </w:r>
          </w:p>
        </w:tc>
        <w:tc>
          <w:tcPr>
            <w:tcW w:w="822" w:type="dxa"/>
            <w:tcBorders>
              <w:top w:val="single" w:sz="4" w:space="0" w:color="auto"/>
              <w:left w:val="single" w:sz="4" w:space="0" w:color="auto"/>
              <w:bottom w:val="single" w:sz="4" w:space="0" w:color="auto"/>
              <w:right w:val="single" w:sz="4" w:space="0" w:color="auto"/>
            </w:tcBorders>
          </w:tcPr>
          <w:p w:rsidR="00273A26" w:rsidRPr="00444E61" w:rsidRDefault="00273A26" w:rsidP="00444E61">
            <w:pPr>
              <w:autoSpaceDE w:val="0"/>
              <w:autoSpaceDN w:val="0"/>
              <w:adjustRightInd w:val="0"/>
              <w:ind w:right="-175"/>
              <w:jc w:val="center"/>
              <w:rPr>
                <w:sz w:val="16"/>
                <w:szCs w:val="16"/>
                <w:lang w:eastAsia="en-US"/>
              </w:rPr>
            </w:pPr>
            <w:r>
              <w:rPr>
                <w:sz w:val="16"/>
                <w:szCs w:val="16"/>
                <w:lang w:eastAsia="en-US"/>
              </w:rPr>
              <w:t>70000,0</w:t>
            </w:r>
          </w:p>
        </w:tc>
        <w:tc>
          <w:tcPr>
            <w:tcW w:w="850" w:type="dxa"/>
            <w:tcBorders>
              <w:top w:val="single" w:sz="4" w:space="0" w:color="auto"/>
              <w:left w:val="single" w:sz="4" w:space="0" w:color="auto"/>
              <w:bottom w:val="single" w:sz="4" w:space="0" w:color="auto"/>
              <w:right w:val="single" w:sz="4" w:space="0" w:color="auto"/>
            </w:tcBorders>
          </w:tcPr>
          <w:p w:rsidR="00273A26" w:rsidRDefault="00273A26">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273A26" w:rsidRDefault="00273A26">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273A26" w:rsidRDefault="00273A26">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273A26" w:rsidRDefault="00273A26">
            <w:r w:rsidRPr="009A25D0">
              <w:rPr>
                <w:sz w:val="16"/>
                <w:szCs w:val="16"/>
                <w:lang w:eastAsia="en-US"/>
              </w:rPr>
              <w:t>70000,0</w:t>
            </w:r>
          </w:p>
        </w:tc>
        <w:tc>
          <w:tcPr>
            <w:tcW w:w="708" w:type="dxa"/>
            <w:tcBorders>
              <w:top w:val="single" w:sz="4" w:space="0" w:color="auto"/>
              <w:left w:val="single" w:sz="4" w:space="0" w:color="auto"/>
              <w:bottom w:val="single" w:sz="4" w:space="0" w:color="auto"/>
              <w:right w:val="single" w:sz="4" w:space="0" w:color="auto"/>
            </w:tcBorders>
          </w:tcPr>
          <w:p w:rsidR="00273A26" w:rsidRDefault="00273A26">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273A26" w:rsidRPr="00444E61" w:rsidRDefault="00273A26" w:rsidP="00444E61">
            <w:pPr>
              <w:autoSpaceDE w:val="0"/>
              <w:autoSpaceDN w:val="0"/>
              <w:adjustRightInd w:val="0"/>
              <w:ind w:right="-175"/>
              <w:rPr>
                <w:sz w:val="16"/>
                <w:szCs w:val="16"/>
                <w:lang w:eastAsia="en-US"/>
              </w:rPr>
            </w:pPr>
            <w:r>
              <w:rPr>
                <w:sz w:val="16"/>
                <w:szCs w:val="16"/>
                <w:lang w:eastAsia="en-US"/>
              </w:rPr>
              <w:t>350000,0</w:t>
            </w:r>
          </w:p>
        </w:tc>
        <w:tc>
          <w:tcPr>
            <w:tcW w:w="852" w:type="dxa"/>
            <w:gridSpan w:val="2"/>
            <w:tcBorders>
              <w:top w:val="single" w:sz="4" w:space="0" w:color="auto"/>
              <w:left w:val="single" w:sz="4" w:space="0" w:color="auto"/>
              <w:bottom w:val="single" w:sz="4" w:space="0" w:color="auto"/>
            </w:tcBorders>
          </w:tcPr>
          <w:p w:rsidR="00273A26" w:rsidRPr="00444E61" w:rsidRDefault="00273A26" w:rsidP="000B3362">
            <w:pPr>
              <w:autoSpaceDE w:val="0"/>
              <w:autoSpaceDN w:val="0"/>
              <w:adjustRightInd w:val="0"/>
              <w:ind w:right="-175"/>
              <w:rPr>
                <w:sz w:val="16"/>
                <w:szCs w:val="16"/>
                <w:lang w:eastAsia="en-US"/>
              </w:rPr>
            </w:pPr>
            <w:r>
              <w:rPr>
                <w:sz w:val="16"/>
                <w:szCs w:val="16"/>
                <w:lang w:eastAsia="en-US"/>
              </w:rPr>
              <w:t>350000,0</w:t>
            </w:r>
          </w:p>
        </w:tc>
        <w:tc>
          <w:tcPr>
            <w:tcW w:w="258" w:type="dxa"/>
            <w:tcBorders>
              <w:left w:val="single" w:sz="4" w:space="0" w:color="auto"/>
              <w:bottom w:val="single" w:sz="4" w:space="0" w:color="auto"/>
            </w:tcBorders>
          </w:tcPr>
          <w:p w:rsidR="00273A26" w:rsidRPr="00444E61" w:rsidRDefault="00273A26" w:rsidP="00273A26">
            <w:pPr>
              <w:autoSpaceDE w:val="0"/>
              <w:autoSpaceDN w:val="0"/>
              <w:adjustRightInd w:val="0"/>
              <w:ind w:right="-175"/>
              <w:rPr>
                <w:sz w:val="16"/>
                <w:szCs w:val="16"/>
                <w:lang w:eastAsia="en-US"/>
              </w:rPr>
            </w:pPr>
          </w:p>
        </w:tc>
      </w:tr>
      <w:tr w:rsidR="000B3362" w:rsidRPr="00A16421" w:rsidTr="00C0734F">
        <w:trPr>
          <w:gridAfter w:val="1"/>
          <w:wAfter w:w="258" w:type="dxa"/>
        </w:trPr>
        <w:tc>
          <w:tcPr>
            <w:tcW w:w="848" w:type="dxa"/>
            <w:vMerge w:val="restart"/>
            <w:tcBorders>
              <w:top w:val="single" w:sz="4" w:space="0" w:color="auto"/>
              <w:bottom w:val="single" w:sz="4" w:space="0" w:color="auto"/>
              <w:right w:val="single" w:sz="4" w:space="0" w:color="auto"/>
            </w:tcBorders>
          </w:tcPr>
          <w:p w:rsidR="000B3362" w:rsidRPr="00A16421" w:rsidRDefault="00413842" w:rsidP="00DD3CE8">
            <w:pPr>
              <w:autoSpaceDE w:val="0"/>
              <w:autoSpaceDN w:val="0"/>
              <w:adjustRightInd w:val="0"/>
              <w:jc w:val="both"/>
              <w:rPr>
                <w:sz w:val="16"/>
                <w:szCs w:val="16"/>
                <w:lang w:eastAsia="en-US"/>
              </w:rPr>
            </w:pPr>
            <w:r>
              <w:rPr>
                <w:sz w:val="16"/>
                <w:szCs w:val="16"/>
                <w:lang w:eastAsia="en-US"/>
              </w:rPr>
              <w:t xml:space="preserve">  </w:t>
            </w:r>
            <w:r w:rsidR="000B3362" w:rsidRPr="00A16421">
              <w:rPr>
                <w:sz w:val="16"/>
                <w:szCs w:val="16"/>
                <w:lang w:eastAsia="en-US"/>
              </w:rPr>
              <w:t>Осно</w:t>
            </w:r>
            <w:r w:rsidR="000B3362" w:rsidRPr="00A16421">
              <w:rPr>
                <w:sz w:val="16"/>
                <w:szCs w:val="16"/>
                <w:lang w:eastAsia="en-US"/>
              </w:rPr>
              <w:t>в</w:t>
            </w:r>
            <w:r w:rsidR="000B3362" w:rsidRPr="00A16421">
              <w:rPr>
                <w:sz w:val="16"/>
                <w:szCs w:val="16"/>
                <w:lang w:eastAsia="en-US"/>
              </w:rPr>
              <w:t>ное мер</w:t>
            </w:r>
            <w:r w:rsidR="000B3362" w:rsidRPr="00A16421">
              <w:rPr>
                <w:sz w:val="16"/>
                <w:szCs w:val="16"/>
                <w:lang w:eastAsia="en-US"/>
              </w:rPr>
              <w:t>о</w:t>
            </w:r>
            <w:r w:rsidR="000B3362" w:rsidRPr="00A16421">
              <w:rPr>
                <w:sz w:val="16"/>
                <w:szCs w:val="16"/>
                <w:lang w:eastAsia="en-US"/>
              </w:rPr>
              <w:t xml:space="preserve">приятие </w:t>
            </w:r>
            <w:r w:rsidR="000B3362">
              <w:rPr>
                <w:sz w:val="16"/>
                <w:szCs w:val="16"/>
                <w:lang w:eastAsia="en-US"/>
              </w:rPr>
              <w:t>1</w:t>
            </w:r>
          </w:p>
        </w:tc>
        <w:tc>
          <w:tcPr>
            <w:tcW w:w="1530"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Компенсация пр</w:t>
            </w:r>
            <w:r w:rsidRPr="00A16421">
              <w:rPr>
                <w:sz w:val="16"/>
                <w:szCs w:val="16"/>
                <w:lang w:eastAsia="en-US"/>
              </w:rPr>
              <w:t>я</w:t>
            </w:r>
            <w:r w:rsidRPr="00A16421">
              <w:rPr>
                <w:sz w:val="16"/>
                <w:szCs w:val="16"/>
                <w:lang w:eastAsia="en-US"/>
              </w:rPr>
              <w:t>мых понесенных затрат на стро</w:t>
            </w:r>
            <w:r w:rsidRPr="00A16421">
              <w:rPr>
                <w:sz w:val="16"/>
                <w:szCs w:val="16"/>
                <w:lang w:eastAsia="en-US"/>
              </w:rPr>
              <w:t>и</w:t>
            </w:r>
            <w:r w:rsidRPr="00A16421">
              <w:rPr>
                <w:sz w:val="16"/>
                <w:szCs w:val="16"/>
                <w:lang w:eastAsia="en-US"/>
              </w:rPr>
              <w:t>тельство и модерн</w:t>
            </w:r>
            <w:r w:rsidRPr="00A16421">
              <w:rPr>
                <w:sz w:val="16"/>
                <w:szCs w:val="16"/>
                <w:lang w:eastAsia="en-US"/>
              </w:rPr>
              <w:t>и</w:t>
            </w:r>
            <w:r w:rsidRPr="00A16421">
              <w:rPr>
                <w:sz w:val="16"/>
                <w:szCs w:val="16"/>
                <w:lang w:eastAsia="en-US"/>
              </w:rPr>
              <w:t>зацию объектов агропромышленн</w:t>
            </w:r>
            <w:r w:rsidRPr="00A16421">
              <w:rPr>
                <w:sz w:val="16"/>
                <w:szCs w:val="16"/>
                <w:lang w:eastAsia="en-US"/>
              </w:rPr>
              <w:t>о</w:t>
            </w:r>
            <w:r w:rsidRPr="00A16421">
              <w:rPr>
                <w:sz w:val="16"/>
                <w:szCs w:val="16"/>
                <w:lang w:eastAsia="en-US"/>
              </w:rPr>
              <w:t>го комплекса</w:t>
            </w:r>
          </w:p>
        </w:tc>
        <w:tc>
          <w:tcPr>
            <w:tcW w:w="1360"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модернизация материально-технической и технологической базы сельскох</w:t>
            </w:r>
            <w:r w:rsidRPr="00A16421">
              <w:rPr>
                <w:sz w:val="16"/>
                <w:szCs w:val="16"/>
                <w:lang w:eastAsia="en-US"/>
              </w:rPr>
              <w:t>о</w:t>
            </w:r>
            <w:r w:rsidRPr="00A16421">
              <w:rPr>
                <w:sz w:val="16"/>
                <w:szCs w:val="16"/>
                <w:lang w:eastAsia="en-US"/>
              </w:rPr>
              <w:t>зяйственного производства и оптово-распределител</w:t>
            </w:r>
            <w:r w:rsidRPr="00A16421">
              <w:rPr>
                <w:sz w:val="16"/>
                <w:szCs w:val="16"/>
                <w:lang w:eastAsia="en-US"/>
              </w:rPr>
              <w:t>ь</w:t>
            </w:r>
            <w:r w:rsidRPr="00A16421">
              <w:rPr>
                <w:sz w:val="16"/>
                <w:szCs w:val="16"/>
                <w:lang w:eastAsia="en-US"/>
              </w:rPr>
              <w:t>ных центров; строительство новых, реко</w:t>
            </w:r>
            <w:r w:rsidRPr="00A16421">
              <w:rPr>
                <w:sz w:val="16"/>
                <w:szCs w:val="16"/>
                <w:lang w:eastAsia="en-US"/>
              </w:rPr>
              <w:t>н</w:t>
            </w:r>
            <w:r w:rsidRPr="00A16421">
              <w:rPr>
                <w:sz w:val="16"/>
                <w:szCs w:val="16"/>
                <w:lang w:eastAsia="en-US"/>
              </w:rPr>
              <w:t>струкция и м</w:t>
            </w:r>
            <w:r w:rsidRPr="00A16421">
              <w:rPr>
                <w:sz w:val="16"/>
                <w:szCs w:val="16"/>
                <w:lang w:eastAsia="en-US"/>
              </w:rPr>
              <w:t>о</w:t>
            </w:r>
            <w:r w:rsidRPr="00A16421">
              <w:rPr>
                <w:sz w:val="16"/>
                <w:szCs w:val="16"/>
                <w:lang w:eastAsia="en-US"/>
              </w:rPr>
              <w:t>дернизация с</w:t>
            </w:r>
            <w:r w:rsidRPr="00A16421">
              <w:rPr>
                <w:sz w:val="16"/>
                <w:szCs w:val="16"/>
                <w:lang w:eastAsia="en-US"/>
              </w:rPr>
              <w:t>у</w:t>
            </w:r>
            <w:r w:rsidRPr="00A16421">
              <w:rPr>
                <w:sz w:val="16"/>
                <w:szCs w:val="16"/>
                <w:lang w:eastAsia="en-US"/>
              </w:rPr>
              <w:t>ществующих мощностей об</w:t>
            </w:r>
            <w:r w:rsidRPr="00A16421">
              <w:rPr>
                <w:sz w:val="16"/>
                <w:szCs w:val="16"/>
                <w:lang w:eastAsia="en-US"/>
              </w:rPr>
              <w:t>ъ</w:t>
            </w:r>
            <w:r w:rsidRPr="00A16421">
              <w:rPr>
                <w:sz w:val="16"/>
                <w:szCs w:val="16"/>
                <w:lang w:eastAsia="en-US"/>
              </w:rPr>
              <w:t>ектов агропр</w:t>
            </w:r>
            <w:r w:rsidRPr="00A16421">
              <w:rPr>
                <w:sz w:val="16"/>
                <w:szCs w:val="16"/>
                <w:lang w:eastAsia="en-US"/>
              </w:rPr>
              <w:t>о</w:t>
            </w:r>
            <w:r w:rsidRPr="00A16421">
              <w:rPr>
                <w:sz w:val="16"/>
                <w:szCs w:val="16"/>
                <w:lang w:eastAsia="en-US"/>
              </w:rPr>
              <w:t>мышленного комплекса</w:t>
            </w:r>
          </w:p>
        </w:tc>
        <w:tc>
          <w:tcPr>
            <w:tcW w:w="805"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всего</w:t>
            </w:r>
          </w:p>
        </w:tc>
        <w:tc>
          <w:tcPr>
            <w:tcW w:w="822"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70000,0</w:t>
            </w:r>
          </w:p>
        </w:tc>
        <w:tc>
          <w:tcPr>
            <w:tcW w:w="850"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8"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38" w:type="dxa"/>
            <w:gridSpan w:val="2"/>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rPr>
                <w:sz w:val="16"/>
                <w:szCs w:val="16"/>
                <w:lang w:eastAsia="en-US"/>
              </w:rPr>
            </w:pPr>
            <w:r>
              <w:rPr>
                <w:sz w:val="16"/>
                <w:szCs w:val="16"/>
                <w:lang w:eastAsia="en-US"/>
              </w:rPr>
              <w:t>350000,0</w:t>
            </w:r>
          </w:p>
        </w:tc>
        <w:tc>
          <w:tcPr>
            <w:tcW w:w="823" w:type="dxa"/>
            <w:tcBorders>
              <w:top w:val="single" w:sz="4" w:space="0" w:color="auto"/>
              <w:left w:val="single" w:sz="4" w:space="0" w:color="auto"/>
              <w:bottom w:val="single" w:sz="4" w:space="0" w:color="auto"/>
              <w:right w:val="single" w:sz="4" w:space="0" w:color="auto"/>
            </w:tcBorders>
          </w:tcPr>
          <w:p w:rsidR="000B3362" w:rsidRPr="00444E61" w:rsidRDefault="000B3362" w:rsidP="000B3362">
            <w:pPr>
              <w:autoSpaceDE w:val="0"/>
              <w:autoSpaceDN w:val="0"/>
              <w:adjustRightInd w:val="0"/>
              <w:ind w:right="-175"/>
              <w:rPr>
                <w:sz w:val="16"/>
                <w:szCs w:val="16"/>
                <w:lang w:eastAsia="en-US"/>
              </w:rPr>
            </w:pPr>
            <w:r>
              <w:rPr>
                <w:sz w:val="16"/>
                <w:szCs w:val="16"/>
                <w:lang w:eastAsia="en-US"/>
              </w:rPr>
              <w:t>350000,0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sidRPr="00A16421">
              <w:rPr>
                <w:sz w:val="16"/>
                <w:szCs w:val="16"/>
                <w:lang w:eastAsia="en-US"/>
              </w:rPr>
              <w:t>федеральный бюджет</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1B4AA9">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sidRPr="00A16421">
              <w:rPr>
                <w:sz w:val="16"/>
                <w:szCs w:val="16"/>
                <w:lang w:eastAsia="en-US"/>
              </w:rPr>
              <w:t>республиканский бюджет Чува</w:t>
            </w:r>
            <w:r w:rsidRPr="00A16421">
              <w:rPr>
                <w:sz w:val="16"/>
                <w:szCs w:val="16"/>
                <w:lang w:eastAsia="en-US"/>
              </w:rPr>
              <w:t>ш</w:t>
            </w:r>
            <w:r w:rsidRPr="00A16421">
              <w:rPr>
                <w:sz w:val="16"/>
                <w:szCs w:val="16"/>
                <w:lang w:eastAsia="en-US"/>
              </w:rPr>
              <w:t>ской Республики</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1B4AA9">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rsidP="00552D99">
            <w:pPr>
              <w:autoSpaceDE w:val="0"/>
              <w:autoSpaceDN w:val="0"/>
              <w:adjustRightInd w:val="0"/>
              <w:jc w:val="both"/>
              <w:rPr>
                <w:sz w:val="16"/>
                <w:szCs w:val="16"/>
                <w:lang w:eastAsia="en-US"/>
              </w:rPr>
            </w:pPr>
            <w:r>
              <w:rPr>
                <w:sz w:val="16"/>
                <w:szCs w:val="16"/>
                <w:lang w:eastAsia="en-US"/>
              </w:rPr>
              <w:t>Бюджет Вурна</w:t>
            </w:r>
            <w:r>
              <w:rPr>
                <w:sz w:val="16"/>
                <w:szCs w:val="16"/>
                <w:lang w:eastAsia="en-US"/>
              </w:rPr>
              <w:t>р</w:t>
            </w:r>
            <w:r>
              <w:rPr>
                <w:sz w:val="16"/>
                <w:szCs w:val="16"/>
                <w:lang w:eastAsia="en-US"/>
              </w:rPr>
              <w:t>ского района</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1B4AA9">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rsidP="00552D99">
            <w:pPr>
              <w:autoSpaceDE w:val="0"/>
              <w:autoSpaceDN w:val="0"/>
              <w:adjustRightInd w:val="0"/>
              <w:jc w:val="both"/>
              <w:rPr>
                <w:sz w:val="16"/>
                <w:szCs w:val="16"/>
                <w:lang w:eastAsia="en-US"/>
              </w:rPr>
            </w:pPr>
            <w:r>
              <w:rPr>
                <w:sz w:val="16"/>
                <w:szCs w:val="16"/>
                <w:lang w:eastAsia="en-US"/>
              </w:rPr>
              <w:t>Бюджет посел</w:t>
            </w:r>
            <w:r>
              <w:rPr>
                <w:sz w:val="16"/>
                <w:szCs w:val="16"/>
                <w:lang w:eastAsia="en-US"/>
              </w:rPr>
              <w:t>е</w:t>
            </w:r>
            <w:r>
              <w:rPr>
                <w:sz w:val="16"/>
                <w:szCs w:val="16"/>
                <w:lang w:eastAsia="en-US"/>
              </w:rPr>
              <w:t>ний Вурнарского района</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1B4AA9">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18307F">
              <w:rPr>
                <w:sz w:val="16"/>
                <w:szCs w:val="16"/>
                <w:lang w:eastAsia="en-US"/>
              </w:rPr>
              <w:t>0</w:t>
            </w:r>
          </w:p>
        </w:tc>
      </w:tr>
      <w:tr w:rsidR="000B3362"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highlight w:val="yellow"/>
                <w:lang w:eastAsia="en-US"/>
              </w:rPr>
            </w:pPr>
            <w:r w:rsidRPr="00C85A8C">
              <w:rPr>
                <w:sz w:val="16"/>
                <w:szCs w:val="16"/>
                <w:lang w:eastAsia="en-US"/>
              </w:rPr>
              <w:t>внебюджетные источники</w:t>
            </w:r>
          </w:p>
        </w:tc>
        <w:tc>
          <w:tcPr>
            <w:tcW w:w="822"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70000,0</w:t>
            </w:r>
          </w:p>
        </w:tc>
        <w:tc>
          <w:tcPr>
            <w:tcW w:w="850"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8"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38" w:type="dxa"/>
            <w:gridSpan w:val="2"/>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rPr>
                <w:sz w:val="16"/>
                <w:szCs w:val="16"/>
                <w:lang w:eastAsia="en-US"/>
              </w:rPr>
            </w:pPr>
            <w:r>
              <w:rPr>
                <w:sz w:val="16"/>
                <w:szCs w:val="16"/>
                <w:lang w:eastAsia="en-US"/>
              </w:rPr>
              <w:t>350000,0</w:t>
            </w:r>
          </w:p>
        </w:tc>
        <w:tc>
          <w:tcPr>
            <w:tcW w:w="823"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350000,0</w:t>
            </w:r>
          </w:p>
        </w:tc>
      </w:tr>
      <w:tr w:rsidR="00444E61" w:rsidRPr="00A16421" w:rsidTr="00C0734F">
        <w:trPr>
          <w:gridAfter w:val="1"/>
          <w:wAfter w:w="258" w:type="dxa"/>
        </w:trPr>
        <w:tc>
          <w:tcPr>
            <w:tcW w:w="2378" w:type="dxa"/>
            <w:gridSpan w:val="2"/>
            <w:tcBorders>
              <w:top w:val="single" w:sz="4" w:space="0" w:color="auto"/>
              <w:bottom w:val="single" w:sz="4" w:space="0" w:color="auto"/>
              <w:right w:val="single" w:sz="4" w:space="0" w:color="auto"/>
            </w:tcBorders>
          </w:tcPr>
          <w:p w:rsidR="00444E61" w:rsidRPr="00A16421" w:rsidRDefault="00C0734F">
            <w:pPr>
              <w:autoSpaceDE w:val="0"/>
              <w:autoSpaceDN w:val="0"/>
              <w:adjustRightInd w:val="0"/>
              <w:jc w:val="both"/>
              <w:rPr>
                <w:sz w:val="16"/>
                <w:szCs w:val="16"/>
                <w:lang w:eastAsia="en-US"/>
              </w:rPr>
            </w:pPr>
            <w:r w:rsidRPr="00A16421">
              <w:rPr>
                <w:sz w:val="16"/>
                <w:szCs w:val="16"/>
                <w:lang w:eastAsia="en-US"/>
              </w:rPr>
              <w:t>Целевые показатели (индикат</w:t>
            </w:r>
            <w:r w:rsidRPr="00A16421">
              <w:rPr>
                <w:sz w:val="16"/>
                <w:szCs w:val="16"/>
                <w:lang w:eastAsia="en-US"/>
              </w:rPr>
              <w:t>о</w:t>
            </w:r>
            <w:r w:rsidRPr="00A16421">
              <w:rPr>
                <w:sz w:val="16"/>
                <w:szCs w:val="16"/>
                <w:lang w:eastAsia="en-US"/>
              </w:rPr>
              <w:t xml:space="preserve">ры) подпрограммы, увязанные с основным мероприятием </w:t>
            </w:r>
            <w:r>
              <w:rPr>
                <w:sz w:val="16"/>
                <w:szCs w:val="16"/>
                <w:lang w:eastAsia="en-US"/>
              </w:rPr>
              <w:t>1</w:t>
            </w:r>
          </w:p>
        </w:tc>
        <w:tc>
          <w:tcPr>
            <w:tcW w:w="4853" w:type="dxa"/>
            <w:gridSpan w:val="6"/>
            <w:tcBorders>
              <w:top w:val="single" w:sz="4" w:space="0" w:color="auto"/>
              <w:left w:val="single" w:sz="4" w:space="0" w:color="auto"/>
              <w:bottom w:val="single" w:sz="4" w:space="0" w:color="auto"/>
              <w:right w:val="single" w:sz="4" w:space="0" w:color="auto"/>
            </w:tcBorders>
          </w:tcPr>
          <w:p w:rsidR="00444E61" w:rsidRPr="00A16421" w:rsidRDefault="00444E61" w:rsidP="0064392B">
            <w:pPr>
              <w:autoSpaceDE w:val="0"/>
              <w:autoSpaceDN w:val="0"/>
              <w:adjustRightInd w:val="0"/>
              <w:jc w:val="both"/>
              <w:rPr>
                <w:sz w:val="16"/>
                <w:szCs w:val="16"/>
                <w:lang w:eastAsia="en-US"/>
              </w:rPr>
            </w:pPr>
            <w:r w:rsidRPr="00A16421">
              <w:rPr>
                <w:sz w:val="16"/>
                <w:szCs w:val="16"/>
                <w:lang w:eastAsia="en-US"/>
              </w:rP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w:t>
            </w:r>
            <w:r w:rsidRPr="00A16421">
              <w:rPr>
                <w:sz w:val="16"/>
                <w:szCs w:val="16"/>
                <w:lang w:eastAsia="en-US"/>
              </w:rPr>
              <w:t>м</w:t>
            </w:r>
            <w:r w:rsidRPr="00A16421">
              <w:rPr>
                <w:sz w:val="16"/>
                <w:szCs w:val="16"/>
                <w:lang w:eastAsia="en-US"/>
              </w:rPr>
              <w:t>плексов молочного направления (молочных ферм), единиц</w:t>
            </w:r>
          </w:p>
        </w:tc>
        <w:tc>
          <w:tcPr>
            <w:tcW w:w="1361" w:type="dxa"/>
            <w:tcBorders>
              <w:top w:val="single" w:sz="4" w:space="0" w:color="auto"/>
              <w:left w:val="single" w:sz="4" w:space="0" w:color="auto"/>
              <w:bottom w:val="single" w:sz="4" w:space="0" w:color="auto"/>
              <w:right w:val="single" w:sz="4" w:space="0" w:color="auto"/>
            </w:tcBorders>
          </w:tcPr>
          <w:p w:rsidR="00444E61" w:rsidRPr="00A16421" w:rsidRDefault="0096196F">
            <w:pPr>
              <w:autoSpaceDE w:val="0"/>
              <w:autoSpaceDN w:val="0"/>
              <w:adjustRightInd w:val="0"/>
              <w:rPr>
                <w:sz w:val="16"/>
                <w:szCs w:val="16"/>
                <w:lang w:eastAsia="en-US"/>
              </w:rPr>
            </w:pPr>
            <w:r>
              <w:rPr>
                <w:sz w:val="16"/>
                <w:szCs w:val="16"/>
                <w:lang w:eastAsia="en-US"/>
              </w:rPr>
              <w:t>голов</w:t>
            </w:r>
          </w:p>
        </w:tc>
        <w:tc>
          <w:tcPr>
            <w:tcW w:w="822" w:type="dxa"/>
            <w:tcBorders>
              <w:top w:val="single" w:sz="4" w:space="0" w:color="auto"/>
              <w:left w:val="single" w:sz="4" w:space="0" w:color="auto"/>
              <w:bottom w:val="single" w:sz="4" w:space="0" w:color="auto"/>
              <w:right w:val="single" w:sz="4" w:space="0" w:color="auto"/>
            </w:tcBorders>
          </w:tcPr>
          <w:p w:rsidR="00444E61" w:rsidRPr="00A16421" w:rsidRDefault="0096196F">
            <w:pPr>
              <w:autoSpaceDE w:val="0"/>
              <w:autoSpaceDN w:val="0"/>
              <w:adjustRightInd w:val="0"/>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444E61" w:rsidRPr="00A16421" w:rsidRDefault="00C0734F">
            <w:pPr>
              <w:autoSpaceDE w:val="0"/>
              <w:autoSpaceDN w:val="0"/>
              <w:adjustRightInd w:val="0"/>
              <w:jc w:val="center"/>
              <w:rPr>
                <w:sz w:val="16"/>
                <w:szCs w:val="16"/>
                <w:lang w:eastAsia="en-US"/>
              </w:rPr>
            </w:pPr>
            <w:r>
              <w:rPr>
                <w:sz w:val="16"/>
                <w:szCs w:val="16"/>
                <w:lang w:eastAsia="en-US"/>
              </w:rPr>
              <w:t>790</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64392B">
            <w:pPr>
              <w:autoSpaceDE w:val="0"/>
              <w:autoSpaceDN w:val="0"/>
              <w:adjustRightInd w:val="0"/>
              <w:jc w:val="center"/>
              <w:rPr>
                <w:sz w:val="16"/>
                <w:szCs w:val="16"/>
                <w:lang w:eastAsia="en-US"/>
              </w:rPr>
            </w:pPr>
            <w:r>
              <w:rPr>
                <w:sz w:val="16"/>
                <w:szCs w:val="16"/>
                <w:lang w:eastAsia="en-US"/>
              </w:rPr>
              <w:t>200</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64392B">
            <w:pPr>
              <w:autoSpaceDE w:val="0"/>
              <w:autoSpaceDN w:val="0"/>
              <w:adjustRightInd w:val="0"/>
              <w:jc w:val="center"/>
              <w:rPr>
                <w:sz w:val="16"/>
                <w:szCs w:val="16"/>
                <w:lang w:eastAsia="en-US"/>
              </w:rPr>
            </w:pPr>
            <w:r>
              <w:rPr>
                <w:sz w:val="16"/>
                <w:szCs w:val="16"/>
                <w:lang w:eastAsia="en-US"/>
              </w:rPr>
              <w:t>200</w:t>
            </w:r>
          </w:p>
        </w:tc>
        <w:tc>
          <w:tcPr>
            <w:tcW w:w="709" w:type="dxa"/>
            <w:tcBorders>
              <w:top w:val="single" w:sz="4" w:space="0" w:color="auto"/>
              <w:left w:val="single" w:sz="4" w:space="0" w:color="auto"/>
              <w:bottom w:val="single" w:sz="4" w:space="0" w:color="auto"/>
              <w:right w:val="single" w:sz="4" w:space="0" w:color="auto"/>
            </w:tcBorders>
          </w:tcPr>
          <w:p w:rsidR="00444E61" w:rsidRPr="00A16421" w:rsidRDefault="0064392B">
            <w:pPr>
              <w:autoSpaceDE w:val="0"/>
              <w:autoSpaceDN w:val="0"/>
              <w:adjustRightInd w:val="0"/>
              <w:jc w:val="center"/>
              <w:rPr>
                <w:sz w:val="16"/>
                <w:szCs w:val="16"/>
                <w:lang w:eastAsia="en-US"/>
              </w:rPr>
            </w:pPr>
            <w:r>
              <w:rPr>
                <w:sz w:val="16"/>
                <w:szCs w:val="16"/>
                <w:lang w:eastAsia="en-US"/>
              </w:rPr>
              <w:t>200</w:t>
            </w:r>
          </w:p>
        </w:tc>
        <w:tc>
          <w:tcPr>
            <w:tcW w:w="708" w:type="dxa"/>
            <w:tcBorders>
              <w:top w:val="single" w:sz="4" w:space="0" w:color="auto"/>
              <w:left w:val="single" w:sz="4" w:space="0" w:color="auto"/>
              <w:bottom w:val="single" w:sz="4" w:space="0" w:color="auto"/>
              <w:right w:val="single" w:sz="4" w:space="0" w:color="auto"/>
            </w:tcBorders>
          </w:tcPr>
          <w:p w:rsidR="00444E61" w:rsidRPr="00A16421" w:rsidRDefault="0064392B">
            <w:pPr>
              <w:autoSpaceDE w:val="0"/>
              <w:autoSpaceDN w:val="0"/>
              <w:adjustRightInd w:val="0"/>
              <w:jc w:val="center"/>
              <w:rPr>
                <w:sz w:val="16"/>
                <w:szCs w:val="16"/>
                <w:lang w:eastAsia="en-US"/>
              </w:rPr>
            </w:pPr>
            <w:r>
              <w:rPr>
                <w:sz w:val="16"/>
                <w:szCs w:val="16"/>
                <w:lang w:eastAsia="en-US"/>
              </w:rPr>
              <w:t>200</w:t>
            </w:r>
          </w:p>
        </w:tc>
        <w:tc>
          <w:tcPr>
            <w:tcW w:w="738" w:type="dxa"/>
            <w:gridSpan w:val="2"/>
            <w:tcBorders>
              <w:top w:val="single" w:sz="4" w:space="0" w:color="auto"/>
              <w:left w:val="single" w:sz="4" w:space="0" w:color="auto"/>
              <w:bottom w:val="single" w:sz="4" w:space="0" w:color="auto"/>
              <w:right w:val="single" w:sz="4" w:space="0" w:color="auto"/>
            </w:tcBorders>
          </w:tcPr>
          <w:p w:rsidR="00444E61" w:rsidRPr="00A16421" w:rsidRDefault="0064392B">
            <w:pPr>
              <w:autoSpaceDE w:val="0"/>
              <w:autoSpaceDN w:val="0"/>
              <w:adjustRightInd w:val="0"/>
              <w:jc w:val="center"/>
              <w:rPr>
                <w:sz w:val="16"/>
                <w:szCs w:val="16"/>
                <w:lang w:eastAsia="en-US"/>
              </w:rPr>
            </w:pPr>
            <w:r>
              <w:rPr>
                <w:sz w:val="16"/>
                <w:szCs w:val="16"/>
                <w:lang w:eastAsia="en-US"/>
              </w:rPr>
              <w:t>1000</w:t>
            </w:r>
          </w:p>
        </w:tc>
        <w:tc>
          <w:tcPr>
            <w:tcW w:w="823" w:type="dxa"/>
            <w:tcBorders>
              <w:top w:val="single" w:sz="4" w:space="0" w:color="auto"/>
              <w:left w:val="single" w:sz="4" w:space="0" w:color="auto"/>
              <w:bottom w:val="single" w:sz="4" w:space="0" w:color="auto"/>
              <w:right w:val="single" w:sz="4" w:space="0" w:color="auto"/>
            </w:tcBorders>
          </w:tcPr>
          <w:p w:rsidR="00444E61" w:rsidRPr="00A16421" w:rsidRDefault="0064392B">
            <w:pPr>
              <w:autoSpaceDE w:val="0"/>
              <w:autoSpaceDN w:val="0"/>
              <w:adjustRightInd w:val="0"/>
              <w:jc w:val="center"/>
              <w:rPr>
                <w:sz w:val="16"/>
                <w:szCs w:val="16"/>
                <w:lang w:eastAsia="en-US"/>
              </w:rPr>
            </w:pPr>
            <w:r>
              <w:rPr>
                <w:sz w:val="16"/>
                <w:szCs w:val="16"/>
                <w:lang w:eastAsia="en-US"/>
              </w:rPr>
              <w:t>1000</w:t>
            </w:r>
          </w:p>
        </w:tc>
      </w:tr>
      <w:tr w:rsidR="000B3362" w:rsidRPr="00A16421" w:rsidTr="00C0734F">
        <w:trPr>
          <w:gridAfter w:val="1"/>
          <w:wAfter w:w="258" w:type="dxa"/>
        </w:trPr>
        <w:tc>
          <w:tcPr>
            <w:tcW w:w="848" w:type="dxa"/>
            <w:vMerge w:val="restart"/>
            <w:tcBorders>
              <w:top w:val="single" w:sz="4" w:space="0" w:color="auto"/>
              <w:bottom w:val="single" w:sz="4" w:space="0" w:color="auto"/>
              <w:right w:val="single" w:sz="4" w:space="0" w:color="auto"/>
            </w:tcBorders>
          </w:tcPr>
          <w:p w:rsidR="000B3362" w:rsidRPr="00A16421" w:rsidRDefault="000B3362" w:rsidP="00826636">
            <w:pPr>
              <w:autoSpaceDE w:val="0"/>
              <w:autoSpaceDN w:val="0"/>
              <w:adjustRightInd w:val="0"/>
              <w:jc w:val="both"/>
              <w:rPr>
                <w:sz w:val="16"/>
                <w:szCs w:val="16"/>
                <w:lang w:eastAsia="en-US"/>
              </w:rPr>
            </w:pPr>
            <w:r w:rsidRPr="00A16421">
              <w:rPr>
                <w:sz w:val="16"/>
                <w:szCs w:val="16"/>
                <w:lang w:eastAsia="en-US"/>
              </w:rPr>
              <w:t>Меропр</w:t>
            </w:r>
            <w:r w:rsidRPr="00A16421">
              <w:rPr>
                <w:sz w:val="16"/>
                <w:szCs w:val="16"/>
                <w:lang w:eastAsia="en-US"/>
              </w:rPr>
              <w:t>и</w:t>
            </w:r>
            <w:r w:rsidRPr="00A16421">
              <w:rPr>
                <w:sz w:val="16"/>
                <w:szCs w:val="16"/>
                <w:lang w:eastAsia="en-US"/>
              </w:rPr>
              <w:t xml:space="preserve">ятие </w:t>
            </w:r>
            <w:r>
              <w:rPr>
                <w:sz w:val="16"/>
                <w:szCs w:val="16"/>
                <w:lang w:eastAsia="en-US"/>
              </w:rPr>
              <w:t>1</w:t>
            </w:r>
            <w:r w:rsidRPr="00A16421">
              <w:rPr>
                <w:sz w:val="16"/>
                <w:szCs w:val="16"/>
                <w:lang w:eastAsia="en-US"/>
              </w:rPr>
              <w:t>.1</w:t>
            </w:r>
          </w:p>
        </w:tc>
        <w:tc>
          <w:tcPr>
            <w:tcW w:w="1530"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rsidP="006F56CA">
            <w:pPr>
              <w:autoSpaceDE w:val="0"/>
              <w:autoSpaceDN w:val="0"/>
              <w:adjustRightInd w:val="0"/>
              <w:jc w:val="both"/>
              <w:rPr>
                <w:sz w:val="16"/>
                <w:szCs w:val="16"/>
                <w:lang w:eastAsia="en-US"/>
              </w:rPr>
            </w:pPr>
            <w:r w:rsidRPr="00A16421">
              <w:rPr>
                <w:sz w:val="16"/>
                <w:szCs w:val="16"/>
                <w:lang w:eastAsia="en-US"/>
              </w:rPr>
              <w:t>Возмещение части прямых понесенных затрат на создание и модернизацию объектов агропр</w:t>
            </w:r>
            <w:r w:rsidRPr="00A16421">
              <w:rPr>
                <w:sz w:val="16"/>
                <w:szCs w:val="16"/>
                <w:lang w:eastAsia="en-US"/>
              </w:rPr>
              <w:t>о</w:t>
            </w:r>
            <w:r w:rsidRPr="00A16421">
              <w:rPr>
                <w:sz w:val="16"/>
                <w:szCs w:val="16"/>
                <w:lang w:eastAsia="en-US"/>
              </w:rPr>
              <w:t>мышленного ко</w:t>
            </w:r>
            <w:r w:rsidRPr="00A16421">
              <w:rPr>
                <w:sz w:val="16"/>
                <w:szCs w:val="16"/>
                <w:lang w:eastAsia="en-US"/>
              </w:rPr>
              <w:t>м</w:t>
            </w:r>
            <w:r w:rsidRPr="00A16421">
              <w:rPr>
                <w:sz w:val="16"/>
                <w:szCs w:val="16"/>
                <w:lang w:eastAsia="en-US"/>
              </w:rPr>
              <w:t>плекса, а также на приобретение те</w:t>
            </w:r>
            <w:r w:rsidRPr="00A16421">
              <w:rPr>
                <w:sz w:val="16"/>
                <w:szCs w:val="16"/>
                <w:lang w:eastAsia="en-US"/>
              </w:rPr>
              <w:t>х</w:t>
            </w:r>
            <w:r w:rsidRPr="00A16421">
              <w:rPr>
                <w:sz w:val="16"/>
                <w:szCs w:val="16"/>
                <w:lang w:eastAsia="en-US"/>
              </w:rPr>
              <w:lastRenderedPageBreak/>
              <w:t>ники и оборудов</w:t>
            </w:r>
            <w:r w:rsidRPr="00A16421">
              <w:rPr>
                <w:sz w:val="16"/>
                <w:szCs w:val="16"/>
                <w:lang w:eastAsia="en-US"/>
              </w:rPr>
              <w:t>а</w:t>
            </w:r>
            <w:r w:rsidRPr="00A16421">
              <w:rPr>
                <w:sz w:val="16"/>
                <w:szCs w:val="16"/>
                <w:lang w:eastAsia="en-US"/>
              </w:rPr>
              <w:t>ния</w:t>
            </w:r>
            <w:r w:rsidR="00280605">
              <w:rPr>
                <w:sz w:val="16"/>
                <w:szCs w:val="16"/>
                <w:lang w:eastAsia="en-US"/>
              </w:rPr>
              <w:t xml:space="preserve"> </w:t>
            </w:r>
            <w:bookmarkStart w:id="5" w:name="_GoBack"/>
            <w:bookmarkEnd w:id="5"/>
          </w:p>
        </w:tc>
        <w:tc>
          <w:tcPr>
            <w:tcW w:w="1360"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805" w:type="dxa"/>
            <w:vMerge w:val="restart"/>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всего</w:t>
            </w:r>
          </w:p>
        </w:tc>
        <w:tc>
          <w:tcPr>
            <w:tcW w:w="822"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70000,0</w:t>
            </w:r>
          </w:p>
        </w:tc>
        <w:tc>
          <w:tcPr>
            <w:tcW w:w="850"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8"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38" w:type="dxa"/>
            <w:gridSpan w:val="2"/>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rPr>
                <w:sz w:val="16"/>
                <w:szCs w:val="16"/>
                <w:lang w:eastAsia="en-US"/>
              </w:rPr>
            </w:pPr>
            <w:r>
              <w:rPr>
                <w:sz w:val="16"/>
                <w:szCs w:val="16"/>
                <w:lang w:eastAsia="en-US"/>
              </w:rPr>
              <w:t>350000,0</w:t>
            </w:r>
          </w:p>
        </w:tc>
        <w:tc>
          <w:tcPr>
            <w:tcW w:w="823"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350000,0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sidRPr="00A16421">
              <w:rPr>
                <w:sz w:val="16"/>
                <w:szCs w:val="16"/>
                <w:lang w:eastAsia="en-US"/>
              </w:rPr>
              <w:t>федеральный бюджет</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r w:rsidRPr="00A16421">
              <w:rPr>
                <w:sz w:val="16"/>
                <w:szCs w:val="16"/>
                <w:lang w:eastAsia="en-US"/>
              </w:rPr>
              <w:t>республиканский бюджет Чува</w:t>
            </w:r>
            <w:r w:rsidRPr="00A16421">
              <w:rPr>
                <w:sz w:val="16"/>
                <w:szCs w:val="16"/>
                <w:lang w:eastAsia="en-US"/>
              </w:rPr>
              <w:t>ш</w:t>
            </w:r>
            <w:r w:rsidRPr="00A16421">
              <w:rPr>
                <w:sz w:val="16"/>
                <w:szCs w:val="16"/>
                <w:lang w:eastAsia="en-US"/>
              </w:rPr>
              <w:t>ской Республики</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rsidP="00552D99">
            <w:pPr>
              <w:autoSpaceDE w:val="0"/>
              <w:autoSpaceDN w:val="0"/>
              <w:adjustRightInd w:val="0"/>
              <w:jc w:val="both"/>
              <w:rPr>
                <w:sz w:val="16"/>
                <w:szCs w:val="16"/>
                <w:lang w:eastAsia="en-US"/>
              </w:rPr>
            </w:pPr>
            <w:r>
              <w:rPr>
                <w:sz w:val="16"/>
                <w:szCs w:val="16"/>
                <w:lang w:eastAsia="en-US"/>
              </w:rPr>
              <w:t>Бюджет Вурна</w:t>
            </w:r>
            <w:r>
              <w:rPr>
                <w:sz w:val="16"/>
                <w:szCs w:val="16"/>
                <w:lang w:eastAsia="en-US"/>
              </w:rPr>
              <w:t>р</w:t>
            </w:r>
            <w:r>
              <w:rPr>
                <w:sz w:val="16"/>
                <w:szCs w:val="16"/>
                <w:lang w:eastAsia="en-US"/>
              </w:rPr>
              <w:t>ского района</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r>
      <w:tr w:rsidR="0014293B"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14293B" w:rsidRPr="00A16421" w:rsidRDefault="0014293B">
            <w:pPr>
              <w:autoSpaceDE w:val="0"/>
              <w:autoSpaceDN w:val="0"/>
              <w:adjustRightInd w:val="0"/>
              <w:jc w:val="center"/>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14293B" w:rsidRPr="00A16421" w:rsidRDefault="0014293B" w:rsidP="00552D99">
            <w:pPr>
              <w:autoSpaceDE w:val="0"/>
              <w:autoSpaceDN w:val="0"/>
              <w:adjustRightInd w:val="0"/>
              <w:jc w:val="both"/>
              <w:rPr>
                <w:sz w:val="16"/>
                <w:szCs w:val="16"/>
                <w:lang w:eastAsia="en-US"/>
              </w:rPr>
            </w:pPr>
            <w:r>
              <w:rPr>
                <w:sz w:val="16"/>
                <w:szCs w:val="16"/>
                <w:lang w:eastAsia="en-US"/>
              </w:rPr>
              <w:t>Бюджет посел</w:t>
            </w:r>
            <w:r>
              <w:rPr>
                <w:sz w:val="16"/>
                <w:szCs w:val="16"/>
                <w:lang w:eastAsia="en-US"/>
              </w:rPr>
              <w:t>е</w:t>
            </w:r>
            <w:r>
              <w:rPr>
                <w:sz w:val="16"/>
                <w:szCs w:val="16"/>
                <w:lang w:eastAsia="en-US"/>
              </w:rPr>
              <w:t>ний Вурнарского района</w:t>
            </w:r>
          </w:p>
        </w:tc>
        <w:tc>
          <w:tcPr>
            <w:tcW w:w="822"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c>
          <w:tcPr>
            <w:tcW w:w="823" w:type="dxa"/>
            <w:tcBorders>
              <w:top w:val="single" w:sz="4" w:space="0" w:color="auto"/>
              <w:left w:val="single" w:sz="4" w:space="0" w:color="auto"/>
              <w:bottom w:val="single" w:sz="4" w:space="0" w:color="auto"/>
              <w:right w:val="single" w:sz="4" w:space="0" w:color="auto"/>
            </w:tcBorders>
          </w:tcPr>
          <w:p w:rsidR="0014293B" w:rsidRDefault="0014293B">
            <w:r w:rsidRPr="00C84251">
              <w:rPr>
                <w:sz w:val="16"/>
                <w:szCs w:val="16"/>
                <w:lang w:eastAsia="en-US"/>
              </w:rPr>
              <w:t>0</w:t>
            </w:r>
          </w:p>
        </w:tc>
      </w:tr>
      <w:tr w:rsidR="000B3362" w:rsidRPr="00A16421" w:rsidTr="00C0734F">
        <w:trPr>
          <w:gridAfter w:val="1"/>
          <w:wAfter w:w="258" w:type="dxa"/>
        </w:trPr>
        <w:tc>
          <w:tcPr>
            <w:tcW w:w="848" w:type="dxa"/>
            <w:vMerge/>
            <w:tcBorders>
              <w:top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1360" w:type="dxa"/>
            <w:vMerge/>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805" w:type="dxa"/>
            <w:vMerge/>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624"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987"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510"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rPr>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0B3362" w:rsidRPr="00A16421" w:rsidRDefault="000B3362">
            <w:pPr>
              <w:autoSpaceDE w:val="0"/>
              <w:autoSpaceDN w:val="0"/>
              <w:adjustRightInd w:val="0"/>
              <w:jc w:val="both"/>
              <w:rPr>
                <w:sz w:val="16"/>
                <w:szCs w:val="16"/>
                <w:lang w:eastAsia="en-US"/>
              </w:rPr>
            </w:pPr>
            <w:r w:rsidRPr="00A16421">
              <w:rPr>
                <w:sz w:val="16"/>
                <w:szCs w:val="16"/>
                <w:lang w:eastAsia="en-US"/>
              </w:rPr>
              <w:t>внебюджетные источники</w:t>
            </w:r>
          </w:p>
        </w:tc>
        <w:tc>
          <w:tcPr>
            <w:tcW w:w="822"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70000,0</w:t>
            </w:r>
          </w:p>
        </w:tc>
        <w:tc>
          <w:tcPr>
            <w:tcW w:w="850"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9"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08" w:type="dxa"/>
            <w:tcBorders>
              <w:top w:val="single" w:sz="4" w:space="0" w:color="auto"/>
              <w:left w:val="single" w:sz="4" w:space="0" w:color="auto"/>
              <w:bottom w:val="single" w:sz="4" w:space="0" w:color="auto"/>
              <w:right w:val="single" w:sz="4" w:space="0" w:color="auto"/>
            </w:tcBorders>
          </w:tcPr>
          <w:p w:rsidR="000B3362" w:rsidRDefault="000B3362" w:rsidP="00746D78">
            <w:r w:rsidRPr="009A25D0">
              <w:rPr>
                <w:sz w:val="16"/>
                <w:szCs w:val="16"/>
                <w:lang w:eastAsia="en-US"/>
              </w:rPr>
              <w:t>70000,0</w:t>
            </w:r>
          </w:p>
        </w:tc>
        <w:tc>
          <w:tcPr>
            <w:tcW w:w="738" w:type="dxa"/>
            <w:gridSpan w:val="2"/>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rPr>
                <w:sz w:val="16"/>
                <w:szCs w:val="16"/>
                <w:lang w:eastAsia="en-US"/>
              </w:rPr>
            </w:pPr>
            <w:r>
              <w:rPr>
                <w:sz w:val="16"/>
                <w:szCs w:val="16"/>
                <w:lang w:eastAsia="en-US"/>
              </w:rPr>
              <w:t>350000,0</w:t>
            </w:r>
          </w:p>
        </w:tc>
        <w:tc>
          <w:tcPr>
            <w:tcW w:w="823" w:type="dxa"/>
            <w:tcBorders>
              <w:top w:val="single" w:sz="4" w:space="0" w:color="auto"/>
              <w:left w:val="single" w:sz="4" w:space="0" w:color="auto"/>
              <w:bottom w:val="single" w:sz="4" w:space="0" w:color="auto"/>
              <w:right w:val="single" w:sz="4" w:space="0" w:color="auto"/>
            </w:tcBorders>
          </w:tcPr>
          <w:p w:rsidR="000B3362" w:rsidRPr="00444E61" w:rsidRDefault="000B3362" w:rsidP="00746D78">
            <w:pPr>
              <w:autoSpaceDE w:val="0"/>
              <w:autoSpaceDN w:val="0"/>
              <w:adjustRightInd w:val="0"/>
              <w:ind w:right="-175"/>
              <w:jc w:val="center"/>
              <w:rPr>
                <w:sz w:val="16"/>
                <w:szCs w:val="16"/>
                <w:lang w:eastAsia="en-US"/>
              </w:rPr>
            </w:pPr>
            <w:r>
              <w:rPr>
                <w:sz w:val="16"/>
                <w:szCs w:val="16"/>
                <w:lang w:eastAsia="en-US"/>
              </w:rPr>
              <w:t>350000,0</w:t>
            </w:r>
          </w:p>
        </w:tc>
      </w:tr>
    </w:tbl>
    <w:p w:rsidR="00F72BA6" w:rsidRPr="00A16421" w:rsidRDefault="00F72BA6" w:rsidP="00F72BA6">
      <w:pPr>
        <w:autoSpaceDE w:val="0"/>
        <w:autoSpaceDN w:val="0"/>
        <w:adjustRightInd w:val="0"/>
        <w:jc w:val="both"/>
        <w:rPr>
          <w:sz w:val="16"/>
          <w:szCs w:val="16"/>
          <w:lang w:eastAsia="en-US"/>
        </w:rPr>
      </w:pPr>
    </w:p>
    <w:p w:rsidR="00F72BA6" w:rsidRPr="00A16421" w:rsidRDefault="00F72BA6" w:rsidP="00F72BA6">
      <w:pPr>
        <w:autoSpaceDE w:val="0"/>
        <w:autoSpaceDN w:val="0"/>
        <w:adjustRightInd w:val="0"/>
        <w:jc w:val="both"/>
        <w:rPr>
          <w:sz w:val="16"/>
          <w:szCs w:val="16"/>
          <w:lang w:eastAsia="en-US"/>
        </w:rPr>
      </w:pPr>
    </w:p>
    <w:p w:rsidR="00A90A46" w:rsidRPr="00A16421" w:rsidRDefault="00A90A46" w:rsidP="00A90A46">
      <w:pPr>
        <w:ind w:left="9400"/>
        <w:jc w:val="center"/>
        <w:rPr>
          <w:sz w:val="16"/>
          <w:szCs w:val="16"/>
        </w:rPr>
      </w:pPr>
    </w:p>
    <w:p w:rsidR="008D1DEF" w:rsidRPr="00A16421" w:rsidRDefault="008D1DEF" w:rsidP="00E25586">
      <w:pPr>
        <w:tabs>
          <w:tab w:val="left" w:pos="4253"/>
        </w:tabs>
        <w:ind w:left="4253"/>
        <w:jc w:val="center"/>
        <w:rPr>
          <w:sz w:val="16"/>
          <w:szCs w:val="16"/>
          <w:lang w:eastAsia="en-US"/>
        </w:rPr>
      </w:pPr>
    </w:p>
    <w:sectPr w:rsidR="008D1DEF" w:rsidRPr="00A16421" w:rsidSect="00A16421">
      <w:pgSz w:w="16838" w:h="11905" w:orient="landscape"/>
      <w:pgMar w:top="709" w:right="1134" w:bottom="709"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C0" w:rsidRDefault="009605C0" w:rsidP="0081395A">
      <w:r>
        <w:separator/>
      </w:r>
    </w:p>
  </w:endnote>
  <w:endnote w:type="continuationSeparator" w:id="0">
    <w:p w:rsidR="009605C0" w:rsidRDefault="009605C0"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Arial"/>
    <w:charset w:val="00"/>
    <w:family w:val="auto"/>
    <w:pitch w:val="variable"/>
    <w:sig w:usb0="00000203" w:usb1="00000000" w:usb2="00000000" w:usb3="00000000" w:csb0="00000005" w:csb1="00000000"/>
  </w:font>
  <w:font w:name="TimesEC">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78" w:rsidRDefault="00746D7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C0" w:rsidRDefault="009605C0" w:rsidP="0081395A">
      <w:r>
        <w:separator/>
      </w:r>
    </w:p>
  </w:footnote>
  <w:footnote w:type="continuationSeparator" w:id="0">
    <w:p w:rsidR="009605C0" w:rsidRDefault="009605C0"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78" w:rsidRDefault="00746D78">
    <w:pPr>
      <w:pStyle w:val="ac"/>
      <w:jc w:val="center"/>
    </w:pPr>
  </w:p>
  <w:p w:rsidR="00746D78" w:rsidRDefault="00746D78">
    <w:pPr>
      <w:pStyle w:val="ac"/>
      <w:jc w:val="center"/>
    </w:pPr>
  </w:p>
  <w:p w:rsidR="00746D78" w:rsidRDefault="00746D78">
    <w:pPr>
      <w:pStyle w:val="ac"/>
      <w:jc w:val="center"/>
    </w:pPr>
  </w:p>
  <w:p w:rsidR="00746D78" w:rsidRPr="00E972B6" w:rsidRDefault="00746D78" w:rsidP="00682C7E">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nsid w:val="1C4D6F17"/>
    <w:multiLevelType w:val="hybridMultilevel"/>
    <w:tmpl w:val="CCDE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67"/>
    <w:rsid w:val="00000D8C"/>
    <w:rsid w:val="00002353"/>
    <w:rsid w:val="00004388"/>
    <w:rsid w:val="000054DA"/>
    <w:rsid w:val="00005B0C"/>
    <w:rsid w:val="00006559"/>
    <w:rsid w:val="000070C4"/>
    <w:rsid w:val="00011410"/>
    <w:rsid w:val="00011BC4"/>
    <w:rsid w:val="00012406"/>
    <w:rsid w:val="00013615"/>
    <w:rsid w:val="00013E33"/>
    <w:rsid w:val="00013FD1"/>
    <w:rsid w:val="000148B6"/>
    <w:rsid w:val="000154AA"/>
    <w:rsid w:val="00017383"/>
    <w:rsid w:val="00024ABA"/>
    <w:rsid w:val="000250CC"/>
    <w:rsid w:val="00027F0E"/>
    <w:rsid w:val="00031D98"/>
    <w:rsid w:val="00031F54"/>
    <w:rsid w:val="00034A0B"/>
    <w:rsid w:val="00037BE5"/>
    <w:rsid w:val="00037CB3"/>
    <w:rsid w:val="00040627"/>
    <w:rsid w:val="00040711"/>
    <w:rsid w:val="00042AD1"/>
    <w:rsid w:val="00045AE3"/>
    <w:rsid w:val="00045E36"/>
    <w:rsid w:val="000479A3"/>
    <w:rsid w:val="00047D85"/>
    <w:rsid w:val="000539A8"/>
    <w:rsid w:val="000625D9"/>
    <w:rsid w:val="0006262B"/>
    <w:rsid w:val="0006712A"/>
    <w:rsid w:val="00067673"/>
    <w:rsid w:val="00067F0B"/>
    <w:rsid w:val="0007365E"/>
    <w:rsid w:val="00073873"/>
    <w:rsid w:val="0008142F"/>
    <w:rsid w:val="00081A35"/>
    <w:rsid w:val="00083AA5"/>
    <w:rsid w:val="00084A0F"/>
    <w:rsid w:val="00084CEE"/>
    <w:rsid w:val="000877C8"/>
    <w:rsid w:val="00091AB0"/>
    <w:rsid w:val="00093FB1"/>
    <w:rsid w:val="000952B5"/>
    <w:rsid w:val="00096D67"/>
    <w:rsid w:val="00096E50"/>
    <w:rsid w:val="000A6DD0"/>
    <w:rsid w:val="000B2B3F"/>
    <w:rsid w:val="000B3362"/>
    <w:rsid w:val="000B342C"/>
    <w:rsid w:val="000B5F07"/>
    <w:rsid w:val="000B79C6"/>
    <w:rsid w:val="000C5BD6"/>
    <w:rsid w:val="000D27DC"/>
    <w:rsid w:val="000D2FBD"/>
    <w:rsid w:val="000D60D8"/>
    <w:rsid w:val="000D64BA"/>
    <w:rsid w:val="000D7846"/>
    <w:rsid w:val="000E076A"/>
    <w:rsid w:val="000E457F"/>
    <w:rsid w:val="000E45E2"/>
    <w:rsid w:val="000E57F2"/>
    <w:rsid w:val="000F2764"/>
    <w:rsid w:val="000F574F"/>
    <w:rsid w:val="00101B9E"/>
    <w:rsid w:val="001029B3"/>
    <w:rsid w:val="00103BEA"/>
    <w:rsid w:val="001062D3"/>
    <w:rsid w:val="0011667F"/>
    <w:rsid w:val="00117B1A"/>
    <w:rsid w:val="00121253"/>
    <w:rsid w:val="001235AC"/>
    <w:rsid w:val="00124235"/>
    <w:rsid w:val="00125996"/>
    <w:rsid w:val="00127E86"/>
    <w:rsid w:val="00140962"/>
    <w:rsid w:val="0014293B"/>
    <w:rsid w:val="0014293F"/>
    <w:rsid w:val="00143428"/>
    <w:rsid w:val="001479AD"/>
    <w:rsid w:val="00151DE2"/>
    <w:rsid w:val="00151E90"/>
    <w:rsid w:val="00152729"/>
    <w:rsid w:val="001528B0"/>
    <w:rsid w:val="001532D2"/>
    <w:rsid w:val="00153A13"/>
    <w:rsid w:val="00153CC5"/>
    <w:rsid w:val="0015453F"/>
    <w:rsid w:val="00154E7E"/>
    <w:rsid w:val="0016002A"/>
    <w:rsid w:val="00164067"/>
    <w:rsid w:val="00164276"/>
    <w:rsid w:val="001651E0"/>
    <w:rsid w:val="00167890"/>
    <w:rsid w:val="001711B6"/>
    <w:rsid w:val="0017283B"/>
    <w:rsid w:val="00180372"/>
    <w:rsid w:val="0018143F"/>
    <w:rsid w:val="001829D6"/>
    <w:rsid w:val="00184EB5"/>
    <w:rsid w:val="00187CCD"/>
    <w:rsid w:val="00191EF6"/>
    <w:rsid w:val="0019311B"/>
    <w:rsid w:val="00193246"/>
    <w:rsid w:val="00193301"/>
    <w:rsid w:val="00195567"/>
    <w:rsid w:val="00195F8E"/>
    <w:rsid w:val="00196249"/>
    <w:rsid w:val="001A4348"/>
    <w:rsid w:val="001B2270"/>
    <w:rsid w:val="001B2BCA"/>
    <w:rsid w:val="001B2FE0"/>
    <w:rsid w:val="001B5BA5"/>
    <w:rsid w:val="001B5C22"/>
    <w:rsid w:val="001B5DA3"/>
    <w:rsid w:val="001B69D2"/>
    <w:rsid w:val="001B6B43"/>
    <w:rsid w:val="001C1CDF"/>
    <w:rsid w:val="001C4667"/>
    <w:rsid w:val="001C46F2"/>
    <w:rsid w:val="001C4C06"/>
    <w:rsid w:val="001C724B"/>
    <w:rsid w:val="001C79FD"/>
    <w:rsid w:val="001D03DA"/>
    <w:rsid w:val="001D0B66"/>
    <w:rsid w:val="001D1BFE"/>
    <w:rsid w:val="001D2F05"/>
    <w:rsid w:val="001D682F"/>
    <w:rsid w:val="001E2C59"/>
    <w:rsid w:val="001E3A8B"/>
    <w:rsid w:val="001E4AE2"/>
    <w:rsid w:val="001F047A"/>
    <w:rsid w:val="001F07EE"/>
    <w:rsid w:val="001F0A15"/>
    <w:rsid w:val="001F0B67"/>
    <w:rsid w:val="001F236B"/>
    <w:rsid w:val="001F3312"/>
    <w:rsid w:val="001F4443"/>
    <w:rsid w:val="001F5517"/>
    <w:rsid w:val="001F5D03"/>
    <w:rsid w:val="00200370"/>
    <w:rsid w:val="0020083A"/>
    <w:rsid w:val="00200E1A"/>
    <w:rsid w:val="00202BF3"/>
    <w:rsid w:val="002040FF"/>
    <w:rsid w:val="00204845"/>
    <w:rsid w:val="00207021"/>
    <w:rsid w:val="00211164"/>
    <w:rsid w:val="00212FF9"/>
    <w:rsid w:val="0021390D"/>
    <w:rsid w:val="002156D8"/>
    <w:rsid w:val="002161C8"/>
    <w:rsid w:val="00216628"/>
    <w:rsid w:val="00217CA3"/>
    <w:rsid w:val="0022070E"/>
    <w:rsid w:val="0022153A"/>
    <w:rsid w:val="00222332"/>
    <w:rsid w:val="00222BA0"/>
    <w:rsid w:val="002251F0"/>
    <w:rsid w:val="00226821"/>
    <w:rsid w:val="002268D1"/>
    <w:rsid w:val="00231084"/>
    <w:rsid w:val="0023236C"/>
    <w:rsid w:val="0023480A"/>
    <w:rsid w:val="00240A5F"/>
    <w:rsid w:val="00243345"/>
    <w:rsid w:val="0024348F"/>
    <w:rsid w:val="00244A4A"/>
    <w:rsid w:val="00246991"/>
    <w:rsid w:val="00246B6A"/>
    <w:rsid w:val="00250461"/>
    <w:rsid w:val="00250AE2"/>
    <w:rsid w:val="0025686A"/>
    <w:rsid w:val="00256985"/>
    <w:rsid w:val="00257313"/>
    <w:rsid w:val="002627CF"/>
    <w:rsid w:val="00262A87"/>
    <w:rsid w:val="00264AB7"/>
    <w:rsid w:val="00265399"/>
    <w:rsid w:val="0026600F"/>
    <w:rsid w:val="00266214"/>
    <w:rsid w:val="00266420"/>
    <w:rsid w:val="00266D5C"/>
    <w:rsid w:val="002671C4"/>
    <w:rsid w:val="0026747E"/>
    <w:rsid w:val="002700D0"/>
    <w:rsid w:val="002716E7"/>
    <w:rsid w:val="00273A26"/>
    <w:rsid w:val="00276AB6"/>
    <w:rsid w:val="002804DB"/>
    <w:rsid w:val="00280605"/>
    <w:rsid w:val="0028086D"/>
    <w:rsid w:val="00280949"/>
    <w:rsid w:val="00280B84"/>
    <w:rsid w:val="00283EA4"/>
    <w:rsid w:val="002854C3"/>
    <w:rsid w:val="00290D4C"/>
    <w:rsid w:val="00291AB6"/>
    <w:rsid w:val="002920A7"/>
    <w:rsid w:val="00294EC3"/>
    <w:rsid w:val="002A1907"/>
    <w:rsid w:val="002A2A63"/>
    <w:rsid w:val="002A6C6C"/>
    <w:rsid w:val="002A7FC6"/>
    <w:rsid w:val="002B002D"/>
    <w:rsid w:val="002B05DA"/>
    <w:rsid w:val="002B168C"/>
    <w:rsid w:val="002B2F60"/>
    <w:rsid w:val="002B393D"/>
    <w:rsid w:val="002B5849"/>
    <w:rsid w:val="002B636B"/>
    <w:rsid w:val="002B7046"/>
    <w:rsid w:val="002B76A4"/>
    <w:rsid w:val="002C03C2"/>
    <w:rsid w:val="002C0548"/>
    <w:rsid w:val="002C3298"/>
    <w:rsid w:val="002C4D3B"/>
    <w:rsid w:val="002C65AF"/>
    <w:rsid w:val="002C7324"/>
    <w:rsid w:val="002D0336"/>
    <w:rsid w:val="002D6EEA"/>
    <w:rsid w:val="002E128D"/>
    <w:rsid w:val="002E18F5"/>
    <w:rsid w:val="002E20A2"/>
    <w:rsid w:val="002E423C"/>
    <w:rsid w:val="002E50A1"/>
    <w:rsid w:val="002F19F4"/>
    <w:rsid w:val="00301D84"/>
    <w:rsid w:val="00301D9D"/>
    <w:rsid w:val="00303D78"/>
    <w:rsid w:val="00307667"/>
    <w:rsid w:val="00311028"/>
    <w:rsid w:val="0031243A"/>
    <w:rsid w:val="00315E29"/>
    <w:rsid w:val="00316AFC"/>
    <w:rsid w:val="00317B7F"/>
    <w:rsid w:val="00322412"/>
    <w:rsid w:val="003227D4"/>
    <w:rsid w:val="00323126"/>
    <w:rsid w:val="00323626"/>
    <w:rsid w:val="00324B33"/>
    <w:rsid w:val="0032592F"/>
    <w:rsid w:val="003265AA"/>
    <w:rsid w:val="00327DDE"/>
    <w:rsid w:val="003306DD"/>
    <w:rsid w:val="00330EDD"/>
    <w:rsid w:val="00332096"/>
    <w:rsid w:val="003331A2"/>
    <w:rsid w:val="00334D82"/>
    <w:rsid w:val="0033573D"/>
    <w:rsid w:val="003358A8"/>
    <w:rsid w:val="003414E2"/>
    <w:rsid w:val="00345849"/>
    <w:rsid w:val="0035051D"/>
    <w:rsid w:val="00350F0E"/>
    <w:rsid w:val="00350F1B"/>
    <w:rsid w:val="00351C15"/>
    <w:rsid w:val="00353708"/>
    <w:rsid w:val="00353B84"/>
    <w:rsid w:val="00354DC2"/>
    <w:rsid w:val="00355F53"/>
    <w:rsid w:val="0035614A"/>
    <w:rsid w:val="00356C02"/>
    <w:rsid w:val="003579A9"/>
    <w:rsid w:val="00360289"/>
    <w:rsid w:val="00362795"/>
    <w:rsid w:val="00365AB7"/>
    <w:rsid w:val="00374349"/>
    <w:rsid w:val="003758F1"/>
    <w:rsid w:val="00381E4D"/>
    <w:rsid w:val="00386CD2"/>
    <w:rsid w:val="0039108A"/>
    <w:rsid w:val="00392ADF"/>
    <w:rsid w:val="00392B95"/>
    <w:rsid w:val="00394523"/>
    <w:rsid w:val="00394EE9"/>
    <w:rsid w:val="003965E3"/>
    <w:rsid w:val="00396664"/>
    <w:rsid w:val="00397A86"/>
    <w:rsid w:val="00397C69"/>
    <w:rsid w:val="003A535C"/>
    <w:rsid w:val="003A660D"/>
    <w:rsid w:val="003A6BF3"/>
    <w:rsid w:val="003A6EB1"/>
    <w:rsid w:val="003B2C22"/>
    <w:rsid w:val="003B2CB6"/>
    <w:rsid w:val="003B30D1"/>
    <w:rsid w:val="003B544C"/>
    <w:rsid w:val="003B5E82"/>
    <w:rsid w:val="003B6034"/>
    <w:rsid w:val="003B78D6"/>
    <w:rsid w:val="003C0D3E"/>
    <w:rsid w:val="003C33E7"/>
    <w:rsid w:val="003C46DA"/>
    <w:rsid w:val="003C5306"/>
    <w:rsid w:val="003C59A7"/>
    <w:rsid w:val="003C68BE"/>
    <w:rsid w:val="003C6F35"/>
    <w:rsid w:val="003C73DF"/>
    <w:rsid w:val="003D2421"/>
    <w:rsid w:val="003D75DF"/>
    <w:rsid w:val="003E0AFD"/>
    <w:rsid w:val="003E12CB"/>
    <w:rsid w:val="003E30D8"/>
    <w:rsid w:val="003E32C9"/>
    <w:rsid w:val="003E3ABE"/>
    <w:rsid w:val="003E707C"/>
    <w:rsid w:val="003E7DED"/>
    <w:rsid w:val="003F0717"/>
    <w:rsid w:val="003F36EA"/>
    <w:rsid w:val="003F6818"/>
    <w:rsid w:val="003F699D"/>
    <w:rsid w:val="003F712D"/>
    <w:rsid w:val="003F7DCE"/>
    <w:rsid w:val="00400CA9"/>
    <w:rsid w:val="00402734"/>
    <w:rsid w:val="0041202B"/>
    <w:rsid w:val="00412A53"/>
    <w:rsid w:val="00413842"/>
    <w:rsid w:val="004140D0"/>
    <w:rsid w:val="00415B63"/>
    <w:rsid w:val="00416511"/>
    <w:rsid w:val="00416B48"/>
    <w:rsid w:val="00417BB4"/>
    <w:rsid w:val="0042048C"/>
    <w:rsid w:val="00423FDF"/>
    <w:rsid w:val="00424F62"/>
    <w:rsid w:val="004311AB"/>
    <w:rsid w:val="004342C0"/>
    <w:rsid w:val="00436DEF"/>
    <w:rsid w:val="004379C5"/>
    <w:rsid w:val="004410C1"/>
    <w:rsid w:val="00441B2C"/>
    <w:rsid w:val="00441BAD"/>
    <w:rsid w:val="0044213C"/>
    <w:rsid w:val="00442249"/>
    <w:rsid w:val="0044268D"/>
    <w:rsid w:val="00444BFA"/>
    <w:rsid w:val="00444E61"/>
    <w:rsid w:val="0045049F"/>
    <w:rsid w:val="00451C6B"/>
    <w:rsid w:val="0045302B"/>
    <w:rsid w:val="0045380E"/>
    <w:rsid w:val="00453A2D"/>
    <w:rsid w:val="00455D7C"/>
    <w:rsid w:val="00455F4D"/>
    <w:rsid w:val="0045627C"/>
    <w:rsid w:val="004573CE"/>
    <w:rsid w:val="00457698"/>
    <w:rsid w:val="00457CC4"/>
    <w:rsid w:val="00461ADD"/>
    <w:rsid w:val="00462FCB"/>
    <w:rsid w:val="00470E70"/>
    <w:rsid w:val="00471876"/>
    <w:rsid w:val="00473DDA"/>
    <w:rsid w:val="0047435B"/>
    <w:rsid w:val="004754B3"/>
    <w:rsid w:val="00475B11"/>
    <w:rsid w:val="00475C8A"/>
    <w:rsid w:val="0048439B"/>
    <w:rsid w:val="00486EBB"/>
    <w:rsid w:val="00487909"/>
    <w:rsid w:val="00491A1E"/>
    <w:rsid w:val="0049317B"/>
    <w:rsid w:val="00493CA4"/>
    <w:rsid w:val="00493DEC"/>
    <w:rsid w:val="00495A2D"/>
    <w:rsid w:val="00496810"/>
    <w:rsid w:val="004A122D"/>
    <w:rsid w:val="004A1275"/>
    <w:rsid w:val="004A4CC2"/>
    <w:rsid w:val="004A6ACB"/>
    <w:rsid w:val="004A7145"/>
    <w:rsid w:val="004B1E67"/>
    <w:rsid w:val="004B4E97"/>
    <w:rsid w:val="004B58B6"/>
    <w:rsid w:val="004B6C4D"/>
    <w:rsid w:val="004B76E9"/>
    <w:rsid w:val="004C6598"/>
    <w:rsid w:val="004D086B"/>
    <w:rsid w:val="004D11A4"/>
    <w:rsid w:val="004D1D5F"/>
    <w:rsid w:val="004D2074"/>
    <w:rsid w:val="004D45D8"/>
    <w:rsid w:val="004D4F2C"/>
    <w:rsid w:val="004D5404"/>
    <w:rsid w:val="004D707B"/>
    <w:rsid w:val="004E0ED5"/>
    <w:rsid w:val="004E40E6"/>
    <w:rsid w:val="004E7D28"/>
    <w:rsid w:val="004F0B79"/>
    <w:rsid w:val="004F1879"/>
    <w:rsid w:val="004F293F"/>
    <w:rsid w:val="004F2BA1"/>
    <w:rsid w:val="004F4925"/>
    <w:rsid w:val="004F4B83"/>
    <w:rsid w:val="0050061D"/>
    <w:rsid w:val="0050585E"/>
    <w:rsid w:val="00507081"/>
    <w:rsid w:val="0051160F"/>
    <w:rsid w:val="00514328"/>
    <w:rsid w:val="00514D8D"/>
    <w:rsid w:val="005155CB"/>
    <w:rsid w:val="00517431"/>
    <w:rsid w:val="005204DA"/>
    <w:rsid w:val="005229D1"/>
    <w:rsid w:val="00522C21"/>
    <w:rsid w:val="005339EB"/>
    <w:rsid w:val="00533BC4"/>
    <w:rsid w:val="00533CAB"/>
    <w:rsid w:val="00536778"/>
    <w:rsid w:val="00536A15"/>
    <w:rsid w:val="00536B54"/>
    <w:rsid w:val="0053722D"/>
    <w:rsid w:val="00541999"/>
    <w:rsid w:val="0054323F"/>
    <w:rsid w:val="0054392D"/>
    <w:rsid w:val="00543A06"/>
    <w:rsid w:val="00544509"/>
    <w:rsid w:val="005461F3"/>
    <w:rsid w:val="00546CB0"/>
    <w:rsid w:val="00552D99"/>
    <w:rsid w:val="00556A74"/>
    <w:rsid w:val="0056402C"/>
    <w:rsid w:val="00565C3D"/>
    <w:rsid w:val="00572FE6"/>
    <w:rsid w:val="00574E50"/>
    <w:rsid w:val="005756A5"/>
    <w:rsid w:val="00577817"/>
    <w:rsid w:val="00582CA6"/>
    <w:rsid w:val="00582FD6"/>
    <w:rsid w:val="005856E4"/>
    <w:rsid w:val="00585762"/>
    <w:rsid w:val="00590826"/>
    <w:rsid w:val="005919D3"/>
    <w:rsid w:val="005947CF"/>
    <w:rsid w:val="00595475"/>
    <w:rsid w:val="00595F12"/>
    <w:rsid w:val="00596378"/>
    <w:rsid w:val="005A107C"/>
    <w:rsid w:val="005A1707"/>
    <w:rsid w:val="005A22CF"/>
    <w:rsid w:val="005A510C"/>
    <w:rsid w:val="005A5C21"/>
    <w:rsid w:val="005B20A2"/>
    <w:rsid w:val="005B2EF9"/>
    <w:rsid w:val="005B362E"/>
    <w:rsid w:val="005C6209"/>
    <w:rsid w:val="005C65B8"/>
    <w:rsid w:val="005D24B1"/>
    <w:rsid w:val="005D2618"/>
    <w:rsid w:val="005D30A1"/>
    <w:rsid w:val="005D35EB"/>
    <w:rsid w:val="005D42BE"/>
    <w:rsid w:val="005D4AA3"/>
    <w:rsid w:val="005D4BCF"/>
    <w:rsid w:val="005D7224"/>
    <w:rsid w:val="005D7A65"/>
    <w:rsid w:val="005E1CD5"/>
    <w:rsid w:val="005E70B1"/>
    <w:rsid w:val="005E7E15"/>
    <w:rsid w:val="005F0306"/>
    <w:rsid w:val="005F0AEA"/>
    <w:rsid w:val="005F298B"/>
    <w:rsid w:val="006046AA"/>
    <w:rsid w:val="006051FC"/>
    <w:rsid w:val="00605799"/>
    <w:rsid w:val="00607385"/>
    <w:rsid w:val="00610F02"/>
    <w:rsid w:val="00611613"/>
    <w:rsid w:val="0061179C"/>
    <w:rsid w:val="0061224C"/>
    <w:rsid w:val="00616BD6"/>
    <w:rsid w:val="0061728F"/>
    <w:rsid w:val="00627029"/>
    <w:rsid w:val="00627951"/>
    <w:rsid w:val="00631D14"/>
    <w:rsid w:val="006421CB"/>
    <w:rsid w:val="00642F8E"/>
    <w:rsid w:val="0064392B"/>
    <w:rsid w:val="00644C16"/>
    <w:rsid w:val="00646BB0"/>
    <w:rsid w:val="006525E1"/>
    <w:rsid w:val="006528BD"/>
    <w:rsid w:val="006529B8"/>
    <w:rsid w:val="00661C3A"/>
    <w:rsid w:val="00662630"/>
    <w:rsid w:val="006633FA"/>
    <w:rsid w:val="0066378F"/>
    <w:rsid w:val="00663C9A"/>
    <w:rsid w:val="00663EB7"/>
    <w:rsid w:val="00665564"/>
    <w:rsid w:val="0066593B"/>
    <w:rsid w:val="0066697E"/>
    <w:rsid w:val="00667D94"/>
    <w:rsid w:val="00670FF6"/>
    <w:rsid w:val="00672CA2"/>
    <w:rsid w:val="00673559"/>
    <w:rsid w:val="00673938"/>
    <w:rsid w:val="00674900"/>
    <w:rsid w:val="00675841"/>
    <w:rsid w:val="006824FC"/>
    <w:rsid w:val="00682C7E"/>
    <w:rsid w:val="0068499F"/>
    <w:rsid w:val="00687E79"/>
    <w:rsid w:val="00690A77"/>
    <w:rsid w:val="00690C02"/>
    <w:rsid w:val="006921FD"/>
    <w:rsid w:val="00692657"/>
    <w:rsid w:val="00693A89"/>
    <w:rsid w:val="00693EF1"/>
    <w:rsid w:val="00694461"/>
    <w:rsid w:val="00696662"/>
    <w:rsid w:val="006975D9"/>
    <w:rsid w:val="00697BE7"/>
    <w:rsid w:val="006A0117"/>
    <w:rsid w:val="006A2547"/>
    <w:rsid w:val="006A27FD"/>
    <w:rsid w:val="006A3772"/>
    <w:rsid w:val="006A69A5"/>
    <w:rsid w:val="006B0DBC"/>
    <w:rsid w:val="006B2AAA"/>
    <w:rsid w:val="006B369B"/>
    <w:rsid w:val="006B43FA"/>
    <w:rsid w:val="006B503F"/>
    <w:rsid w:val="006B5D84"/>
    <w:rsid w:val="006C0855"/>
    <w:rsid w:val="006C156A"/>
    <w:rsid w:val="006C1C4F"/>
    <w:rsid w:val="006C4BA1"/>
    <w:rsid w:val="006C5324"/>
    <w:rsid w:val="006C5CD0"/>
    <w:rsid w:val="006D0009"/>
    <w:rsid w:val="006D1653"/>
    <w:rsid w:val="006D1ACE"/>
    <w:rsid w:val="006D2F60"/>
    <w:rsid w:val="006D3D6F"/>
    <w:rsid w:val="006D4602"/>
    <w:rsid w:val="006D5199"/>
    <w:rsid w:val="006D79AC"/>
    <w:rsid w:val="006D7F14"/>
    <w:rsid w:val="006E12BF"/>
    <w:rsid w:val="006E1611"/>
    <w:rsid w:val="006E5B92"/>
    <w:rsid w:val="006F20DC"/>
    <w:rsid w:val="006F29D0"/>
    <w:rsid w:val="006F38E3"/>
    <w:rsid w:val="006F56CA"/>
    <w:rsid w:val="006F63F1"/>
    <w:rsid w:val="006F75D4"/>
    <w:rsid w:val="006F75F0"/>
    <w:rsid w:val="006F7B90"/>
    <w:rsid w:val="007006DB"/>
    <w:rsid w:val="00702144"/>
    <w:rsid w:val="007021B2"/>
    <w:rsid w:val="007046C8"/>
    <w:rsid w:val="00705BCC"/>
    <w:rsid w:val="00711F11"/>
    <w:rsid w:val="00713A32"/>
    <w:rsid w:val="007159D2"/>
    <w:rsid w:val="007179E5"/>
    <w:rsid w:val="0072002B"/>
    <w:rsid w:val="00720953"/>
    <w:rsid w:val="007250FF"/>
    <w:rsid w:val="00726D6D"/>
    <w:rsid w:val="00730B75"/>
    <w:rsid w:val="0073222B"/>
    <w:rsid w:val="007443CD"/>
    <w:rsid w:val="00745DAF"/>
    <w:rsid w:val="00746CCD"/>
    <w:rsid w:val="00746D78"/>
    <w:rsid w:val="00747708"/>
    <w:rsid w:val="00747835"/>
    <w:rsid w:val="00747E1F"/>
    <w:rsid w:val="007520DE"/>
    <w:rsid w:val="00752831"/>
    <w:rsid w:val="00752BE2"/>
    <w:rsid w:val="00755D1D"/>
    <w:rsid w:val="007606DC"/>
    <w:rsid w:val="00760D7B"/>
    <w:rsid w:val="00761773"/>
    <w:rsid w:val="00761927"/>
    <w:rsid w:val="00762606"/>
    <w:rsid w:val="007649DE"/>
    <w:rsid w:val="0076678D"/>
    <w:rsid w:val="00770DD6"/>
    <w:rsid w:val="007714D8"/>
    <w:rsid w:val="007722E7"/>
    <w:rsid w:val="00773472"/>
    <w:rsid w:val="00774929"/>
    <w:rsid w:val="00774D5E"/>
    <w:rsid w:val="00777342"/>
    <w:rsid w:val="00786FE0"/>
    <w:rsid w:val="0078739D"/>
    <w:rsid w:val="00787E75"/>
    <w:rsid w:val="0079373F"/>
    <w:rsid w:val="00796732"/>
    <w:rsid w:val="007A16D7"/>
    <w:rsid w:val="007A30AB"/>
    <w:rsid w:val="007A30C7"/>
    <w:rsid w:val="007A3305"/>
    <w:rsid w:val="007A65C8"/>
    <w:rsid w:val="007A69A3"/>
    <w:rsid w:val="007B1909"/>
    <w:rsid w:val="007B1EAF"/>
    <w:rsid w:val="007B23B1"/>
    <w:rsid w:val="007B3008"/>
    <w:rsid w:val="007B331A"/>
    <w:rsid w:val="007B487C"/>
    <w:rsid w:val="007B56FA"/>
    <w:rsid w:val="007B62B1"/>
    <w:rsid w:val="007B66FC"/>
    <w:rsid w:val="007C05CD"/>
    <w:rsid w:val="007C08CC"/>
    <w:rsid w:val="007C26C0"/>
    <w:rsid w:val="007C42D4"/>
    <w:rsid w:val="007C527F"/>
    <w:rsid w:val="007C7EA2"/>
    <w:rsid w:val="007C7F53"/>
    <w:rsid w:val="007D2F4D"/>
    <w:rsid w:val="007D6CD1"/>
    <w:rsid w:val="007D793F"/>
    <w:rsid w:val="007E0939"/>
    <w:rsid w:val="007E1183"/>
    <w:rsid w:val="007E1517"/>
    <w:rsid w:val="007E2E66"/>
    <w:rsid w:val="007E42E3"/>
    <w:rsid w:val="007F0C41"/>
    <w:rsid w:val="007F2117"/>
    <w:rsid w:val="007F3216"/>
    <w:rsid w:val="007F565B"/>
    <w:rsid w:val="00800E36"/>
    <w:rsid w:val="008033A3"/>
    <w:rsid w:val="0080380F"/>
    <w:rsid w:val="0081395A"/>
    <w:rsid w:val="008142DB"/>
    <w:rsid w:val="00815CD6"/>
    <w:rsid w:val="008169FC"/>
    <w:rsid w:val="00816A79"/>
    <w:rsid w:val="00817BF0"/>
    <w:rsid w:val="008224F8"/>
    <w:rsid w:val="00822D89"/>
    <w:rsid w:val="00823907"/>
    <w:rsid w:val="00823B8B"/>
    <w:rsid w:val="0082508F"/>
    <w:rsid w:val="008257AF"/>
    <w:rsid w:val="00826636"/>
    <w:rsid w:val="00826882"/>
    <w:rsid w:val="00826C88"/>
    <w:rsid w:val="00830A47"/>
    <w:rsid w:val="0083234D"/>
    <w:rsid w:val="0083381C"/>
    <w:rsid w:val="008400BC"/>
    <w:rsid w:val="0084157D"/>
    <w:rsid w:val="00842594"/>
    <w:rsid w:val="008456E0"/>
    <w:rsid w:val="00845FAD"/>
    <w:rsid w:val="00846491"/>
    <w:rsid w:val="008464CD"/>
    <w:rsid w:val="008514D5"/>
    <w:rsid w:val="00852403"/>
    <w:rsid w:val="00852CF8"/>
    <w:rsid w:val="00852ED4"/>
    <w:rsid w:val="0085330C"/>
    <w:rsid w:val="00861D0B"/>
    <w:rsid w:val="00861DD0"/>
    <w:rsid w:val="008741C8"/>
    <w:rsid w:val="0087781E"/>
    <w:rsid w:val="008812F1"/>
    <w:rsid w:val="008836C6"/>
    <w:rsid w:val="00885331"/>
    <w:rsid w:val="008854C5"/>
    <w:rsid w:val="00887021"/>
    <w:rsid w:val="008911FD"/>
    <w:rsid w:val="00892A90"/>
    <w:rsid w:val="00893BD3"/>
    <w:rsid w:val="00896DE7"/>
    <w:rsid w:val="008A1F85"/>
    <w:rsid w:val="008A7612"/>
    <w:rsid w:val="008B2403"/>
    <w:rsid w:val="008B3BF1"/>
    <w:rsid w:val="008B4442"/>
    <w:rsid w:val="008B6E95"/>
    <w:rsid w:val="008B74F8"/>
    <w:rsid w:val="008C0A9B"/>
    <w:rsid w:val="008C2AEF"/>
    <w:rsid w:val="008C3362"/>
    <w:rsid w:val="008C58CF"/>
    <w:rsid w:val="008C77A5"/>
    <w:rsid w:val="008D1DEF"/>
    <w:rsid w:val="008D1E86"/>
    <w:rsid w:val="008D1FFB"/>
    <w:rsid w:val="008D4071"/>
    <w:rsid w:val="008D41E1"/>
    <w:rsid w:val="008D4F0D"/>
    <w:rsid w:val="008D5C2B"/>
    <w:rsid w:val="008D7AB9"/>
    <w:rsid w:val="008E2A0A"/>
    <w:rsid w:val="008E3552"/>
    <w:rsid w:val="008E4FD5"/>
    <w:rsid w:val="008E5D19"/>
    <w:rsid w:val="008F11DB"/>
    <w:rsid w:val="008F31EF"/>
    <w:rsid w:val="008F4638"/>
    <w:rsid w:val="008F4701"/>
    <w:rsid w:val="008F7F7E"/>
    <w:rsid w:val="009006DE"/>
    <w:rsid w:val="00900A6B"/>
    <w:rsid w:val="00902AF5"/>
    <w:rsid w:val="0090701F"/>
    <w:rsid w:val="00910FB7"/>
    <w:rsid w:val="00911572"/>
    <w:rsid w:val="00911888"/>
    <w:rsid w:val="009132CB"/>
    <w:rsid w:val="00913F65"/>
    <w:rsid w:val="00914080"/>
    <w:rsid w:val="0091654B"/>
    <w:rsid w:val="00916C9F"/>
    <w:rsid w:val="00920A4F"/>
    <w:rsid w:val="0092144C"/>
    <w:rsid w:val="00923F6A"/>
    <w:rsid w:val="0092548E"/>
    <w:rsid w:val="0092554A"/>
    <w:rsid w:val="00926BB3"/>
    <w:rsid w:val="009301D1"/>
    <w:rsid w:val="00932E5E"/>
    <w:rsid w:val="00933180"/>
    <w:rsid w:val="00933293"/>
    <w:rsid w:val="00933DFE"/>
    <w:rsid w:val="00934210"/>
    <w:rsid w:val="00935DCC"/>
    <w:rsid w:val="00936CF7"/>
    <w:rsid w:val="00936D6A"/>
    <w:rsid w:val="0094093E"/>
    <w:rsid w:val="00942EC0"/>
    <w:rsid w:val="00943D70"/>
    <w:rsid w:val="00944291"/>
    <w:rsid w:val="00945235"/>
    <w:rsid w:val="00945559"/>
    <w:rsid w:val="0095053A"/>
    <w:rsid w:val="00950603"/>
    <w:rsid w:val="009538DF"/>
    <w:rsid w:val="009605C0"/>
    <w:rsid w:val="00960D79"/>
    <w:rsid w:val="00960D90"/>
    <w:rsid w:val="0096157B"/>
    <w:rsid w:val="0096196F"/>
    <w:rsid w:val="00962008"/>
    <w:rsid w:val="00964783"/>
    <w:rsid w:val="00965946"/>
    <w:rsid w:val="00966959"/>
    <w:rsid w:val="0097145D"/>
    <w:rsid w:val="00972014"/>
    <w:rsid w:val="00973102"/>
    <w:rsid w:val="009737CB"/>
    <w:rsid w:val="009742B4"/>
    <w:rsid w:val="00980231"/>
    <w:rsid w:val="009809BF"/>
    <w:rsid w:val="00981007"/>
    <w:rsid w:val="00982D73"/>
    <w:rsid w:val="00982F82"/>
    <w:rsid w:val="00983A62"/>
    <w:rsid w:val="00985A70"/>
    <w:rsid w:val="009943A5"/>
    <w:rsid w:val="00996C35"/>
    <w:rsid w:val="00997970"/>
    <w:rsid w:val="009A105B"/>
    <w:rsid w:val="009A6B03"/>
    <w:rsid w:val="009B1021"/>
    <w:rsid w:val="009B193B"/>
    <w:rsid w:val="009B2BBE"/>
    <w:rsid w:val="009B375B"/>
    <w:rsid w:val="009B433A"/>
    <w:rsid w:val="009B44FA"/>
    <w:rsid w:val="009B48FD"/>
    <w:rsid w:val="009B7563"/>
    <w:rsid w:val="009C3453"/>
    <w:rsid w:val="009C4F48"/>
    <w:rsid w:val="009C5BAC"/>
    <w:rsid w:val="009C6A51"/>
    <w:rsid w:val="009D0843"/>
    <w:rsid w:val="009D2210"/>
    <w:rsid w:val="009D2735"/>
    <w:rsid w:val="009D3364"/>
    <w:rsid w:val="009D3F3E"/>
    <w:rsid w:val="009D496A"/>
    <w:rsid w:val="009D4AEA"/>
    <w:rsid w:val="009D4BBA"/>
    <w:rsid w:val="009D4DDF"/>
    <w:rsid w:val="009E08D8"/>
    <w:rsid w:val="009E3180"/>
    <w:rsid w:val="009E4C99"/>
    <w:rsid w:val="009E56F6"/>
    <w:rsid w:val="009F3B8A"/>
    <w:rsid w:val="009F5D26"/>
    <w:rsid w:val="00A03EBD"/>
    <w:rsid w:val="00A062CE"/>
    <w:rsid w:val="00A0652F"/>
    <w:rsid w:val="00A065CD"/>
    <w:rsid w:val="00A0670F"/>
    <w:rsid w:val="00A078DD"/>
    <w:rsid w:val="00A11E5F"/>
    <w:rsid w:val="00A12283"/>
    <w:rsid w:val="00A141BE"/>
    <w:rsid w:val="00A1479A"/>
    <w:rsid w:val="00A15081"/>
    <w:rsid w:val="00A15953"/>
    <w:rsid w:val="00A16421"/>
    <w:rsid w:val="00A178DC"/>
    <w:rsid w:val="00A20468"/>
    <w:rsid w:val="00A24E9E"/>
    <w:rsid w:val="00A3157A"/>
    <w:rsid w:val="00A33198"/>
    <w:rsid w:val="00A34F23"/>
    <w:rsid w:val="00A36F62"/>
    <w:rsid w:val="00A40942"/>
    <w:rsid w:val="00A412BD"/>
    <w:rsid w:val="00A41C18"/>
    <w:rsid w:val="00A43F9F"/>
    <w:rsid w:val="00A441F6"/>
    <w:rsid w:val="00A45AB4"/>
    <w:rsid w:val="00A521DA"/>
    <w:rsid w:val="00A52FA6"/>
    <w:rsid w:val="00A554E0"/>
    <w:rsid w:val="00A606CA"/>
    <w:rsid w:val="00A60BA4"/>
    <w:rsid w:val="00A6414B"/>
    <w:rsid w:val="00A65A13"/>
    <w:rsid w:val="00A6702C"/>
    <w:rsid w:val="00A675EE"/>
    <w:rsid w:val="00A7279B"/>
    <w:rsid w:val="00A7413B"/>
    <w:rsid w:val="00A74BF0"/>
    <w:rsid w:val="00A753C7"/>
    <w:rsid w:val="00A762C8"/>
    <w:rsid w:val="00A76A99"/>
    <w:rsid w:val="00A76AB6"/>
    <w:rsid w:val="00A76FEB"/>
    <w:rsid w:val="00A77714"/>
    <w:rsid w:val="00A8063C"/>
    <w:rsid w:val="00A81595"/>
    <w:rsid w:val="00A81864"/>
    <w:rsid w:val="00A82777"/>
    <w:rsid w:val="00A8298B"/>
    <w:rsid w:val="00A85318"/>
    <w:rsid w:val="00A86DAB"/>
    <w:rsid w:val="00A90A46"/>
    <w:rsid w:val="00A91F22"/>
    <w:rsid w:val="00A94D86"/>
    <w:rsid w:val="00A97CAB"/>
    <w:rsid w:val="00AA018C"/>
    <w:rsid w:val="00AA1666"/>
    <w:rsid w:val="00AA38FD"/>
    <w:rsid w:val="00AA3A1F"/>
    <w:rsid w:val="00AA678A"/>
    <w:rsid w:val="00AA6DB4"/>
    <w:rsid w:val="00AA71E7"/>
    <w:rsid w:val="00AA795B"/>
    <w:rsid w:val="00AA7E76"/>
    <w:rsid w:val="00AB030B"/>
    <w:rsid w:val="00AB3FB2"/>
    <w:rsid w:val="00AB5948"/>
    <w:rsid w:val="00AB7D5C"/>
    <w:rsid w:val="00AC06FC"/>
    <w:rsid w:val="00AC3A4F"/>
    <w:rsid w:val="00AC5C2C"/>
    <w:rsid w:val="00AC69F1"/>
    <w:rsid w:val="00AC7C3A"/>
    <w:rsid w:val="00AD2809"/>
    <w:rsid w:val="00AD321A"/>
    <w:rsid w:val="00AD43B7"/>
    <w:rsid w:val="00AD46A9"/>
    <w:rsid w:val="00AD4958"/>
    <w:rsid w:val="00AD5996"/>
    <w:rsid w:val="00AD6787"/>
    <w:rsid w:val="00AE2128"/>
    <w:rsid w:val="00AE3724"/>
    <w:rsid w:val="00AE5C95"/>
    <w:rsid w:val="00AE77B4"/>
    <w:rsid w:val="00AF1F6E"/>
    <w:rsid w:val="00AF6FCF"/>
    <w:rsid w:val="00AF78C6"/>
    <w:rsid w:val="00AF7D04"/>
    <w:rsid w:val="00B009AE"/>
    <w:rsid w:val="00B00E4C"/>
    <w:rsid w:val="00B02B7D"/>
    <w:rsid w:val="00B0428B"/>
    <w:rsid w:val="00B04F23"/>
    <w:rsid w:val="00B06730"/>
    <w:rsid w:val="00B07A00"/>
    <w:rsid w:val="00B129FC"/>
    <w:rsid w:val="00B1477B"/>
    <w:rsid w:val="00B148AC"/>
    <w:rsid w:val="00B15804"/>
    <w:rsid w:val="00B15F53"/>
    <w:rsid w:val="00B21156"/>
    <w:rsid w:val="00B24BE3"/>
    <w:rsid w:val="00B26E3C"/>
    <w:rsid w:val="00B304EB"/>
    <w:rsid w:val="00B30B1C"/>
    <w:rsid w:val="00B3202B"/>
    <w:rsid w:val="00B3559F"/>
    <w:rsid w:val="00B425B7"/>
    <w:rsid w:val="00B4323C"/>
    <w:rsid w:val="00B449E7"/>
    <w:rsid w:val="00B450FE"/>
    <w:rsid w:val="00B45AE9"/>
    <w:rsid w:val="00B5050C"/>
    <w:rsid w:val="00B57C43"/>
    <w:rsid w:val="00B603E3"/>
    <w:rsid w:val="00B60D04"/>
    <w:rsid w:val="00B61723"/>
    <w:rsid w:val="00B62775"/>
    <w:rsid w:val="00B66D72"/>
    <w:rsid w:val="00B70037"/>
    <w:rsid w:val="00B73981"/>
    <w:rsid w:val="00B75BDC"/>
    <w:rsid w:val="00B80966"/>
    <w:rsid w:val="00B81699"/>
    <w:rsid w:val="00B816FF"/>
    <w:rsid w:val="00B82F8B"/>
    <w:rsid w:val="00B90B46"/>
    <w:rsid w:val="00B9512B"/>
    <w:rsid w:val="00B95D30"/>
    <w:rsid w:val="00B96DB1"/>
    <w:rsid w:val="00BA22D8"/>
    <w:rsid w:val="00BA6ECC"/>
    <w:rsid w:val="00BA6FD1"/>
    <w:rsid w:val="00BA78DF"/>
    <w:rsid w:val="00BA7935"/>
    <w:rsid w:val="00BB01B7"/>
    <w:rsid w:val="00BB07B3"/>
    <w:rsid w:val="00BB427C"/>
    <w:rsid w:val="00BB42AC"/>
    <w:rsid w:val="00BB6C60"/>
    <w:rsid w:val="00BC11CE"/>
    <w:rsid w:val="00BD0806"/>
    <w:rsid w:val="00BD30B4"/>
    <w:rsid w:val="00BD3E31"/>
    <w:rsid w:val="00BD63D7"/>
    <w:rsid w:val="00BD72F5"/>
    <w:rsid w:val="00BD7ABF"/>
    <w:rsid w:val="00BE257A"/>
    <w:rsid w:val="00BE7248"/>
    <w:rsid w:val="00BE7436"/>
    <w:rsid w:val="00BE76C3"/>
    <w:rsid w:val="00BF0A84"/>
    <w:rsid w:val="00BF4B3A"/>
    <w:rsid w:val="00BF4F55"/>
    <w:rsid w:val="00BF551E"/>
    <w:rsid w:val="00BF6E4B"/>
    <w:rsid w:val="00BF7AE1"/>
    <w:rsid w:val="00C02D91"/>
    <w:rsid w:val="00C03101"/>
    <w:rsid w:val="00C05FDA"/>
    <w:rsid w:val="00C0734F"/>
    <w:rsid w:val="00C07E6B"/>
    <w:rsid w:val="00C1130F"/>
    <w:rsid w:val="00C125FC"/>
    <w:rsid w:val="00C15CC9"/>
    <w:rsid w:val="00C16A6A"/>
    <w:rsid w:val="00C20045"/>
    <w:rsid w:val="00C20365"/>
    <w:rsid w:val="00C21F4E"/>
    <w:rsid w:val="00C2204B"/>
    <w:rsid w:val="00C229E9"/>
    <w:rsid w:val="00C237A3"/>
    <w:rsid w:val="00C25077"/>
    <w:rsid w:val="00C30AA4"/>
    <w:rsid w:val="00C3192A"/>
    <w:rsid w:val="00C31FC0"/>
    <w:rsid w:val="00C3419C"/>
    <w:rsid w:val="00C3464F"/>
    <w:rsid w:val="00C350A2"/>
    <w:rsid w:val="00C35B41"/>
    <w:rsid w:val="00C36CF1"/>
    <w:rsid w:val="00C400F1"/>
    <w:rsid w:val="00C40C0E"/>
    <w:rsid w:val="00C41991"/>
    <w:rsid w:val="00C51CED"/>
    <w:rsid w:val="00C521DB"/>
    <w:rsid w:val="00C522BF"/>
    <w:rsid w:val="00C522CD"/>
    <w:rsid w:val="00C52354"/>
    <w:rsid w:val="00C527D4"/>
    <w:rsid w:val="00C52FBC"/>
    <w:rsid w:val="00C53426"/>
    <w:rsid w:val="00C54103"/>
    <w:rsid w:val="00C604B5"/>
    <w:rsid w:val="00C72216"/>
    <w:rsid w:val="00C722D5"/>
    <w:rsid w:val="00C72605"/>
    <w:rsid w:val="00C81E86"/>
    <w:rsid w:val="00C81FEA"/>
    <w:rsid w:val="00C82502"/>
    <w:rsid w:val="00C85A8C"/>
    <w:rsid w:val="00C901B6"/>
    <w:rsid w:val="00C916CF"/>
    <w:rsid w:val="00C93C58"/>
    <w:rsid w:val="00C94C40"/>
    <w:rsid w:val="00C96ABB"/>
    <w:rsid w:val="00C97706"/>
    <w:rsid w:val="00C97A75"/>
    <w:rsid w:val="00CA1C0D"/>
    <w:rsid w:val="00CB0C56"/>
    <w:rsid w:val="00CB2686"/>
    <w:rsid w:val="00CB2832"/>
    <w:rsid w:val="00CB2BCD"/>
    <w:rsid w:val="00CB6992"/>
    <w:rsid w:val="00CB70DB"/>
    <w:rsid w:val="00CB72EE"/>
    <w:rsid w:val="00CB7CA7"/>
    <w:rsid w:val="00CC1451"/>
    <w:rsid w:val="00CC1EFB"/>
    <w:rsid w:val="00CC344C"/>
    <w:rsid w:val="00CC4E7F"/>
    <w:rsid w:val="00CC4ED6"/>
    <w:rsid w:val="00CC5EDA"/>
    <w:rsid w:val="00CC6A1C"/>
    <w:rsid w:val="00CC72F3"/>
    <w:rsid w:val="00CD0F44"/>
    <w:rsid w:val="00CE0D85"/>
    <w:rsid w:val="00CE350F"/>
    <w:rsid w:val="00CE44FD"/>
    <w:rsid w:val="00CE485F"/>
    <w:rsid w:val="00CE5C9E"/>
    <w:rsid w:val="00CE6D48"/>
    <w:rsid w:val="00CF24BC"/>
    <w:rsid w:val="00CF2D83"/>
    <w:rsid w:val="00CF3F57"/>
    <w:rsid w:val="00CF5BBA"/>
    <w:rsid w:val="00CF67F4"/>
    <w:rsid w:val="00CF705B"/>
    <w:rsid w:val="00D03C18"/>
    <w:rsid w:val="00D06413"/>
    <w:rsid w:val="00D11344"/>
    <w:rsid w:val="00D12892"/>
    <w:rsid w:val="00D13145"/>
    <w:rsid w:val="00D17603"/>
    <w:rsid w:val="00D17907"/>
    <w:rsid w:val="00D20462"/>
    <w:rsid w:val="00D20820"/>
    <w:rsid w:val="00D2155A"/>
    <w:rsid w:val="00D21706"/>
    <w:rsid w:val="00D22338"/>
    <w:rsid w:val="00D22CD6"/>
    <w:rsid w:val="00D26163"/>
    <w:rsid w:val="00D311A6"/>
    <w:rsid w:val="00D34082"/>
    <w:rsid w:val="00D40661"/>
    <w:rsid w:val="00D41356"/>
    <w:rsid w:val="00D44DC2"/>
    <w:rsid w:val="00D46937"/>
    <w:rsid w:val="00D5004B"/>
    <w:rsid w:val="00D51066"/>
    <w:rsid w:val="00D5124C"/>
    <w:rsid w:val="00D52E6F"/>
    <w:rsid w:val="00D546DB"/>
    <w:rsid w:val="00D57FB0"/>
    <w:rsid w:val="00D6153A"/>
    <w:rsid w:val="00D6522E"/>
    <w:rsid w:val="00D665D0"/>
    <w:rsid w:val="00D71AAF"/>
    <w:rsid w:val="00D84427"/>
    <w:rsid w:val="00D84C5B"/>
    <w:rsid w:val="00D86BE8"/>
    <w:rsid w:val="00D8723E"/>
    <w:rsid w:val="00D9297D"/>
    <w:rsid w:val="00D9550F"/>
    <w:rsid w:val="00D977AB"/>
    <w:rsid w:val="00DA4766"/>
    <w:rsid w:val="00DA576C"/>
    <w:rsid w:val="00DB0D56"/>
    <w:rsid w:val="00DB2BCD"/>
    <w:rsid w:val="00DB3D90"/>
    <w:rsid w:val="00DB5666"/>
    <w:rsid w:val="00DB6A64"/>
    <w:rsid w:val="00DC2900"/>
    <w:rsid w:val="00DC2BB6"/>
    <w:rsid w:val="00DC3DA7"/>
    <w:rsid w:val="00DC4A0B"/>
    <w:rsid w:val="00DC51D4"/>
    <w:rsid w:val="00DC5AF8"/>
    <w:rsid w:val="00DC70F4"/>
    <w:rsid w:val="00DC7FE0"/>
    <w:rsid w:val="00DD17F0"/>
    <w:rsid w:val="00DD22D1"/>
    <w:rsid w:val="00DD3CE8"/>
    <w:rsid w:val="00DD5B36"/>
    <w:rsid w:val="00DD6512"/>
    <w:rsid w:val="00DE1256"/>
    <w:rsid w:val="00DE41C4"/>
    <w:rsid w:val="00DE621D"/>
    <w:rsid w:val="00DE67BD"/>
    <w:rsid w:val="00DF1927"/>
    <w:rsid w:val="00DF1B4E"/>
    <w:rsid w:val="00DF25F1"/>
    <w:rsid w:val="00DF2E64"/>
    <w:rsid w:val="00DF62B5"/>
    <w:rsid w:val="00DF6F2F"/>
    <w:rsid w:val="00E04FEE"/>
    <w:rsid w:val="00E06695"/>
    <w:rsid w:val="00E07365"/>
    <w:rsid w:val="00E106DE"/>
    <w:rsid w:val="00E11D22"/>
    <w:rsid w:val="00E14B73"/>
    <w:rsid w:val="00E16380"/>
    <w:rsid w:val="00E16BF7"/>
    <w:rsid w:val="00E175D9"/>
    <w:rsid w:val="00E179F1"/>
    <w:rsid w:val="00E20A18"/>
    <w:rsid w:val="00E21949"/>
    <w:rsid w:val="00E21DD3"/>
    <w:rsid w:val="00E24153"/>
    <w:rsid w:val="00E25586"/>
    <w:rsid w:val="00E25769"/>
    <w:rsid w:val="00E25B94"/>
    <w:rsid w:val="00E2648E"/>
    <w:rsid w:val="00E31202"/>
    <w:rsid w:val="00E356B0"/>
    <w:rsid w:val="00E404C2"/>
    <w:rsid w:val="00E42CC7"/>
    <w:rsid w:val="00E42FBF"/>
    <w:rsid w:val="00E456D0"/>
    <w:rsid w:val="00E46083"/>
    <w:rsid w:val="00E46BEF"/>
    <w:rsid w:val="00E534D6"/>
    <w:rsid w:val="00E55943"/>
    <w:rsid w:val="00E56144"/>
    <w:rsid w:val="00E569E1"/>
    <w:rsid w:val="00E56EEE"/>
    <w:rsid w:val="00E61C34"/>
    <w:rsid w:val="00E6314B"/>
    <w:rsid w:val="00E63710"/>
    <w:rsid w:val="00E650C5"/>
    <w:rsid w:val="00E65101"/>
    <w:rsid w:val="00E70F58"/>
    <w:rsid w:val="00E72362"/>
    <w:rsid w:val="00E759D4"/>
    <w:rsid w:val="00E779A6"/>
    <w:rsid w:val="00E81155"/>
    <w:rsid w:val="00E8238A"/>
    <w:rsid w:val="00E82827"/>
    <w:rsid w:val="00E836F2"/>
    <w:rsid w:val="00E85725"/>
    <w:rsid w:val="00E85D26"/>
    <w:rsid w:val="00E86DFB"/>
    <w:rsid w:val="00E87716"/>
    <w:rsid w:val="00E92232"/>
    <w:rsid w:val="00E92856"/>
    <w:rsid w:val="00E95018"/>
    <w:rsid w:val="00E9585F"/>
    <w:rsid w:val="00E972B6"/>
    <w:rsid w:val="00EA16B3"/>
    <w:rsid w:val="00EA3152"/>
    <w:rsid w:val="00EA3E81"/>
    <w:rsid w:val="00EA4BEF"/>
    <w:rsid w:val="00EA6241"/>
    <w:rsid w:val="00EB08FF"/>
    <w:rsid w:val="00EB2A2E"/>
    <w:rsid w:val="00EC09AF"/>
    <w:rsid w:val="00EC286F"/>
    <w:rsid w:val="00EC2F5F"/>
    <w:rsid w:val="00EC4416"/>
    <w:rsid w:val="00EC4EC5"/>
    <w:rsid w:val="00EC528C"/>
    <w:rsid w:val="00EC5427"/>
    <w:rsid w:val="00ED00E0"/>
    <w:rsid w:val="00ED0EC0"/>
    <w:rsid w:val="00ED3E89"/>
    <w:rsid w:val="00ED4DA8"/>
    <w:rsid w:val="00ED6DE2"/>
    <w:rsid w:val="00ED7DC6"/>
    <w:rsid w:val="00EE0D95"/>
    <w:rsid w:val="00EE1F48"/>
    <w:rsid w:val="00EE2311"/>
    <w:rsid w:val="00EF1BF2"/>
    <w:rsid w:val="00EF31A8"/>
    <w:rsid w:val="00EF6810"/>
    <w:rsid w:val="00EF6D95"/>
    <w:rsid w:val="00F01849"/>
    <w:rsid w:val="00F01F9A"/>
    <w:rsid w:val="00F02620"/>
    <w:rsid w:val="00F04F44"/>
    <w:rsid w:val="00F06EB2"/>
    <w:rsid w:val="00F1154F"/>
    <w:rsid w:val="00F11A3F"/>
    <w:rsid w:val="00F20515"/>
    <w:rsid w:val="00F21D4D"/>
    <w:rsid w:val="00F21EE3"/>
    <w:rsid w:val="00F22979"/>
    <w:rsid w:val="00F23674"/>
    <w:rsid w:val="00F25353"/>
    <w:rsid w:val="00F30829"/>
    <w:rsid w:val="00F30929"/>
    <w:rsid w:val="00F30D5D"/>
    <w:rsid w:val="00F31A30"/>
    <w:rsid w:val="00F368C2"/>
    <w:rsid w:val="00F378A1"/>
    <w:rsid w:val="00F379D7"/>
    <w:rsid w:val="00F37FB3"/>
    <w:rsid w:val="00F4356F"/>
    <w:rsid w:val="00F44020"/>
    <w:rsid w:val="00F459D2"/>
    <w:rsid w:val="00F477E6"/>
    <w:rsid w:val="00F51B5D"/>
    <w:rsid w:val="00F54FC3"/>
    <w:rsid w:val="00F55A7C"/>
    <w:rsid w:val="00F56064"/>
    <w:rsid w:val="00F56404"/>
    <w:rsid w:val="00F57C9C"/>
    <w:rsid w:val="00F61342"/>
    <w:rsid w:val="00F635C0"/>
    <w:rsid w:val="00F6380A"/>
    <w:rsid w:val="00F65A74"/>
    <w:rsid w:val="00F65EBE"/>
    <w:rsid w:val="00F67342"/>
    <w:rsid w:val="00F70C19"/>
    <w:rsid w:val="00F71507"/>
    <w:rsid w:val="00F72285"/>
    <w:rsid w:val="00F72A98"/>
    <w:rsid w:val="00F72BA6"/>
    <w:rsid w:val="00F72D45"/>
    <w:rsid w:val="00F7463D"/>
    <w:rsid w:val="00F80E65"/>
    <w:rsid w:val="00F837A1"/>
    <w:rsid w:val="00F83D20"/>
    <w:rsid w:val="00F8500F"/>
    <w:rsid w:val="00F87B58"/>
    <w:rsid w:val="00F91E0F"/>
    <w:rsid w:val="00F94216"/>
    <w:rsid w:val="00F95BD2"/>
    <w:rsid w:val="00FA4ED2"/>
    <w:rsid w:val="00FB17D2"/>
    <w:rsid w:val="00FB201B"/>
    <w:rsid w:val="00FB212C"/>
    <w:rsid w:val="00FB41EF"/>
    <w:rsid w:val="00FB5AB5"/>
    <w:rsid w:val="00FB6354"/>
    <w:rsid w:val="00FB7B5B"/>
    <w:rsid w:val="00FB7C32"/>
    <w:rsid w:val="00FC0A5B"/>
    <w:rsid w:val="00FC2DE8"/>
    <w:rsid w:val="00FC39F2"/>
    <w:rsid w:val="00FD0AF3"/>
    <w:rsid w:val="00FD1F5C"/>
    <w:rsid w:val="00FD2BF3"/>
    <w:rsid w:val="00FD36B2"/>
    <w:rsid w:val="00FD3BA9"/>
    <w:rsid w:val="00FD44B8"/>
    <w:rsid w:val="00FD4B6E"/>
    <w:rsid w:val="00FD5555"/>
    <w:rsid w:val="00FD559C"/>
    <w:rsid w:val="00FD55A4"/>
    <w:rsid w:val="00FD65D6"/>
    <w:rsid w:val="00FE0451"/>
    <w:rsid w:val="00FE15FF"/>
    <w:rsid w:val="00FE1AEC"/>
    <w:rsid w:val="00FE6033"/>
    <w:rsid w:val="00FE70B5"/>
    <w:rsid w:val="00FE763A"/>
    <w:rsid w:val="00FF2681"/>
    <w:rsid w:val="00FF2A34"/>
    <w:rsid w:val="00FF3021"/>
    <w:rsid w:val="00FF36D1"/>
    <w:rsid w:val="00FF3A23"/>
    <w:rsid w:val="00FF50AC"/>
    <w:rsid w:val="00FF5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2C"/>
    <w:rPr>
      <w:sz w:val="24"/>
      <w:szCs w:val="24"/>
      <w:lang w:eastAsia="ru-RU"/>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084CEE"/>
    <w:pPr>
      <w:keepNext/>
      <w:numPr>
        <w:ilvl w:val="2"/>
        <w:numId w:val="1"/>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1"/>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1"/>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1"/>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qFormat/>
    <w:rsid w:val="001F0B67"/>
    <w:pPr>
      <w:widowControl w:val="0"/>
      <w:autoSpaceDE w:val="0"/>
      <w:autoSpaceDN w:val="0"/>
    </w:pPr>
    <w:rPr>
      <w:sz w:val="24"/>
      <w:lang w:eastAsia="ru-RU"/>
    </w:rPr>
  </w:style>
  <w:style w:type="paragraph" w:customStyle="1" w:styleId="ConsPlusTitle">
    <w:name w:val="ConsPlusTitle"/>
    <w:rsid w:val="001F0B67"/>
    <w:pPr>
      <w:widowControl w:val="0"/>
      <w:autoSpaceDE w:val="0"/>
      <w:autoSpaceDN w:val="0"/>
    </w:pPr>
    <w:rPr>
      <w:b/>
      <w:sz w:val="24"/>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unhideWhenUsed/>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uiPriority w:val="99"/>
    <w:semiHidden/>
    <w:rsid w:val="0081395A"/>
    <w:rPr>
      <w:lang w:eastAsia="ru-RU"/>
    </w:rPr>
  </w:style>
  <w:style w:type="character" w:styleId="a6">
    <w:name w:val="footnote reference"/>
    <w:basedOn w:val="a0"/>
    <w:semiHidden/>
    <w:unhideWhenUsed/>
    <w:rsid w:val="0081395A"/>
    <w:rPr>
      <w:vertAlign w:val="superscript"/>
    </w:rPr>
  </w:style>
  <w:style w:type="character" w:styleId="a7">
    <w:name w:val="Hyperlink"/>
    <w:basedOn w:val="a0"/>
    <w:uiPriority w:val="99"/>
    <w:unhideWhenUsed/>
    <w:rsid w:val="00D13145"/>
    <w:rPr>
      <w:color w:val="0000FF" w:themeColor="hyperlink"/>
      <w:u w:val="single"/>
    </w:rPr>
  </w:style>
  <w:style w:type="character" w:customStyle="1" w:styleId="a8">
    <w:name w:val="Текст выноски Знак"/>
    <w:basedOn w:val="a0"/>
    <w:link w:val="a9"/>
    <w:uiPriority w:val="99"/>
    <w:rsid w:val="00F01F9A"/>
    <w:rPr>
      <w:rFonts w:ascii="Arial" w:hAnsi="Arial" w:cs="Arial"/>
      <w:sz w:val="16"/>
      <w:szCs w:val="16"/>
      <w:lang w:eastAsia="ru-RU"/>
    </w:rPr>
  </w:style>
  <w:style w:type="paragraph" w:styleId="a9">
    <w:name w:val="Balloon Text"/>
    <w:basedOn w:val="a"/>
    <w:link w:val="a8"/>
    <w:uiPriority w:val="99"/>
    <w:unhideWhenUsed/>
    <w:rsid w:val="00F01F9A"/>
    <w:rPr>
      <w:rFonts w:ascii="Arial" w:hAnsi="Arial" w:cs="Arial"/>
      <w:sz w:val="16"/>
      <w:szCs w:val="16"/>
    </w:rPr>
  </w:style>
  <w:style w:type="character" w:customStyle="1" w:styleId="aa">
    <w:name w:val="Нижний колонтитул Знак"/>
    <w:basedOn w:val="a0"/>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basedOn w:val="a0"/>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lang w:eastAsia="ru-RU"/>
    </w:rPr>
  </w:style>
  <w:style w:type="paragraph" w:customStyle="1" w:styleId="ConsPlusCell">
    <w:name w:val="ConsPlusCell"/>
    <w:rsid w:val="00F459D2"/>
    <w:pPr>
      <w:widowControl w:val="0"/>
      <w:autoSpaceDE w:val="0"/>
      <w:autoSpaceDN w:val="0"/>
    </w:pPr>
    <w:rPr>
      <w:rFonts w:ascii="Courier New" w:hAnsi="Courier New" w:cs="Courier New"/>
      <w:lang w:eastAsia="ru-RU"/>
    </w:rPr>
  </w:style>
  <w:style w:type="paragraph" w:customStyle="1" w:styleId="ConsPlusDocList">
    <w:name w:val="ConsPlusDocList"/>
    <w:rsid w:val="00F459D2"/>
    <w:pPr>
      <w:widowControl w:val="0"/>
      <w:autoSpaceDE w:val="0"/>
      <w:autoSpaceDN w:val="0"/>
    </w:pPr>
    <w:rPr>
      <w:rFonts w:ascii="Courier New" w:hAnsi="Courier New" w:cs="Courier New"/>
      <w:lang w:eastAsia="ru-RU"/>
    </w:rPr>
  </w:style>
  <w:style w:type="paragraph" w:customStyle="1" w:styleId="ConsPlusTitlePage">
    <w:name w:val="ConsPlusTitlePage"/>
    <w:rsid w:val="00F459D2"/>
    <w:pPr>
      <w:widowControl w:val="0"/>
      <w:autoSpaceDE w:val="0"/>
      <w:autoSpaceDN w:val="0"/>
    </w:pPr>
    <w:rPr>
      <w:rFonts w:ascii="Tahoma" w:hAnsi="Tahoma" w:cs="Tahoma"/>
      <w:lang w:eastAsia="ru-RU"/>
    </w:rPr>
  </w:style>
  <w:style w:type="paragraph" w:customStyle="1" w:styleId="ConsPlusJurTerm">
    <w:name w:val="ConsPlusJurTerm"/>
    <w:rsid w:val="00F459D2"/>
    <w:pPr>
      <w:widowControl w:val="0"/>
      <w:autoSpaceDE w:val="0"/>
      <w:autoSpaceDN w:val="0"/>
    </w:pPr>
    <w:rPr>
      <w:rFonts w:ascii="Tahoma" w:hAnsi="Tahoma" w:cs="Tahoma"/>
      <w:sz w:val="26"/>
      <w:lang w:eastAsia="ru-RU"/>
    </w:rPr>
  </w:style>
  <w:style w:type="paragraph" w:customStyle="1" w:styleId="ConsPlusTextList">
    <w:name w:val="ConsPlusTextList"/>
    <w:rsid w:val="00F459D2"/>
    <w:pPr>
      <w:widowControl w:val="0"/>
      <w:autoSpaceDE w:val="0"/>
      <w:autoSpaceDN w:val="0"/>
    </w:pPr>
    <w:rPr>
      <w:rFonts w:ascii="Arial" w:hAnsi="Arial" w:cs="Arial"/>
      <w:lang w:eastAsia="ru-RU"/>
    </w:rPr>
  </w:style>
  <w:style w:type="character" w:customStyle="1" w:styleId="10">
    <w:name w:val="Заголовок 1 Знак"/>
    <w:basedOn w:val="a0"/>
    <w:link w:val="1"/>
    <w:rsid w:val="00C40C0E"/>
    <w:rPr>
      <w:rFonts w:ascii="Cambria" w:hAnsi="Cambria"/>
      <w:b/>
      <w:bCs/>
      <w:kern w:val="32"/>
      <w:sz w:val="32"/>
      <w:szCs w:val="32"/>
      <w:lang w:eastAsia="ru-RU"/>
    </w:rPr>
  </w:style>
  <w:style w:type="character" w:customStyle="1" w:styleId="20">
    <w:name w:val="Заголовок 2 Знак"/>
    <w:basedOn w:val="a0"/>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rsid w:val="00C40C0E"/>
    <w:pPr>
      <w:widowControl w:val="0"/>
      <w:adjustRightInd w:val="0"/>
      <w:spacing w:line="360" w:lineRule="atLeast"/>
      <w:jc w:val="both"/>
      <w:textAlignment w:val="baseline"/>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basedOn w:val="a0"/>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numbering" w:customStyle="1" w:styleId="22">
    <w:name w:val="Нет списка2"/>
    <w:next w:val="a2"/>
    <w:uiPriority w:val="99"/>
    <w:semiHidden/>
    <w:unhideWhenUsed/>
    <w:rsid w:val="002A1907"/>
  </w:style>
  <w:style w:type="paragraph" w:customStyle="1" w:styleId="ConsPlusTextList1">
    <w:name w:val="ConsPlusTextList1"/>
    <w:uiPriority w:val="99"/>
    <w:rsid w:val="002A1907"/>
    <w:pPr>
      <w:widowControl w:val="0"/>
      <w:autoSpaceDE w:val="0"/>
      <w:autoSpaceDN w:val="0"/>
      <w:adjustRightInd w:val="0"/>
    </w:pPr>
    <w:rPr>
      <w:rFonts w:ascii="Arial" w:eastAsiaTheme="minorEastAsia" w:hAnsi="Arial" w:cs="Arial"/>
      <w:lang w:eastAsia="ru-RU"/>
    </w:rPr>
  </w:style>
  <w:style w:type="character" w:customStyle="1" w:styleId="30">
    <w:name w:val="Заголовок 3 Знак"/>
    <w:aliases w:val="H3 Знак2,&quot;Сапфир&quot; Знак1"/>
    <w:basedOn w:val="a0"/>
    <w:link w:val="3"/>
    <w:rsid w:val="00084CEE"/>
    <w:rPr>
      <w:rFonts w:ascii="MS Mincho" w:eastAsia="MS Mincho" w:hAnsi="MS Mincho"/>
      <w:b/>
      <w:sz w:val="28"/>
      <w:szCs w:val="24"/>
    </w:rPr>
  </w:style>
  <w:style w:type="character" w:customStyle="1" w:styleId="40">
    <w:name w:val="Заголовок 4 Знак"/>
    <w:basedOn w:val="a0"/>
    <w:link w:val="4"/>
    <w:rsid w:val="00084CEE"/>
    <w:rPr>
      <w:rFonts w:ascii="Cambria" w:hAnsi="Cambria"/>
      <w:sz w:val="24"/>
      <w:lang w:eastAsia="ru-RU"/>
    </w:rPr>
  </w:style>
  <w:style w:type="character" w:customStyle="1" w:styleId="50">
    <w:name w:val="Заголовок 5 Знак"/>
    <w:basedOn w:val="a0"/>
    <w:link w:val="5"/>
    <w:rsid w:val="00084CEE"/>
    <w:rPr>
      <w:rFonts w:ascii="Cambria" w:hAnsi="Cambria"/>
      <w:b/>
      <w:sz w:val="26"/>
      <w:lang w:eastAsia="ko-KR"/>
    </w:rPr>
  </w:style>
  <w:style w:type="character" w:customStyle="1" w:styleId="60">
    <w:name w:val="Заголовок 6 Знак"/>
    <w:aliases w:val="H6 Знак1"/>
    <w:basedOn w:val="a0"/>
    <w:link w:val="6"/>
    <w:rsid w:val="00084CEE"/>
    <w:rPr>
      <w:rFonts w:ascii="Arial" w:eastAsia="MS Mincho" w:hAnsi="Arial"/>
      <w:i/>
      <w:sz w:val="22"/>
      <w:szCs w:val="24"/>
    </w:rPr>
  </w:style>
  <w:style w:type="character" w:customStyle="1" w:styleId="70">
    <w:name w:val="Заголовок 7 Знак"/>
    <w:basedOn w:val="a0"/>
    <w:link w:val="7"/>
    <w:rsid w:val="00084CEE"/>
    <w:rPr>
      <w:rFonts w:ascii="Arial" w:eastAsia="MS Mincho" w:hAnsi="Arial"/>
      <w:sz w:val="22"/>
      <w:szCs w:val="24"/>
    </w:rPr>
  </w:style>
  <w:style w:type="character" w:customStyle="1" w:styleId="80">
    <w:name w:val="Заголовок 8 Знак"/>
    <w:basedOn w:val="a0"/>
    <w:link w:val="8"/>
    <w:rsid w:val="00084CEE"/>
    <w:rPr>
      <w:rFonts w:ascii="Arial" w:eastAsia="MS Mincho" w:hAnsi="Arial"/>
      <w:i/>
      <w:sz w:val="22"/>
      <w:szCs w:val="24"/>
    </w:rPr>
  </w:style>
  <w:style w:type="character" w:customStyle="1" w:styleId="90">
    <w:name w:val="Заголовок 9 Знак"/>
    <w:basedOn w:val="a0"/>
    <w:link w:val="9"/>
    <w:rsid w:val="00084CEE"/>
    <w:rPr>
      <w:rFonts w:ascii="Arial" w:eastAsia="MS Mincho" w:hAnsi="Arial"/>
      <w:i/>
      <w:sz w:val="18"/>
      <w:szCs w:val="24"/>
    </w:rPr>
  </w:style>
  <w:style w:type="numbering" w:customStyle="1" w:styleId="31">
    <w:name w:val="Нет списка3"/>
    <w:next w:val="a2"/>
    <w:semiHidden/>
    <w:rsid w:val="00084CEE"/>
  </w:style>
  <w:style w:type="character" w:customStyle="1" w:styleId="23">
    <w:name w:val="Нижний колонтитул Знак2"/>
    <w:locked/>
    <w:rsid w:val="00084CEE"/>
    <w:rPr>
      <w:rFonts w:ascii="Calibri" w:hAnsi="Calibri"/>
      <w:lang w:val="en-GB" w:eastAsia="x-none"/>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1">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4">
    <w:name w:val="Body Text 2"/>
    <w:basedOn w:val="a"/>
    <w:link w:val="25"/>
    <w:rsid w:val="00084CEE"/>
    <w:pPr>
      <w:spacing w:after="120" w:line="480" w:lineRule="auto"/>
    </w:pPr>
    <w:rPr>
      <w:rFonts w:ascii="Cambria" w:hAnsi="Cambria"/>
      <w:szCs w:val="20"/>
    </w:rPr>
  </w:style>
  <w:style w:type="character" w:customStyle="1" w:styleId="25">
    <w:name w:val="Основной текст 2 Знак"/>
    <w:basedOn w:val="a0"/>
    <w:link w:val="24"/>
    <w:rsid w:val="00084CEE"/>
    <w:rPr>
      <w:rFonts w:ascii="Cambria" w:hAnsi="Cambria"/>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0">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6"/>
    <w:locked/>
    <w:rsid w:val="00084CEE"/>
    <w:rPr>
      <w:sz w:val="28"/>
      <w:lang w:val="x-none" w:eastAsia="x-none"/>
    </w:rPr>
  </w:style>
  <w:style w:type="character" w:styleId="af2">
    <w:name w:val="page number"/>
    <w:basedOn w:val="a0"/>
    <w:rsid w:val="00084CEE"/>
  </w:style>
  <w:style w:type="character" w:customStyle="1" w:styleId="230">
    <w:name w:val="Знак Знак23"/>
    <w:rsid w:val="00084CEE"/>
    <w:rPr>
      <w:rFonts w:ascii="Cambria" w:hAnsi="Cambria"/>
      <w:b/>
      <w:caps/>
      <w:sz w:val="28"/>
      <w:lang w:val="en-US" w:eastAsia="x-none"/>
    </w:rPr>
  </w:style>
  <w:style w:type="character" w:customStyle="1" w:styleId="221">
    <w:name w:val="Знак Знак22"/>
    <w:rsid w:val="00084CEE"/>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084CEE"/>
    <w:rPr>
      <w:b/>
      <w:sz w:val="24"/>
      <w:lang w:val="x-none" w:eastAsia="en-US"/>
    </w:rPr>
  </w:style>
  <w:style w:type="character" w:customStyle="1" w:styleId="H6">
    <w:name w:val="H6 Знак Знак"/>
    <w:rsid w:val="00084CEE"/>
    <w:rPr>
      <w:rFonts w:ascii="Arial" w:hAnsi="Arial"/>
      <w:i/>
      <w:sz w:val="24"/>
      <w:lang w:val="x-none"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val="x-none" w:eastAsia="ru-RU"/>
    </w:rPr>
  </w:style>
  <w:style w:type="paragraph" w:styleId="26">
    <w:name w:val="Body Text Indent 2"/>
    <w:aliases w:val="Знак1"/>
    <w:basedOn w:val="a"/>
    <w:link w:val="220"/>
    <w:rsid w:val="00084CEE"/>
    <w:pPr>
      <w:tabs>
        <w:tab w:val="left" w:pos="709"/>
      </w:tabs>
      <w:ind w:firstLine="567"/>
      <w:jc w:val="both"/>
    </w:pPr>
    <w:rPr>
      <w:sz w:val="28"/>
      <w:szCs w:val="20"/>
      <w:lang w:val="x-none" w:eastAsia="x-none"/>
    </w:rPr>
  </w:style>
  <w:style w:type="character" w:customStyle="1" w:styleId="27">
    <w:name w:val="Основной текст с отступом 2 Знак"/>
    <w:aliases w:val="Знак1 Знак"/>
    <w:basedOn w:val="a0"/>
    <w:rsid w:val="00084CEE"/>
    <w:rPr>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2">
    <w:name w:val="Основной текст Знак3"/>
    <w:aliases w:val="Основной текст1 Знак,Основной текст Знак Знак Знак,bt Знак"/>
    <w:link w:val="af4"/>
    <w:locked/>
    <w:rsid w:val="00084CEE"/>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4">
    <w:name w:val="Body Text"/>
    <w:aliases w:val="Основной текст1,Основной текст Знак Знак,bt"/>
    <w:basedOn w:val="a"/>
    <w:link w:val="32"/>
    <w:rsid w:val="00084CEE"/>
    <w:pPr>
      <w:ind w:firstLine="709"/>
      <w:jc w:val="both"/>
    </w:pPr>
    <w:rPr>
      <w:b/>
      <w:sz w:val="40"/>
      <w:szCs w:val="20"/>
      <w:u w:val="single"/>
      <w:lang w:val="x-none" w:eastAsia="x-none"/>
    </w:rPr>
  </w:style>
  <w:style w:type="character" w:customStyle="1" w:styleId="af5">
    <w:name w:val="Основной текст Знак"/>
    <w:basedOn w:val="a0"/>
    <w:uiPriority w:val="99"/>
    <w:semiHidden/>
    <w:rsid w:val="00084CEE"/>
    <w:rPr>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0">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6">
    <w:name w:val="Normal (Web)"/>
    <w:basedOn w:val="a"/>
    <w:rsid w:val="00084CEE"/>
    <w:pPr>
      <w:spacing w:before="100" w:beforeAutospacing="1" w:after="100" w:afterAutospacing="1"/>
    </w:pPr>
    <w:rPr>
      <w:rFonts w:ascii="Cambria" w:hAnsi="Cambria" w:cs="Cambria"/>
    </w:rPr>
  </w:style>
  <w:style w:type="paragraph" w:customStyle="1" w:styleId="af7">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0"/>
    <w:rsid w:val="00084CEE"/>
    <w:pPr>
      <w:spacing w:after="120"/>
      <w:ind w:left="283"/>
      <w:jc w:val="both"/>
    </w:pPr>
    <w:rPr>
      <w:rFonts w:eastAsia="MS Mincho"/>
      <w:sz w:val="16"/>
      <w:szCs w:val="20"/>
      <w:lang w:eastAsia="en-US"/>
    </w:rPr>
  </w:style>
  <w:style w:type="character" w:customStyle="1" w:styleId="34">
    <w:name w:val="Основной текст с отступом 3 Знак"/>
    <w:basedOn w:val="a0"/>
    <w:rsid w:val="00084CEE"/>
    <w:rPr>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8">
    <w:name w:val="Ст. без интервала"/>
    <w:basedOn w:val="29"/>
    <w:rsid w:val="00084CEE"/>
    <w:pPr>
      <w:suppressAutoHyphens w:val="0"/>
      <w:ind w:firstLine="709"/>
      <w:jc w:val="both"/>
    </w:pPr>
    <w:rPr>
      <w:rFonts w:ascii="Cambria" w:hAnsi="Cambria"/>
      <w:sz w:val="28"/>
      <w:szCs w:val="28"/>
      <w:lang w:eastAsia="en-US"/>
    </w:rPr>
  </w:style>
  <w:style w:type="paragraph" w:customStyle="1" w:styleId="29">
    <w:name w:val="Без интервала2"/>
    <w:rsid w:val="00084CEE"/>
    <w:pPr>
      <w:suppressAutoHyphens/>
    </w:pPr>
    <w:rPr>
      <w:rFonts w:ascii="MS Mincho" w:eastAsia="MS Mincho" w:cs="Cambria"/>
      <w:sz w:val="22"/>
      <w:szCs w:val="22"/>
      <w:lang w:eastAsia="ar-SA"/>
    </w:rPr>
  </w:style>
  <w:style w:type="character" w:customStyle="1" w:styleId="2a">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9">
    <w:name w:val="Цветовое выделение"/>
    <w:rsid w:val="00084CEE"/>
    <w:rPr>
      <w:b/>
      <w:color w:val="000080"/>
    </w:rPr>
  </w:style>
  <w:style w:type="paragraph" w:styleId="afa">
    <w:name w:val="Title"/>
    <w:basedOn w:val="a"/>
    <w:link w:val="afb"/>
    <w:qFormat/>
    <w:rsid w:val="00084CEE"/>
    <w:pPr>
      <w:jc w:val="center"/>
    </w:pPr>
    <w:rPr>
      <w:rFonts w:ascii="Cambria" w:hAnsi="Cambria"/>
      <w:b/>
      <w:sz w:val="28"/>
      <w:szCs w:val="20"/>
    </w:rPr>
  </w:style>
  <w:style w:type="character" w:customStyle="1" w:styleId="afb">
    <w:name w:val="Название Знак"/>
    <w:basedOn w:val="a0"/>
    <w:link w:val="afa"/>
    <w:rsid w:val="00084CEE"/>
    <w:rPr>
      <w:rFonts w:ascii="Cambria" w:hAnsi="Cambria"/>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c">
    <w:name w:val="Body Text Indent"/>
    <w:basedOn w:val="a"/>
    <w:link w:val="afd"/>
    <w:rsid w:val="00084CEE"/>
    <w:pPr>
      <w:ind w:left="1980" w:hanging="1271"/>
      <w:jc w:val="both"/>
    </w:pPr>
    <w:rPr>
      <w:rFonts w:ascii="Cambria" w:hAnsi="Cambria"/>
      <w:szCs w:val="20"/>
      <w:lang w:val="en-AU"/>
    </w:rPr>
  </w:style>
  <w:style w:type="character" w:customStyle="1" w:styleId="afd">
    <w:name w:val="Основной текст с отступом Знак"/>
    <w:basedOn w:val="a0"/>
    <w:link w:val="afc"/>
    <w:rsid w:val="00084CEE"/>
    <w:rPr>
      <w:rFonts w:ascii="Cambria" w:hAnsi="Cambria"/>
      <w:sz w:val="24"/>
      <w:lang w:val="en-AU" w:eastAsia="ru-RU"/>
    </w:rPr>
  </w:style>
  <w:style w:type="character" w:customStyle="1" w:styleId="163">
    <w:name w:val="Знак Знак163"/>
    <w:locked/>
    <w:rsid w:val="00084CEE"/>
    <w:rPr>
      <w:b/>
      <w:sz w:val="26"/>
      <w:lang w:val="ru-RU" w:eastAsia="ru-RU"/>
    </w:rPr>
  </w:style>
  <w:style w:type="paragraph" w:customStyle="1" w:styleId="afe">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lang w:eastAsia="ru-RU"/>
    </w:rPr>
  </w:style>
  <w:style w:type="paragraph" w:customStyle="1" w:styleId="ConsNonformat">
    <w:name w:val="ConsNonformat"/>
    <w:rsid w:val="00084CEE"/>
    <w:pPr>
      <w:widowControl w:val="0"/>
      <w:autoSpaceDE w:val="0"/>
      <w:autoSpaceDN w:val="0"/>
      <w:adjustRightInd w:val="0"/>
      <w:ind w:right="19772"/>
    </w:pPr>
    <w:rPr>
      <w:rFonts w:ascii="Calibri" w:hAnsi="Calibri" w:cs="Cambria"/>
      <w:lang w:eastAsia="ru-RU"/>
    </w:rPr>
  </w:style>
  <w:style w:type="paragraph" w:customStyle="1" w:styleId="aff">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val="x-none"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val="x-none" w:eastAsia="ko-KR"/>
    </w:rPr>
  </w:style>
  <w:style w:type="character" w:customStyle="1" w:styleId="280">
    <w:name w:val="Знак Знак28"/>
    <w:rsid w:val="00084CEE"/>
    <w:rPr>
      <w:rFonts w:eastAsia="Times New Roman"/>
      <w:b/>
      <w:sz w:val="26"/>
      <w:lang w:val="x-none"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val="x-none" w:eastAsia="en-US"/>
    </w:rPr>
  </w:style>
  <w:style w:type="character" w:customStyle="1" w:styleId="H61">
    <w:name w:val="H6 Знак Знак1"/>
    <w:rsid w:val="00084CEE"/>
    <w:rPr>
      <w:rFonts w:ascii="Arial" w:eastAsia="MS Mincho" w:hAnsi="Arial"/>
      <w:i/>
      <w:sz w:val="24"/>
      <w:lang w:val="x-none" w:eastAsia="en-US"/>
    </w:rPr>
  </w:style>
  <w:style w:type="character" w:customStyle="1" w:styleId="270">
    <w:name w:val="Знак Знак27"/>
    <w:rsid w:val="00084CEE"/>
    <w:rPr>
      <w:rFonts w:ascii="Arial" w:eastAsia="MS Mincho" w:hAnsi="Arial"/>
      <w:sz w:val="24"/>
      <w:lang w:val="x-none" w:eastAsia="en-US"/>
    </w:rPr>
  </w:style>
  <w:style w:type="character" w:customStyle="1" w:styleId="260">
    <w:name w:val="Знак Знак26"/>
    <w:rsid w:val="00084CEE"/>
    <w:rPr>
      <w:rFonts w:ascii="Arial" w:eastAsia="MS Mincho" w:hAnsi="Arial"/>
      <w:i/>
      <w:sz w:val="24"/>
      <w:lang w:val="x-none" w:eastAsia="en-US"/>
    </w:rPr>
  </w:style>
  <w:style w:type="character" w:customStyle="1" w:styleId="250">
    <w:name w:val="Знак Знак25"/>
    <w:rsid w:val="00084CEE"/>
    <w:rPr>
      <w:rFonts w:ascii="Arial" w:eastAsia="MS Mincho" w:hAnsi="Arial"/>
      <w:i/>
      <w:sz w:val="24"/>
      <w:lang w:val="x-none" w:eastAsia="en-US"/>
    </w:rPr>
  </w:style>
  <w:style w:type="character" w:customStyle="1" w:styleId="213">
    <w:name w:val="Знак Знак213"/>
    <w:rsid w:val="00084CEE"/>
    <w:rPr>
      <w:rFonts w:ascii="Calibri" w:hAnsi="Calibri"/>
      <w:lang w:val="en-GB" w:eastAsia="x-none"/>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val="x-none"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eastAsia="x-none"/>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lang w:val="x-none" w:eastAsia="x-non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lang w:eastAsia="ru-RU"/>
    </w:rPr>
  </w:style>
  <w:style w:type="paragraph" w:styleId="aff0">
    <w:name w:val="Subtitle"/>
    <w:basedOn w:val="a"/>
    <w:link w:val="aff1"/>
    <w:qFormat/>
    <w:rsid w:val="00084CEE"/>
    <w:pPr>
      <w:jc w:val="center"/>
    </w:pPr>
    <w:rPr>
      <w:rFonts w:ascii="Cambria" w:hAnsi="Cambria"/>
      <w:b/>
      <w:sz w:val="17"/>
      <w:szCs w:val="20"/>
    </w:rPr>
  </w:style>
  <w:style w:type="character" w:customStyle="1" w:styleId="aff1">
    <w:name w:val="Подзаголовок Знак"/>
    <w:basedOn w:val="a0"/>
    <w:link w:val="aff0"/>
    <w:rsid w:val="00084CEE"/>
    <w:rPr>
      <w:rFonts w:ascii="Cambria" w:hAnsi="Cambria"/>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lang w:val="x-none" w:eastAsia="x-none"/>
    </w:rPr>
  </w:style>
  <w:style w:type="character" w:customStyle="1" w:styleId="35">
    <w:name w:val="Знак Знак3"/>
    <w:rsid w:val="00084CEE"/>
    <w:rPr>
      <w:sz w:val="24"/>
      <w:lang w:val="ru-RU" w:eastAsia="ru-RU"/>
    </w:rPr>
  </w:style>
  <w:style w:type="paragraph" w:customStyle="1" w:styleId="aff2">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semiHidden/>
    <w:rsid w:val="00084CEE"/>
    <w:pPr>
      <w:jc w:val="both"/>
    </w:pPr>
    <w:rPr>
      <w:rFonts w:ascii="Cambria" w:hAnsi="Cambria"/>
      <w:szCs w:val="20"/>
      <w:lang w:eastAsia="en-US"/>
    </w:rPr>
  </w:style>
  <w:style w:type="character" w:customStyle="1" w:styleId="37">
    <w:name w:val="Основной текст 3 Знак"/>
    <w:basedOn w:val="a0"/>
    <w:link w:val="36"/>
    <w:semiHidden/>
    <w:rsid w:val="00084CEE"/>
    <w:rPr>
      <w:rFonts w:ascii="Cambria" w:hAnsi="Cambria"/>
      <w:sz w:val="24"/>
    </w:rPr>
  </w:style>
  <w:style w:type="character" w:customStyle="1" w:styleId="122">
    <w:name w:val="Знак Знак122"/>
    <w:rsid w:val="00084CEE"/>
    <w:rPr>
      <w:sz w:val="24"/>
      <w:lang w:val="x-none" w:eastAsia="en-US"/>
    </w:rPr>
  </w:style>
  <w:style w:type="character" w:customStyle="1" w:styleId="123">
    <w:name w:val="Знак Знак123"/>
    <w:rsid w:val="00084CEE"/>
    <w:rPr>
      <w:sz w:val="24"/>
      <w:lang w:val="x-none" w:eastAsia="en-US"/>
    </w:rPr>
  </w:style>
  <w:style w:type="paragraph" w:customStyle="1" w:styleId="aff3">
    <w:name w:val="Заголовок текста"/>
    <w:rsid w:val="00084CEE"/>
    <w:pPr>
      <w:spacing w:after="240"/>
      <w:jc w:val="center"/>
    </w:pPr>
    <w:rPr>
      <w:rFonts w:ascii="Cambria" w:hAnsi="Cambria" w:cs="Cambria"/>
      <w:b/>
      <w:noProof/>
      <w:sz w:val="27"/>
      <w:lang w:eastAsia="ru-RU"/>
    </w:rPr>
  </w:style>
  <w:style w:type="character" w:customStyle="1" w:styleId="240">
    <w:name w:val="Знак Знак24"/>
    <w:rsid w:val="00084CEE"/>
    <w:rPr>
      <w:sz w:val="24"/>
    </w:rPr>
  </w:style>
  <w:style w:type="paragraph" w:customStyle="1" w:styleId="aff4">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lang w:eastAsia="ru-RU"/>
    </w:rPr>
  </w:style>
  <w:style w:type="paragraph" w:styleId="aff5">
    <w:name w:val="Plain Text"/>
    <w:basedOn w:val="a"/>
    <w:link w:val="aff6"/>
    <w:semiHidden/>
    <w:rsid w:val="00084CEE"/>
    <w:pPr>
      <w:tabs>
        <w:tab w:val="num" w:pos="1571"/>
      </w:tabs>
      <w:ind w:firstLine="720"/>
      <w:jc w:val="both"/>
    </w:pPr>
    <w:rPr>
      <w:rFonts w:ascii="Verdana" w:hAnsi="Verdana"/>
      <w:szCs w:val="20"/>
    </w:rPr>
  </w:style>
  <w:style w:type="character" w:customStyle="1" w:styleId="aff6">
    <w:name w:val="Текст Знак"/>
    <w:basedOn w:val="a0"/>
    <w:link w:val="aff5"/>
    <w:semiHidden/>
    <w:rsid w:val="00084CEE"/>
    <w:rPr>
      <w:rFonts w:ascii="Verdana" w:hAnsi="Verdana"/>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7">
    <w:name w:val="List Bullet"/>
    <w:basedOn w:val="af4"/>
    <w:autoRedefine/>
    <w:semiHidden/>
    <w:rsid w:val="00084CEE"/>
    <w:pPr>
      <w:tabs>
        <w:tab w:val="num" w:pos="360"/>
      </w:tabs>
      <w:suppressAutoHyphens/>
      <w:ind w:left="1080" w:hanging="180"/>
    </w:pPr>
    <w:rPr>
      <w:szCs w:val="24"/>
    </w:rPr>
  </w:style>
  <w:style w:type="character" w:customStyle="1" w:styleId="2b">
    <w:name w:val="Знак Знак2"/>
    <w:rsid w:val="00084CEE"/>
    <w:rPr>
      <w:rFonts w:ascii="SimSun" w:eastAsia="SimSun"/>
      <w:sz w:val="16"/>
      <w:lang w:val="ru-RU" w:eastAsia="ru-RU"/>
    </w:rPr>
  </w:style>
  <w:style w:type="paragraph" w:styleId="aff8">
    <w:name w:val="annotation text"/>
    <w:basedOn w:val="a"/>
    <w:link w:val="aff9"/>
    <w:semiHidden/>
    <w:rsid w:val="00084CEE"/>
    <w:rPr>
      <w:rFonts w:ascii="Cambria" w:hAnsi="Cambria" w:cs="Cambria"/>
      <w:sz w:val="20"/>
      <w:szCs w:val="20"/>
    </w:rPr>
  </w:style>
  <w:style w:type="character" w:customStyle="1" w:styleId="aff9">
    <w:name w:val="Текст примечания Знак"/>
    <w:basedOn w:val="a0"/>
    <w:link w:val="aff8"/>
    <w:semiHidden/>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a">
    <w:name w:val="annotation subject"/>
    <w:basedOn w:val="aff8"/>
    <w:next w:val="aff8"/>
    <w:link w:val="affb"/>
    <w:rsid w:val="00084CEE"/>
    <w:rPr>
      <w:rFonts w:cs="Times New Roman"/>
      <w:b/>
    </w:rPr>
  </w:style>
  <w:style w:type="character" w:customStyle="1" w:styleId="affb">
    <w:name w:val="Тема примечания Знак"/>
    <w:basedOn w:val="aff9"/>
    <w:link w:val="affa"/>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c">
    <w:name w:val="Знак Знак"/>
    <w:rsid w:val="00084CEE"/>
    <w:rPr>
      <w:b/>
      <w:lang w:val="ru-RU" w:eastAsia="ru-RU"/>
    </w:rPr>
  </w:style>
  <w:style w:type="character" w:customStyle="1" w:styleId="affd">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c">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084CEE"/>
    <w:rPr>
      <w:rFonts w:ascii="Verdana" w:hAnsi="Verdana"/>
      <w:sz w:val="16"/>
      <w:lang w:eastAsia="ar-SA"/>
    </w:rPr>
  </w:style>
  <w:style w:type="character" w:customStyle="1" w:styleId="82">
    <w:name w:val="Знак Знак82"/>
    <w:rsid w:val="00084CEE"/>
    <w:rPr>
      <w:rFonts w:ascii="Verdana" w:hAnsi="Verdana"/>
      <w:sz w:val="16"/>
      <w:lang w:val="x-none" w:eastAsia="ar-SA" w:bidi="ar-SA"/>
    </w:rPr>
  </w:style>
  <w:style w:type="character" w:customStyle="1" w:styleId="83">
    <w:name w:val="Знак Знак83"/>
    <w:rsid w:val="00084CEE"/>
    <w:rPr>
      <w:rFonts w:ascii="Verdana" w:hAnsi="Verdana"/>
      <w:sz w:val="16"/>
      <w:lang w:val="x-none"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eastAsia="x-none"/>
    </w:rPr>
  </w:style>
  <w:style w:type="paragraph" w:customStyle="1" w:styleId="38">
    <w:name w:val="Знак3"/>
    <w:basedOn w:val="a"/>
    <w:rsid w:val="00084CEE"/>
    <w:rPr>
      <w:rFonts w:ascii="Calibri" w:hAnsi="Calibri" w:cs="Calibri"/>
      <w:sz w:val="20"/>
      <w:szCs w:val="20"/>
      <w:lang w:val="en-US" w:eastAsia="en-US"/>
    </w:rPr>
  </w:style>
  <w:style w:type="paragraph" w:customStyle="1" w:styleId="affe">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lang w:eastAsia="ru-RU"/>
    </w:rPr>
  </w:style>
  <w:style w:type="paragraph" w:customStyle="1" w:styleId="afff">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0">
    <w:name w:val="Block Text"/>
    <w:basedOn w:val="a"/>
    <w:semiHidden/>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1">
    <w:name w:val="endnote text"/>
    <w:basedOn w:val="a"/>
    <w:link w:val="afff2"/>
    <w:semiHidden/>
    <w:rsid w:val="00084CEE"/>
    <w:rPr>
      <w:rFonts w:ascii="Cambria" w:hAnsi="Cambria"/>
      <w:szCs w:val="20"/>
    </w:rPr>
  </w:style>
  <w:style w:type="character" w:customStyle="1" w:styleId="afff2">
    <w:name w:val="Текст концевой сноски Знак"/>
    <w:basedOn w:val="a0"/>
    <w:link w:val="afff1"/>
    <w:semiHidden/>
    <w:rsid w:val="00084CEE"/>
    <w:rPr>
      <w:rFonts w:ascii="Cambria" w:hAnsi="Cambria"/>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lang w:eastAsia="ru-RU"/>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eastAsia="x-none"/>
    </w:rPr>
  </w:style>
  <w:style w:type="character" w:customStyle="1" w:styleId="222">
    <w:name w:val="Знак Знак222"/>
    <w:rsid w:val="00084CEE"/>
    <w:rPr>
      <w:rFonts w:ascii="Cambria" w:hAnsi="Cambria"/>
      <w:b/>
      <w:kern w:val="24"/>
      <w:sz w:val="28"/>
      <w:lang w:val="x-none" w:eastAsia="x-none"/>
    </w:rPr>
  </w:style>
  <w:style w:type="character" w:styleId="afff3">
    <w:name w:val="FollowedHyperlink"/>
    <w:uiPriority w:val="99"/>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val="x-none"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val="x-none" w:eastAsia="ko-KR"/>
    </w:rPr>
  </w:style>
  <w:style w:type="character" w:customStyle="1" w:styleId="282">
    <w:name w:val="Знак Знак282"/>
    <w:rsid w:val="00084CEE"/>
    <w:rPr>
      <w:rFonts w:eastAsia="Times New Roman"/>
      <w:b/>
      <w:sz w:val="26"/>
      <w:lang w:val="x-none"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val="x-none" w:eastAsia="en-US"/>
    </w:rPr>
  </w:style>
  <w:style w:type="character" w:customStyle="1" w:styleId="262">
    <w:name w:val="Знак Знак262"/>
    <w:rsid w:val="00084CEE"/>
    <w:rPr>
      <w:rFonts w:ascii="Arial" w:eastAsia="MS Mincho" w:hAnsi="Arial"/>
      <w:i/>
      <w:sz w:val="24"/>
      <w:lang w:val="x-none" w:eastAsia="en-US"/>
    </w:rPr>
  </w:style>
  <w:style w:type="character" w:customStyle="1" w:styleId="252">
    <w:name w:val="Знак Знак252"/>
    <w:rsid w:val="00084CEE"/>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val="x-none"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lang w:val="x-none" w:eastAsia="x-none"/>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eastAsia="x-none"/>
    </w:rPr>
  </w:style>
  <w:style w:type="paragraph" w:customStyle="1" w:styleId="2f">
    <w:name w:val="Основной текст2"/>
    <w:rsid w:val="00084CEE"/>
    <w:pPr>
      <w:ind w:firstLine="709"/>
      <w:jc w:val="both"/>
    </w:pPr>
    <w:rPr>
      <w:rFonts w:ascii="MS Mincho" w:eastAsia="MS Mincho" w:hAnsi="MS Mincho" w:cs="Cambria"/>
      <w:sz w:val="24"/>
      <w:szCs w:val="22"/>
    </w:rPr>
  </w:style>
  <w:style w:type="paragraph" w:customStyle="1" w:styleId="2f0">
    <w:name w:val="Обычный2"/>
    <w:rsid w:val="00084CEE"/>
    <w:pPr>
      <w:jc w:val="center"/>
    </w:pPr>
    <w:rPr>
      <w:rFonts w:ascii="Cambria" w:hAnsi="Cambria" w:cs="Cambria"/>
      <w:lang w:eastAsia="ru-RU"/>
    </w:rPr>
  </w:style>
  <w:style w:type="table" w:customStyle="1" w:styleId="1d">
    <w:name w:val="Сетка таблицы1"/>
    <w:basedOn w:val="a1"/>
    <w:next w:val="af"/>
    <w:rsid w:val="00084CEE"/>
    <w:rPr>
      <w:rFonts w:ascii="Cambria" w:hAnsi="Cambria" w:cs="Cambr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rPr>
  </w:style>
  <w:style w:type="paragraph" w:customStyle="1" w:styleId="3a">
    <w:name w:val="Обычный3"/>
    <w:rsid w:val="00084CEE"/>
    <w:pPr>
      <w:jc w:val="center"/>
    </w:pPr>
    <w:rPr>
      <w:rFonts w:ascii="Cambria" w:hAnsi="Cambria" w:cs="Cambria"/>
      <w:lang w:eastAsia="ru-RU"/>
    </w:rPr>
  </w:style>
  <w:style w:type="paragraph" w:styleId="afff4">
    <w:name w:val="Document Map"/>
    <w:basedOn w:val="a"/>
    <w:link w:val="afff5"/>
    <w:semiHidden/>
    <w:rsid w:val="00084CEE"/>
    <w:pPr>
      <w:spacing w:after="200" w:line="276" w:lineRule="auto"/>
    </w:pPr>
    <w:rPr>
      <w:rFonts w:ascii="Cambria" w:hAnsi="Cambria"/>
      <w:b/>
      <w:sz w:val="20"/>
      <w:szCs w:val="20"/>
    </w:rPr>
  </w:style>
  <w:style w:type="character" w:customStyle="1" w:styleId="afff5">
    <w:name w:val="Схема документа Знак"/>
    <w:basedOn w:val="a0"/>
    <w:link w:val="afff4"/>
    <w:semiHidden/>
    <w:rsid w:val="00084CEE"/>
    <w:rPr>
      <w:rFonts w:ascii="Cambria" w:hAnsi="Cambria"/>
      <w:b/>
      <w:lang w:eastAsia="ru-RU"/>
    </w:rPr>
  </w:style>
  <w:style w:type="table" w:customStyle="1" w:styleId="110">
    <w:name w:val="Сетка таблицы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2">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eastAsia="x-none"/>
    </w:rPr>
  </w:style>
  <w:style w:type="character" w:customStyle="1" w:styleId="2212">
    <w:name w:val="Знак Знак221"/>
    <w:rsid w:val="00084CEE"/>
    <w:rPr>
      <w:rFonts w:ascii="Cambria" w:hAnsi="Cambria"/>
      <w:b/>
      <w:kern w:val="24"/>
      <w:sz w:val="28"/>
      <w:lang w:val="x-none" w:eastAsia="x-none"/>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val="x-none"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val="x-none" w:eastAsia="ko-KR"/>
    </w:rPr>
  </w:style>
  <w:style w:type="character" w:customStyle="1" w:styleId="281">
    <w:name w:val="Знак Знак281"/>
    <w:rsid w:val="00084CEE"/>
    <w:rPr>
      <w:rFonts w:eastAsia="Times New Roman"/>
      <w:b/>
      <w:sz w:val="26"/>
      <w:lang w:val="x-none"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val="x-none" w:eastAsia="en-US"/>
    </w:rPr>
  </w:style>
  <w:style w:type="character" w:customStyle="1" w:styleId="261">
    <w:name w:val="Знак Знак261"/>
    <w:rsid w:val="00084CEE"/>
    <w:rPr>
      <w:rFonts w:ascii="Arial" w:eastAsia="MS Mincho" w:hAnsi="Arial"/>
      <w:i/>
      <w:sz w:val="24"/>
      <w:lang w:val="x-none" w:eastAsia="en-US"/>
    </w:rPr>
  </w:style>
  <w:style w:type="character" w:customStyle="1" w:styleId="2510">
    <w:name w:val="Знак Знак251"/>
    <w:rsid w:val="00084CEE"/>
    <w:rPr>
      <w:rFonts w:ascii="Arial" w:eastAsia="MS Mincho" w:hAnsi="Arial"/>
      <w:i/>
      <w:sz w:val="24"/>
      <w:lang w:val="x-none" w:eastAsia="en-US"/>
    </w:rPr>
  </w:style>
  <w:style w:type="character" w:customStyle="1" w:styleId="2114">
    <w:name w:val="Знак Знак211"/>
    <w:rsid w:val="00084CEE"/>
    <w:rPr>
      <w:rFonts w:ascii="Calibri" w:hAnsi="Calibri"/>
      <w:lang w:val="en-GB" w:eastAsia="x-none"/>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lang w:val="x-none" w:eastAsia="x-none"/>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val="x-none"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val="x-none"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rPr>
  </w:style>
  <w:style w:type="paragraph" w:customStyle="1" w:styleId="217">
    <w:name w:val="Обычный21"/>
    <w:rsid w:val="00084CEE"/>
    <w:pPr>
      <w:jc w:val="center"/>
    </w:pPr>
    <w:rPr>
      <w:rFonts w:ascii="Cambria" w:hAnsi="Cambria" w:cs="Cambria"/>
      <w:lang w:eastAsia="ru-RU"/>
    </w:rPr>
  </w:style>
  <w:style w:type="table" w:customStyle="1" w:styleId="200">
    <w:name w:val="Сетка таблицы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2C"/>
    <w:rPr>
      <w:sz w:val="24"/>
      <w:szCs w:val="24"/>
      <w:lang w:eastAsia="ru-RU"/>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084CEE"/>
    <w:pPr>
      <w:keepNext/>
      <w:numPr>
        <w:ilvl w:val="2"/>
        <w:numId w:val="1"/>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1"/>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1"/>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1"/>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qFormat/>
    <w:rsid w:val="001F0B67"/>
    <w:pPr>
      <w:widowControl w:val="0"/>
      <w:autoSpaceDE w:val="0"/>
      <w:autoSpaceDN w:val="0"/>
    </w:pPr>
    <w:rPr>
      <w:sz w:val="24"/>
      <w:lang w:eastAsia="ru-RU"/>
    </w:rPr>
  </w:style>
  <w:style w:type="paragraph" w:customStyle="1" w:styleId="ConsPlusTitle">
    <w:name w:val="ConsPlusTitle"/>
    <w:rsid w:val="001F0B67"/>
    <w:pPr>
      <w:widowControl w:val="0"/>
      <w:autoSpaceDE w:val="0"/>
      <w:autoSpaceDN w:val="0"/>
    </w:pPr>
    <w:rPr>
      <w:b/>
      <w:sz w:val="24"/>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unhideWhenUsed/>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uiPriority w:val="99"/>
    <w:semiHidden/>
    <w:rsid w:val="0081395A"/>
    <w:rPr>
      <w:lang w:eastAsia="ru-RU"/>
    </w:rPr>
  </w:style>
  <w:style w:type="character" w:styleId="a6">
    <w:name w:val="footnote reference"/>
    <w:basedOn w:val="a0"/>
    <w:semiHidden/>
    <w:unhideWhenUsed/>
    <w:rsid w:val="0081395A"/>
    <w:rPr>
      <w:vertAlign w:val="superscript"/>
    </w:rPr>
  </w:style>
  <w:style w:type="character" w:styleId="a7">
    <w:name w:val="Hyperlink"/>
    <w:basedOn w:val="a0"/>
    <w:uiPriority w:val="99"/>
    <w:unhideWhenUsed/>
    <w:rsid w:val="00D13145"/>
    <w:rPr>
      <w:color w:val="0000FF" w:themeColor="hyperlink"/>
      <w:u w:val="single"/>
    </w:rPr>
  </w:style>
  <w:style w:type="character" w:customStyle="1" w:styleId="a8">
    <w:name w:val="Текст выноски Знак"/>
    <w:basedOn w:val="a0"/>
    <w:link w:val="a9"/>
    <w:uiPriority w:val="99"/>
    <w:rsid w:val="00F01F9A"/>
    <w:rPr>
      <w:rFonts w:ascii="Arial" w:hAnsi="Arial" w:cs="Arial"/>
      <w:sz w:val="16"/>
      <w:szCs w:val="16"/>
      <w:lang w:eastAsia="ru-RU"/>
    </w:rPr>
  </w:style>
  <w:style w:type="paragraph" w:styleId="a9">
    <w:name w:val="Balloon Text"/>
    <w:basedOn w:val="a"/>
    <w:link w:val="a8"/>
    <w:uiPriority w:val="99"/>
    <w:unhideWhenUsed/>
    <w:rsid w:val="00F01F9A"/>
    <w:rPr>
      <w:rFonts w:ascii="Arial" w:hAnsi="Arial" w:cs="Arial"/>
      <w:sz w:val="16"/>
      <w:szCs w:val="16"/>
    </w:rPr>
  </w:style>
  <w:style w:type="character" w:customStyle="1" w:styleId="aa">
    <w:name w:val="Нижний колонтитул Знак"/>
    <w:basedOn w:val="a0"/>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basedOn w:val="a0"/>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lang w:eastAsia="ru-RU"/>
    </w:rPr>
  </w:style>
  <w:style w:type="paragraph" w:customStyle="1" w:styleId="ConsPlusCell">
    <w:name w:val="ConsPlusCell"/>
    <w:rsid w:val="00F459D2"/>
    <w:pPr>
      <w:widowControl w:val="0"/>
      <w:autoSpaceDE w:val="0"/>
      <w:autoSpaceDN w:val="0"/>
    </w:pPr>
    <w:rPr>
      <w:rFonts w:ascii="Courier New" w:hAnsi="Courier New" w:cs="Courier New"/>
      <w:lang w:eastAsia="ru-RU"/>
    </w:rPr>
  </w:style>
  <w:style w:type="paragraph" w:customStyle="1" w:styleId="ConsPlusDocList">
    <w:name w:val="ConsPlusDocList"/>
    <w:rsid w:val="00F459D2"/>
    <w:pPr>
      <w:widowControl w:val="0"/>
      <w:autoSpaceDE w:val="0"/>
      <w:autoSpaceDN w:val="0"/>
    </w:pPr>
    <w:rPr>
      <w:rFonts w:ascii="Courier New" w:hAnsi="Courier New" w:cs="Courier New"/>
      <w:lang w:eastAsia="ru-RU"/>
    </w:rPr>
  </w:style>
  <w:style w:type="paragraph" w:customStyle="1" w:styleId="ConsPlusTitlePage">
    <w:name w:val="ConsPlusTitlePage"/>
    <w:rsid w:val="00F459D2"/>
    <w:pPr>
      <w:widowControl w:val="0"/>
      <w:autoSpaceDE w:val="0"/>
      <w:autoSpaceDN w:val="0"/>
    </w:pPr>
    <w:rPr>
      <w:rFonts w:ascii="Tahoma" w:hAnsi="Tahoma" w:cs="Tahoma"/>
      <w:lang w:eastAsia="ru-RU"/>
    </w:rPr>
  </w:style>
  <w:style w:type="paragraph" w:customStyle="1" w:styleId="ConsPlusJurTerm">
    <w:name w:val="ConsPlusJurTerm"/>
    <w:rsid w:val="00F459D2"/>
    <w:pPr>
      <w:widowControl w:val="0"/>
      <w:autoSpaceDE w:val="0"/>
      <w:autoSpaceDN w:val="0"/>
    </w:pPr>
    <w:rPr>
      <w:rFonts w:ascii="Tahoma" w:hAnsi="Tahoma" w:cs="Tahoma"/>
      <w:sz w:val="26"/>
      <w:lang w:eastAsia="ru-RU"/>
    </w:rPr>
  </w:style>
  <w:style w:type="paragraph" w:customStyle="1" w:styleId="ConsPlusTextList">
    <w:name w:val="ConsPlusTextList"/>
    <w:rsid w:val="00F459D2"/>
    <w:pPr>
      <w:widowControl w:val="0"/>
      <w:autoSpaceDE w:val="0"/>
      <w:autoSpaceDN w:val="0"/>
    </w:pPr>
    <w:rPr>
      <w:rFonts w:ascii="Arial" w:hAnsi="Arial" w:cs="Arial"/>
      <w:lang w:eastAsia="ru-RU"/>
    </w:rPr>
  </w:style>
  <w:style w:type="character" w:customStyle="1" w:styleId="10">
    <w:name w:val="Заголовок 1 Знак"/>
    <w:basedOn w:val="a0"/>
    <w:link w:val="1"/>
    <w:rsid w:val="00C40C0E"/>
    <w:rPr>
      <w:rFonts w:ascii="Cambria" w:hAnsi="Cambria"/>
      <w:b/>
      <w:bCs/>
      <w:kern w:val="32"/>
      <w:sz w:val="32"/>
      <w:szCs w:val="32"/>
      <w:lang w:eastAsia="ru-RU"/>
    </w:rPr>
  </w:style>
  <w:style w:type="character" w:customStyle="1" w:styleId="20">
    <w:name w:val="Заголовок 2 Знак"/>
    <w:basedOn w:val="a0"/>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rsid w:val="00C40C0E"/>
    <w:pPr>
      <w:widowControl w:val="0"/>
      <w:adjustRightInd w:val="0"/>
      <w:spacing w:line="360" w:lineRule="atLeast"/>
      <w:jc w:val="both"/>
      <w:textAlignment w:val="baseline"/>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basedOn w:val="a0"/>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numbering" w:customStyle="1" w:styleId="22">
    <w:name w:val="Нет списка2"/>
    <w:next w:val="a2"/>
    <w:uiPriority w:val="99"/>
    <w:semiHidden/>
    <w:unhideWhenUsed/>
    <w:rsid w:val="002A1907"/>
  </w:style>
  <w:style w:type="paragraph" w:customStyle="1" w:styleId="ConsPlusTextList1">
    <w:name w:val="ConsPlusTextList1"/>
    <w:uiPriority w:val="99"/>
    <w:rsid w:val="002A1907"/>
    <w:pPr>
      <w:widowControl w:val="0"/>
      <w:autoSpaceDE w:val="0"/>
      <w:autoSpaceDN w:val="0"/>
      <w:adjustRightInd w:val="0"/>
    </w:pPr>
    <w:rPr>
      <w:rFonts w:ascii="Arial" w:eastAsiaTheme="minorEastAsia" w:hAnsi="Arial" w:cs="Arial"/>
      <w:lang w:eastAsia="ru-RU"/>
    </w:rPr>
  </w:style>
  <w:style w:type="character" w:customStyle="1" w:styleId="30">
    <w:name w:val="Заголовок 3 Знак"/>
    <w:aliases w:val="H3 Знак2,&quot;Сапфир&quot; Знак1"/>
    <w:basedOn w:val="a0"/>
    <w:link w:val="3"/>
    <w:rsid w:val="00084CEE"/>
    <w:rPr>
      <w:rFonts w:ascii="MS Mincho" w:eastAsia="MS Mincho" w:hAnsi="MS Mincho"/>
      <w:b/>
      <w:sz w:val="28"/>
      <w:szCs w:val="24"/>
    </w:rPr>
  </w:style>
  <w:style w:type="character" w:customStyle="1" w:styleId="40">
    <w:name w:val="Заголовок 4 Знак"/>
    <w:basedOn w:val="a0"/>
    <w:link w:val="4"/>
    <w:rsid w:val="00084CEE"/>
    <w:rPr>
      <w:rFonts w:ascii="Cambria" w:hAnsi="Cambria"/>
      <w:sz w:val="24"/>
      <w:lang w:eastAsia="ru-RU"/>
    </w:rPr>
  </w:style>
  <w:style w:type="character" w:customStyle="1" w:styleId="50">
    <w:name w:val="Заголовок 5 Знак"/>
    <w:basedOn w:val="a0"/>
    <w:link w:val="5"/>
    <w:rsid w:val="00084CEE"/>
    <w:rPr>
      <w:rFonts w:ascii="Cambria" w:hAnsi="Cambria"/>
      <w:b/>
      <w:sz w:val="26"/>
      <w:lang w:eastAsia="ko-KR"/>
    </w:rPr>
  </w:style>
  <w:style w:type="character" w:customStyle="1" w:styleId="60">
    <w:name w:val="Заголовок 6 Знак"/>
    <w:aliases w:val="H6 Знак1"/>
    <w:basedOn w:val="a0"/>
    <w:link w:val="6"/>
    <w:rsid w:val="00084CEE"/>
    <w:rPr>
      <w:rFonts w:ascii="Arial" w:eastAsia="MS Mincho" w:hAnsi="Arial"/>
      <w:i/>
      <w:sz w:val="22"/>
      <w:szCs w:val="24"/>
    </w:rPr>
  </w:style>
  <w:style w:type="character" w:customStyle="1" w:styleId="70">
    <w:name w:val="Заголовок 7 Знак"/>
    <w:basedOn w:val="a0"/>
    <w:link w:val="7"/>
    <w:rsid w:val="00084CEE"/>
    <w:rPr>
      <w:rFonts w:ascii="Arial" w:eastAsia="MS Mincho" w:hAnsi="Arial"/>
      <w:sz w:val="22"/>
      <w:szCs w:val="24"/>
    </w:rPr>
  </w:style>
  <w:style w:type="character" w:customStyle="1" w:styleId="80">
    <w:name w:val="Заголовок 8 Знак"/>
    <w:basedOn w:val="a0"/>
    <w:link w:val="8"/>
    <w:rsid w:val="00084CEE"/>
    <w:rPr>
      <w:rFonts w:ascii="Arial" w:eastAsia="MS Mincho" w:hAnsi="Arial"/>
      <w:i/>
      <w:sz w:val="22"/>
      <w:szCs w:val="24"/>
    </w:rPr>
  </w:style>
  <w:style w:type="character" w:customStyle="1" w:styleId="90">
    <w:name w:val="Заголовок 9 Знак"/>
    <w:basedOn w:val="a0"/>
    <w:link w:val="9"/>
    <w:rsid w:val="00084CEE"/>
    <w:rPr>
      <w:rFonts w:ascii="Arial" w:eastAsia="MS Mincho" w:hAnsi="Arial"/>
      <w:i/>
      <w:sz w:val="18"/>
      <w:szCs w:val="24"/>
    </w:rPr>
  </w:style>
  <w:style w:type="numbering" w:customStyle="1" w:styleId="31">
    <w:name w:val="Нет списка3"/>
    <w:next w:val="a2"/>
    <w:semiHidden/>
    <w:rsid w:val="00084CEE"/>
  </w:style>
  <w:style w:type="character" w:customStyle="1" w:styleId="23">
    <w:name w:val="Нижний колонтитул Знак2"/>
    <w:locked/>
    <w:rsid w:val="00084CEE"/>
    <w:rPr>
      <w:rFonts w:ascii="Calibri" w:hAnsi="Calibri"/>
      <w:lang w:val="en-GB" w:eastAsia="x-none"/>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1">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4">
    <w:name w:val="Body Text 2"/>
    <w:basedOn w:val="a"/>
    <w:link w:val="25"/>
    <w:rsid w:val="00084CEE"/>
    <w:pPr>
      <w:spacing w:after="120" w:line="480" w:lineRule="auto"/>
    </w:pPr>
    <w:rPr>
      <w:rFonts w:ascii="Cambria" w:hAnsi="Cambria"/>
      <w:szCs w:val="20"/>
    </w:rPr>
  </w:style>
  <w:style w:type="character" w:customStyle="1" w:styleId="25">
    <w:name w:val="Основной текст 2 Знак"/>
    <w:basedOn w:val="a0"/>
    <w:link w:val="24"/>
    <w:rsid w:val="00084CEE"/>
    <w:rPr>
      <w:rFonts w:ascii="Cambria" w:hAnsi="Cambria"/>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0">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6"/>
    <w:locked/>
    <w:rsid w:val="00084CEE"/>
    <w:rPr>
      <w:sz w:val="28"/>
      <w:lang w:val="x-none" w:eastAsia="x-none"/>
    </w:rPr>
  </w:style>
  <w:style w:type="character" w:styleId="af2">
    <w:name w:val="page number"/>
    <w:basedOn w:val="a0"/>
    <w:rsid w:val="00084CEE"/>
  </w:style>
  <w:style w:type="character" w:customStyle="1" w:styleId="230">
    <w:name w:val="Знак Знак23"/>
    <w:rsid w:val="00084CEE"/>
    <w:rPr>
      <w:rFonts w:ascii="Cambria" w:hAnsi="Cambria"/>
      <w:b/>
      <w:caps/>
      <w:sz w:val="28"/>
      <w:lang w:val="en-US" w:eastAsia="x-none"/>
    </w:rPr>
  </w:style>
  <w:style w:type="character" w:customStyle="1" w:styleId="221">
    <w:name w:val="Знак Знак22"/>
    <w:rsid w:val="00084CEE"/>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084CEE"/>
    <w:rPr>
      <w:b/>
      <w:sz w:val="24"/>
      <w:lang w:val="x-none" w:eastAsia="en-US"/>
    </w:rPr>
  </w:style>
  <w:style w:type="character" w:customStyle="1" w:styleId="H6">
    <w:name w:val="H6 Знак Знак"/>
    <w:rsid w:val="00084CEE"/>
    <w:rPr>
      <w:rFonts w:ascii="Arial" w:hAnsi="Arial"/>
      <w:i/>
      <w:sz w:val="24"/>
      <w:lang w:val="x-none"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val="x-none" w:eastAsia="ru-RU"/>
    </w:rPr>
  </w:style>
  <w:style w:type="paragraph" w:styleId="26">
    <w:name w:val="Body Text Indent 2"/>
    <w:aliases w:val="Знак1"/>
    <w:basedOn w:val="a"/>
    <w:link w:val="220"/>
    <w:rsid w:val="00084CEE"/>
    <w:pPr>
      <w:tabs>
        <w:tab w:val="left" w:pos="709"/>
      </w:tabs>
      <w:ind w:firstLine="567"/>
      <w:jc w:val="both"/>
    </w:pPr>
    <w:rPr>
      <w:sz w:val="28"/>
      <w:szCs w:val="20"/>
      <w:lang w:val="x-none" w:eastAsia="x-none"/>
    </w:rPr>
  </w:style>
  <w:style w:type="character" w:customStyle="1" w:styleId="27">
    <w:name w:val="Основной текст с отступом 2 Знак"/>
    <w:aliases w:val="Знак1 Знак"/>
    <w:basedOn w:val="a0"/>
    <w:rsid w:val="00084CEE"/>
    <w:rPr>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2">
    <w:name w:val="Основной текст Знак3"/>
    <w:aliases w:val="Основной текст1 Знак,Основной текст Знак Знак Знак,bt Знак"/>
    <w:link w:val="af4"/>
    <w:locked/>
    <w:rsid w:val="00084CEE"/>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4">
    <w:name w:val="Body Text"/>
    <w:aliases w:val="Основной текст1,Основной текст Знак Знак,bt"/>
    <w:basedOn w:val="a"/>
    <w:link w:val="32"/>
    <w:rsid w:val="00084CEE"/>
    <w:pPr>
      <w:ind w:firstLine="709"/>
      <w:jc w:val="both"/>
    </w:pPr>
    <w:rPr>
      <w:b/>
      <w:sz w:val="40"/>
      <w:szCs w:val="20"/>
      <w:u w:val="single"/>
      <w:lang w:val="x-none" w:eastAsia="x-none"/>
    </w:rPr>
  </w:style>
  <w:style w:type="character" w:customStyle="1" w:styleId="af5">
    <w:name w:val="Основной текст Знак"/>
    <w:basedOn w:val="a0"/>
    <w:uiPriority w:val="99"/>
    <w:semiHidden/>
    <w:rsid w:val="00084CEE"/>
    <w:rPr>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0">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6">
    <w:name w:val="Normal (Web)"/>
    <w:basedOn w:val="a"/>
    <w:rsid w:val="00084CEE"/>
    <w:pPr>
      <w:spacing w:before="100" w:beforeAutospacing="1" w:after="100" w:afterAutospacing="1"/>
    </w:pPr>
    <w:rPr>
      <w:rFonts w:ascii="Cambria" w:hAnsi="Cambria" w:cs="Cambria"/>
    </w:rPr>
  </w:style>
  <w:style w:type="paragraph" w:customStyle="1" w:styleId="af7">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0"/>
    <w:rsid w:val="00084CEE"/>
    <w:pPr>
      <w:spacing w:after="120"/>
      <w:ind w:left="283"/>
      <w:jc w:val="both"/>
    </w:pPr>
    <w:rPr>
      <w:rFonts w:eastAsia="MS Mincho"/>
      <w:sz w:val="16"/>
      <w:szCs w:val="20"/>
      <w:lang w:eastAsia="en-US"/>
    </w:rPr>
  </w:style>
  <w:style w:type="character" w:customStyle="1" w:styleId="34">
    <w:name w:val="Основной текст с отступом 3 Знак"/>
    <w:basedOn w:val="a0"/>
    <w:rsid w:val="00084CEE"/>
    <w:rPr>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8">
    <w:name w:val="Ст. без интервала"/>
    <w:basedOn w:val="29"/>
    <w:rsid w:val="00084CEE"/>
    <w:pPr>
      <w:suppressAutoHyphens w:val="0"/>
      <w:ind w:firstLine="709"/>
      <w:jc w:val="both"/>
    </w:pPr>
    <w:rPr>
      <w:rFonts w:ascii="Cambria" w:hAnsi="Cambria"/>
      <w:sz w:val="28"/>
      <w:szCs w:val="28"/>
      <w:lang w:eastAsia="en-US"/>
    </w:rPr>
  </w:style>
  <w:style w:type="paragraph" w:customStyle="1" w:styleId="29">
    <w:name w:val="Без интервала2"/>
    <w:rsid w:val="00084CEE"/>
    <w:pPr>
      <w:suppressAutoHyphens/>
    </w:pPr>
    <w:rPr>
      <w:rFonts w:ascii="MS Mincho" w:eastAsia="MS Mincho" w:cs="Cambria"/>
      <w:sz w:val="22"/>
      <w:szCs w:val="22"/>
      <w:lang w:eastAsia="ar-SA"/>
    </w:rPr>
  </w:style>
  <w:style w:type="character" w:customStyle="1" w:styleId="2a">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9">
    <w:name w:val="Цветовое выделение"/>
    <w:rsid w:val="00084CEE"/>
    <w:rPr>
      <w:b/>
      <w:color w:val="000080"/>
    </w:rPr>
  </w:style>
  <w:style w:type="paragraph" w:styleId="afa">
    <w:name w:val="Title"/>
    <w:basedOn w:val="a"/>
    <w:link w:val="afb"/>
    <w:qFormat/>
    <w:rsid w:val="00084CEE"/>
    <w:pPr>
      <w:jc w:val="center"/>
    </w:pPr>
    <w:rPr>
      <w:rFonts w:ascii="Cambria" w:hAnsi="Cambria"/>
      <w:b/>
      <w:sz w:val="28"/>
      <w:szCs w:val="20"/>
    </w:rPr>
  </w:style>
  <w:style w:type="character" w:customStyle="1" w:styleId="afb">
    <w:name w:val="Название Знак"/>
    <w:basedOn w:val="a0"/>
    <w:link w:val="afa"/>
    <w:rsid w:val="00084CEE"/>
    <w:rPr>
      <w:rFonts w:ascii="Cambria" w:hAnsi="Cambria"/>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c">
    <w:name w:val="Body Text Indent"/>
    <w:basedOn w:val="a"/>
    <w:link w:val="afd"/>
    <w:rsid w:val="00084CEE"/>
    <w:pPr>
      <w:ind w:left="1980" w:hanging="1271"/>
      <w:jc w:val="both"/>
    </w:pPr>
    <w:rPr>
      <w:rFonts w:ascii="Cambria" w:hAnsi="Cambria"/>
      <w:szCs w:val="20"/>
      <w:lang w:val="en-AU"/>
    </w:rPr>
  </w:style>
  <w:style w:type="character" w:customStyle="1" w:styleId="afd">
    <w:name w:val="Основной текст с отступом Знак"/>
    <w:basedOn w:val="a0"/>
    <w:link w:val="afc"/>
    <w:rsid w:val="00084CEE"/>
    <w:rPr>
      <w:rFonts w:ascii="Cambria" w:hAnsi="Cambria"/>
      <w:sz w:val="24"/>
      <w:lang w:val="en-AU" w:eastAsia="ru-RU"/>
    </w:rPr>
  </w:style>
  <w:style w:type="character" w:customStyle="1" w:styleId="163">
    <w:name w:val="Знак Знак163"/>
    <w:locked/>
    <w:rsid w:val="00084CEE"/>
    <w:rPr>
      <w:b/>
      <w:sz w:val="26"/>
      <w:lang w:val="ru-RU" w:eastAsia="ru-RU"/>
    </w:rPr>
  </w:style>
  <w:style w:type="paragraph" w:customStyle="1" w:styleId="afe">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lang w:eastAsia="ru-RU"/>
    </w:rPr>
  </w:style>
  <w:style w:type="paragraph" w:customStyle="1" w:styleId="ConsNonformat">
    <w:name w:val="ConsNonformat"/>
    <w:rsid w:val="00084CEE"/>
    <w:pPr>
      <w:widowControl w:val="0"/>
      <w:autoSpaceDE w:val="0"/>
      <w:autoSpaceDN w:val="0"/>
      <w:adjustRightInd w:val="0"/>
      <w:ind w:right="19772"/>
    </w:pPr>
    <w:rPr>
      <w:rFonts w:ascii="Calibri" w:hAnsi="Calibri" w:cs="Cambria"/>
      <w:lang w:eastAsia="ru-RU"/>
    </w:rPr>
  </w:style>
  <w:style w:type="paragraph" w:customStyle="1" w:styleId="aff">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val="x-none"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val="x-none" w:eastAsia="ko-KR"/>
    </w:rPr>
  </w:style>
  <w:style w:type="character" w:customStyle="1" w:styleId="280">
    <w:name w:val="Знак Знак28"/>
    <w:rsid w:val="00084CEE"/>
    <w:rPr>
      <w:rFonts w:eastAsia="Times New Roman"/>
      <w:b/>
      <w:sz w:val="26"/>
      <w:lang w:val="x-none"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val="x-none" w:eastAsia="en-US"/>
    </w:rPr>
  </w:style>
  <w:style w:type="character" w:customStyle="1" w:styleId="H61">
    <w:name w:val="H6 Знак Знак1"/>
    <w:rsid w:val="00084CEE"/>
    <w:rPr>
      <w:rFonts w:ascii="Arial" w:eastAsia="MS Mincho" w:hAnsi="Arial"/>
      <w:i/>
      <w:sz w:val="24"/>
      <w:lang w:val="x-none" w:eastAsia="en-US"/>
    </w:rPr>
  </w:style>
  <w:style w:type="character" w:customStyle="1" w:styleId="270">
    <w:name w:val="Знак Знак27"/>
    <w:rsid w:val="00084CEE"/>
    <w:rPr>
      <w:rFonts w:ascii="Arial" w:eastAsia="MS Mincho" w:hAnsi="Arial"/>
      <w:sz w:val="24"/>
      <w:lang w:val="x-none" w:eastAsia="en-US"/>
    </w:rPr>
  </w:style>
  <w:style w:type="character" w:customStyle="1" w:styleId="260">
    <w:name w:val="Знак Знак26"/>
    <w:rsid w:val="00084CEE"/>
    <w:rPr>
      <w:rFonts w:ascii="Arial" w:eastAsia="MS Mincho" w:hAnsi="Arial"/>
      <w:i/>
      <w:sz w:val="24"/>
      <w:lang w:val="x-none" w:eastAsia="en-US"/>
    </w:rPr>
  </w:style>
  <w:style w:type="character" w:customStyle="1" w:styleId="250">
    <w:name w:val="Знак Знак25"/>
    <w:rsid w:val="00084CEE"/>
    <w:rPr>
      <w:rFonts w:ascii="Arial" w:eastAsia="MS Mincho" w:hAnsi="Arial"/>
      <w:i/>
      <w:sz w:val="24"/>
      <w:lang w:val="x-none" w:eastAsia="en-US"/>
    </w:rPr>
  </w:style>
  <w:style w:type="character" w:customStyle="1" w:styleId="213">
    <w:name w:val="Знак Знак213"/>
    <w:rsid w:val="00084CEE"/>
    <w:rPr>
      <w:rFonts w:ascii="Calibri" w:hAnsi="Calibri"/>
      <w:lang w:val="en-GB" w:eastAsia="x-none"/>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val="x-none"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eastAsia="x-none"/>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lang w:val="x-none" w:eastAsia="x-non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lang w:eastAsia="ru-RU"/>
    </w:rPr>
  </w:style>
  <w:style w:type="paragraph" w:styleId="aff0">
    <w:name w:val="Subtitle"/>
    <w:basedOn w:val="a"/>
    <w:link w:val="aff1"/>
    <w:qFormat/>
    <w:rsid w:val="00084CEE"/>
    <w:pPr>
      <w:jc w:val="center"/>
    </w:pPr>
    <w:rPr>
      <w:rFonts w:ascii="Cambria" w:hAnsi="Cambria"/>
      <w:b/>
      <w:sz w:val="17"/>
      <w:szCs w:val="20"/>
    </w:rPr>
  </w:style>
  <w:style w:type="character" w:customStyle="1" w:styleId="aff1">
    <w:name w:val="Подзаголовок Знак"/>
    <w:basedOn w:val="a0"/>
    <w:link w:val="aff0"/>
    <w:rsid w:val="00084CEE"/>
    <w:rPr>
      <w:rFonts w:ascii="Cambria" w:hAnsi="Cambria"/>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lang w:val="x-none" w:eastAsia="x-none"/>
    </w:rPr>
  </w:style>
  <w:style w:type="character" w:customStyle="1" w:styleId="35">
    <w:name w:val="Знак Знак3"/>
    <w:rsid w:val="00084CEE"/>
    <w:rPr>
      <w:sz w:val="24"/>
      <w:lang w:val="ru-RU" w:eastAsia="ru-RU"/>
    </w:rPr>
  </w:style>
  <w:style w:type="paragraph" w:customStyle="1" w:styleId="aff2">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semiHidden/>
    <w:rsid w:val="00084CEE"/>
    <w:pPr>
      <w:jc w:val="both"/>
    </w:pPr>
    <w:rPr>
      <w:rFonts w:ascii="Cambria" w:hAnsi="Cambria"/>
      <w:szCs w:val="20"/>
      <w:lang w:eastAsia="en-US"/>
    </w:rPr>
  </w:style>
  <w:style w:type="character" w:customStyle="1" w:styleId="37">
    <w:name w:val="Основной текст 3 Знак"/>
    <w:basedOn w:val="a0"/>
    <w:link w:val="36"/>
    <w:semiHidden/>
    <w:rsid w:val="00084CEE"/>
    <w:rPr>
      <w:rFonts w:ascii="Cambria" w:hAnsi="Cambria"/>
      <w:sz w:val="24"/>
    </w:rPr>
  </w:style>
  <w:style w:type="character" w:customStyle="1" w:styleId="122">
    <w:name w:val="Знак Знак122"/>
    <w:rsid w:val="00084CEE"/>
    <w:rPr>
      <w:sz w:val="24"/>
      <w:lang w:val="x-none" w:eastAsia="en-US"/>
    </w:rPr>
  </w:style>
  <w:style w:type="character" w:customStyle="1" w:styleId="123">
    <w:name w:val="Знак Знак123"/>
    <w:rsid w:val="00084CEE"/>
    <w:rPr>
      <w:sz w:val="24"/>
      <w:lang w:val="x-none" w:eastAsia="en-US"/>
    </w:rPr>
  </w:style>
  <w:style w:type="paragraph" w:customStyle="1" w:styleId="aff3">
    <w:name w:val="Заголовок текста"/>
    <w:rsid w:val="00084CEE"/>
    <w:pPr>
      <w:spacing w:after="240"/>
      <w:jc w:val="center"/>
    </w:pPr>
    <w:rPr>
      <w:rFonts w:ascii="Cambria" w:hAnsi="Cambria" w:cs="Cambria"/>
      <w:b/>
      <w:noProof/>
      <w:sz w:val="27"/>
      <w:lang w:eastAsia="ru-RU"/>
    </w:rPr>
  </w:style>
  <w:style w:type="character" w:customStyle="1" w:styleId="240">
    <w:name w:val="Знак Знак24"/>
    <w:rsid w:val="00084CEE"/>
    <w:rPr>
      <w:sz w:val="24"/>
    </w:rPr>
  </w:style>
  <w:style w:type="paragraph" w:customStyle="1" w:styleId="aff4">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lang w:eastAsia="ru-RU"/>
    </w:rPr>
  </w:style>
  <w:style w:type="paragraph" w:styleId="aff5">
    <w:name w:val="Plain Text"/>
    <w:basedOn w:val="a"/>
    <w:link w:val="aff6"/>
    <w:semiHidden/>
    <w:rsid w:val="00084CEE"/>
    <w:pPr>
      <w:tabs>
        <w:tab w:val="num" w:pos="1571"/>
      </w:tabs>
      <w:ind w:firstLine="720"/>
      <w:jc w:val="both"/>
    </w:pPr>
    <w:rPr>
      <w:rFonts w:ascii="Verdana" w:hAnsi="Verdana"/>
      <w:szCs w:val="20"/>
    </w:rPr>
  </w:style>
  <w:style w:type="character" w:customStyle="1" w:styleId="aff6">
    <w:name w:val="Текст Знак"/>
    <w:basedOn w:val="a0"/>
    <w:link w:val="aff5"/>
    <w:semiHidden/>
    <w:rsid w:val="00084CEE"/>
    <w:rPr>
      <w:rFonts w:ascii="Verdana" w:hAnsi="Verdana"/>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7">
    <w:name w:val="List Bullet"/>
    <w:basedOn w:val="af4"/>
    <w:autoRedefine/>
    <w:semiHidden/>
    <w:rsid w:val="00084CEE"/>
    <w:pPr>
      <w:tabs>
        <w:tab w:val="num" w:pos="360"/>
      </w:tabs>
      <w:suppressAutoHyphens/>
      <w:ind w:left="1080" w:hanging="180"/>
    </w:pPr>
    <w:rPr>
      <w:szCs w:val="24"/>
    </w:rPr>
  </w:style>
  <w:style w:type="character" w:customStyle="1" w:styleId="2b">
    <w:name w:val="Знак Знак2"/>
    <w:rsid w:val="00084CEE"/>
    <w:rPr>
      <w:rFonts w:ascii="SimSun" w:eastAsia="SimSun"/>
      <w:sz w:val="16"/>
      <w:lang w:val="ru-RU" w:eastAsia="ru-RU"/>
    </w:rPr>
  </w:style>
  <w:style w:type="paragraph" w:styleId="aff8">
    <w:name w:val="annotation text"/>
    <w:basedOn w:val="a"/>
    <w:link w:val="aff9"/>
    <w:semiHidden/>
    <w:rsid w:val="00084CEE"/>
    <w:rPr>
      <w:rFonts w:ascii="Cambria" w:hAnsi="Cambria" w:cs="Cambria"/>
      <w:sz w:val="20"/>
      <w:szCs w:val="20"/>
    </w:rPr>
  </w:style>
  <w:style w:type="character" w:customStyle="1" w:styleId="aff9">
    <w:name w:val="Текст примечания Знак"/>
    <w:basedOn w:val="a0"/>
    <w:link w:val="aff8"/>
    <w:semiHidden/>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a">
    <w:name w:val="annotation subject"/>
    <w:basedOn w:val="aff8"/>
    <w:next w:val="aff8"/>
    <w:link w:val="affb"/>
    <w:rsid w:val="00084CEE"/>
    <w:rPr>
      <w:rFonts w:cs="Times New Roman"/>
      <w:b/>
    </w:rPr>
  </w:style>
  <w:style w:type="character" w:customStyle="1" w:styleId="affb">
    <w:name w:val="Тема примечания Знак"/>
    <w:basedOn w:val="aff9"/>
    <w:link w:val="affa"/>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c">
    <w:name w:val="Знак Знак"/>
    <w:rsid w:val="00084CEE"/>
    <w:rPr>
      <w:b/>
      <w:lang w:val="ru-RU" w:eastAsia="ru-RU"/>
    </w:rPr>
  </w:style>
  <w:style w:type="character" w:customStyle="1" w:styleId="affd">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c">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084CEE"/>
    <w:rPr>
      <w:rFonts w:ascii="Verdana" w:hAnsi="Verdana"/>
      <w:sz w:val="16"/>
      <w:lang w:eastAsia="ar-SA"/>
    </w:rPr>
  </w:style>
  <w:style w:type="character" w:customStyle="1" w:styleId="82">
    <w:name w:val="Знак Знак82"/>
    <w:rsid w:val="00084CEE"/>
    <w:rPr>
      <w:rFonts w:ascii="Verdana" w:hAnsi="Verdana"/>
      <w:sz w:val="16"/>
      <w:lang w:val="x-none" w:eastAsia="ar-SA" w:bidi="ar-SA"/>
    </w:rPr>
  </w:style>
  <w:style w:type="character" w:customStyle="1" w:styleId="83">
    <w:name w:val="Знак Знак83"/>
    <w:rsid w:val="00084CEE"/>
    <w:rPr>
      <w:rFonts w:ascii="Verdana" w:hAnsi="Verdana"/>
      <w:sz w:val="16"/>
      <w:lang w:val="x-none"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eastAsia="x-none"/>
    </w:rPr>
  </w:style>
  <w:style w:type="paragraph" w:customStyle="1" w:styleId="38">
    <w:name w:val="Знак3"/>
    <w:basedOn w:val="a"/>
    <w:rsid w:val="00084CEE"/>
    <w:rPr>
      <w:rFonts w:ascii="Calibri" w:hAnsi="Calibri" w:cs="Calibri"/>
      <w:sz w:val="20"/>
      <w:szCs w:val="20"/>
      <w:lang w:val="en-US" w:eastAsia="en-US"/>
    </w:rPr>
  </w:style>
  <w:style w:type="paragraph" w:customStyle="1" w:styleId="affe">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lang w:eastAsia="ru-RU"/>
    </w:rPr>
  </w:style>
  <w:style w:type="paragraph" w:customStyle="1" w:styleId="afff">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0">
    <w:name w:val="Block Text"/>
    <w:basedOn w:val="a"/>
    <w:semiHidden/>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1">
    <w:name w:val="endnote text"/>
    <w:basedOn w:val="a"/>
    <w:link w:val="afff2"/>
    <w:semiHidden/>
    <w:rsid w:val="00084CEE"/>
    <w:rPr>
      <w:rFonts w:ascii="Cambria" w:hAnsi="Cambria"/>
      <w:szCs w:val="20"/>
    </w:rPr>
  </w:style>
  <w:style w:type="character" w:customStyle="1" w:styleId="afff2">
    <w:name w:val="Текст концевой сноски Знак"/>
    <w:basedOn w:val="a0"/>
    <w:link w:val="afff1"/>
    <w:semiHidden/>
    <w:rsid w:val="00084CEE"/>
    <w:rPr>
      <w:rFonts w:ascii="Cambria" w:hAnsi="Cambria"/>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lang w:eastAsia="ru-RU"/>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eastAsia="x-none"/>
    </w:rPr>
  </w:style>
  <w:style w:type="character" w:customStyle="1" w:styleId="222">
    <w:name w:val="Знак Знак222"/>
    <w:rsid w:val="00084CEE"/>
    <w:rPr>
      <w:rFonts w:ascii="Cambria" w:hAnsi="Cambria"/>
      <w:b/>
      <w:kern w:val="24"/>
      <w:sz w:val="28"/>
      <w:lang w:val="x-none" w:eastAsia="x-none"/>
    </w:rPr>
  </w:style>
  <w:style w:type="character" w:styleId="afff3">
    <w:name w:val="FollowedHyperlink"/>
    <w:uiPriority w:val="99"/>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val="x-none"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val="x-none" w:eastAsia="ko-KR"/>
    </w:rPr>
  </w:style>
  <w:style w:type="character" w:customStyle="1" w:styleId="282">
    <w:name w:val="Знак Знак282"/>
    <w:rsid w:val="00084CEE"/>
    <w:rPr>
      <w:rFonts w:eastAsia="Times New Roman"/>
      <w:b/>
      <w:sz w:val="26"/>
      <w:lang w:val="x-none"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val="x-none" w:eastAsia="en-US"/>
    </w:rPr>
  </w:style>
  <w:style w:type="character" w:customStyle="1" w:styleId="262">
    <w:name w:val="Знак Знак262"/>
    <w:rsid w:val="00084CEE"/>
    <w:rPr>
      <w:rFonts w:ascii="Arial" w:eastAsia="MS Mincho" w:hAnsi="Arial"/>
      <w:i/>
      <w:sz w:val="24"/>
      <w:lang w:val="x-none" w:eastAsia="en-US"/>
    </w:rPr>
  </w:style>
  <w:style w:type="character" w:customStyle="1" w:styleId="252">
    <w:name w:val="Знак Знак252"/>
    <w:rsid w:val="00084CEE"/>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val="x-none"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lang w:val="x-none" w:eastAsia="x-none"/>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eastAsia="x-none"/>
    </w:rPr>
  </w:style>
  <w:style w:type="paragraph" w:customStyle="1" w:styleId="2f">
    <w:name w:val="Основной текст2"/>
    <w:rsid w:val="00084CEE"/>
    <w:pPr>
      <w:ind w:firstLine="709"/>
      <w:jc w:val="both"/>
    </w:pPr>
    <w:rPr>
      <w:rFonts w:ascii="MS Mincho" w:eastAsia="MS Mincho" w:hAnsi="MS Mincho" w:cs="Cambria"/>
      <w:sz w:val="24"/>
      <w:szCs w:val="22"/>
    </w:rPr>
  </w:style>
  <w:style w:type="paragraph" w:customStyle="1" w:styleId="2f0">
    <w:name w:val="Обычный2"/>
    <w:rsid w:val="00084CEE"/>
    <w:pPr>
      <w:jc w:val="center"/>
    </w:pPr>
    <w:rPr>
      <w:rFonts w:ascii="Cambria" w:hAnsi="Cambria" w:cs="Cambria"/>
      <w:lang w:eastAsia="ru-RU"/>
    </w:rPr>
  </w:style>
  <w:style w:type="table" w:customStyle="1" w:styleId="1d">
    <w:name w:val="Сетка таблицы1"/>
    <w:basedOn w:val="a1"/>
    <w:next w:val="af"/>
    <w:rsid w:val="00084CEE"/>
    <w:rPr>
      <w:rFonts w:ascii="Cambria" w:hAnsi="Cambria" w:cs="Cambr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rPr>
  </w:style>
  <w:style w:type="paragraph" w:customStyle="1" w:styleId="3a">
    <w:name w:val="Обычный3"/>
    <w:rsid w:val="00084CEE"/>
    <w:pPr>
      <w:jc w:val="center"/>
    </w:pPr>
    <w:rPr>
      <w:rFonts w:ascii="Cambria" w:hAnsi="Cambria" w:cs="Cambria"/>
      <w:lang w:eastAsia="ru-RU"/>
    </w:rPr>
  </w:style>
  <w:style w:type="paragraph" w:styleId="afff4">
    <w:name w:val="Document Map"/>
    <w:basedOn w:val="a"/>
    <w:link w:val="afff5"/>
    <w:semiHidden/>
    <w:rsid w:val="00084CEE"/>
    <w:pPr>
      <w:spacing w:after="200" w:line="276" w:lineRule="auto"/>
    </w:pPr>
    <w:rPr>
      <w:rFonts w:ascii="Cambria" w:hAnsi="Cambria"/>
      <w:b/>
      <w:sz w:val="20"/>
      <w:szCs w:val="20"/>
    </w:rPr>
  </w:style>
  <w:style w:type="character" w:customStyle="1" w:styleId="afff5">
    <w:name w:val="Схема документа Знак"/>
    <w:basedOn w:val="a0"/>
    <w:link w:val="afff4"/>
    <w:semiHidden/>
    <w:rsid w:val="00084CEE"/>
    <w:rPr>
      <w:rFonts w:ascii="Cambria" w:hAnsi="Cambria"/>
      <w:b/>
      <w:lang w:eastAsia="ru-RU"/>
    </w:rPr>
  </w:style>
  <w:style w:type="table" w:customStyle="1" w:styleId="110">
    <w:name w:val="Сетка таблицы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2">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eastAsia="x-none"/>
    </w:rPr>
  </w:style>
  <w:style w:type="character" w:customStyle="1" w:styleId="2212">
    <w:name w:val="Знак Знак221"/>
    <w:rsid w:val="00084CEE"/>
    <w:rPr>
      <w:rFonts w:ascii="Cambria" w:hAnsi="Cambria"/>
      <w:b/>
      <w:kern w:val="24"/>
      <w:sz w:val="28"/>
      <w:lang w:val="x-none" w:eastAsia="x-none"/>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val="x-none"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val="x-none" w:eastAsia="ko-KR"/>
    </w:rPr>
  </w:style>
  <w:style w:type="character" w:customStyle="1" w:styleId="281">
    <w:name w:val="Знак Знак281"/>
    <w:rsid w:val="00084CEE"/>
    <w:rPr>
      <w:rFonts w:eastAsia="Times New Roman"/>
      <w:b/>
      <w:sz w:val="26"/>
      <w:lang w:val="x-none"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val="x-none" w:eastAsia="en-US"/>
    </w:rPr>
  </w:style>
  <w:style w:type="character" w:customStyle="1" w:styleId="261">
    <w:name w:val="Знак Знак261"/>
    <w:rsid w:val="00084CEE"/>
    <w:rPr>
      <w:rFonts w:ascii="Arial" w:eastAsia="MS Mincho" w:hAnsi="Arial"/>
      <w:i/>
      <w:sz w:val="24"/>
      <w:lang w:val="x-none" w:eastAsia="en-US"/>
    </w:rPr>
  </w:style>
  <w:style w:type="character" w:customStyle="1" w:styleId="2510">
    <w:name w:val="Знак Знак251"/>
    <w:rsid w:val="00084CEE"/>
    <w:rPr>
      <w:rFonts w:ascii="Arial" w:eastAsia="MS Mincho" w:hAnsi="Arial"/>
      <w:i/>
      <w:sz w:val="24"/>
      <w:lang w:val="x-none" w:eastAsia="en-US"/>
    </w:rPr>
  </w:style>
  <w:style w:type="character" w:customStyle="1" w:styleId="2114">
    <w:name w:val="Знак Знак211"/>
    <w:rsid w:val="00084CEE"/>
    <w:rPr>
      <w:rFonts w:ascii="Calibri" w:hAnsi="Calibri"/>
      <w:lang w:val="en-GB" w:eastAsia="x-none"/>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lang w:val="x-none" w:eastAsia="x-none"/>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val="x-none"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val="x-none"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rPr>
  </w:style>
  <w:style w:type="paragraph" w:customStyle="1" w:styleId="217">
    <w:name w:val="Обычный21"/>
    <w:rsid w:val="00084CEE"/>
    <w:pPr>
      <w:jc w:val="center"/>
    </w:pPr>
    <w:rPr>
      <w:rFonts w:ascii="Cambria" w:hAnsi="Cambria" w:cs="Cambria"/>
      <w:lang w:eastAsia="ru-RU"/>
    </w:rPr>
  </w:style>
  <w:style w:type="table" w:customStyle="1" w:styleId="200">
    <w:name w:val="Сетка таблицы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8030">
      <w:bodyDiv w:val="1"/>
      <w:marLeft w:val="0"/>
      <w:marRight w:val="0"/>
      <w:marTop w:val="0"/>
      <w:marBottom w:val="0"/>
      <w:divBdr>
        <w:top w:val="none" w:sz="0" w:space="0" w:color="auto"/>
        <w:left w:val="none" w:sz="0" w:space="0" w:color="auto"/>
        <w:bottom w:val="none" w:sz="0" w:space="0" w:color="auto"/>
        <w:right w:val="none" w:sz="0" w:space="0" w:color="auto"/>
      </w:divBdr>
    </w:div>
    <w:div w:id="317538413">
      <w:bodyDiv w:val="1"/>
      <w:marLeft w:val="0"/>
      <w:marRight w:val="0"/>
      <w:marTop w:val="0"/>
      <w:marBottom w:val="0"/>
      <w:divBdr>
        <w:top w:val="none" w:sz="0" w:space="0" w:color="auto"/>
        <w:left w:val="none" w:sz="0" w:space="0" w:color="auto"/>
        <w:bottom w:val="none" w:sz="0" w:space="0" w:color="auto"/>
        <w:right w:val="none" w:sz="0" w:space="0" w:color="auto"/>
      </w:divBdr>
    </w:div>
    <w:div w:id="437875184">
      <w:bodyDiv w:val="1"/>
      <w:marLeft w:val="0"/>
      <w:marRight w:val="0"/>
      <w:marTop w:val="0"/>
      <w:marBottom w:val="0"/>
      <w:divBdr>
        <w:top w:val="none" w:sz="0" w:space="0" w:color="auto"/>
        <w:left w:val="none" w:sz="0" w:space="0" w:color="auto"/>
        <w:bottom w:val="none" w:sz="0" w:space="0" w:color="auto"/>
        <w:right w:val="none" w:sz="0" w:space="0" w:color="auto"/>
      </w:divBdr>
    </w:div>
    <w:div w:id="462894689">
      <w:bodyDiv w:val="1"/>
      <w:marLeft w:val="0"/>
      <w:marRight w:val="0"/>
      <w:marTop w:val="0"/>
      <w:marBottom w:val="0"/>
      <w:divBdr>
        <w:top w:val="none" w:sz="0" w:space="0" w:color="auto"/>
        <w:left w:val="none" w:sz="0" w:space="0" w:color="auto"/>
        <w:bottom w:val="none" w:sz="0" w:space="0" w:color="auto"/>
        <w:right w:val="none" w:sz="0" w:space="0" w:color="auto"/>
      </w:divBdr>
    </w:div>
    <w:div w:id="468860917">
      <w:bodyDiv w:val="1"/>
      <w:marLeft w:val="0"/>
      <w:marRight w:val="0"/>
      <w:marTop w:val="0"/>
      <w:marBottom w:val="0"/>
      <w:divBdr>
        <w:top w:val="none" w:sz="0" w:space="0" w:color="auto"/>
        <w:left w:val="none" w:sz="0" w:space="0" w:color="auto"/>
        <w:bottom w:val="none" w:sz="0" w:space="0" w:color="auto"/>
        <w:right w:val="none" w:sz="0" w:space="0" w:color="auto"/>
      </w:divBdr>
    </w:div>
    <w:div w:id="473910565">
      <w:bodyDiv w:val="1"/>
      <w:marLeft w:val="0"/>
      <w:marRight w:val="0"/>
      <w:marTop w:val="0"/>
      <w:marBottom w:val="0"/>
      <w:divBdr>
        <w:top w:val="none" w:sz="0" w:space="0" w:color="auto"/>
        <w:left w:val="none" w:sz="0" w:space="0" w:color="auto"/>
        <w:bottom w:val="none" w:sz="0" w:space="0" w:color="auto"/>
        <w:right w:val="none" w:sz="0" w:space="0" w:color="auto"/>
      </w:divBdr>
    </w:div>
    <w:div w:id="481851258">
      <w:bodyDiv w:val="1"/>
      <w:marLeft w:val="0"/>
      <w:marRight w:val="0"/>
      <w:marTop w:val="0"/>
      <w:marBottom w:val="0"/>
      <w:divBdr>
        <w:top w:val="none" w:sz="0" w:space="0" w:color="auto"/>
        <w:left w:val="none" w:sz="0" w:space="0" w:color="auto"/>
        <w:bottom w:val="none" w:sz="0" w:space="0" w:color="auto"/>
        <w:right w:val="none" w:sz="0" w:space="0" w:color="auto"/>
      </w:divBdr>
    </w:div>
    <w:div w:id="541209334">
      <w:bodyDiv w:val="1"/>
      <w:marLeft w:val="0"/>
      <w:marRight w:val="0"/>
      <w:marTop w:val="0"/>
      <w:marBottom w:val="0"/>
      <w:divBdr>
        <w:top w:val="none" w:sz="0" w:space="0" w:color="auto"/>
        <w:left w:val="none" w:sz="0" w:space="0" w:color="auto"/>
        <w:bottom w:val="none" w:sz="0" w:space="0" w:color="auto"/>
        <w:right w:val="none" w:sz="0" w:space="0" w:color="auto"/>
      </w:divBdr>
    </w:div>
    <w:div w:id="579799549">
      <w:bodyDiv w:val="1"/>
      <w:marLeft w:val="0"/>
      <w:marRight w:val="0"/>
      <w:marTop w:val="0"/>
      <w:marBottom w:val="0"/>
      <w:divBdr>
        <w:top w:val="none" w:sz="0" w:space="0" w:color="auto"/>
        <w:left w:val="none" w:sz="0" w:space="0" w:color="auto"/>
        <w:bottom w:val="none" w:sz="0" w:space="0" w:color="auto"/>
        <w:right w:val="none" w:sz="0" w:space="0" w:color="auto"/>
      </w:divBdr>
    </w:div>
    <w:div w:id="628129636">
      <w:bodyDiv w:val="1"/>
      <w:marLeft w:val="0"/>
      <w:marRight w:val="0"/>
      <w:marTop w:val="0"/>
      <w:marBottom w:val="0"/>
      <w:divBdr>
        <w:top w:val="none" w:sz="0" w:space="0" w:color="auto"/>
        <w:left w:val="none" w:sz="0" w:space="0" w:color="auto"/>
        <w:bottom w:val="none" w:sz="0" w:space="0" w:color="auto"/>
        <w:right w:val="none" w:sz="0" w:space="0" w:color="auto"/>
      </w:divBdr>
    </w:div>
    <w:div w:id="771360649">
      <w:bodyDiv w:val="1"/>
      <w:marLeft w:val="0"/>
      <w:marRight w:val="0"/>
      <w:marTop w:val="0"/>
      <w:marBottom w:val="0"/>
      <w:divBdr>
        <w:top w:val="none" w:sz="0" w:space="0" w:color="auto"/>
        <w:left w:val="none" w:sz="0" w:space="0" w:color="auto"/>
        <w:bottom w:val="none" w:sz="0" w:space="0" w:color="auto"/>
        <w:right w:val="none" w:sz="0" w:space="0" w:color="auto"/>
      </w:divBdr>
    </w:div>
    <w:div w:id="1182479064">
      <w:bodyDiv w:val="1"/>
      <w:marLeft w:val="0"/>
      <w:marRight w:val="0"/>
      <w:marTop w:val="0"/>
      <w:marBottom w:val="0"/>
      <w:divBdr>
        <w:top w:val="none" w:sz="0" w:space="0" w:color="auto"/>
        <w:left w:val="none" w:sz="0" w:space="0" w:color="auto"/>
        <w:bottom w:val="none" w:sz="0" w:space="0" w:color="auto"/>
        <w:right w:val="none" w:sz="0" w:space="0" w:color="auto"/>
      </w:divBdr>
    </w:div>
    <w:div w:id="1339381067">
      <w:bodyDiv w:val="1"/>
      <w:marLeft w:val="0"/>
      <w:marRight w:val="0"/>
      <w:marTop w:val="0"/>
      <w:marBottom w:val="0"/>
      <w:divBdr>
        <w:top w:val="none" w:sz="0" w:space="0" w:color="auto"/>
        <w:left w:val="none" w:sz="0" w:space="0" w:color="auto"/>
        <w:bottom w:val="none" w:sz="0" w:space="0" w:color="auto"/>
        <w:right w:val="none" w:sz="0" w:space="0" w:color="auto"/>
      </w:divBdr>
    </w:div>
    <w:div w:id="1493908258">
      <w:bodyDiv w:val="1"/>
      <w:marLeft w:val="0"/>
      <w:marRight w:val="0"/>
      <w:marTop w:val="0"/>
      <w:marBottom w:val="0"/>
      <w:divBdr>
        <w:top w:val="none" w:sz="0" w:space="0" w:color="auto"/>
        <w:left w:val="none" w:sz="0" w:space="0" w:color="auto"/>
        <w:bottom w:val="none" w:sz="0" w:space="0" w:color="auto"/>
        <w:right w:val="none" w:sz="0" w:space="0" w:color="auto"/>
      </w:divBdr>
    </w:div>
    <w:div w:id="1699308225">
      <w:bodyDiv w:val="1"/>
      <w:marLeft w:val="0"/>
      <w:marRight w:val="0"/>
      <w:marTop w:val="0"/>
      <w:marBottom w:val="0"/>
      <w:divBdr>
        <w:top w:val="none" w:sz="0" w:space="0" w:color="auto"/>
        <w:left w:val="none" w:sz="0" w:space="0" w:color="auto"/>
        <w:bottom w:val="none" w:sz="0" w:space="0" w:color="auto"/>
        <w:right w:val="none" w:sz="0" w:space="0" w:color="auto"/>
      </w:divBdr>
    </w:div>
    <w:div w:id="1844978469">
      <w:bodyDiv w:val="1"/>
      <w:marLeft w:val="0"/>
      <w:marRight w:val="0"/>
      <w:marTop w:val="0"/>
      <w:marBottom w:val="0"/>
      <w:divBdr>
        <w:top w:val="none" w:sz="0" w:space="0" w:color="auto"/>
        <w:left w:val="none" w:sz="0" w:space="0" w:color="auto"/>
        <w:bottom w:val="none" w:sz="0" w:space="0" w:color="auto"/>
        <w:right w:val="none" w:sz="0" w:space="0" w:color="auto"/>
      </w:divBdr>
    </w:div>
    <w:div w:id="1855456295">
      <w:bodyDiv w:val="1"/>
      <w:marLeft w:val="0"/>
      <w:marRight w:val="0"/>
      <w:marTop w:val="0"/>
      <w:marBottom w:val="0"/>
      <w:divBdr>
        <w:top w:val="none" w:sz="0" w:space="0" w:color="auto"/>
        <w:left w:val="none" w:sz="0" w:space="0" w:color="auto"/>
        <w:bottom w:val="none" w:sz="0" w:space="0" w:color="auto"/>
        <w:right w:val="none" w:sz="0" w:space="0" w:color="auto"/>
      </w:divBdr>
    </w:div>
    <w:div w:id="2059082125">
      <w:bodyDiv w:val="1"/>
      <w:marLeft w:val="0"/>
      <w:marRight w:val="0"/>
      <w:marTop w:val="0"/>
      <w:marBottom w:val="0"/>
      <w:divBdr>
        <w:top w:val="none" w:sz="0" w:space="0" w:color="auto"/>
        <w:left w:val="none" w:sz="0" w:space="0" w:color="auto"/>
        <w:bottom w:val="none" w:sz="0" w:space="0" w:color="auto"/>
        <w:right w:val="none" w:sz="0" w:space="0" w:color="auto"/>
      </w:divBdr>
    </w:div>
    <w:div w:id="20832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hyperlink" Target="consultantplus://offline/ref=99306EFB6D1C095A8B3032AF900EBCB53BDADDCCE9535834F4D384EE9B26658D7921B115304A54FAB480266FNFm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FCFC-6AD6-4913-B640-4FDB1B00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11852</Words>
  <Characters>67559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Адм. Вурнарского района - Надежда Никифорова</cp:lastModifiedBy>
  <cp:revision>7</cp:revision>
  <cp:lastPrinted>2021-03-16T10:33:00Z</cp:lastPrinted>
  <dcterms:created xsi:type="dcterms:W3CDTF">2021-03-16T05:07:00Z</dcterms:created>
  <dcterms:modified xsi:type="dcterms:W3CDTF">2021-03-18T11:16:00Z</dcterms:modified>
</cp:coreProperties>
</file>