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9F" w:rsidRPr="00300034" w:rsidRDefault="00D9729F" w:rsidP="00AD194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66B5" w:rsidRPr="00300034" w:rsidRDefault="00D9729F" w:rsidP="00300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34">
        <w:rPr>
          <w:rFonts w:ascii="Times New Roman" w:hAnsi="Times New Roman" w:cs="Times New Roman"/>
          <w:b/>
          <w:sz w:val="24"/>
          <w:szCs w:val="24"/>
        </w:rPr>
        <w:t>к докладу о достигнутых значениях показателей для оценки эффективности деятельности Вурнарского района Чувашской Республики</w:t>
      </w:r>
    </w:p>
    <w:p w:rsidR="00D9729F" w:rsidRPr="00300034" w:rsidRDefault="00D9729F" w:rsidP="00300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9F" w:rsidRPr="00300034" w:rsidRDefault="00D9729F" w:rsidP="0030003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  <w:r w:rsidRPr="00300034">
        <w:rPr>
          <w:rFonts w:ascii="Times New Roman" w:hAnsi="Times New Roman" w:cs="Times New Roman"/>
          <w:sz w:val="24"/>
          <w:szCs w:val="24"/>
        </w:rPr>
        <w:t xml:space="preserve">. </w:t>
      </w:r>
      <w:r w:rsidRPr="003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Существенную роль в развитие экономики </w:t>
      </w:r>
      <w:r w:rsidR="00CF2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Вурнарского </w:t>
      </w:r>
      <w:r w:rsidRPr="003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вносят малые </w:t>
      </w:r>
      <w:r w:rsidR="0094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средние </w:t>
      </w:r>
      <w:r w:rsidRPr="003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предприятия. </w:t>
      </w:r>
      <w:r w:rsidR="009400F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00034">
        <w:rPr>
          <w:rFonts w:ascii="Times New Roman" w:hAnsi="Times New Roman" w:cs="Times New Roman"/>
          <w:color w:val="000000" w:themeColor="text1"/>
          <w:sz w:val="24"/>
          <w:szCs w:val="24"/>
        </w:rPr>
        <w:t>редпринимательство способствует увеличению налоговых поступлений в бюджет всех уровней, в том числе в бюджет Вурнарского района, обеспечению занятости населения путем создания новых рабочих мест, увеличению объема выпускаемой продукции, работ и услуг.</w:t>
      </w:r>
      <w:r w:rsidRPr="00300034">
        <w:rPr>
          <w:rFonts w:ascii="Times New Roman" w:hAnsi="Times New Roman" w:cs="Times New Roman"/>
          <w:sz w:val="24"/>
          <w:szCs w:val="24"/>
        </w:rPr>
        <w:t xml:space="preserve"> Число субъектов малого и среднего предпринимательства в расчете на 10 тыс. человек населения в 20</w:t>
      </w:r>
      <w:r w:rsidR="00621483">
        <w:rPr>
          <w:rFonts w:ascii="Times New Roman" w:hAnsi="Times New Roman" w:cs="Times New Roman"/>
          <w:sz w:val="24"/>
          <w:szCs w:val="24"/>
        </w:rPr>
        <w:t>20</w:t>
      </w:r>
      <w:r w:rsidRPr="00300034">
        <w:rPr>
          <w:rFonts w:ascii="Times New Roman" w:hAnsi="Times New Roman" w:cs="Times New Roman"/>
          <w:sz w:val="24"/>
          <w:szCs w:val="24"/>
        </w:rPr>
        <w:t xml:space="preserve"> году составило 214 единиц. </w:t>
      </w:r>
    </w:p>
    <w:p w:rsidR="00D9729F" w:rsidRPr="00300034" w:rsidRDefault="00D9729F" w:rsidP="0030003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34,2 %. </w:t>
      </w:r>
    </w:p>
    <w:p w:rsidR="00D9729F" w:rsidRDefault="00D9729F" w:rsidP="00300034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00034">
        <w:rPr>
          <w:rFonts w:ascii="Times New Roman" w:hAnsi="Times New Roman" w:cs="Times New Roman"/>
          <w:sz w:val="24"/>
          <w:szCs w:val="24"/>
        </w:rPr>
        <w:t>Объем инвестиций в основной капитал (за исключением бюджетных средств) в расчете на 1 жителя в 20</w:t>
      </w:r>
      <w:r w:rsidR="00621483">
        <w:rPr>
          <w:rFonts w:ascii="Times New Roman" w:hAnsi="Times New Roman" w:cs="Times New Roman"/>
          <w:sz w:val="24"/>
          <w:szCs w:val="24"/>
        </w:rPr>
        <w:t>20</w:t>
      </w:r>
      <w:r w:rsidRPr="00300034">
        <w:rPr>
          <w:rFonts w:ascii="Times New Roman" w:hAnsi="Times New Roman" w:cs="Times New Roman"/>
          <w:sz w:val="24"/>
          <w:szCs w:val="24"/>
        </w:rPr>
        <w:t xml:space="preserve"> году составил 19</w:t>
      </w:r>
      <w:r w:rsidR="00621483">
        <w:rPr>
          <w:rFonts w:ascii="Times New Roman" w:hAnsi="Times New Roman" w:cs="Times New Roman"/>
          <w:sz w:val="24"/>
          <w:szCs w:val="24"/>
        </w:rPr>
        <w:t> 563,1</w:t>
      </w:r>
      <w:r w:rsidRPr="00300034">
        <w:rPr>
          <w:rFonts w:ascii="Times New Roman" w:hAnsi="Times New Roman" w:cs="Times New Roman"/>
          <w:sz w:val="24"/>
          <w:szCs w:val="24"/>
        </w:rPr>
        <w:t xml:space="preserve"> рубля (АППГ – </w:t>
      </w:r>
      <w:r w:rsidR="00621483">
        <w:rPr>
          <w:rFonts w:ascii="Times New Roman" w:hAnsi="Times New Roman" w:cs="Times New Roman"/>
          <w:sz w:val="24"/>
          <w:szCs w:val="24"/>
        </w:rPr>
        <w:t>12 655,8</w:t>
      </w:r>
      <w:r w:rsidRPr="00300034">
        <w:rPr>
          <w:rFonts w:ascii="Times New Roman" w:hAnsi="Times New Roman" w:cs="Times New Roman"/>
          <w:sz w:val="24"/>
          <w:szCs w:val="24"/>
        </w:rPr>
        <w:t xml:space="preserve"> руб.). </w:t>
      </w:r>
    </w:p>
    <w:p w:rsidR="009B3C41" w:rsidRPr="00300034" w:rsidRDefault="009B3C41" w:rsidP="00300034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Доля площади земельных участков, являющихся объектами налогообложения земельным налогом, в общей площади территории Вурнарского района в 20</w:t>
      </w:r>
      <w:r w:rsidR="0062148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881C4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году составила 81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%.</w:t>
      </w:r>
    </w:p>
    <w:p w:rsidR="00621483" w:rsidRDefault="00D9729F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>Сельское хозяйство являет</w:t>
      </w:r>
      <w:r w:rsidR="00621483">
        <w:rPr>
          <w:rFonts w:ascii="Times New Roman" w:hAnsi="Times New Roman"/>
          <w:sz w:val="24"/>
          <w:szCs w:val="24"/>
        </w:rPr>
        <w:t xml:space="preserve">ся основным сектором экономики </w:t>
      </w:r>
      <w:r w:rsidRPr="00300034">
        <w:rPr>
          <w:rFonts w:ascii="Times New Roman" w:hAnsi="Times New Roman"/>
          <w:sz w:val="24"/>
          <w:szCs w:val="24"/>
        </w:rPr>
        <w:t xml:space="preserve">района. </w:t>
      </w:r>
      <w:r w:rsidR="00621483" w:rsidRPr="001A1C80">
        <w:rPr>
          <w:rFonts w:ascii="Times New Roman" w:hAnsi="Times New Roman"/>
          <w:sz w:val="24"/>
          <w:szCs w:val="24"/>
        </w:rPr>
        <w:t>В районе 17 сел</w:t>
      </w:r>
      <w:r w:rsidR="00621483">
        <w:rPr>
          <w:rFonts w:ascii="Times New Roman" w:hAnsi="Times New Roman"/>
          <w:sz w:val="24"/>
          <w:szCs w:val="24"/>
        </w:rPr>
        <w:t xml:space="preserve">ьскохозяйственных предприятий, </w:t>
      </w:r>
      <w:r w:rsidR="00621483" w:rsidRPr="001A1C80">
        <w:rPr>
          <w:rFonts w:ascii="Times New Roman" w:hAnsi="Times New Roman"/>
          <w:sz w:val="24"/>
          <w:szCs w:val="24"/>
        </w:rPr>
        <w:t>5</w:t>
      </w:r>
      <w:r w:rsidR="00621483">
        <w:rPr>
          <w:rFonts w:ascii="Times New Roman" w:hAnsi="Times New Roman"/>
          <w:sz w:val="24"/>
          <w:szCs w:val="24"/>
        </w:rPr>
        <w:t>6</w:t>
      </w:r>
      <w:r w:rsidR="00621483" w:rsidRPr="001A1C80">
        <w:rPr>
          <w:rFonts w:ascii="Times New Roman" w:hAnsi="Times New Roman"/>
          <w:sz w:val="24"/>
          <w:szCs w:val="24"/>
        </w:rPr>
        <w:t xml:space="preserve"> фермерских хозяйств</w:t>
      </w:r>
      <w:r w:rsidRPr="00300034">
        <w:rPr>
          <w:rFonts w:ascii="Times New Roman" w:hAnsi="Times New Roman"/>
          <w:sz w:val="24"/>
          <w:szCs w:val="24"/>
        </w:rPr>
        <w:t xml:space="preserve">. Доля прибыльных сельскохозяйственных </w:t>
      </w:r>
      <w:proofErr w:type="gramStart"/>
      <w:r w:rsidRPr="00300034">
        <w:rPr>
          <w:rFonts w:ascii="Times New Roman" w:hAnsi="Times New Roman"/>
          <w:sz w:val="24"/>
          <w:szCs w:val="24"/>
        </w:rPr>
        <w:t>организаций</w:t>
      </w:r>
      <w:proofErr w:type="gramEnd"/>
      <w:r w:rsidRPr="00300034">
        <w:rPr>
          <w:rFonts w:ascii="Times New Roman" w:hAnsi="Times New Roman"/>
          <w:sz w:val="24"/>
          <w:szCs w:val="24"/>
        </w:rPr>
        <w:t xml:space="preserve"> в общем их числе в 20</w:t>
      </w:r>
      <w:r w:rsidR="00621483">
        <w:rPr>
          <w:rFonts w:ascii="Times New Roman" w:hAnsi="Times New Roman"/>
          <w:sz w:val="24"/>
          <w:szCs w:val="24"/>
        </w:rPr>
        <w:t>20</w:t>
      </w:r>
      <w:r w:rsidRPr="00300034">
        <w:rPr>
          <w:rFonts w:ascii="Times New Roman" w:hAnsi="Times New Roman"/>
          <w:sz w:val="24"/>
          <w:szCs w:val="24"/>
        </w:rPr>
        <w:t xml:space="preserve"> году составила 100 %. </w:t>
      </w:r>
    </w:p>
    <w:p w:rsidR="00621483" w:rsidRPr="00550ACA" w:rsidRDefault="00621483" w:rsidP="00FD0D9B">
      <w:pPr>
        <w:tabs>
          <w:tab w:val="left" w:pos="9356"/>
        </w:tabs>
        <w:spacing w:after="0"/>
        <w:ind w:left="-567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Pr="00590E98">
        <w:rPr>
          <w:rFonts w:ascii="Times New Roman" w:hAnsi="Times New Roman" w:cs="Times New Roman"/>
          <w:sz w:val="24"/>
          <w:szCs w:val="24"/>
        </w:rPr>
        <w:t>в 2020</w:t>
      </w:r>
      <w:r>
        <w:rPr>
          <w:rFonts w:ascii="Times New Roman" w:hAnsi="Times New Roman" w:cs="Times New Roman"/>
          <w:sz w:val="24"/>
          <w:szCs w:val="24"/>
        </w:rPr>
        <w:t xml:space="preserve"> году на капитальный </w:t>
      </w:r>
      <w:r w:rsidRPr="00550ACA">
        <w:rPr>
          <w:rFonts w:ascii="Times New Roman" w:hAnsi="Times New Roman" w:cs="Times New Roman"/>
          <w:sz w:val="24"/>
          <w:szCs w:val="24"/>
        </w:rPr>
        <w:t xml:space="preserve">ремонт, ремонт и </w:t>
      </w:r>
      <w:r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</w:t>
      </w:r>
      <w:r w:rsidRPr="00550ACA">
        <w:rPr>
          <w:rFonts w:ascii="Times New Roman" w:hAnsi="Times New Roman" w:cs="Times New Roman"/>
          <w:sz w:val="24"/>
          <w:szCs w:val="24"/>
        </w:rPr>
        <w:t>общего пользования местного значения в</w:t>
      </w:r>
      <w:r>
        <w:rPr>
          <w:rFonts w:ascii="Times New Roman" w:hAnsi="Times New Roman" w:cs="Times New Roman"/>
          <w:sz w:val="24"/>
          <w:szCs w:val="24"/>
        </w:rPr>
        <w:t xml:space="preserve">не границ населенных пунктов в </w:t>
      </w:r>
      <w:r w:rsidRPr="00550ACA">
        <w:rPr>
          <w:rFonts w:ascii="Times New Roman" w:hAnsi="Times New Roman" w:cs="Times New Roman"/>
          <w:sz w:val="24"/>
          <w:szCs w:val="24"/>
        </w:rPr>
        <w:t>границах муниципального района состав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50ACA">
        <w:rPr>
          <w:rFonts w:ascii="Times New Roman" w:hAnsi="Times New Roman" w:cs="Times New Roman"/>
          <w:sz w:val="24"/>
          <w:szCs w:val="24"/>
        </w:rPr>
        <w:t xml:space="preserve"> – 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0A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млн.</w:t>
      </w:r>
      <w:r w:rsidRPr="00550ACA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29F" w:rsidRPr="00300034" w:rsidRDefault="00621483" w:rsidP="00621483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50ACA">
        <w:rPr>
          <w:rFonts w:ascii="Times New Roman" w:hAnsi="Times New Roman"/>
          <w:sz w:val="24"/>
          <w:szCs w:val="24"/>
        </w:rPr>
        <w:t xml:space="preserve">Объем финансирования в 2020 году на капитальный ремонт, ремонт и </w:t>
      </w:r>
      <w:r>
        <w:rPr>
          <w:rFonts w:ascii="Times New Roman" w:hAnsi="Times New Roman"/>
          <w:sz w:val="24"/>
          <w:szCs w:val="24"/>
        </w:rPr>
        <w:t xml:space="preserve">содержание автомобильных дорог </w:t>
      </w:r>
      <w:r w:rsidRPr="00550ACA">
        <w:rPr>
          <w:rFonts w:ascii="Times New Roman" w:hAnsi="Times New Roman"/>
          <w:sz w:val="24"/>
          <w:szCs w:val="24"/>
        </w:rPr>
        <w:t xml:space="preserve">общего </w:t>
      </w:r>
      <w:r w:rsidR="00645633">
        <w:rPr>
          <w:rFonts w:ascii="Times New Roman" w:hAnsi="Times New Roman"/>
          <w:sz w:val="24"/>
          <w:szCs w:val="24"/>
        </w:rPr>
        <w:t xml:space="preserve">пользования местного </w:t>
      </w:r>
      <w:r w:rsidRPr="00550ACA">
        <w:rPr>
          <w:rFonts w:ascii="Times New Roman" w:hAnsi="Times New Roman"/>
          <w:sz w:val="24"/>
          <w:szCs w:val="24"/>
        </w:rPr>
        <w:t>значения в границах населенных пунктов поселения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50ACA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,4 млн. рублей</w:t>
      </w:r>
      <w:r w:rsidRPr="00550ACA">
        <w:rPr>
          <w:rFonts w:ascii="Times New Roman" w:hAnsi="Times New Roman"/>
          <w:sz w:val="24"/>
          <w:szCs w:val="24"/>
        </w:rPr>
        <w:t>.</w:t>
      </w:r>
      <w:r w:rsidR="00FE7B3B" w:rsidRPr="00300034">
        <w:rPr>
          <w:rFonts w:ascii="Times New Roman" w:hAnsi="Times New Roman"/>
          <w:sz w:val="24"/>
          <w:szCs w:val="24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</w:t>
      </w:r>
      <w:r w:rsidR="00976987" w:rsidRPr="00E96CCF">
        <w:rPr>
          <w:rFonts w:ascii="Times New Roman" w:hAnsi="Times New Roman"/>
          <w:sz w:val="24"/>
          <w:szCs w:val="24"/>
        </w:rPr>
        <w:t>65,8</w:t>
      </w:r>
      <w:r w:rsidR="00E96CCF" w:rsidRPr="00E96CCF">
        <w:rPr>
          <w:rFonts w:ascii="Times New Roman" w:hAnsi="Times New Roman"/>
          <w:sz w:val="24"/>
          <w:szCs w:val="24"/>
        </w:rPr>
        <w:t>4</w:t>
      </w:r>
      <w:r w:rsidR="00FE7B3B" w:rsidRPr="00E96CCF">
        <w:rPr>
          <w:rFonts w:ascii="Times New Roman" w:hAnsi="Times New Roman"/>
          <w:sz w:val="24"/>
          <w:szCs w:val="24"/>
        </w:rPr>
        <w:t xml:space="preserve"> %.</w:t>
      </w:r>
    </w:p>
    <w:p w:rsidR="00FE7B3B" w:rsidRPr="00300034" w:rsidRDefault="00FE7B3B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пгт. Вурнары, в общей численности населения Вурнарского района </w:t>
      </w:r>
      <w:r w:rsidR="00645633">
        <w:rPr>
          <w:rFonts w:ascii="Times New Roman" w:hAnsi="Times New Roman"/>
          <w:sz w:val="24"/>
          <w:szCs w:val="24"/>
        </w:rPr>
        <w:t>в 2020</w:t>
      </w:r>
      <w:r w:rsidR="00976987">
        <w:rPr>
          <w:rFonts w:ascii="Times New Roman" w:hAnsi="Times New Roman"/>
          <w:sz w:val="24"/>
          <w:szCs w:val="24"/>
        </w:rPr>
        <w:t xml:space="preserve"> году </w:t>
      </w:r>
      <w:r w:rsidRPr="00300034">
        <w:rPr>
          <w:rFonts w:ascii="Times New Roman" w:hAnsi="Times New Roman"/>
          <w:sz w:val="24"/>
          <w:szCs w:val="24"/>
        </w:rPr>
        <w:t xml:space="preserve">составила </w:t>
      </w:r>
      <w:r w:rsidR="00976987">
        <w:rPr>
          <w:rFonts w:ascii="Times New Roman" w:hAnsi="Times New Roman"/>
          <w:sz w:val="24"/>
          <w:szCs w:val="24"/>
        </w:rPr>
        <w:t>0</w:t>
      </w:r>
      <w:r w:rsidR="00A66463">
        <w:rPr>
          <w:rFonts w:ascii="Times New Roman" w:hAnsi="Times New Roman"/>
          <w:sz w:val="24"/>
          <w:szCs w:val="24"/>
        </w:rPr>
        <w:t xml:space="preserve"> %</w:t>
      </w:r>
      <w:r w:rsidRPr="00300034">
        <w:rPr>
          <w:rFonts w:ascii="Times New Roman" w:hAnsi="Times New Roman"/>
          <w:sz w:val="24"/>
          <w:szCs w:val="24"/>
        </w:rPr>
        <w:t>.</w:t>
      </w:r>
    </w:p>
    <w:p w:rsidR="009361B0" w:rsidRPr="00300034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в 20</w:t>
      </w:r>
      <w:r w:rsidR="00645633">
        <w:rPr>
          <w:rFonts w:ascii="Times New Roman" w:hAnsi="Times New Roman"/>
          <w:sz w:val="24"/>
          <w:szCs w:val="24"/>
        </w:rPr>
        <w:t>20</w:t>
      </w:r>
      <w:r w:rsidRPr="00300034">
        <w:rPr>
          <w:rFonts w:ascii="Times New Roman" w:hAnsi="Times New Roman"/>
          <w:sz w:val="24"/>
          <w:szCs w:val="24"/>
        </w:rPr>
        <w:t xml:space="preserve"> году составила:</w:t>
      </w:r>
    </w:p>
    <w:p w:rsidR="009361B0" w:rsidRPr="00300034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 xml:space="preserve">- крупных и средних предприятий и некоммерческих организаций – </w:t>
      </w:r>
      <w:r w:rsidR="00645633">
        <w:rPr>
          <w:rFonts w:ascii="Times New Roman" w:hAnsi="Times New Roman"/>
          <w:sz w:val="24"/>
          <w:szCs w:val="24"/>
        </w:rPr>
        <w:t>33</w:t>
      </w:r>
      <w:r w:rsidRPr="00300034">
        <w:rPr>
          <w:rFonts w:ascii="Times New Roman" w:hAnsi="Times New Roman"/>
          <w:sz w:val="24"/>
          <w:szCs w:val="24"/>
        </w:rPr>
        <w:t> </w:t>
      </w:r>
      <w:r w:rsidR="00645633">
        <w:rPr>
          <w:rFonts w:ascii="Times New Roman" w:hAnsi="Times New Roman"/>
          <w:sz w:val="24"/>
          <w:szCs w:val="24"/>
        </w:rPr>
        <w:t>054</w:t>
      </w:r>
      <w:r w:rsidRPr="00300034">
        <w:rPr>
          <w:rFonts w:ascii="Times New Roman" w:hAnsi="Times New Roman"/>
          <w:sz w:val="24"/>
          <w:szCs w:val="24"/>
        </w:rPr>
        <w:t>,</w:t>
      </w:r>
      <w:r w:rsidR="00645633">
        <w:rPr>
          <w:rFonts w:ascii="Times New Roman" w:hAnsi="Times New Roman"/>
          <w:sz w:val="24"/>
          <w:szCs w:val="24"/>
        </w:rPr>
        <w:t>6</w:t>
      </w:r>
      <w:r w:rsidRPr="00300034">
        <w:rPr>
          <w:rFonts w:ascii="Times New Roman" w:hAnsi="Times New Roman"/>
          <w:sz w:val="24"/>
          <w:szCs w:val="24"/>
        </w:rPr>
        <w:t xml:space="preserve"> рубл</w:t>
      </w:r>
      <w:r w:rsidR="00645633">
        <w:rPr>
          <w:rFonts w:ascii="Times New Roman" w:hAnsi="Times New Roman"/>
          <w:sz w:val="24"/>
          <w:szCs w:val="24"/>
        </w:rPr>
        <w:t>я</w:t>
      </w:r>
      <w:r w:rsidRPr="00300034">
        <w:rPr>
          <w:rFonts w:ascii="Times New Roman" w:hAnsi="Times New Roman"/>
          <w:sz w:val="24"/>
          <w:szCs w:val="24"/>
        </w:rPr>
        <w:t xml:space="preserve"> </w:t>
      </w:r>
      <w:r w:rsidR="00A66463">
        <w:rPr>
          <w:rFonts w:ascii="Times New Roman" w:hAnsi="Times New Roman"/>
          <w:sz w:val="24"/>
          <w:szCs w:val="24"/>
        </w:rPr>
        <w:t xml:space="preserve"> </w:t>
      </w:r>
      <w:r w:rsidRPr="00300034">
        <w:rPr>
          <w:rFonts w:ascii="Times New Roman" w:hAnsi="Times New Roman"/>
          <w:sz w:val="24"/>
          <w:szCs w:val="24"/>
        </w:rPr>
        <w:t>(АППГ – 2</w:t>
      </w:r>
      <w:r w:rsidR="00645633">
        <w:rPr>
          <w:rFonts w:ascii="Times New Roman" w:hAnsi="Times New Roman"/>
          <w:sz w:val="24"/>
          <w:szCs w:val="24"/>
        </w:rPr>
        <w:t>8</w:t>
      </w:r>
      <w:r w:rsidRPr="00300034">
        <w:rPr>
          <w:rFonts w:ascii="Times New Roman" w:hAnsi="Times New Roman"/>
          <w:sz w:val="24"/>
          <w:szCs w:val="24"/>
        </w:rPr>
        <w:t> </w:t>
      </w:r>
      <w:r w:rsidR="00645633">
        <w:rPr>
          <w:rFonts w:ascii="Times New Roman" w:hAnsi="Times New Roman"/>
          <w:sz w:val="24"/>
          <w:szCs w:val="24"/>
        </w:rPr>
        <w:t>797</w:t>
      </w:r>
      <w:r w:rsidRPr="00300034">
        <w:rPr>
          <w:rFonts w:ascii="Times New Roman" w:hAnsi="Times New Roman"/>
          <w:sz w:val="24"/>
          <w:szCs w:val="24"/>
        </w:rPr>
        <w:t>,</w:t>
      </w:r>
      <w:r w:rsidR="00645633">
        <w:rPr>
          <w:rFonts w:ascii="Times New Roman" w:hAnsi="Times New Roman"/>
          <w:sz w:val="24"/>
          <w:szCs w:val="24"/>
        </w:rPr>
        <w:t>3</w:t>
      </w:r>
      <w:r w:rsidRPr="00300034">
        <w:rPr>
          <w:rFonts w:ascii="Times New Roman" w:hAnsi="Times New Roman"/>
          <w:sz w:val="24"/>
          <w:szCs w:val="24"/>
        </w:rPr>
        <w:t xml:space="preserve"> рублей);</w:t>
      </w:r>
    </w:p>
    <w:p w:rsidR="009361B0" w:rsidRPr="00300034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>- муниципальных дошкольных образовательных учреждений – 1</w:t>
      </w:r>
      <w:r w:rsidR="00645633">
        <w:rPr>
          <w:rFonts w:ascii="Times New Roman" w:hAnsi="Times New Roman"/>
          <w:sz w:val="24"/>
          <w:szCs w:val="24"/>
        </w:rPr>
        <w:t>8</w:t>
      </w:r>
      <w:r w:rsidRPr="00300034">
        <w:rPr>
          <w:rFonts w:ascii="Times New Roman" w:hAnsi="Times New Roman"/>
          <w:sz w:val="24"/>
          <w:szCs w:val="24"/>
        </w:rPr>
        <w:t> </w:t>
      </w:r>
      <w:r w:rsidR="00645633">
        <w:rPr>
          <w:rFonts w:ascii="Times New Roman" w:hAnsi="Times New Roman"/>
          <w:sz w:val="24"/>
          <w:szCs w:val="24"/>
        </w:rPr>
        <w:t>712</w:t>
      </w:r>
      <w:r w:rsidRPr="00300034">
        <w:rPr>
          <w:rFonts w:ascii="Times New Roman" w:hAnsi="Times New Roman"/>
          <w:sz w:val="24"/>
          <w:szCs w:val="24"/>
        </w:rPr>
        <w:t>,</w:t>
      </w:r>
      <w:r w:rsidR="00645633">
        <w:rPr>
          <w:rFonts w:ascii="Times New Roman" w:hAnsi="Times New Roman"/>
          <w:sz w:val="24"/>
          <w:szCs w:val="24"/>
        </w:rPr>
        <w:t>2</w:t>
      </w:r>
      <w:r w:rsidRPr="00300034">
        <w:rPr>
          <w:rFonts w:ascii="Times New Roman" w:hAnsi="Times New Roman"/>
          <w:sz w:val="24"/>
          <w:szCs w:val="24"/>
        </w:rPr>
        <w:t xml:space="preserve"> рублей (АППГ – 1</w:t>
      </w:r>
      <w:r w:rsidR="00645633">
        <w:rPr>
          <w:rFonts w:ascii="Times New Roman" w:hAnsi="Times New Roman"/>
          <w:sz w:val="24"/>
          <w:szCs w:val="24"/>
        </w:rPr>
        <w:t>7</w:t>
      </w:r>
      <w:r w:rsidRPr="00300034">
        <w:rPr>
          <w:rFonts w:ascii="Times New Roman" w:hAnsi="Times New Roman"/>
          <w:sz w:val="24"/>
          <w:szCs w:val="24"/>
        </w:rPr>
        <w:t> </w:t>
      </w:r>
      <w:r w:rsidR="00645633">
        <w:rPr>
          <w:rFonts w:ascii="Times New Roman" w:hAnsi="Times New Roman"/>
          <w:sz w:val="24"/>
          <w:szCs w:val="24"/>
        </w:rPr>
        <w:t>316</w:t>
      </w:r>
      <w:r w:rsidRPr="00300034">
        <w:rPr>
          <w:rFonts w:ascii="Times New Roman" w:hAnsi="Times New Roman"/>
          <w:sz w:val="24"/>
          <w:szCs w:val="24"/>
        </w:rPr>
        <w:t>,5 рублей);</w:t>
      </w:r>
    </w:p>
    <w:p w:rsidR="009361B0" w:rsidRPr="00300034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>- муниципальных общеобразовательных учреждений – 2</w:t>
      </w:r>
      <w:r w:rsidR="00E96CCF">
        <w:rPr>
          <w:rFonts w:ascii="Times New Roman" w:hAnsi="Times New Roman"/>
          <w:sz w:val="24"/>
          <w:szCs w:val="24"/>
        </w:rPr>
        <w:t>4 799,9</w:t>
      </w:r>
      <w:r w:rsidRPr="00300034">
        <w:rPr>
          <w:rFonts w:ascii="Times New Roman" w:hAnsi="Times New Roman"/>
          <w:sz w:val="24"/>
          <w:szCs w:val="24"/>
        </w:rPr>
        <w:t xml:space="preserve"> рублей (АППГ – 2</w:t>
      </w:r>
      <w:r w:rsidR="00645633">
        <w:rPr>
          <w:rFonts w:ascii="Times New Roman" w:hAnsi="Times New Roman"/>
          <w:sz w:val="24"/>
          <w:szCs w:val="24"/>
        </w:rPr>
        <w:t>2 388,7</w:t>
      </w:r>
      <w:r w:rsidRPr="00300034">
        <w:rPr>
          <w:rFonts w:ascii="Times New Roman" w:hAnsi="Times New Roman"/>
          <w:sz w:val="24"/>
          <w:szCs w:val="24"/>
        </w:rPr>
        <w:t xml:space="preserve"> рублей);</w:t>
      </w:r>
    </w:p>
    <w:p w:rsidR="009361B0" w:rsidRPr="00300034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 xml:space="preserve">- учителей муниципальных общеобразовательных учреждений – </w:t>
      </w:r>
      <w:r w:rsidR="00E96CCF" w:rsidRPr="00E96CCF">
        <w:rPr>
          <w:rFonts w:ascii="Times New Roman" w:hAnsi="Times New Roman"/>
          <w:sz w:val="24"/>
          <w:szCs w:val="24"/>
        </w:rPr>
        <w:t>27 722,6</w:t>
      </w:r>
      <w:r w:rsidRPr="00300034">
        <w:rPr>
          <w:rFonts w:ascii="Times New Roman" w:hAnsi="Times New Roman"/>
          <w:sz w:val="24"/>
          <w:szCs w:val="24"/>
        </w:rPr>
        <w:t xml:space="preserve"> рубл</w:t>
      </w:r>
      <w:r w:rsidR="009B3C41">
        <w:rPr>
          <w:rFonts w:ascii="Times New Roman" w:hAnsi="Times New Roman"/>
          <w:sz w:val="24"/>
          <w:szCs w:val="24"/>
        </w:rPr>
        <w:t>ей</w:t>
      </w:r>
      <w:r w:rsidRPr="00300034">
        <w:rPr>
          <w:rFonts w:ascii="Times New Roman" w:hAnsi="Times New Roman"/>
          <w:sz w:val="24"/>
          <w:szCs w:val="24"/>
        </w:rPr>
        <w:t xml:space="preserve"> (АППГ – 2</w:t>
      </w:r>
      <w:r w:rsidR="00645633">
        <w:rPr>
          <w:rFonts w:ascii="Times New Roman" w:hAnsi="Times New Roman"/>
          <w:sz w:val="24"/>
          <w:szCs w:val="24"/>
        </w:rPr>
        <w:t>5</w:t>
      </w:r>
      <w:r w:rsidRPr="00300034">
        <w:rPr>
          <w:rFonts w:ascii="Times New Roman" w:hAnsi="Times New Roman"/>
          <w:sz w:val="24"/>
          <w:szCs w:val="24"/>
        </w:rPr>
        <w:t> 0</w:t>
      </w:r>
      <w:r w:rsidR="00645633">
        <w:rPr>
          <w:rFonts w:ascii="Times New Roman" w:hAnsi="Times New Roman"/>
          <w:sz w:val="24"/>
          <w:szCs w:val="24"/>
        </w:rPr>
        <w:t>8</w:t>
      </w:r>
      <w:r w:rsidRPr="00300034">
        <w:rPr>
          <w:rFonts w:ascii="Times New Roman" w:hAnsi="Times New Roman"/>
          <w:sz w:val="24"/>
          <w:szCs w:val="24"/>
        </w:rPr>
        <w:t>1,</w:t>
      </w:r>
      <w:r w:rsidR="00645633">
        <w:rPr>
          <w:rFonts w:ascii="Times New Roman" w:hAnsi="Times New Roman"/>
          <w:sz w:val="24"/>
          <w:szCs w:val="24"/>
        </w:rPr>
        <w:t>4</w:t>
      </w:r>
      <w:r w:rsidRPr="00300034">
        <w:rPr>
          <w:rFonts w:ascii="Times New Roman" w:hAnsi="Times New Roman"/>
          <w:sz w:val="24"/>
          <w:szCs w:val="24"/>
        </w:rPr>
        <w:t xml:space="preserve"> рубл</w:t>
      </w:r>
      <w:r w:rsidR="00645633">
        <w:rPr>
          <w:rFonts w:ascii="Times New Roman" w:hAnsi="Times New Roman"/>
          <w:sz w:val="24"/>
          <w:szCs w:val="24"/>
        </w:rPr>
        <w:t>ь</w:t>
      </w:r>
      <w:r w:rsidRPr="00300034">
        <w:rPr>
          <w:rFonts w:ascii="Times New Roman" w:hAnsi="Times New Roman"/>
          <w:sz w:val="24"/>
          <w:szCs w:val="24"/>
        </w:rPr>
        <w:t>);</w:t>
      </w:r>
    </w:p>
    <w:p w:rsidR="009361B0" w:rsidRPr="00300034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>- муниципальных учреждений культуры и искусства – 2</w:t>
      </w:r>
      <w:r w:rsidR="00645633">
        <w:rPr>
          <w:rFonts w:ascii="Times New Roman" w:hAnsi="Times New Roman"/>
          <w:sz w:val="24"/>
          <w:szCs w:val="24"/>
        </w:rPr>
        <w:t>2 087,1</w:t>
      </w:r>
      <w:r w:rsidRPr="00300034">
        <w:rPr>
          <w:rFonts w:ascii="Times New Roman" w:hAnsi="Times New Roman"/>
          <w:sz w:val="24"/>
          <w:szCs w:val="24"/>
        </w:rPr>
        <w:t xml:space="preserve"> рублей (АППГ – </w:t>
      </w:r>
      <w:r w:rsidR="00645633">
        <w:rPr>
          <w:rFonts w:ascii="Times New Roman" w:hAnsi="Times New Roman"/>
          <w:sz w:val="24"/>
          <w:szCs w:val="24"/>
        </w:rPr>
        <w:t>20</w:t>
      </w:r>
      <w:r w:rsidRPr="00300034">
        <w:rPr>
          <w:rFonts w:ascii="Times New Roman" w:hAnsi="Times New Roman"/>
          <w:sz w:val="24"/>
          <w:szCs w:val="24"/>
        </w:rPr>
        <w:t> 6</w:t>
      </w:r>
      <w:r w:rsidR="00645633">
        <w:rPr>
          <w:rFonts w:ascii="Times New Roman" w:hAnsi="Times New Roman"/>
          <w:sz w:val="24"/>
          <w:szCs w:val="24"/>
        </w:rPr>
        <w:t>16</w:t>
      </w:r>
      <w:r w:rsidRPr="00300034">
        <w:rPr>
          <w:rFonts w:ascii="Times New Roman" w:hAnsi="Times New Roman"/>
          <w:sz w:val="24"/>
          <w:szCs w:val="24"/>
        </w:rPr>
        <w:t xml:space="preserve"> рублей);</w:t>
      </w:r>
    </w:p>
    <w:p w:rsidR="009361B0" w:rsidRPr="00300034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>- муниципальных учреждений физической культуры и спорта – 1</w:t>
      </w:r>
      <w:r w:rsidR="00645633">
        <w:rPr>
          <w:rFonts w:ascii="Times New Roman" w:hAnsi="Times New Roman"/>
          <w:sz w:val="24"/>
          <w:szCs w:val="24"/>
        </w:rPr>
        <w:t>8</w:t>
      </w:r>
      <w:r w:rsidRPr="00300034">
        <w:rPr>
          <w:rFonts w:ascii="Times New Roman" w:hAnsi="Times New Roman"/>
          <w:sz w:val="24"/>
          <w:szCs w:val="24"/>
        </w:rPr>
        <w:t> </w:t>
      </w:r>
      <w:r w:rsidR="00645633">
        <w:rPr>
          <w:rFonts w:ascii="Times New Roman" w:hAnsi="Times New Roman"/>
          <w:sz w:val="24"/>
          <w:szCs w:val="24"/>
        </w:rPr>
        <w:t>313</w:t>
      </w:r>
      <w:r w:rsidRPr="00300034">
        <w:rPr>
          <w:rFonts w:ascii="Times New Roman" w:hAnsi="Times New Roman"/>
          <w:sz w:val="24"/>
          <w:szCs w:val="24"/>
        </w:rPr>
        <w:t>,</w:t>
      </w:r>
      <w:r w:rsidR="00645633">
        <w:rPr>
          <w:rFonts w:ascii="Times New Roman" w:hAnsi="Times New Roman"/>
          <w:sz w:val="24"/>
          <w:szCs w:val="24"/>
        </w:rPr>
        <w:t>3</w:t>
      </w:r>
      <w:r w:rsidR="00A91D54" w:rsidRPr="00300034">
        <w:rPr>
          <w:rFonts w:ascii="Times New Roman" w:hAnsi="Times New Roman"/>
          <w:sz w:val="24"/>
          <w:szCs w:val="24"/>
        </w:rPr>
        <w:t xml:space="preserve"> рублей.</w:t>
      </w:r>
    </w:p>
    <w:p w:rsidR="00A91D54" w:rsidRPr="00300034" w:rsidRDefault="00A91D54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b/>
          <w:sz w:val="24"/>
          <w:szCs w:val="24"/>
        </w:rPr>
        <w:t xml:space="preserve">Дошкольное образование. </w:t>
      </w:r>
      <w:r w:rsidR="00645633">
        <w:rPr>
          <w:rFonts w:ascii="Times New Roman" w:hAnsi="Times New Roman"/>
          <w:sz w:val="24"/>
          <w:szCs w:val="24"/>
        </w:rPr>
        <w:t xml:space="preserve">В Вурнарском </w:t>
      </w:r>
      <w:r w:rsidR="00645633" w:rsidRPr="00CE0849">
        <w:rPr>
          <w:rFonts w:ascii="Times New Roman" w:hAnsi="Times New Roman"/>
          <w:sz w:val="24"/>
          <w:szCs w:val="24"/>
        </w:rPr>
        <w:t xml:space="preserve">районе </w:t>
      </w:r>
      <w:r w:rsidR="00645633">
        <w:rPr>
          <w:rFonts w:ascii="Times New Roman" w:hAnsi="Times New Roman"/>
          <w:sz w:val="24"/>
          <w:szCs w:val="24"/>
        </w:rPr>
        <w:t>8</w:t>
      </w:r>
      <w:r w:rsidR="00645633" w:rsidRPr="00CE0849">
        <w:rPr>
          <w:rFonts w:ascii="Times New Roman" w:hAnsi="Times New Roman"/>
          <w:sz w:val="24"/>
          <w:szCs w:val="24"/>
        </w:rPr>
        <w:t xml:space="preserve"> </w:t>
      </w:r>
      <w:r w:rsidR="00645633" w:rsidRPr="00FA7715">
        <w:rPr>
          <w:rFonts w:ascii="Times New Roman" w:hAnsi="Times New Roman"/>
          <w:sz w:val="24"/>
          <w:szCs w:val="24"/>
        </w:rPr>
        <w:t>дошкольных образовательных организаций</w:t>
      </w:r>
      <w:r w:rsidR="00645633">
        <w:rPr>
          <w:rFonts w:ascii="Times New Roman" w:hAnsi="Times New Roman"/>
          <w:sz w:val="24"/>
          <w:szCs w:val="24"/>
        </w:rPr>
        <w:t>,</w:t>
      </w:r>
      <w:r w:rsidR="00645633" w:rsidRPr="00CE0849">
        <w:rPr>
          <w:rFonts w:ascii="Times New Roman" w:hAnsi="Times New Roman"/>
          <w:sz w:val="24"/>
          <w:szCs w:val="24"/>
        </w:rPr>
        <w:t xml:space="preserve"> при 13 школах работает 19 дошкольных групп.</w:t>
      </w:r>
      <w:r w:rsidRPr="00300034">
        <w:rPr>
          <w:rFonts w:ascii="Times New Roman" w:hAnsi="Times New Roman"/>
          <w:sz w:val="24"/>
          <w:szCs w:val="24"/>
        </w:rPr>
        <w:t xml:space="preserve"> Численность детей в возрасте 1-6 </w:t>
      </w:r>
      <w:r w:rsidRPr="00300034">
        <w:rPr>
          <w:rFonts w:ascii="Times New Roman" w:hAnsi="Times New Roman"/>
          <w:sz w:val="24"/>
          <w:szCs w:val="24"/>
        </w:rPr>
        <w:lastRenderedPageBreak/>
        <w:t>лет на 1 января 20</w:t>
      </w:r>
      <w:r w:rsidR="00645633">
        <w:rPr>
          <w:rFonts w:ascii="Times New Roman" w:hAnsi="Times New Roman"/>
          <w:sz w:val="24"/>
          <w:szCs w:val="24"/>
        </w:rPr>
        <w:t>20</w:t>
      </w:r>
      <w:r w:rsidRPr="00300034">
        <w:rPr>
          <w:rFonts w:ascii="Times New Roman" w:hAnsi="Times New Roman"/>
          <w:sz w:val="24"/>
          <w:szCs w:val="24"/>
        </w:rPr>
        <w:t xml:space="preserve"> года составила 2 </w:t>
      </w:r>
      <w:r w:rsidR="00645633">
        <w:rPr>
          <w:rFonts w:ascii="Times New Roman" w:hAnsi="Times New Roman"/>
          <w:sz w:val="24"/>
          <w:szCs w:val="24"/>
        </w:rPr>
        <w:t>153</w:t>
      </w:r>
      <w:r w:rsidRPr="00300034">
        <w:rPr>
          <w:rFonts w:ascii="Times New Roman" w:hAnsi="Times New Roman"/>
          <w:sz w:val="24"/>
          <w:szCs w:val="24"/>
        </w:rPr>
        <w:t xml:space="preserve"> человек</w:t>
      </w:r>
      <w:r w:rsidR="00645633">
        <w:rPr>
          <w:rFonts w:ascii="Times New Roman" w:hAnsi="Times New Roman"/>
          <w:sz w:val="24"/>
          <w:szCs w:val="24"/>
        </w:rPr>
        <w:t>а</w:t>
      </w:r>
      <w:r w:rsidRPr="00300034">
        <w:rPr>
          <w:rFonts w:ascii="Times New Roman" w:hAnsi="Times New Roman"/>
          <w:sz w:val="24"/>
          <w:szCs w:val="24"/>
        </w:rPr>
        <w:t>. 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</w:t>
      </w:r>
      <w:r w:rsidR="00645633">
        <w:rPr>
          <w:rFonts w:ascii="Times New Roman" w:hAnsi="Times New Roman"/>
          <w:sz w:val="24"/>
          <w:szCs w:val="24"/>
        </w:rPr>
        <w:t>озрасте 1 – 6 лет составила 63,1</w:t>
      </w:r>
      <w:r w:rsidRPr="00300034">
        <w:rPr>
          <w:rFonts w:ascii="Times New Roman" w:hAnsi="Times New Roman"/>
          <w:sz w:val="24"/>
          <w:szCs w:val="24"/>
        </w:rPr>
        <w:t xml:space="preserve"> %.</w:t>
      </w:r>
    </w:p>
    <w:p w:rsidR="004A66A3" w:rsidRPr="00300034" w:rsidRDefault="004A66A3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 xml:space="preserve"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 составила </w:t>
      </w:r>
      <w:r w:rsidR="00E96CCF">
        <w:rPr>
          <w:rFonts w:ascii="Times New Roman" w:hAnsi="Times New Roman"/>
          <w:sz w:val="24"/>
          <w:szCs w:val="24"/>
        </w:rPr>
        <w:t xml:space="preserve">8,5 </w:t>
      </w:r>
      <w:r w:rsidRPr="00300034">
        <w:rPr>
          <w:rFonts w:ascii="Times New Roman" w:hAnsi="Times New Roman"/>
          <w:sz w:val="24"/>
          <w:szCs w:val="24"/>
        </w:rPr>
        <w:t>%.</w:t>
      </w:r>
    </w:p>
    <w:p w:rsidR="004A66A3" w:rsidRPr="00300034" w:rsidRDefault="004A66A3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</w:t>
      </w:r>
      <w:r w:rsidR="00645633">
        <w:rPr>
          <w:rFonts w:ascii="Times New Roman" w:hAnsi="Times New Roman"/>
          <w:sz w:val="24"/>
          <w:szCs w:val="24"/>
        </w:rPr>
        <w:t>20 году составила 25</w:t>
      </w:r>
      <w:r w:rsidRPr="00300034">
        <w:rPr>
          <w:rFonts w:ascii="Times New Roman" w:hAnsi="Times New Roman"/>
          <w:sz w:val="24"/>
          <w:szCs w:val="24"/>
        </w:rPr>
        <w:t xml:space="preserve"> %.</w:t>
      </w:r>
    </w:p>
    <w:p w:rsidR="008F0ACD" w:rsidRPr="00300034" w:rsidRDefault="008F0ACD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F0ACD" w:rsidRPr="00300034" w:rsidRDefault="008F0ACD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b/>
          <w:sz w:val="24"/>
          <w:szCs w:val="24"/>
        </w:rPr>
        <w:t>Общее и дополнительное образование.</w:t>
      </w:r>
      <w:r w:rsidRPr="00300034">
        <w:rPr>
          <w:rFonts w:ascii="Times New Roman" w:hAnsi="Times New Roman" w:cs="Times New Roman"/>
          <w:sz w:val="24"/>
          <w:szCs w:val="24"/>
        </w:rPr>
        <w:t xml:space="preserve"> </w:t>
      </w:r>
      <w:r w:rsidR="008E00FA" w:rsidRPr="008E00FA">
        <w:rPr>
          <w:rFonts w:ascii="Times New Roman" w:hAnsi="Times New Roman" w:cs="Times New Roman"/>
          <w:sz w:val="24"/>
          <w:szCs w:val="24"/>
        </w:rPr>
        <w:t>В системе общего образования - 18 школ</w:t>
      </w:r>
      <w:r w:rsidR="008E00FA">
        <w:rPr>
          <w:rFonts w:ascii="Times New Roman" w:hAnsi="Times New Roman" w:cs="Times New Roman"/>
          <w:sz w:val="24"/>
          <w:szCs w:val="24"/>
        </w:rPr>
        <w:t>.</w:t>
      </w:r>
      <w:r w:rsidRPr="00300034">
        <w:rPr>
          <w:rFonts w:ascii="Times New Roman" w:hAnsi="Times New Roman" w:cs="Times New Roman"/>
          <w:sz w:val="24"/>
          <w:szCs w:val="24"/>
        </w:rPr>
        <w:t xml:space="preserve"> </w:t>
      </w:r>
      <w:r w:rsidR="008E00FA">
        <w:rPr>
          <w:rFonts w:ascii="Times New Roman" w:hAnsi="Times New Roman" w:cs="Times New Roman"/>
          <w:sz w:val="24"/>
          <w:szCs w:val="24"/>
        </w:rPr>
        <w:t>Д</w:t>
      </w:r>
      <w:r w:rsidRPr="00300034">
        <w:rPr>
          <w:rFonts w:ascii="Times New Roman" w:hAnsi="Times New Roman" w:cs="Times New Roman"/>
          <w:sz w:val="24"/>
          <w:szCs w:val="24"/>
        </w:rPr>
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 w:rsidR="005745B0" w:rsidRPr="00300034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5745B0" w:rsidRPr="00E96CCF">
        <w:rPr>
          <w:rFonts w:ascii="Times New Roman" w:hAnsi="Times New Roman" w:cs="Times New Roman"/>
          <w:sz w:val="24"/>
          <w:szCs w:val="24"/>
        </w:rPr>
        <w:t>0</w:t>
      </w:r>
      <w:r w:rsidR="00A66463">
        <w:rPr>
          <w:rFonts w:ascii="Times New Roman" w:hAnsi="Times New Roman" w:cs="Times New Roman"/>
          <w:sz w:val="24"/>
          <w:szCs w:val="24"/>
        </w:rPr>
        <w:t xml:space="preserve"> %</w:t>
      </w:r>
      <w:r w:rsidR="005745B0" w:rsidRPr="00E96CCF">
        <w:rPr>
          <w:rFonts w:ascii="Times New Roman" w:hAnsi="Times New Roman" w:cs="Times New Roman"/>
          <w:sz w:val="24"/>
          <w:szCs w:val="24"/>
        </w:rPr>
        <w:t>.</w:t>
      </w:r>
    </w:p>
    <w:p w:rsidR="005745B0" w:rsidRPr="00300034" w:rsidRDefault="005745B0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</w:t>
      </w:r>
      <w:r w:rsidRPr="00E96CCF">
        <w:rPr>
          <w:rFonts w:ascii="Times New Roman" w:hAnsi="Times New Roman" w:cs="Times New Roman"/>
          <w:sz w:val="24"/>
          <w:szCs w:val="24"/>
        </w:rPr>
        <w:t>100 %</w:t>
      </w:r>
      <w:r w:rsidRPr="00300034">
        <w:rPr>
          <w:rFonts w:ascii="Times New Roman" w:hAnsi="Times New Roman" w:cs="Times New Roman"/>
          <w:sz w:val="24"/>
          <w:szCs w:val="24"/>
        </w:rPr>
        <w:t>.</w:t>
      </w:r>
    </w:p>
    <w:p w:rsidR="005745B0" w:rsidRPr="00300034" w:rsidRDefault="005745B0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составила </w:t>
      </w:r>
      <w:r w:rsidR="00E96CCF">
        <w:rPr>
          <w:rFonts w:ascii="Times New Roman" w:hAnsi="Times New Roman" w:cs="Times New Roman"/>
          <w:sz w:val="24"/>
          <w:szCs w:val="24"/>
        </w:rPr>
        <w:t>50</w:t>
      </w:r>
      <w:r w:rsidRPr="0030003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745B0" w:rsidRPr="00300034" w:rsidRDefault="005745B0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 xml:space="preserve">Доля детей первой и второй групп здоровья в общей </w:t>
      </w:r>
      <w:proofErr w:type="gramStart"/>
      <w:r w:rsidRPr="00300034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00034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составила </w:t>
      </w:r>
      <w:r w:rsidRPr="00E96CCF">
        <w:rPr>
          <w:rFonts w:ascii="Times New Roman" w:hAnsi="Times New Roman" w:cs="Times New Roman"/>
          <w:sz w:val="24"/>
          <w:szCs w:val="24"/>
        </w:rPr>
        <w:t>100 %.</w:t>
      </w:r>
    </w:p>
    <w:p w:rsidR="00A33905" w:rsidRPr="00300034" w:rsidRDefault="00A33905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образование на общее образование в расчете на 1 обучающегося в муниципальных общеобразовательных учреждениях составили </w:t>
      </w:r>
      <w:r w:rsidR="00E96CCF">
        <w:rPr>
          <w:rFonts w:ascii="Times New Roman" w:hAnsi="Times New Roman" w:cs="Times New Roman"/>
          <w:sz w:val="24"/>
          <w:szCs w:val="24"/>
        </w:rPr>
        <w:t xml:space="preserve">61,8 </w:t>
      </w:r>
      <w:r w:rsidRPr="00300034">
        <w:rPr>
          <w:rFonts w:ascii="Times New Roman" w:hAnsi="Times New Roman" w:cs="Times New Roman"/>
          <w:sz w:val="24"/>
          <w:szCs w:val="24"/>
        </w:rPr>
        <w:t>тыс. рублей.</w:t>
      </w:r>
    </w:p>
    <w:p w:rsidR="00E96CCF" w:rsidRDefault="00A33905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>Численность детей в возрасте 5-18 лет на 1 января 20</w:t>
      </w:r>
      <w:r w:rsidR="008E00FA">
        <w:rPr>
          <w:rFonts w:ascii="Times New Roman" w:hAnsi="Times New Roman" w:cs="Times New Roman"/>
          <w:sz w:val="24"/>
          <w:szCs w:val="24"/>
        </w:rPr>
        <w:t>20</w:t>
      </w:r>
      <w:r w:rsidRPr="00300034">
        <w:rPr>
          <w:rFonts w:ascii="Times New Roman" w:hAnsi="Times New Roman" w:cs="Times New Roman"/>
          <w:sz w:val="24"/>
          <w:szCs w:val="24"/>
        </w:rPr>
        <w:t xml:space="preserve"> года составила 5 1</w:t>
      </w:r>
      <w:r w:rsidR="008E00FA">
        <w:rPr>
          <w:rFonts w:ascii="Times New Roman" w:hAnsi="Times New Roman" w:cs="Times New Roman"/>
          <w:sz w:val="24"/>
          <w:szCs w:val="24"/>
        </w:rPr>
        <w:t>13</w:t>
      </w:r>
      <w:r w:rsidRPr="00300034">
        <w:rPr>
          <w:rFonts w:ascii="Times New Roman" w:hAnsi="Times New Roman" w:cs="Times New Roman"/>
          <w:sz w:val="24"/>
          <w:szCs w:val="24"/>
        </w:rPr>
        <w:t xml:space="preserve"> человек.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</w:t>
      </w:r>
      <w:r w:rsidR="00E96CCF">
        <w:rPr>
          <w:rFonts w:ascii="Times New Roman" w:hAnsi="Times New Roman" w:cs="Times New Roman"/>
          <w:sz w:val="24"/>
          <w:szCs w:val="24"/>
        </w:rPr>
        <w:t xml:space="preserve">70,8 </w:t>
      </w:r>
      <w:r w:rsidRPr="00300034">
        <w:rPr>
          <w:rFonts w:ascii="Times New Roman" w:hAnsi="Times New Roman" w:cs="Times New Roman"/>
          <w:sz w:val="24"/>
          <w:szCs w:val="24"/>
        </w:rPr>
        <w:t>%.</w:t>
      </w:r>
    </w:p>
    <w:p w:rsidR="00E96CCF" w:rsidRDefault="00E96CCF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CCF" w:rsidRDefault="00A33905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b/>
          <w:sz w:val="24"/>
          <w:szCs w:val="24"/>
        </w:rPr>
        <w:t xml:space="preserve">Культура. </w:t>
      </w:r>
      <w:r w:rsidR="008E00FA">
        <w:rPr>
          <w:rFonts w:ascii="Times New Roman" w:hAnsi="Times New Roman" w:cs="Times New Roman"/>
          <w:sz w:val="24"/>
          <w:szCs w:val="24"/>
        </w:rPr>
        <w:t>По состоянию на 01</w:t>
      </w:r>
      <w:r w:rsidR="008E00FA" w:rsidRPr="00D46ADD">
        <w:rPr>
          <w:rFonts w:ascii="Times New Roman" w:hAnsi="Times New Roman" w:cs="Times New Roman"/>
          <w:sz w:val="24"/>
          <w:szCs w:val="24"/>
        </w:rPr>
        <w:t>.</w:t>
      </w:r>
      <w:r w:rsidR="008E00FA" w:rsidRPr="00FC0517">
        <w:rPr>
          <w:rFonts w:ascii="Times New Roman" w:hAnsi="Times New Roman" w:cs="Times New Roman"/>
          <w:sz w:val="24"/>
          <w:szCs w:val="24"/>
        </w:rPr>
        <w:t>01</w:t>
      </w:r>
      <w:r w:rsidR="008E00FA" w:rsidRPr="00D46ADD">
        <w:rPr>
          <w:rFonts w:ascii="Times New Roman" w:hAnsi="Times New Roman" w:cs="Times New Roman"/>
          <w:sz w:val="24"/>
          <w:szCs w:val="24"/>
        </w:rPr>
        <w:t>.20</w:t>
      </w:r>
      <w:r w:rsidR="008E00FA">
        <w:rPr>
          <w:rFonts w:ascii="Times New Roman" w:hAnsi="Times New Roman" w:cs="Times New Roman"/>
          <w:sz w:val="24"/>
          <w:szCs w:val="24"/>
        </w:rPr>
        <w:t>2</w:t>
      </w:r>
      <w:r w:rsidR="008E00FA" w:rsidRPr="00FC0517">
        <w:rPr>
          <w:rFonts w:ascii="Times New Roman" w:hAnsi="Times New Roman" w:cs="Times New Roman"/>
          <w:sz w:val="24"/>
          <w:szCs w:val="24"/>
        </w:rPr>
        <w:t>1</w:t>
      </w:r>
      <w:r w:rsidR="008E00FA">
        <w:rPr>
          <w:rFonts w:ascii="Times New Roman" w:hAnsi="Times New Roman" w:cs="Times New Roman"/>
          <w:sz w:val="24"/>
          <w:szCs w:val="24"/>
        </w:rPr>
        <w:t xml:space="preserve"> г.</w:t>
      </w:r>
      <w:r w:rsidR="008E00FA" w:rsidRPr="00D46ADD">
        <w:rPr>
          <w:rFonts w:ascii="Times New Roman" w:hAnsi="Times New Roman" w:cs="Times New Roman"/>
          <w:sz w:val="24"/>
          <w:szCs w:val="24"/>
        </w:rPr>
        <w:t xml:space="preserve"> сеть </w:t>
      </w:r>
      <w:proofErr w:type="spellStart"/>
      <w:r w:rsidR="008E00FA" w:rsidRPr="00D46ADD">
        <w:rPr>
          <w:rFonts w:ascii="Times New Roman" w:hAnsi="Times New Roman" w:cs="Times New Roman"/>
          <w:sz w:val="24"/>
          <w:szCs w:val="24"/>
        </w:rPr>
        <w:t>ку</w:t>
      </w:r>
      <w:r w:rsidR="00E96CCF">
        <w:rPr>
          <w:rFonts w:ascii="Times New Roman" w:hAnsi="Times New Roman" w:cs="Times New Roman"/>
          <w:sz w:val="24"/>
          <w:szCs w:val="24"/>
        </w:rPr>
        <w:t>льтурно-досуговых</w:t>
      </w:r>
      <w:proofErr w:type="spellEnd"/>
      <w:r w:rsidR="00E96CCF">
        <w:rPr>
          <w:rFonts w:ascii="Times New Roman" w:hAnsi="Times New Roman" w:cs="Times New Roman"/>
          <w:sz w:val="24"/>
          <w:szCs w:val="24"/>
        </w:rPr>
        <w:t xml:space="preserve"> учреждений на </w:t>
      </w:r>
      <w:r w:rsidR="008E00FA" w:rsidRPr="00D46ADD">
        <w:rPr>
          <w:rFonts w:ascii="Times New Roman" w:hAnsi="Times New Roman" w:cs="Times New Roman"/>
          <w:sz w:val="24"/>
          <w:szCs w:val="24"/>
        </w:rPr>
        <w:t>территории Вурнарского района включает:</w:t>
      </w:r>
    </w:p>
    <w:p w:rsidR="00E96CCF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1.</w:t>
      </w:r>
      <w:r w:rsidR="00E96CCF">
        <w:rPr>
          <w:rFonts w:ascii="Times New Roman" w:hAnsi="Times New Roman" w:cs="Times New Roman"/>
          <w:sz w:val="24"/>
          <w:szCs w:val="24"/>
        </w:rPr>
        <w:t xml:space="preserve"> </w:t>
      </w:r>
      <w:r w:rsidRPr="00D46ADD">
        <w:rPr>
          <w:rFonts w:ascii="Times New Roman" w:hAnsi="Times New Roman" w:cs="Times New Roman"/>
          <w:sz w:val="24"/>
          <w:szCs w:val="24"/>
        </w:rPr>
        <w:t>МБУК «Централизованная клубная система», в том числе:</w:t>
      </w:r>
    </w:p>
    <w:p w:rsidR="00E96CCF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- 39 сельских клубных учреждений;</w:t>
      </w:r>
    </w:p>
    <w:p w:rsidR="00E96CCF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Вурнарский районный Дом культуры;</w:t>
      </w:r>
    </w:p>
    <w:p w:rsidR="00E96CCF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Вурнарский историко-краеведческий народный музей.</w:t>
      </w:r>
    </w:p>
    <w:p w:rsidR="00E96CCF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2.</w:t>
      </w:r>
      <w:r w:rsidR="00E96CCF">
        <w:rPr>
          <w:rFonts w:ascii="Times New Roman" w:hAnsi="Times New Roman" w:cs="Times New Roman"/>
          <w:sz w:val="24"/>
          <w:szCs w:val="24"/>
        </w:rPr>
        <w:t xml:space="preserve"> </w:t>
      </w:r>
      <w:r w:rsidRPr="00D46ADD">
        <w:rPr>
          <w:rFonts w:ascii="Times New Roman" w:hAnsi="Times New Roman" w:cs="Times New Roman"/>
          <w:sz w:val="24"/>
          <w:szCs w:val="24"/>
        </w:rPr>
        <w:t>МБУК «Централизованная библиотечная система», в том числе:</w:t>
      </w:r>
    </w:p>
    <w:p w:rsidR="00E96CCF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- 28 сельских библиотек;</w:t>
      </w:r>
    </w:p>
    <w:p w:rsidR="00E96CCF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Центральная библиотека.</w:t>
      </w:r>
    </w:p>
    <w:p w:rsidR="00A33905" w:rsidRPr="00300034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3. МБУ ДО 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детская школа искусств», которая состоит из 7 структурных подразделений.</w:t>
      </w:r>
    </w:p>
    <w:p w:rsidR="00BB0F2A" w:rsidRPr="00300034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>Уровень фактической обеспеченности учреждениями культуры от нормативной потребности:</w:t>
      </w:r>
    </w:p>
    <w:p w:rsidR="00BB0F2A" w:rsidRPr="00300034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>- клубами и учреждениями клубного типа – 100 %;</w:t>
      </w:r>
    </w:p>
    <w:p w:rsidR="00BB0F2A" w:rsidRPr="00300034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>- библиотеками – 100 %;</w:t>
      </w:r>
    </w:p>
    <w:p w:rsidR="00BB0F2A" w:rsidRPr="00300034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lastRenderedPageBreak/>
        <w:t>- парками культуры и отдыха – 53 %.</w:t>
      </w:r>
    </w:p>
    <w:p w:rsidR="00BB0F2A" w:rsidRPr="00300034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</w:t>
      </w:r>
      <w:r w:rsidR="00A218F5">
        <w:rPr>
          <w:rFonts w:ascii="Times New Roman" w:hAnsi="Times New Roman" w:cs="Times New Roman"/>
          <w:sz w:val="24"/>
          <w:szCs w:val="24"/>
        </w:rPr>
        <w:t>20</w:t>
      </w:r>
      <w:r w:rsidRPr="00300034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A218F5">
        <w:rPr>
          <w:rFonts w:ascii="Times New Roman" w:hAnsi="Times New Roman" w:cs="Times New Roman"/>
          <w:sz w:val="24"/>
          <w:szCs w:val="24"/>
        </w:rPr>
        <w:t>4,6</w:t>
      </w:r>
      <w:r w:rsidRPr="0030003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B0F2A" w:rsidRPr="00300034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составила 16,6 %.</w:t>
      </w:r>
    </w:p>
    <w:p w:rsidR="00BB0F2A" w:rsidRPr="00300034" w:rsidRDefault="00BB0F2A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18F5" w:rsidRDefault="00CF2EC4" w:rsidP="00300034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спорт. </w:t>
      </w:r>
      <w:r>
        <w:rPr>
          <w:rFonts w:ascii="Times New Roman" w:hAnsi="Times New Roman" w:cs="Times New Roman"/>
          <w:sz w:val="24"/>
          <w:szCs w:val="24"/>
        </w:rPr>
        <w:t>Численность населения в возрасте 3-79 лет на 1 января 20</w:t>
      </w:r>
      <w:r w:rsidR="00A218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3521C1">
        <w:rPr>
          <w:rFonts w:ascii="Times New Roman" w:hAnsi="Times New Roman" w:cs="Times New Roman"/>
          <w:sz w:val="24"/>
          <w:szCs w:val="24"/>
        </w:rPr>
        <w:t>составила</w:t>
      </w:r>
      <w:r w:rsidR="00A218F5">
        <w:rPr>
          <w:rFonts w:ascii="Times New Roman" w:hAnsi="Times New Roman" w:cs="Times New Roman"/>
          <w:sz w:val="24"/>
          <w:szCs w:val="24"/>
        </w:rPr>
        <w:t xml:space="preserve"> 28 050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1C1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D91D5E" w:rsidRPr="00300034">
        <w:rPr>
          <w:rFonts w:ascii="Times New Roman" w:hAnsi="Times New Roman" w:cs="Times New Roman"/>
          <w:sz w:val="24"/>
          <w:szCs w:val="24"/>
        </w:rPr>
        <w:t xml:space="preserve">Доля населения, систематически занимающегося физической </w:t>
      </w:r>
      <w:r w:rsidR="003521C1">
        <w:rPr>
          <w:rFonts w:ascii="Times New Roman" w:hAnsi="Times New Roman" w:cs="Times New Roman"/>
          <w:sz w:val="24"/>
          <w:szCs w:val="24"/>
        </w:rPr>
        <w:t>культурой и спортом в 20</w:t>
      </w:r>
      <w:r w:rsidR="00A218F5">
        <w:rPr>
          <w:rFonts w:ascii="Times New Roman" w:hAnsi="Times New Roman" w:cs="Times New Roman"/>
          <w:sz w:val="24"/>
          <w:szCs w:val="24"/>
        </w:rPr>
        <w:t>20</w:t>
      </w:r>
      <w:r w:rsidR="003521C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18F5">
        <w:rPr>
          <w:rFonts w:ascii="Times New Roman" w:hAnsi="Times New Roman" w:cs="Times New Roman"/>
          <w:sz w:val="24"/>
          <w:szCs w:val="24"/>
        </w:rPr>
        <w:t>–</w:t>
      </w:r>
      <w:r w:rsidR="003521C1">
        <w:rPr>
          <w:rFonts w:ascii="Times New Roman" w:hAnsi="Times New Roman" w:cs="Times New Roman"/>
          <w:sz w:val="24"/>
          <w:szCs w:val="24"/>
        </w:rPr>
        <w:t xml:space="preserve"> </w:t>
      </w:r>
      <w:r w:rsidR="00D91D5E" w:rsidRPr="00300034">
        <w:rPr>
          <w:rFonts w:ascii="Times New Roman" w:hAnsi="Times New Roman" w:cs="Times New Roman"/>
          <w:sz w:val="24"/>
          <w:szCs w:val="24"/>
        </w:rPr>
        <w:t>4</w:t>
      </w:r>
      <w:r w:rsidR="00A218F5">
        <w:rPr>
          <w:rFonts w:ascii="Times New Roman" w:hAnsi="Times New Roman" w:cs="Times New Roman"/>
          <w:sz w:val="24"/>
          <w:szCs w:val="24"/>
        </w:rPr>
        <w:t>6,38</w:t>
      </w:r>
      <w:r w:rsidR="00D91D5E" w:rsidRPr="00300034">
        <w:rPr>
          <w:rFonts w:ascii="Times New Roman" w:hAnsi="Times New Roman" w:cs="Times New Roman"/>
          <w:sz w:val="24"/>
          <w:szCs w:val="24"/>
        </w:rPr>
        <w:t xml:space="preserve"> %. </w:t>
      </w:r>
      <w:r w:rsidR="00A218F5">
        <w:rPr>
          <w:rFonts w:ascii="Times New Roman" w:hAnsi="Times New Roman"/>
          <w:sz w:val="24"/>
          <w:szCs w:val="24"/>
        </w:rPr>
        <w:t>О</w:t>
      </w:r>
      <w:r w:rsidR="00A218F5" w:rsidRPr="00AB584C">
        <w:rPr>
          <w:rFonts w:ascii="Times New Roman" w:hAnsi="Times New Roman"/>
          <w:sz w:val="24"/>
          <w:szCs w:val="24"/>
        </w:rPr>
        <w:t>существлялась сдача нормативов Всероссийского физкультурно-спортивного комплекса «Готов к труду и обороне» (ГТО), где приняло участие 129 жителей района, также по итогам 2019 года были вр</w:t>
      </w:r>
      <w:r w:rsidR="00A218F5">
        <w:rPr>
          <w:rFonts w:ascii="Times New Roman" w:hAnsi="Times New Roman"/>
          <w:sz w:val="24"/>
          <w:szCs w:val="24"/>
        </w:rPr>
        <w:t xml:space="preserve">учены знаки отличия участникам </w:t>
      </w:r>
      <w:r w:rsidR="00A218F5" w:rsidRPr="00AB584C">
        <w:rPr>
          <w:rFonts w:ascii="Times New Roman" w:hAnsi="Times New Roman"/>
          <w:sz w:val="24"/>
          <w:szCs w:val="24"/>
        </w:rPr>
        <w:t>сдавшие нормативы комплекса ГТО.</w:t>
      </w:r>
    </w:p>
    <w:p w:rsidR="00D91D5E" w:rsidRPr="00300034" w:rsidRDefault="003521C1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в возрасте 3-18 лет на 1 января 20</w:t>
      </w:r>
      <w:r w:rsidR="00A218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A218F5">
        <w:rPr>
          <w:rFonts w:ascii="Times New Roman" w:hAnsi="Times New Roman" w:cs="Times New Roman"/>
          <w:sz w:val="24"/>
          <w:szCs w:val="24"/>
        </w:rPr>
        <w:t>5 768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D91D5E" w:rsidRPr="00300034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D91D5E" w:rsidRPr="003000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1D5E" w:rsidRPr="00300034">
        <w:rPr>
          <w:rFonts w:ascii="Times New Roman" w:hAnsi="Times New Roman" w:cs="Times New Roman"/>
          <w:sz w:val="24"/>
          <w:szCs w:val="24"/>
        </w:rPr>
        <w:t xml:space="preserve">, систематически занимающихся физической культурой и спортом, в общей численности обучающихся составила </w:t>
      </w:r>
      <w:r w:rsidR="00A218F5">
        <w:rPr>
          <w:rFonts w:ascii="Times New Roman" w:hAnsi="Times New Roman" w:cs="Times New Roman"/>
          <w:sz w:val="24"/>
          <w:szCs w:val="24"/>
        </w:rPr>
        <w:t>63,3</w:t>
      </w:r>
      <w:r w:rsidR="00D91D5E" w:rsidRPr="0030003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91D5E" w:rsidRPr="00300034" w:rsidRDefault="00D91D5E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D5E" w:rsidRPr="009B3C41" w:rsidRDefault="00D91D5E" w:rsidP="009B3C41">
      <w:pPr>
        <w:tabs>
          <w:tab w:val="left" w:pos="3105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034">
        <w:rPr>
          <w:rFonts w:ascii="Times New Roman" w:hAnsi="Times New Roman" w:cs="Times New Roman"/>
          <w:b/>
          <w:sz w:val="24"/>
          <w:szCs w:val="24"/>
        </w:rPr>
        <w:t xml:space="preserve">Жилищное строительство и обеспечение граждан жильем. </w:t>
      </w:r>
      <w:r w:rsidR="00A218F5">
        <w:rPr>
          <w:rFonts w:ascii="Times New Roman" w:hAnsi="Times New Roman" w:cs="Times New Roman"/>
          <w:sz w:val="24"/>
          <w:szCs w:val="24"/>
        </w:rPr>
        <w:t>В</w:t>
      </w:r>
      <w:r w:rsidR="00A218F5" w:rsidRPr="00DE4EB1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A218F5">
        <w:rPr>
          <w:rFonts w:ascii="Times New Roman" w:hAnsi="Times New Roman" w:cs="Times New Roman"/>
          <w:sz w:val="24"/>
          <w:szCs w:val="24"/>
        </w:rPr>
        <w:t>у</w:t>
      </w:r>
      <w:r w:rsidR="00A218F5" w:rsidRPr="00DE4EB1">
        <w:rPr>
          <w:rFonts w:ascii="Times New Roman" w:hAnsi="Times New Roman" w:cs="Times New Roman"/>
          <w:sz w:val="24"/>
          <w:szCs w:val="24"/>
        </w:rPr>
        <w:t xml:space="preserve"> за счет в</w:t>
      </w:r>
      <w:r w:rsidR="00A218F5">
        <w:rPr>
          <w:rFonts w:ascii="Times New Roman" w:hAnsi="Times New Roman" w:cs="Times New Roman"/>
          <w:sz w:val="24"/>
          <w:szCs w:val="24"/>
        </w:rPr>
        <w:t xml:space="preserve">сех источников финансирования </w:t>
      </w:r>
      <w:r w:rsidR="00A218F5" w:rsidRPr="00DE4EB1">
        <w:rPr>
          <w:rFonts w:ascii="Times New Roman" w:hAnsi="Times New Roman" w:cs="Times New Roman"/>
          <w:sz w:val="24"/>
          <w:szCs w:val="24"/>
        </w:rPr>
        <w:t>ведено в эксплуатацию 9</w:t>
      </w:r>
      <w:r w:rsidR="00A218F5">
        <w:rPr>
          <w:rFonts w:ascii="Times New Roman" w:hAnsi="Times New Roman" w:cs="Times New Roman"/>
          <w:sz w:val="24"/>
          <w:szCs w:val="24"/>
        </w:rPr>
        <w:t xml:space="preserve"> </w:t>
      </w:r>
      <w:r w:rsidR="00A218F5" w:rsidRPr="00DE4EB1">
        <w:rPr>
          <w:rFonts w:ascii="Times New Roman" w:hAnsi="Times New Roman" w:cs="Times New Roman"/>
          <w:sz w:val="24"/>
          <w:szCs w:val="24"/>
        </w:rPr>
        <w:t>974,5 кв.м. общей площади жилья, что составляет 71,2</w:t>
      </w:r>
      <w:r w:rsidR="00A218F5">
        <w:rPr>
          <w:rFonts w:ascii="Times New Roman" w:hAnsi="Times New Roman" w:cs="Times New Roman"/>
          <w:sz w:val="24"/>
          <w:szCs w:val="24"/>
        </w:rPr>
        <w:t xml:space="preserve"> </w:t>
      </w:r>
      <w:r w:rsidR="00A218F5" w:rsidRPr="00DE4EB1">
        <w:rPr>
          <w:rFonts w:ascii="Times New Roman" w:hAnsi="Times New Roman" w:cs="Times New Roman"/>
          <w:sz w:val="24"/>
          <w:szCs w:val="24"/>
        </w:rPr>
        <w:t>% от планового показателя</w:t>
      </w:r>
      <w:r w:rsidR="00A218F5">
        <w:rPr>
          <w:rFonts w:ascii="Times New Roman" w:hAnsi="Times New Roman" w:cs="Times New Roman"/>
          <w:sz w:val="24"/>
          <w:szCs w:val="24"/>
        </w:rPr>
        <w:t xml:space="preserve"> (14 000 кв.м.)</w:t>
      </w:r>
      <w:r w:rsidR="00A218F5" w:rsidRPr="00DE4EB1">
        <w:rPr>
          <w:rFonts w:ascii="Times New Roman" w:hAnsi="Times New Roman" w:cs="Times New Roman"/>
          <w:sz w:val="24"/>
          <w:szCs w:val="24"/>
        </w:rPr>
        <w:t>.</w:t>
      </w:r>
      <w:r w:rsidRPr="003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8F5" w:rsidRPr="00DE4EB1">
        <w:rPr>
          <w:rFonts w:ascii="Times New Roman" w:hAnsi="Times New Roman" w:cs="Times New Roman"/>
          <w:sz w:val="24"/>
          <w:szCs w:val="24"/>
        </w:rPr>
        <w:t>Из общ</w:t>
      </w:r>
      <w:r w:rsidR="00A218F5">
        <w:rPr>
          <w:rFonts w:ascii="Times New Roman" w:hAnsi="Times New Roman" w:cs="Times New Roman"/>
          <w:sz w:val="24"/>
          <w:szCs w:val="24"/>
        </w:rPr>
        <w:t xml:space="preserve">его показателя веденного жилья </w:t>
      </w:r>
      <w:r w:rsidR="00A218F5" w:rsidRPr="00DE4EB1">
        <w:rPr>
          <w:rFonts w:ascii="Times New Roman" w:hAnsi="Times New Roman" w:cs="Times New Roman"/>
          <w:sz w:val="24"/>
          <w:szCs w:val="24"/>
        </w:rPr>
        <w:t xml:space="preserve">площадь многоквартирных жилых домов </w:t>
      </w:r>
      <w:r w:rsidR="00A218F5">
        <w:rPr>
          <w:rFonts w:ascii="Times New Roman" w:hAnsi="Times New Roman" w:cs="Times New Roman"/>
          <w:sz w:val="24"/>
          <w:szCs w:val="24"/>
        </w:rPr>
        <w:t>–</w:t>
      </w:r>
      <w:r w:rsidR="00A218F5" w:rsidRPr="00DE4EB1">
        <w:rPr>
          <w:rFonts w:ascii="Times New Roman" w:hAnsi="Times New Roman" w:cs="Times New Roman"/>
          <w:sz w:val="24"/>
          <w:szCs w:val="24"/>
        </w:rPr>
        <w:t xml:space="preserve"> 1</w:t>
      </w:r>
      <w:r w:rsidR="00A218F5">
        <w:rPr>
          <w:rFonts w:ascii="Times New Roman" w:hAnsi="Times New Roman" w:cs="Times New Roman"/>
          <w:sz w:val="24"/>
          <w:szCs w:val="24"/>
        </w:rPr>
        <w:t xml:space="preserve"> </w:t>
      </w:r>
      <w:r w:rsidR="00A218F5" w:rsidRPr="00DE4EB1">
        <w:rPr>
          <w:rFonts w:ascii="Times New Roman" w:hAnsi="Times New Roman" w:cs="Times New Roman"/>
          <w:sz w:val="24"/>
          <w:szCs w:val="24"/>
        </w:rPr>
        <w:t>058 кв.м.</w:t>
      </w:r>
      <w:r w:rsidR="00A218F5">
        <w:rPr>
          <w:rFonts w:ascii="Times New Roman" w:hAnsi="Times New Roman" w:cs="Times New Roman"/>
          <w:sz w:val="24"/>
          <w:szCs w:val="24"/>
        </w:rPr>
        <w:t xml:space="preserve">, </w:t>
      </w:r>
      <w:r w:rsidR="00A218F5" w:rsidRPr="00DE4EB1">
        <w:rPr>
          <w:rFonts w:ascii="Times New Roman" w:hAnsi="Times New Roman" w:cs="Times New Roman"/>
          <w:sz w:val="24"/>
          <w:szCs w:val="24"/>
        </w:rPr>
        <w:t>площадь индивидуального жилищного строительства – 8</w:t>
      </w:r>
      <w:r w:rsidR="00A218F5">
        <w:rPr>
          <w:rFonts w:ascii="Times New Roman" w:hAnsi="Times New Roman" w:cs="Times New Roman"/>
          <w:sz w:val="24"/>
          <w:szCs w:val="24"/>
        </w:rPr>
        <w:t xml:space="preserve"> </w:t>
      </w:r>
      <w:r w:rsidR="00A218F5" w:rsidRPr="00DE4EB1">
        <w:rPr>
          <w:rFonts w:ascii="Times New Roman" w:hAnsi="Times New Roman" w:cs="Times New Roman"/>
          <w:sz w:val="24"/>
          <w:szCs w:val="24"/>
        </w:rPr>
        <w:t xml:space="preserve">916,5 кв.м. </w:t>
      </w:r>
      <w:proofErr w:type="gramStart"/>
      <w:r w:rsidRPr="00300034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 в 20</w:t>
      </w:r>
      <w:r w:rsidR="00A218F5">
        <w:rPr>
          <w:rFonts w:ascii="Times New Roman" w:hAnsi="Times New Roman" w:cs="Times New Roman"/>
          <w:sz w:val="24"/>
          <w:szCs w:val="24"/>
        </w:rPr>
        <w:t>20</w:t>
      </w:r>
      <w:r w:rsidRPr="00300034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proofErr w:type="gramEnd"/>
      <w:r w:rsidRPr="00300034">
        <w:rPr>
          <w:rFonts w:ascii="Times New Roman" w:hAnsi="Times New Roman" w:cs="Times New Roman"/>
          <w:sz w:val="24"/>
          <w:szCs w:val="24"/>
        </w:rPr>
        <w:t xml:space="preserve"> 3</w:t>
      </w:r>
      <w:r w:rsidR="00A218F5">
        <w:rPr>
          <w:rFonts w:ascii="Times New Roman" w:hAnsi="Times New Roman" w:cs="Times New Roman"/>
          <w:sz w:val="24"/>
          <w:szCs w:val="24"/>
        </w:rPr>
        <w:t>5</w:t>
      </w:r>
      <w:r w:rsidRPr="00300034">
        <w:rPr>
          <w:rFonts w:ascii="Times New Roman" w:hAnsi="Times New Roman" w:cs="Times New Roman"/>
          <w:sz w:val="24"/>
          <w:szCs w:val="24"/>
        </w:rPr>
        <w:t>,9 кв. метров, в том числе введенная в действие за один год – 0,</w:t>
      </w:r>
      <w:r w:rsidR="00A218F5">
        <w:rPr>
          <w:rFonts w:ascii="Times New Roman" w:hAnsi="Times New Roman" w:cs="Times New Roman"/>
          <w:sz w:val="24"/>
          <w:szCs w:val="24"/>
        </w:rPr>
        <w:t>2</w:t>
      </w:r>
      <w:r w:rsidRPr="00300034">
        <w:rPr>
          <w:rFonts w:ascii="Times New Roman" w:hAnsi="Times New Roman" w:cs="Times New Roman"/>
          <w:sz w:val="24"/>
          <w:szCs w:val="24"/>
        </w:rPr>
        <w:t xml:space="preserve"> кв. метров.</w:t>
      </w:r>
    </w:p>
    <w:p w:rsidR="00D91D5E" w:rsidRDefault="00D91D5E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 в расчете на 10 тыс. человек населения</w:t>
      </w:r>
      <w:r w:rsidR="00550783" w:rsidRPr="00300034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E96CCF">
        <w:rPr>
          <w:rFonts w:ascii="Times New Roman" w:hAnsi="Times New Roman" w:cs="Times New Roman"/>
          <w:sz w:val="24"/>
          <w:szCs w:val="24"/>
        </w:rPr>
        <w:t>1,045</w:t>
      </w:r>
      <w:r w:rsidR="00550783" w:rsidRPr="00300034">
        <w:rPr>
          <w:rFonts w:ascii="Times New Roman" w:hAnsi="Times New Roman" w:cs="Times New Roman"/>
          <w:sz w:val="24"/>
          <w:szCs w:val="24"/>
        </w:rPr>
        <w:t xml:space="preserve"> гектара,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составила </w:t>
      </w:r>
      <w:r w:rsidR="00E96CCF">
        <w:rPr>
          <w:rFonts w:ascii="Times New Roman" w:hAnsi="Times New Roman" w:cs="Times New Roman"/>
          <w:sz w:val="24"/>
          <w:szCs w:val="24"/>
        </w:rPr>
        <w:t>0,92</w:t>
      </w:r>
      <w:r w:rsidR="0088364C">
        <w:rPr>
          <w:rFonts w:ascii="Times New Roman" w:hAnsi="Times New Roman" w:cs="Times New Roman"/>
          <w:sz w:val="24"/>
          <w:szCs w:val="24"/>
        </w:rPr>
        <w:t xml:space="preserve"> гектара</w:t>
      </w:r>
      <w:r w:rsidR="00550783" w:rsidRPr="00300034">
        <w:rPr>
          <w:rFonts w:ascii="Times New Roman" w:hAnsi="Times New Roman" w:cs="Times New Roman"/>
          <w:sz w:val="24"/>
          <w:szCs w:val="24"/>
        </w:rPr>
        <w:t>.</w:t>
      </w:r>
    </w:p>
    <w:p w:rsidR="00550783" w:rsidRPr="00300034" w:rsidRDefault="00550783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C08" w:rsidRPr="001A1C08" w:rsidRDefault="00550783" w:rsidP="001A1C08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Жилищно-коммунальное хозяйство. </w:t>
      </w:r>
      <w:r w:rsidRPr="00300034">
        <w:rPr>
          <w:rFonts w:ascii="Times New Roman" w:hAnsi="Times New Roman" w:cs="Times New Roman"/>
          <w:sz w:val="24"/>
          <w:szCs w:val="24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в 20</w:t>
      </w:r>
      <w:r w:rsidR="001A1C08">
        <w:rPr>
          <w:rFonts w:ascii="Times New Roman" w:hAnsi="Times New Roman" w:cs="Times New Roman"/>
          <w:sz w:val="24"/>
          <w:szCs w:val="24"/>
        </w:rPr>
        <w:t>20</w:t>
      </w:r>
      <w:r w:rsidRPr="00300034">
        <w:rPr>
          <w:rFonts w:ascii="Times New Roman" w:hAnsi="Times New Roman" w:cs="Times New Roman"/>
          <w:sz w:val="24"/>
          <w:szCs w:val="24"/>
        </w:rPr>
        <w:t xml:space="preserve"> году составила 100 %.</w:t>
      </w:r>
    </w:p>
    <w:p w:rsidR="00550783" w:rsidRPr="00300034" w:rsidRDefault="00550783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034">
        <w:rPr>
          <w:rFonts w:ascii="Times New Roman" w:hAnsi="Times New Roman" w:cs="Times New Roman"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 составила 100 %.</w:t>
      </w:r>
    </w:p>
    <w:p w:rsidR="00550783" w:rsidRPr="00300034" w:rsidRDefault="00550783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034">
        <w:rPr>
          <w:rFonts w:ascii="Times New Roman" w:hAnsi="Times New Roman" w:cs="Times New Roman"/>
          <w:sz w:val="24"/>
          <w:szCs w:val="24"/>
        </w:rPr>
        <w:t xml:space="preserve">Доля населения, получившего жилые помещения и улучшившего жилищные условия в </w:t>
      </w:r>
      <w:r w:rsidR="00673003" w:rsidRPr="00300034">
        <w:rPr>
          <w:rFonts w:ascii="Times New Roman" w:hAnsi="Times New Roman" w:cs="Times New Roman"/>
          <w:sz w:val="24"/>
          <w:szCs w:val="24"/>
        </w:rPr>
        <w:t xml:space="preserve">отчетном году, в общей численности населения, состоящего на учете в качестве нуждающегося в жилых помещениях составила </w:t>
      </w:r>
      <w:r w:rsidR="001A1C08">
        <w:rPr>
          <w:rFonts w:ascii="Times New Roman" w:hAnsi="Times New Roman" w:cs="Times New Roman"/>
          <w:sz w:val="24"/>
          <w:szCs w:val="24"/>
        </w:rPr>
        <w:t>4,7</w:t>
      </w:r>
      <w:r w:rsidR="00673003" w:rsidRPr="00300034">
        <w:rPr>
          <w:rFonts w:ascii="Times New Roman" w:hAnsi="Times New Roman" w:cs="Times New Roman"/>
          <w:sz w:val="24"/>
          <w:szCs w:val="24"/>
        </w:rPr>
        <w:t xml:space="preserve"> %.</w:t>
      </w:r>
      <w:r w:rsidRPr="003000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73003" w:rsidRPr="00300034" w:rsidRDefault="00673003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003" w:rsidRPr="00300034" w:rsidRDefault="00673003" w:rsidP="0010066A">
      <w:pPr>
        <w:pStyle w:val="a5"/>
        <w:spacing w:line="276" w:lineRule="auto"/>
        <w:ind w:left="-567" w:firstLine="567"/>
        <w:jc w:val="both"/>
      </w:pPr>
      <w:r w:rsidRPr="00300034">
        <w:rPr>
          <w:b/>
        </w:rPr>
        <w:t xml:space="preserve">Организация муниципального управления. </w:t>
      </w:r>
      <w:r w:rsidR="00C801D6" w:rsidRPr="00895D95">
        <w:t xml:space="preserve">Консолидированный бюджет Вурнарского района за 2020 год исполнен по доходам в </w:t>
      </w:r>
      <w:r w:rsidR="00C801D6">
        <w:t xml:space="preserve">сумме 896,6 млн. рублей или на </w:t>
      </w:r>
      <w:r w:rsidR="00C801D6" w:rsidRPr="00895D95">
        <w:t>99,2</w:t>
      </w:r>
      <w:r w:rsidR="00C801D6">
        <w:t xml:space="preserve"> </w:t>
      </w:r>
      <w:r w:rsidR="00C801D6" w:rsidRPr="00895D95">
        <w:t>% к уточненным годовым плановым назначениям, на 119,6</w:t>
      </w:r>
      <w:r w:rsidR="00C801D6">
        <w:t xml:space="preserve"> </w:t>
      </w:r>
      <w:r w:rsidR="00C801D6" w:rsidRPr="00895D95">
        <w:t xml:space="preserve">% </w:t>
      </w:r>
      <w:r w:rsidR="00C801D6">
        <w:t xml:space="preserve">к уровню 2019 года. В </w:t>
      </w:r>
      <w:r w:rsidR="00C801D6" w:rsidRPr="00895D95">
        <w:t>абсолютном выражении прирост составил 147,0 млн.</w:t>
      </w:r>
      <w:r w:rsidR="00C801D6">
        <w:t xml:space="preserve"> </w:t>
      </w:r>
      <w:r w:rsidR="00C801D6" w:rsidRPr="00895D95">
        <w:t>рублей.</w:t>
      </w:r>
      <w:r w:rsidR="00C801D6">
        <w:t xml:space="preserve"> </w:t>
      </w:r>
      <w:proofErr w:type="gramStart"/>
      <w:r w:rsidR="00C801D6" w:rsidRPr="00895D95">
        <w:t>Исполн</w:t>
      </w:r>
      <w:r w:rsidR="00C801D6">
        <w:t xml:space="preserve">ение по собственным доходам </w:t>
      </w:r>
      <w:r w:rsidR="00C801D6" w:rsidRPr="00895D95">
        <w:t>составило 238,3 млн. рублей (102</w:t>
      </w:r>
      <w:r w:rsidR="00C801D6">
        <w:t xml:space="preserve"> </w:t>
      </w:r>
      <w:r w:rsidR="00C801D6" w:rsidRPr="00895D95">
        <w:t>% к уточненным годовым плановым назначениям, 103,5</w:t>
      </w:r>
      <w:r w:rsidR="00C801D6">
        <w:t xml:space="preserve"> </w:t>
      </w:r>
      <w:r w:rsidR="00C801D6" w:rsidRPr="00895D95">
        <w:t>% к уровню 2019 года (рост на 8,2 млн.</w:t>
      </w:r>
      <w:r w:rsidR="00A66463">
        <w:t xml:space="preserve"> </w:t>
      </w:r>
      <w:r w:rsidR="00C801D6" w:rsidRPr="00895D95">
        <w:t>рублей).</w:t>
      </w:r>
      <w:proofErr w:type="gramEnd"/>
      <w:r w:rsidR="00C801D6" w:rsidRPr="00895D95">
        <w:t xml:space="preserve"> </w:t>
      </w:r>
      <w:r w:rsidR="00C801D6" w:rsidRPr="00895D95">
        <w:rPr>
          <w:bCs/>
        </w:rPr>
        <w:t xml:space="preserve">Доля собственных доходов в общем объеме поступлений составила </w:t>
      </w:r>
      <w:r w:rsidR="00C801D6" w:rsidRPr="00895D95">
        <w:rPr>
          <w:bCs/>
        </w:rPr>
        <w:lastRenderedPageBreak/>
        <w:t>26,6</w:t>
      </w:r>
      <w:r w:rsidR="00C801D6">
        <w:rPr>
          <w:bCs/>
        </w:rPr>
        <w:t xml:space="preserve"> </w:t>
      </w:r>
      <w:r w:rsidR="00C801D6" w:rsidRPr="00895D95">
        <w:rPr>
          <w:bCs/>
        </w:rPr>
        <w:t>%, из них 92,6</w:t>
      </w:r>
      <w:r w:rsidR="00C801D6">
        <w:rPr>
          <w:bCs/>
        </w:rPr>
        <w:t xml:space="preserve"> </w:t>
      </w:r>
      <w:r w:rsidR="00C801D6" w:rsidRPr="00895D95">
        <w:rPr>
          <w:bCs/>
        </w:rPr>
        <w:t>% налоговые доходы.</w:t>
      </w:r>
      <w:r w:rsidR="00C801D6">
        <w:rPr>
          <w:bCs/>
        </w:rPr>
        <w:t xml:space="preserve"> </w:t>
      </w:r>
      <w:r w:rsidR="00C801D6" w:rsidRPr="00895D95">
        <w:rPr>
          <w:color w:val="000000"/>
        </w:rPr>
        <w:t xml:space="preserve">В консолидированный бюджет </w:t>
      </w:r>
      <w:r w:rsidR="00C801D6" w:rsidRPr="00895D95">
        <w:t xml:space="preserve">Вурнарского района </w:t>
      </w:r>
      <w:r w:rsidR="00C801D6">
        <w:rPr>
          <w:color w:val="000000"/>
        </w:rPr>
        <w:t xml:space="preserve">мобилизовано </w:t>
      </w:r>
      <w:r w:rsidR="00C801D6" w:rsidRPr="00895D95">
        <w:rPr>
          <w:color w:val="000000"/>
        </w:rPr>
        <w:t xml:space="preserve">налоговых доходов в сумме </w:t>
      </w:r>
      <w:r w:rsidR="00C801D6" w:rsidRPr="00895D95">
        <w:rPr>
          <w:bCs/>
          <w:color w:val="000000"/>
        </w:rPr>
        <w:t>220,7 млн. рублей (</w:t>
      </w:r>
      <w:r w:rsidR="00C801D6" w:rsidRPr="00895D95">
        <w:t>102 % к уточненным годовым плановым назначениям, 106,6</w:t>
      </w:r>
      <w:r w:rsidR="00C801D6">
        <w:t xml:space="preserve"> </w:t>
      </w:r>
      <w:r w:rsidR="00C801D6" w:rsidRPr="00895D95">
        <w:t>% к уровню 2019 года). Рост налоговых поступлений в абсолютном выражении составил 13,7 млн.</w:t>
      </w:r>
      <w:r w:rsidR="00A66463">
        <w:t xml:space="preserve"> </w:t>
      </w:r>
      <w:r w:rsidR="00C801D6" w:rsidRPr="00895D95">
        <w:t>рублей.</w:t>
      </w:r>
      <w:r w:rsidR="00C801D6">
        <w:t xml:space="preserve"> </w:t>
      </w:r>
      <w:proofErr w:type="gramStart"/>
      <w:r w:rsidR="00C801D6" w:rsidRPr="00895D95">
        <w:t xml:space="preserve">Рост поступлений обеспечен за счет налога </w:t>
      </w:r>
      <w:r w:rsidR="00C801D6">
        <w:t xml:space="preserve">на доходы с физических лиц на </w:t>
      </w:r>
      <w:r w:rsidR="00C801D6" w:rsidRPr="00895D95">
        <w:t>14,6 млн.</w:t>
      </w:r>
      <w:r w:rsidR="00A66463">
        <w:t xml:space="preserve"> </w:t>
      </w:r>
      <w:r w:rsidR="00C801D6" w:rsidRPr="00895D95">
        <w:t>рублей (на 9,6</w:t>
      </w:r>
      <w:r w:rsidR="00C801D6">
        <w:t xml:space="preserve"> </w:t>
      </w:r>
      <w:r w:rsidR="00C801D6" w:rsidRPr="00895D95">
        <w:t>%), единог</w:t>
      </w:r>
      <w:r w:rsidR="00C801D6">
        <w:t xml:space="preserve">о сельскохозяйственного налога </w:t>
      </w:r>
      <w:r w:rsidR="00C801D6" w:rsidRPr="00895D95">
        <w:t>на 0,1 млн.</w:t>
      </w:r>
      <w:r w:rsidR="00A66463">
        <w:t xml:space="preserve"> </w:t>
      </w:r>
      <w:r w:rsidR="00C801D6" w:rsidRPr="00895D95">
        <w:t>рублей (на 3,4</w:t>
      </w:r>
      <w:r w:rsidR="00C801D6">
        <w:t xml:space="preserve"> </w:t>
      </w:r>
      <w:r w:rsidR="00C801D6" w:rsidRPr="00895D95">
        <w:t>%), транспортного налога на 0,4 млн.</w:t>
      </w:r>
      <w:r w:rsidR="00A66463">
        <w:t xml:space="preserve"> </w:t>
      </w:r>
      <w:r w:rsidR="00C801D6" w:rsidRPr="00895D95">
        <w:t>рублей (на 16,7 %), государственной пошлины на 0,7 млн.</w:t>
      </w:r>
      <w:r w:rsidR="00A66463">
        <w:t xml:space="preserve"> рублей (</w:t>
      </w:r>
      <w:r w:rsidR="00C801D6" w:rsidRPr="00895D95">
        <w:t>на 25,6</w:t>
      </w:r>
      <w:r w:rsidR="00C801D6">
        <w:t xml:space="preserve"> </w:t>
      </w:r>
      <w:r w:rsidR="00C801D6" w:rsidRPr="00895D95">
        <w:t>%) и налога, взимаемого по упрощ</w:t>
      </w:r>
      <w:r w:rsidR="00C801D6">
        <w:t xml:space="preserve">енной системе </w:t>
      </w:r>
      <w:proofErr w:type="spellStart"/>
      <w:r w:rsidR="00C801D6">
        <w:t>налогооблажения</w:t>
      </w:r>
      <w:proofErr w:type="spellEnd"/>
      <w:r w:rsidR="00C801D6">
        <w:t xml:space="preserve">, </w:t>
      </w:r>
      <w:r w:rsidR="00C801D6" w:rsidRPr="00895D95">
        <w:t>на 2,0 млн</w:t>
      </w:r>
      <w:r w:rsidR="00C801D6">
        <w:t>.</w:t>
      </w:r>
      <w:r w:rsidR="00C801D6" w:rsidRPr="00895D95">
        <w:t xml:space="preserve"> рублей (поступает в бюджет с 2020 года).</w:t>
      </w:r>
      <w:proofErr w:type="gramEnd"/>
      <w:r w:rsidR="00C801D6" w:rsidRPr="00895D95">
        <w:t xml:space="preserve"> </w:t>
      </w:r>
      <w:proofErr w:type="gramStart"/>
      <w:r w:rsidR="00C801D6" w:rsidRPr="00895D95">
        <w:t>В тоже время сложилось снижение поступлений единого налога на вмененный доход для отдельных видов деятельности на 2,8 млн.</w:t>
      </w:r>
      <w:r w:rsidR="00A66463">
        <w:t xml:space="preserve"> </w:t>
      </w:r>
      <w:r w:rsidR="00C801D6" w:rsidRPr="00895D95">
        <w:t>рублей (на 20,9 %), земельного налога на 0,1 млн.</w:t>
      </w:r>
      <w:r w:rsidR="00A66463">
        <w:t xml:space="preserve"> </w:t>
      </w:r>
      <w:r w:rsidR="00C801D6" w:rsidRPr="00895D95">
        <w:t>рублей (на 0,6</w:t>
      </w:r>
      <w:r w:rsidR="00C801D6">
        <w:t xml:space="preserve"> </w:t>
      </w:r>
      <w:r w:rsidR="00C801D6" w:rsidRPr="00895D95">
        <w:t>%), налога на имущество физических лиц на 0,2 млн.</w:t>
      </w:r>
      <w:r w:rsidR="00A66463">
        <w:t xml:space="preserve"> </w:t>
      </w:r>
      <w:r w:rsidR="00C801D6" w:rsidRPr="00895D95">
        <w:t>рублей (на 2,7</w:t>
      </w:r>
      <w:r w:rsidR="00C801D6">
        <w:t xml:space="preserve"> </w:t>
      </w:r>
      <w:r w:rsidR="00C801D6" w:rsidRPr="00895D95">
        <w:t>%), доходов от уплаты акцизов на автомобильный бензин на 1,3 млн.</w:t>
      </w:r>
      <w:r w:rsidR="00A66463">
        <w:t xml:space="preserve"> </w:t>
      </w:r>
      <w:r w:rsidR="00C801D6" w:rsidRPr="00895D95">
        <w:t>рублей (на 8,9</w:t>
      </w:r>
      <w:r w:rsidR="00C801D6">
        <w:t xml:space="preserve"> </w:t>
      </w:r>
      <w:r w:rsidR="00C801D6" w:rsidRPr="00895D95">
        <w:t>%).</w:t>
      </w:r>
      <w:proofErr w:type="gramEnd"/>
      <w:r w:rsidRPr="00300034">
        <w:t xml:space="preserve">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</w:t>
      </w:r>
      <w:r w:rsidR="00E96CCF">
        <w:t xml:space="preserve">10,4 </w:t>
      </w:r>
      <w:r w:rsidRPr="00300034">
        <w:t>%.</w:t>
      </w:r>
    </w:p>
    <w:p w:rsidR="00673003" w:rsidRPr="00300034" w:rsidRDefault="00C801D6" w:rsidP="0010066A">
      <w:pPr>
        <w:pStyle w:val="a5"/>
        <w:spacing w:line="276" w:lineRule="auto"/>
        <w:ind w:left="-567" w:firstLine="567"/>
        <w:jc w:val="both"/>
        <w:rPr>
          <w:noProof/>
        </w:rPr>
      </w:pPr>
      <w:proofErr w:type="gramStart"/>
      <w:r w:rsidRPr="00895D95">
        <w:rPr>
          <w:noProof/>
        </w:rPr>
        <w:t xml:space="preserve">Расходы консолидированного </w:t>
      </w:r>
      <w:r>
        <w:rPr>
          <w:noProof/>
        </w:rPr>
        <w:t xml:space="preserve">бюджета Вурнарского района за </w:t>
      </w:r>
      <w:r w:rsidRPr="00895D95">
        <w:rPr>
          <w:noProof/>
        </w:rPr>
        <w:t>2020 год составили 839,8 млн.</w:t>
      </w:r>
      <w:r w:rsidR="00A66463">
        <w:rPr>
          <w:noProof/>
        </w:rPr>
        <w:t xml:space="preserve"> </w:t>
      </w:r>
      <w:r w:rsidRPr="00895D95">
        <w:rPr>
          <w:noProof/>
        </w:rPr>
        <w:t>рублей (87 % к годовым назначениям, 117,5 % к уровню 2019 года), в том числе расходы на социально-культурную сферу – 487,4 млн. рублей (67,1</w:t>
      </w:r>
      <w:r>
        <w:rPr>
          <w:noProof/>
        </w:rPr>
        <w:t xml:space="preserve"> </w:t>
      </w:r>
      <w:r w:rsidRPr="00895D95">
        <w:rPr>
          <w:noProof/>
        </w:rPr>
        <w:t>% в общем объеме расходов), из них расходы на</w:t>
      </w:r>
      <w:r>
        <w:rPr>
          <w:noProof/>
        </w:rPr>
        <w:t xml:space="preserve"> образование – </w:t>
      </w:r>
      <w:r w:rsidRPr="00895D95">
        <w:rPr>
          <w:noProof/>
        </w:rPr>
        <w:t>425,0 млн.</w:t>
      </w:r>
      <w:r w:rsidR="00A66463">
        <w:rPr>
          <w:noProof/>
        </w:rPr>
        <w:t xml:space="preserve"> </w:t>
      </w:r>
      <w:r w:rsidRPr="00895D95">
        <w:rPr>
          <w:noProof/>
        </w:rPr>
        <w:t>рублей (удельный вес 50,6</w:t>
      </w:r>
      <w:r>
        <w:rPr>
          <w:noProof/>
        </w:rPr>
        <w:t xml:space="preserve"> </w:t>
      </w:r>
      <w:r w:rsidRPr="00895D95">
        <w:rPr>
          <w:noProof/>
        </w:rPr>
        <w:t>%), культуру – 107,3 млн.</w:t>
      </w:r>
      <w:r w:rsidR="00A66463">
        <w:rPr>
          <w:noProof/>
        </w:rPr>
        <w:t xml:space="preserve"> </w:t>
      </w:r>
      <w:r w:rsidRPr="00895D95">
        <w:rPr>
          <w:noProof/>
        </w:rPr>
        <w:t>рублей (удельный вес 12,8</w:t>
      </w:r>
      <w:r>
        <w:rPr>
          <w:noProof/>
        </w:rPr>
        <w:t xml:space="preserve"> </w:t>
      </w:r>
      <w:r w:rsidRPr="00895D95">
        <w:rPr>
          <w:noProof/>
        </w:rPr>
        <w:t>%), социальную политику – 30,5 млн.</w:t>
      </w:r>
      <w:r w:rsidR="00A66463">
        <w:rPr>
          <w:noProof/>
        </w:rPr>
        <w:t xml:space="preserve"> </w:t>
      </w:r>
      <w:r w:rsidRPr="00895D95">
        <w:rPr>
          <w:noProof/>
        </w:rPr>
        <w:t>рублей (удельный</w:t>
      </w:r>
      <w:proofErr w:type="gramEnd"/>
      <w:r w:rsidRPr="00895D95">
        <w:rPr>
          <w:noProof/>
        </w:rPr>
        <w:t xml:space="preserve"> вес 3,6</w:t>
      </w:r>
      <w:r>
        <w:rPr>
          <w:noProof/>
        </w:rPr>
        <w:t xml:space="preserve"> </w:t>
      </w:r>
      <w:r w:rsidRPr="00895D95">
        <w:rPr>
          <w:noProof/>
        </w:rPr>
        <w:t>%), физическую культуру и спорт</w:t>
      </w:r>
      <w:r w:rsidR="00A66463">
        <w:rPr>
          <w:noProof/>
        </w:rPr>
        <w:t xml:space="preserve"> </w:t>
      </w:r>
      <w:r w:rsidRPr="00895D95">
        <w:rPr>
          <w:noProof/>
        </w:rPr>
        <w:t>- 0,5 млн.</w:t>
      </w:r>
      <w:r w:rsidR="00A66463">
        <w:rPr>
          <w:noProof/>
        </w:rPr>
        <w:t xml:space="preserve"> </w:t>
      </w:r>
      <w:r w:rsidRPr="00895D95">
        <w:rPr>
          <w:noProof/>
        </w:rPr>
        <w:t>рублей (удельный вес 0,1</w:t>
      </w:r>
      <w:r>
        <w:rPr>
          <w:noProof/>
        </w:rPr>
        <w:t xml:space="preserve"> </w:t>
      </w:r>
      <w:r w:rsidRPr="00895D95">
        <w:rPr>
          <w:noProof/>
        </w:rPr>
        <w:t>%).</w:t>
      </w:r>
      <w:r w:rsidR="00673003" w:rsidRPr="00300034">
        <w:rPr>
          <w:noProof/>
        </w:rPr>
        <w:t xml:space="preserve"> Расходы бюджета муниципального образования на содержание работниов органов местного самоуправления в расчете на одного жителя муниципального </w:t>
      </w:r>
      <w:r w:rsidR="00EC3BC6" w:rsidRPr="00300034">
        <w:rPr>
          <w:noProof/>
        </w:rPr>
        <w:t xml:space="preserve">образования составили </w:t>
      </w:r>
      <w:r w:rsidR="00E96CCF">
        <w:rPr>
          <w:noProof/>
        </w:rPr>
        <w:t xml:space="preserve">988,7 </w:t>
      </w:r>
      <w:r w:rsidR="00EC3BC6" w:rsidRPr="00300034">
        <w:rPr>
          <w:noProof/>
        </w:rPr>
        <w:t>рублей (АППГ – 1 </w:t>
      </w:r>
      <w:r>
        <w:rPr>
          <w:noProof/>
        </w:rPr>
        <w:t>950</w:t>
      </w:r>
      <w:r w:rsidR="00EC3BC6" w:rsidRPr="00300034">
        <w:rPr>
          <w:noProof/>
        </w:rPr>
        <w:t xml:space="preserve"> рублей).</w:t>
      </w:r>
    </w:p>
    <w:p w:rsidR="00EC3BC6" w:rsidRPr="00300034" w:rsidRDefault="00EC3BC6" w:rsidP="0010066A">
      <w:pPr>
        <w:pStyle w:val="a5"/>
        <w:spacing w:line="276" w:lineRule="auto"/>
        <w:ind w:left="-567" w:firstLine="567"/>
        <w:jc w:val="both"/>
        <w:rPr>
          <w:noProof/>
        </w:rPr>
      </w:pPr>
      <w:r w:rsidRPr="00300034">
        <w:rPr>
          <w:noProof/>
        </w:rPr>
        <w:t>В Вурнарском районе имеется утвержденная схема территориального планирования.</w:t>
      </w:r>
    </w:p>
    <w:p w:rsidR="00EC3BC6" w:rsidRPr="00300034" w:rsidRDefault="00EC3BC6" w:rsidP="0010066A">
      <w:pPr>
        <w:pStyle w:val="a5"/>
        <w:spacing w:line="276" w:lineRule="auto"/>
        <w:ind w:left="-567" w:firstLine="567"/>
        <w:jc w:val="both"/>
        <w:rPr>
          <w:noProof/>
        </w:rPr>
      </w:pPr>
      <w:r w:rsidRPr="00300034">
        <w:rPr>
          <w:noProof/>
        </w:rPr>
        <w:t>Удовлетвороенность населения деятельность органов местного самоуправления Вурнарского района в 20</w:t>
      </w:r>
      <w:r w:rsidR="00C801D6">
        <w:rPr>
          <w:noProof/>
        </w:rPr>
        <w:t>20</w:t>
      </w:r>
      <w:r w:rsidRPr="00300034">
        <w:rPr>
          <w:noProof/>
        </w:rPr>
        <w:t xml:space="preserve"> году составила </w:t>
      </w:r>
      <w:r w:rsidR="00C801D6">
        <w:rPr>
          <w:noProof/>
        </w:rPr>
        <w:t>81,3</w:t>
      </w:r>
      <w:r w:rsidRPr="00300034">
        <w:rPr>
          <w:noProof/>
        </w:rPr>
        <w:t xml:space="preserve"> % от числа опрошенных.</w:t>
      </w:r>
    </w:p>
    <w:p w:rsidR="00EC3BC6" w:rsidRPr="00300034" w:rsidRDefault="00EC3BC6" w:rsidP="0010066A">
      <w:pPr>
        <w:pStyle w:val="a5"/>
        <w:spacing w:line="276" w:lineRule="auto"/>
        <w:ind w:left="-567" w:firstLine="567"/>
        <w:jc w:val="both"/>
      </w:pPr>
      <w:r w:rsidRPr="00300034">
        <w:t>Среднегодовая численность постоянного населения в 20</w:t>
      </w:r>
      <w:r w:rsidR="00C801D6">
        <w:t>20</w:t>
      </w:r>
      <w:r w:rsidRPr="00300034">
        <w:t xml:space="preserve"> году составила 30,</w:t>
      </w:r>
      <w:r w:rsidR="00C801D6">
        <w:t>342</w:t>
      </w:r>
      <w:r w:rsidRPr="00300034">
        <w:t xml:space="preserve"> тыс. человек. </w:t>
      </w:r>
      <w:r w:rsidR="00C801D6">
        <w:t>Число родившихся – 234 человека (за 2019 г. – 266), умерших – 597 человек (за 2019 г. - 519) из общего количества умерших 307 мужчин, средний возраст которых составил 62,5 года, 290 женщин, средний возраст - 75,5 лет.</w:t>
      </w:r>
    </w:p>
    <w:p w:rsidR="00EC3BC6" w:rsidRPr="00300034" w:rsidRDefault="00EC3BC6" w:rsidP="00300034">
      <w:pPr>
        <w:pStyle w:val="a5"/>
        <w:spacing w:line="276" w:lineRule="auto"/>
        <w:ind w:left="-567" w:firstLine="567"/>
        <w:jc w:val="both"/>
        <w:rPr>
          <w:b/>
        </w:rPr>
      </w:pPr>
    </w:p>
    <w:p w:rsidR="00EC3BC6" w:rsidRPr="00300034" w:rsidRDefault="00EC3BC6" w:rsidP="00300034">
      <w:pPr>
        <w:pStyle w:val="a5"/>
        <w:spacing w:line="276" w:lineRule="auto"/>
        <w:ind w:left="-567" w:firstLine="567"/>
        <w:jc w:val="both"/>
      </w:pPr>
      <w:r w:rsidRPr="00300034">
        <w:rPr>
          <w:b/>
        </w:rPr>
        <w:t>Энергосбережение и повышение энергетической эффективности.</w:t>
      </w:r>
      <w:r w:rsidRPr="00300034">
        <w:t xml:space="preserve"> Удельная величина потребления энергетических ресурсов в многоквартирных домах в 20</w:t>
      </w:r>
      <w:r w:rsidR="00C801D6">
        <w:t>20</w:t>
      </w:r>
      <w:r w:rsidRPr="00300034">
        <w:t xml:space="preserve"> году составила:</w:t>
      </w:r>
    </w:p>
    <w:p w:rsidR="00EC3BC6" w:rsidRPr="00300034" w:rsidRDefault="00300034" w:rsidP="00300034">
      <w:pPr>
        <w:pStyle w:val="a5"/>
        <w:spacing w:line="276" w:lineRule="auto"/>
        <w:ind w:left="-567" w:firstLine="567"/>
        <w:jc w:val="both"/>
      </w:pPr>
      <w:r w:rsidRPr="00300034">
        <w:rPr>
          <w:b/>
        </w:rPr>
        <w:t>-</w:t>
      </w:r>
      <w:r w:rsidRPr="00300034">
        <w:t xml:space="preserve"> электрическая энергия – </w:t>
      </w:r>
      <w:r w:rsidR="00E96CCF">
        <w:t xml:space="preserve">882 </w:t>
      </w:r>
      <w:r w:rsidRPr="00300034">
        <w:t>кВт/</w:t>
      </w:r>
      <w:proofErr w:type="gramStart"/>
      <w:r w:rsidRPr="00300034">
        <w:t>ч</w:t>
      </w:r>
      <w:proofErr w:type="gramEnd"/>
      <w:r w:rsidRPr="00300034">
        <w:t xml:space="preserve"> на 1 проживающего;</w:t>
      </w:r>
    </w:p>
    <w:p w:rsidR="00300034" w:rsidRPr="00300034" w:rsidRDefault="00300034" w:rsidP="00300034">
      <w:pPr>
        <w:pStyle w:val="a5"/>
        <w:spacing w:line="276" w:lineRule="auto"/>
        <w:ind w:left="-567" w:firstLine="567"/>
        <w:jc w:val="both"/>
      </w:pPr>
      <w:r w:rsidRPr="00300034">
        <w:rPr>
          <w:b/>
        </w:rPr>
        <w:t>-</w:t>
      </w:r>
      <w:r w:rsidRPr="00300034">
        <w:t xml:space="preserve"> тепловая энергия – </w:t>
      </w:r>
      <w:r w:rsidR="00E96CCF">
        <w:t xml:space="preserve">0,16 </w:t>
      </w:r>
      <w:r w:rsidRPr="00300034">
        <w:t>Гкал на 1 кв. метр общей площади;</w:t>
      </w:r>
    </w:p>
    <w:p w:rsidR="00300034" w:rsidRPr="00300034" w:rsidRDefault="00300034" w:rsidP="00300034">
      <w:pPr>
        <w:pStyle w:val="a5"/>
        <w:spacing w:line="276" w:lineRule="auto"/>
        <w:ind w:left="-567" w:firstLine="567"/>
        <w:jc w:val="both"/>
      </w:pPr>
      <w:r w:rsidRPr="00300034">
        <w:rPr>
          <w:b/>
        </w:rPr>
        <w:t>-</w:t>
      </w:r>
      <w:r w:rsidRPr="00300034">
        <w:t xml:space="preserve"> холодная вода – </w:t>
      </w:r>
      <w:r w:rsidR="00E96CCF">
        <w:t xml:space="preserve">31,5 </w:t>
      </w:r>
      <w:r w:rsidRPr="00300034">
        <w:t xml:space="preserve">куб. метров на 1 </w:t>
      </w:r>
      <w:proofErr w:type="gramStart"/>
      <w:r w:rsidRPr="00300034">
        <w:t>проживающего</w:t>
      </w:r>
      <w:proofErr w:type="gramEnd"/>
      <w:r w:rsidRPr="00300034">
        <w:t>;</w:t>
      </w:r>
    </w:p>
    <w:p w:rsidR="00300034" w:rsidRPr="00300034" w:rsidRDefault="00300034" w:rsidP="00300034">
      <w:pPr>
        <w:pStyle w:val="a5"/>
        <w:spacing w:line="276" w:lineRule="auto"/>
        <w:ind w:left="-567" w:firstLine="567"/>
        <w:jc w:val="both"/>
      </w:pPr>
      <w:r w:rsidRPr="00300034">
        <w:rPr>
          <w:b/>
        </w:rPr>
        <w:t>-</w:t>
      </w:r>
      <w:r w:rsidRPr="00300034">
        <w:t xml:space="preserve"> природный газ – </w:t>
      </w:r>
      <w:r w:rsidR="00E96CCF">
        <w:t>312,4</w:t>
      </w:r>
      <w:r w:rsidRPr="00300034">
        <w:t xml:space="preserve"> куб. метров на 1 </w:t>
      </w:r>
      <w:proofErr w:type="gramStart"/>
      <w:r w:rsidRPr="00300034">
        <w:t>проживающего</w:t>
      </w:r>
      <w:proofErr w:type="gramEnd"/>
      <w:r w:rsidRPr="00300034">
        <w:t>.</w:t>
      </w:r>
    </w:p>
    <w:p w:rsidR="00300034" w:rsidRPr="00300034" w:rsidRDefault="00300034" w:rsidP="00300034">
      <w:pPr>
        <w:pStyle w:val="a5"/>
        <w:spacing w:line="276" w:lineRule="auto"/>
        <w:ind w:left="-567" w:firstLine="567"/>
        <w:jc w:val="both"/>
      </w:pPr>
      <w:r w:rsidRPr="00300034">
        <w:t>Удельная величина потребления энергетических ресурсов муниципальными бюджетными учреждениями:</w:t>
      </w:r>
    </w:p>
    <w:p w:rsidR="00300034" w:rsidRPr="00300034" w:rsidRDefault="00300034" w:rsidP="00300034">
      <w:pPr>
        <w:pStyle w:val="a5"/>
        <w:spacing w:line="276" w:lineRule="auto"/>
        <w:ind w:left="-567" w:firstLine="567"/>
        <w:jc w:val="both"/>
      </w:pPr>
      <w:r w:rsidRPr="00300034">
        <w:t xml:space="preserve">- электрическая энергия – </w:t>
      </w:r>
      <w:r w:rsidR="00E96CCF">
        <w:t>72</w:t>
      </w:r>
      <w:r w:rsidRPr="00300034">
        <w:t xml:space="preserve"> кВт/</w:t>
      </w:r>
      <w:proofErr w:type="gramStart"/>
      <w:r w:rsidRPr="00300034">
        <w:t>ч</w:t>
      </w:r>
      <w:proofErr w:type="gramEnd"/>
      <w:r w:rsidRPr="00300034">
        <w:t xml:space="preserve"> на 1 человека населения;</w:t>
      </w:r>
    </w:p>
    <w:p w:rsidR="00300034" w:rsidRPr="00300034" w:rsidRDefault="00300034" w:rsidP="00300034">
      <w:pPr>
        <w:pStyle w:val="a5"/>
        <w:spacing w:line="276" w:lineRule="auto"/>
        <w:ind w:left="-567" w:firstLine="567"/>
        <w:jc w:val="both"/>
      </w:pPr>
      <w:r w:rsidRPr="00300034">
        <w:t xml:space="preserve">- тепловая энергия – </w:t>
      </w:r>
      <w:r w:rsidR="00E96CCF">
        <w:t>0,2</w:t>
      </w:r>
      <w:r w:rsidRPr="00300034">
        <w:t xml:space="preserve"> Гкал на 1 кв. метр общей площади;</w:t>
      </w:r>
    </w:p>
    <w:p w:rsidR="00300034" w:rsidRPr="00300034" w:rsidRDefault="00300034" w:rsidP="00300034">
      <w:pPr>
        <w:pStyle w:val="a5"/>
        <w:spacing w:line="276" w:lineRule="auto"/>
        <w:ind w:left="-567" w:firstLine="567"/>
        <w:jc w:val="both"/>
      </w:pPr>
      <w:r w:rsidRPr="00300034">
        <w:t xml:space="preserve">- холодная вода – </w:t>
      </w:r>
      <w:r w:rsidR="00E96CCF">
        <w:t>0,4</w:t>
      </w:r>
      <w:r w:rsidRPr="00300034">
        <w:t xml:space="preserve"> куб. метров на 1 человека населения;</w:t>
      </w:r>
    </w:p>
    <w:p w:rsidR="00BB0F2A" w:rsidRPr="00300034" w:rsidRDefault="00300034" w:rsidP="00E96CCF">
      <w:pPr>
        <w:pStyle w:val="a5"/>
        <w:spacing w:line="276" w:lineRule="auto"/>
        <w:ind w:left="-567" w:firstLine="567"/>
        <w:jc w:val="both"/>
      </w:pPr>
      <w:r w:rsidRPr="00300034">
        <w:t xml:space="preserve">- природный газ – </w:t>
      </w:r>
      <w:r w:rsidR="00E96CCF">
        <w:t>45,2</w:t>
      </w:r>
      <w:r w:rsidRPr="00300034">
        <w:t xml:space="preserve"> куб. метров на 1 человека населения.</w:t>
      </w:r>
    </w:p>
    <w:sectPr w:rsidR="00BB0F2A" w:rsidRPr="00300034" w:rsidSect="0091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9F"/>
    <w:rsid w:val="00072B7B"/>
    <w:rsid w:val="0010066A"/>
    <w:rsid w:val="00194DAB"/>
    <w:rsid w:val="001A1C08"/>
    <w:rsid w:val="00212698"/>
    <w:rsid w:val="002444D7"/>
    <w:rsid w:val="00265075"/>
    <w:rsid w:val="0026568B"/>
    <w:rsid w:val="002E1F7B"/>
    <w:rsid w:val="00300034"/>
    <w:rsid w:val="00304237"/>
    <w:rsid w:val="003521C1"/>
    <w:rsid w:val="00452BAD"/>
    <w:rsid w:val="0045575F"/>
    <w:rsid w:val="00486ABF"/>
    <w:rsid w:val="004A66A3"/>
    <w:rsid w:val="00550783"/>
    <w:rsid w:val="005745B0"/>
    <w:rsid w:val="005958FB"/>
    <w:rsid w:val="005A3335"/>
    <w:rsid w:val="00621483"/>
    <w:rsid w:val="006252E6"/>
    <w:rsid w:val="00645633"/>
    <w:rsid w:val="00673003"/>
    <w:rsid w:val="00881C4C"/>
    <w:rsid w:val="0088364C"/>
    <w:rsid w:val="008E00FA"/>
    <w:rsid w:val="008F0ACD"/>
    <w:rsid w:val="00914E7F"/>
    <w:rsid w:val="009361B0"/>
    <w:rsid w:val="009400FC"/>
    <w:rsid w:val="00976987"/>
    <w:rsid w:val="009B0195"/>
    <w:rsid w:val="009B3C41"/>
    <w:rsid w:val="00A218F5"/>
    <w:rsid w:val="00A33905"/>
    <w:rsid w:val="00A46253"/>
    <w:rsid w:val="00A66463"/>
    <w:rsid w:val="00A91D54"/>
    <w:rsid w:val="00AD1943"/>
    <w:rsid w:val="00B05437"/>
    <w:rsid w:val="00BB0F2A"/>
    <w:rsid w:val="00BD1F57"/>
    <w:rsid w:val="00C801D6"/>
    <w:rsid w:val="00CF2EC4"/>
    <w:rsid w:val="00D91D5E"/>
    <w:rsid w:val="00D9729F"/>
    <w:rsid w:val="00DA7296"/>
    <w:rsid w:val="00DB159E"/>
    <w:rsid w:val="00E36AAA"/>
    <w:rsid w:val="00E96CCF"/>
    <w:rsid w:val="00EC3BC6"/>
    <w:rsid w:val="00FD0D9B"/>
    <w:rsid w:val="00FE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9F"/>
  </w:style>
  <w:style w:type="paragraph" w:styleId="1">
    <w:name w:val="heading 1"/>
    <w:basedOn w:val="a"/>
    <w:next w:val="a"/>
    <w:link w:val="10"/>
    <w:uiPriority w:val="9"/>
    <w:qFormat/>
    <w:rsid w:val="00D972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2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972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basedOn w:val="a"/>
    <w:rsid w:val="00D972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D91D5E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673003"/>
    <w:pPr>
      <w:spacing w:after="0" w:line="240" w:lineRule="auto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3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01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0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D6F05-4384-4C6D-95CA-BFBCAF20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vur_economy1</dc:creator>
  <cp:keywords/>
  <dc:description/>
  <cp:lastModifiedBy>vur_economy1</cp:lastModifiedBy>
  <cp:revision>19</cp:revision>
  <cp:lastPrinted>2021-04-13T06:43:00Z</cp:lastPrinted>
  <dcterms:created xsi:type="dcterms:W3CDTF">2020-04-21T07:32:00Z</dcterms:created>
  <dcterms:modified xsi:type="dcterms:W3CDTF">2021-04-13T06:43:00Z</dcterms:modified>
</cp:coreProperties>
</file>