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277C0" w:rsidRPr="00FC79F8" w:rsidTr="00692008">
        <w:trPr>
          <w:trHeight w:val="1418"/>
        </w:trPr>
        <w:tc>
          <w:tcPr>
            <w:tcW w:w="3540" w:type="dxa"/>
          </w:tcPr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</w:p>
          <w:p w:rsidR="000277C0" w:rsidRPr="00FC79F8" w:rsidRDefault="000277C0" w:rsidP="00692008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277C0" w:rsidRPr="00FC79F8" w:rsidRDefault="000277C0" w:rsidP="00692008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0277C0" w:rsidRPr="00FC79F8" w:rsidRDefault="000277C0" w:rsidP="00692008">
            <w:pPr>
              <w:jc w:val="center"/>
              <w:rPr>
                <w:b/>
                <w:bCs/>
              </w:rPr>
            </w:pPr>
          </w:p>
          <w:p w:rsidR="000277C0" w:rsidRPr="00FC79F8" w:rsidRDefault="000277C0" w:rsidP="00692008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0277C0" w:rsidRDefault="000277C0" w:rsidP="000277C0">
      <w:pPr>
        <w:rPr>
          <w:sz w:val="28"/>
          <w:szCs w:val="28"/>
        </w:rPr>
      </w:pPr>
    </w:p>
    <w:p w:rsidR="000277C0" w:rsidRPr="00B44C77" w:rsidRDefault="000277C0" w:rsidP="000277C0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.2020 № </w:t>
      </w:r>
      <w:r>
        <w:rPr>
          <w:sz w:val="28"/>
          <w:szCs w:val="28"/>
        </w:rPr>
        <w:t>2585</w:t>
      </w:r>
    </w:p>
    <w:p w:rsidR="005F6CF5" w:rsidRPr="000277C0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</w:rPr>
      </w:pPr>
    </w:p>
    <w:p w:rsidR="007A7B82" w:rsidRPr="005F6CF5" w:rsidRDefault="000277C0" w:rsidP="005F6CF5">
      <w:pPr>
        <w:pStyle w:val="1"/>
        <w:spacing w:before="0" w:after="0"/>
        <w:ind w:right="5387"/>
        <w:jc w:val="both"/>
        <w:rPr>
          <w:b w:val="0"/>
          <w:bCs w:val="0"/>
          <w:color w:val="auto"/>
          <w:sz w:val="28"/>
          <w:szCs w:val="28"/>
        </w:rPr>
      </w:pPr>
      <w:hyperlink r:id="rId8" w:history="1">
        <w:r w:rsidR="007A7B82" w:rsidRPr="005F6CF5">
          <w:rPr>
            <w:b w:val="0"/>
            <w:color w:val="auto"/>
            <w:sz w:val="28"/>
            <w:szCs w:val="28"/>
          </w:rPr>
          <w:t xml:space="preserve">Об утверждении </w:t>
        </w:r>
        <w:r w:rsidR="005B19F6" w:rsidRPr="005F6CF5">
          <w:rPr>
            <w:b w:val="0"/>
            <w:color w:val="auto"/>
            <w:sz w:val="28"/>
            <w:szCs w:val="28"/>
          </w:rPr>
          <w:t>К</w:t>
        </w:r>
        <w:r w:rsidR="007A7B82" w:rsidRPr="005F6CF5">
          <w:rPr>
            <w:b w:val="0"/>
            <w:color w:val="auto"/>
            <w:sz w:val="28"/>
            <w:szCs w:val="28"/>
          </w:rPr>
          <w:t>омплексной программы социально-</w:t>
        </w:r>
        <w:r w:rsidR="005B19F6" w:rsidRPr="005F6CF5">
          <w:rPr>
            <w:b w:val="0"/>
            <w:color w:val="auto"/>
            <w:sz w:val="28"/>
            <w:szCs w:val="28"/>
          </w:rPr>
          <w:t xml:space="preserve">культурного и </w:t>
        </w:r>
        <w:r w:rsidR="007A7B82" w:rsidRPr="005F6CF5">
          <w:rPr>
            <w:b w:val="0"/>
            <w:color w:val="auto"/>
            <w:sz w:val="28"/>
            <w:szCs w:val="28"/>
          </w:rPr>
          <w:t xml:space="preserve">экономического </w:t>
        </w:r>
        <w:bookmarkStart w:id="0" w:name="_GoBack"/>
        <w:bookmarkEnd w:id="0"/>
        <w:r w:rsidR="007A7B82" w:rsidRPr="005F6CF5">
          <w:rPr>
            <w:b w:val="0"/>
            <w:color w:val="auto"/>
            <w:sz w:val="28"/>
            <w:szCs w:val="28"/>
          </w:rPr>
          <w:t>развития город</w:t>
        </w:r>
        <w:r w:rsidR="00B71B28" w:rsidRPr="005F6CF5">
          <w:rPr>
            <w:b w:val="0"/>
            <w:color w:val="auto"/>
            <w:sz w:val="28"/>
            <w:szCs w:val="28"/>
          </w:rPr>
          <w:t>ского округа</w:t>
        </w:r>
        <w:r w:rsidR="007A7B82" w:rsidRPr="005F6CF5">
          <w:rPr>
            <w:b w:val="0"/>
            <w:color w:val="auto"/>
            <w:sz w:val="28"/>
            <w:szCs w:val="28"/>
          </w:rPr>
          <w:t xml:space="preserve"> </w:t>
        </w:r>
        <w:r w:rsidR="005B19F6" w:rsidRPr="005F6CF5">
          <w:rPr>
            <w:b w:val="0"/>
            <w:color w:val="auto"/>
            <w:sz w:val="28"/>
            <w:szCs w:val="28"/>
          </w:rPr>
          <w:t>Чебоксары</w:t>
        </w:r>
        <w:r w:rsidR="007A7B82" w:rsidRPr="005F6CF5">
          <w:rPr>
            <w:b w:val="0"/>
            <w:color w:val="auto"/>
            <w:sz w:val="28"/>
            <w:szCs w:val="28"/>
          </w:rPr>
          <w:t xml:space="preserve"> на 2020</w:t>
        </w:r>
        <w:r w:rsidR="005F6CF5" w:rsidRPr="005F6CF5">
          <w:rPr>
            <w:b w:val="0"/>
            <w:color w:val="auto"/>
            <w:sz w:val="28"/>
            <w:szCs w:val="28"/>
          </w:rPr>
          <w:t>-</w:t>
        </w:r>
        <w:r w:rsidR="007A7B82" w:rsidRPr="005F6CF5">
          <w:rPr>
            <w:b w:val="0"/>
            <w:color w:val="auto"/>
            <w:sz w:val="28"/>
            <w:szCs w:val="28"/>
          </w:rPr>
          <w:t>2025 годы</w:t>
        </w:r>
      </w:hyperlink>
    </w:p>
    <w:p w:rsidR="007A7B82" w:rsidRPr="000277C0" w:rsidRDefault="007A7B82" w:rsidP="007A7B82">
      <w:pPr>
        <w:rPr>
          <w:sz w:val="28"/>
          <w:szCs w:val="28"/>
        </w:rPr>
      </w:pPr>
    </w:p>
    <w:p w:rsidR="005F6CF5" w:rsidRPr="000277C0" w:rsidRDefault="005F6CF5" w:rsidP="007A7B82">
      <w:pPr>
        <w:rPr>
          <w:sz w:val="28"/>
          <w:szCs w:val="28"/>
        </w:rPr>
      </w:pP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r w:rsidRPr="005F6CF5">
        <w:rPr>
          <w:sz w:val="28"/>
          <w:szCs w:val="28"/>
        </w:rPr>
        <w:t xml:space="preserve">В соответствии с </w:t>
      </w:r>
      <w:hyperlink r:id="rId9" w:history="1">
        <w:r w:rsidRPr="005F6CF5">
          <w:rPr>
            <w:bCs/>
            <w:sz w:val="28"/>
            <w:szCs w:val="28"/>
          </w:rPr>
          <w:t>Федеральным законом</w:t>
        </w:r>
      </w:hyperlink>
      <w:r w:rsidRPr="005F6CF5">
        <w:rPr>
          <w:sz w:val="28"/>
          <w:szCs w:val="28"/>
        </w:rPr>
        <w:t xml:space="preserve"> от 06.10.2003 </w:t>
      </w:r>
      <w:r w:rsidR="005B19F6" w:rsidRPr="005F6CF5">
        <w:rPr>
          <w:sz w:val="28"/>
          <w:szCs w:val="28"/>
        </w:rPr>
        <w:t>№</w:t>
      </w:r>
      <w:r w:rsidR="005F6CF5">
        <w:rPr>
          <w:sz w:val="28"/>
          <w:szCs w:val="28"/>
        </w:rPr>
        <w:t> 131-ФЗ «Об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F6CF5">
        <w:rPr>
          <w:sz w:val="28"/>
          <w:szCs w:val="28"/>
        </w:rPr>
        <w:t>»</w:t>
      </w:r>
      <w:r w:rsidRPr="005F6CF5">
        <w:rPr>
          <w:sz w:val="28"/>
          <w:szCs w:val="28"/>
        </w:rPr>
        <w:t xml:space="preserve">, руководствуясь </w:t>
      </w:r>
      <w:hyperlink r:id="rId10" w:history="1">
        <w:r w:rsidRPr="005F6CF5">
          <w:rPr>
            <w:bCs/>
            <w:sz w:val="28"/>
            <w:szCs w:val="28"/>
          </w:rPr>
          <w:t>статьей 43</w:t>
        </w:r>
      </w:hyperlink>
      <w:r w:rsidRPr="005F6CF5">
        <w:rPr>
          <w:sz w:val="28"/>
          <w:szCs w:val="28"/>
        </w:rPr>
        <w:t xml:space="preserve"> Устава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, администрация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 п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с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а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н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в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л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я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е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т: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1" w:name="sub_1"/>
      <w:r w:rsidRPr="005F6CF5">
        <w:rPr>
          <w:sz w:val="28"/>
          <w:szCs w:val="28"/>
        </w:rPr>
        <w:t>1.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 xml:space="preserve">Утвердить </w:t>
      </w:r>
      <w:r w:rsidR="00807184" w:rsidRPr="005F6CF5">
        <w:rPr>
          <w:sz w:val="28"/>
          <w:szCs w:val="28"/>
        </w:rPr>
        <w:t xml:space="preserve">прилагаемую </w:t>
      </w:r>
      <w:r w:rsidR="00100999" w:rsidRPr="005F6CF5">
        <w:rPr>
          <w:sz w:val="28"/>
          <w:szCs w:val="28"/>
        </w:rPr>
        <w:t>К</w:t>
      </w:r>
      <w:r w:rsidRPr="005F6CF5">
        <w:rPr>
          <w:sz w:val="28"/>
          <w:szCs w:val="28"/>
        </w:rPr>
        <w:t>омплексную программу социально-</w:t>
      </w:r>
      <w:r w:rsidR="00100999" w:rsidRPr="005F6CF5">
        <w:rPr>
          <w:sz w:val="28"/>
          <w:szCs w:val="28"/>
        </w:rPr>
        <w:t xml:space="preserve">культурного и </w:t>
      </w:r>
      <w:r w:rsidRPr="005F6CF5">
        <w:rPr>
          <w:sz w:val="28"/>
          <w:szCs w:val="28"/>
        </w:rPr>
        <w:t xml:space="preserve">экономического развития </w:t>
      </w:r>
      <w:r w:rsidR="00B71B28" w:rsidRPr="005F6CF5">
        <w:rPr>
          <w:sz w:val="28"/>
          <w:szCs w:val="28"/>
        </w:rPr>
        <w:t>городского округа</w:t>
      </w:r>
      <w:r w:rsidRPr="005F6CF5">
        <w:rPr>
          <w:sz w:val="28"/>
          <w:szCs w:val="28"/>
        </w:rPr>
        <w:t xml:space="preserve"> </w:t>
      </w:r>
      <w:r w:rsidR="00100999" w:rsidRPr="005F6CF5">
        <w:rPr>
          <w:sz w:val="28"/>
          <w:szCs w:val="28"/>
        </w:rPr>
        <w:t xml:space="preserve">Чебоксары </w:t>
      </w:r>
      <w:r w:rsidRPr="005F6CF5">
        <w:rPr>
          <w:sz w:val="28"/>
          <w:szCs w:val="28"/>
        </w:rPr>
        <w:t>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>2020</w:t>
      </w:r>
      <w:r w:rsidR="005F6CF5">
        <w:rPr>
          <w:sz w:val="28"/>
          <w:szCs w:val="28"/>
        </w:rPr>
        <w:t>-</w:t>
      </w:r>
      <w:r w:rsidRPr="005F6CF5">
        <w:rPr>
          <w:sz w:val="28"/>
          <w:szCs w:val="28"/>
        </w:rPr>
        <w:t>2025 годы.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2" w:name="sub_2"/>
      <w:bookmarkEnd w:id="1"/>
      <w:r w:rsidRPr="005F6CF5">
        <w:rPr>
          <w:sz w:val="28"/>
          <w:szCs w:val="28"/>
        </w:rPr>
        <w:t>2.</w:t>
      </w:r>
      <w:r w:rsidR="005F6CF5">
        <w:rPr>
          <w:sz w:val="28"/>
          <w:szCs w:val="28"/>
          <w:lang w:val="en-US"/>
        </w:rPr>
        <w:t> </w:t>
      </w:r>
      <w:r w:rsidR="00E34DFA" w:rsidRPr="005F6CF5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r w:rsidR="00807184" w:rsidRPr="005F6CF5">
        <w:rPr>
          <w:sz w:val="28"/>
          <w:szCs w:val="28"/>
        </w:rPr>
        <w:t>опубликовать</w:t>
      </w:r>
      <w:r w:rsidRPr="005F6CF5">
        <w:rPr>
          <w:sz w:val="28"/>
          <w:szCs w:val="28"/>
        </w:rPr>
        <w:t xml:space="preserve"> настоящее постановление в </w:t>
      </w:r>
      <w:r w:rsidR="00807184" w:rsidRPr="005F6CF5">
        <w:rPr>
          <w:sz w:val="28"/>
          <w:szCs w:val="28"/>
        </w:rPr>
        <w:t>средствах массовой информации.</w:t>
      </w:r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bookmarkStart w:id="3" w:name="sub_4"/>
      <w:bookmarkEnd w:id="2"/>
      <w:r w:rsidRPr="005F6CF5">
        <w:rPr>
          <w:sz w:val="28"/>
          <w:szCs w:val="28"/>
        </w:rPr>
        <w:t>3</w:t>
      </w:r>
      <w:r w:rsidR="007A7B82" w:rsidRPr="005F6CF5">
        <w:rPr>
          <w:sz w:val="28"/>
          <w:szCs w:val="28"/>
        </w:rPr>
        <w:t xml:space="preserve">. Настоящее постановление вступает в силу со дня его </w:t>
      </w:r>
      <w:hyperlink r:id="rId11" w:history="1">
        <w:r w:rsidR="007A7B82" w:rsidRPr="005F6CF5">
          <w:rPr>
            <w:bCs/>
            <w:sz w:val="28"/>
            <w:szCs w:val="28"/>
          </w:rPr>
          <w:t>официального опубликования</w:t>
        </w:r>
      </w:hyperlink>
      <w:r w:rsidR="007A7B82" w:rsidRPr="005F6CF5">
        <w:rPr>
          <w:sz w:val="28"/>
          <w:szCs w:val="28"/>
        </w:rPr>
        <w:t>.</w:t>
      </w:r>
      <w:bookmarkStart w:id="4" w:name="sub_3"/>
      <w:r w:rsidRPr="005F6CF5">
        <w:rPr>
          <w:sz w:val="28"/>
          <w:szCs w:val="28"/>
        </w:rPr>
        <w:t xml:space="preserve"> </w:t>
      </w:r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r w:rsidRPr="005F6CF5">
        <w:rPr>
          <w:sz w:val="28"/>
          <w:szCs w:val="28"/>
        </w:rPr>
        <w:t>4.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>Контроль за исполнением настоящего постановления возложить 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 xml:space="preserve">заместителя главы администрации </w:t>
      </w:r>
      <w:r w:rsidR="005F6CF5">
        <w:rPr>
          <w:sz w:val="28"/>
          <w:szCs w:val="28"/>
        </w:rPr>
        <w:t xml:space="preserve">города Чебоксары </w:t>
      </w:r>
      <w:r w:rsidRPr="005F6CF5">
        <w:rPr>
          <w:sz w:val="28"/>
          <w:szCs w:val="28"/>
        </w:rPr>
        <w:t>по экономическому развитию и финансам В.Г. Яковлева.</w:t>
      </w:r>
    </w:p>
    <w:bookmarkEnd w:id="4"/>
    <w:bookmarkEnd w:id="3"/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7A7B82" w:rsidRPr="005F6CF5" w:rsidRDefault="004C75AE" w:rsidP="004C75AE">
      <w:pPr>
        <w:ind w:firstLine="0"/>
        <w:rPr>
          <w:sz w:val="28"/>
          <w:szCs w:val="28"/>
        </w:rPr>
      </w:pPr>
      <w:r w:rsidRPr="005F6CF5">
        <w:rPr>
          <w:bCs/>
          <w:sz w:val="28"/>
          <w:szCs w:val="28"/>
        </w:rPr>
        <w:t xml:space="preserve">Глава администрации города Чебоксары </w:t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="005F6CF5">
        <w:rPr>
          <w:bCs/>
          <w:sz w:val="28"/>
          <w:szCs w:val="28"/>
        </w:rPr>
        <w:t xml:space="preserve">      </w:t>
      </w:r>
      <w:r w:rsidRPr="005F6CF5">
        <w:rPr>
          <w:bCs/>
          <w:sz w:val="28"/>
          <w:szCs w:val="28"/>
        </w:rPr>
        <w:t xml:space="preserve">  А.О. Ладыков</w:t>
      </w:r>
    </w:p>
    <w:sectPr w:rsidR="007A7B82" w:rsidRPr="005F6CF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F5" w:rsidRDefault="005F6CF5" w:rsidP="005F6CF5">
      <w:r>
        <w:separator/>
      </w:r>
    </w:p>
  </w:endnote>
  <w:endnote w:type="continuationSeparator" w:id="0">
    <w:p w:rsidR="005F6CF5" w:rsidRDefault="005F6CF5" w:rsidP="005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F5" w:rsidRPr="005F6CF5" w:rsidRDefault="005F6CF5" w:rsidP="005F6CF5">
    <w:pPr>
      <w:pStyle w:val="aa"/>
      <w:jc w:val="right"/>
      <w:rPr>
        <w:sz w:val="16"/>
        <w:szCs w:val="16"/>
      </w:rPr>
    </w:pPr>
    <w:r>
      <w:rPr>
        <w:sz w:val="16"/>
        <w:szCs w:val="16"/>
      </w:rPr>
      <w:t>023-1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F5" w:rsidRDefault="005F6CF5" w:rsidP="005F6CF5">
      <w:r>
        <w:separator/>
      </w:r>
    </w:p>
  </w:footnote>
  <w:footnote w:type="continuationSeparator" w:id="0">
    <w:p w:rsidR="005F6CF5" w:rsidRDefault="005F6CF5" w:rsidP="005F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2"/>
    <w:rsid w:val="000277C0"/>
    <w:rsid w:val="00100999"/>
    <w:rsid w:val="00430F00"/>
    <w:rsid w:val="004C75AE"/>
    <w:rsid w:val="005B19F6"/>
    <w:rsid w:val="005F6CF5"/>
    <w:rsid w:val="006E6915"/>
    <w:rsid w:val="00785E77"/>
    <w:rsid w:val="007A7B82"/>
    <w:rsid w:val="00807184"/>
    <w:rsid w:val="00A50319"/>
    <w:rsid w:val="00B71B28"/>
    <w:rsid w:val="00E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72467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724677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608310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gcheb_delo</cp:lastModifiedBy>
  <cp:revision>5</cp:revision>
  <cp:lastPrinted>2020-11-26T06:36:00Z</cp:lastPrinted>
  <dcterms:created xsi:type="dcterms:W3CDTF">2020-11-25T13:53:00Z</dcterms:created>
  <dcterms:modified xsi:type="dcterms:W3CDTF">2020-12-30T12:42:00Z</dcterms:modified>
</cp:coreProperties>
</file>