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22E0F" w:rsidTr="00322E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outlineLvl w:val="0"/>
            </w:pPr>
            <w:bookmarkStart w:id="0" w:name="_GoBack"/>
            <w:bookmarkEnd w:id="0"/>
            <w:r>
              <w:t>23 июля 2001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jc w:val="right"/>
              <w:outlineLvl w:val="0"/>
            </w:pPr>
            <w:r>
              <w:t>N 38</w:t>
            </w:r>
          </w:p>
        </w:tc>
      </w:tr>
    </w:tbl>
    <w:p w:rsidR="00322E0F" w:rsidRDefault="00322E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jc w:val="center"/>
      </w:pPr>
      <w:r>
        <w:t>ЗАКОН</w:t>
      </w:r>
    </w:p>
    <w:p w:rsidR="00322E0F" w:rsidRDefault="00322E0F">
      <w:pPr>
        <w:pStyle w:val="ConsPlusTitle"/>
        <w:jc w:val="center"/>
      </w:pPr>
    </w:p>
    <w:p w:rsidR="00322E0F" w:rsidRDefault="00322E0F">
      <w:pPr>
        <w:pStyle w:val="ConsPlusTitle"/>
        <w:jc w:val="center"/>
      </w:pPr>
      <w:r>
        <w:t>ЧУВАШСКОЙ РЕСПУБЛИКИ</w:t>
      </w:r>
    </w:p>
    <w:p w:rsidR="00322E0F" w:rsidRDefault="00322E0F">
      <w:pPr>
        <w:pStyle w:val="ConsPlusTitle"/>
        <w:jc w:val="center"/>
      </w:pPr>
    </w:p>
    <w:p w:rsidR="00322E0F" w:rsidRDefault="00322E0F">
      <w:pPr>
        <w:pStyle w:val="ConsPlusTitle"/>
        <w:jc w:val="center"/>
      </w:pPr>
      <w:r>
        <w:t>О ВОПРОСАХ НАЛОГОВОГО РЕГУЛИРОВАНИЯ</w:t>
      </w:r>
    </w:p>
    <w:p w:rsidR="00322E0F" w:rsidRDefault="00322E0F">
      <w:pPr>
        <w:pStyle w:val="ConsPlusTitle"/>
        <w:jc w:val="center"/>
      </w:pPr>
      <w:r>
        <w:t xml:space="preserve">В ЧУВАШСКОЙ РЕСПУБЛИКЕ, </w:t>
      </w:r>
      <w:proofErr w:type="gramStart"/>
      <w:r>
        <w:t>ОТНЕСЕННЫХ</w:t>
      </w:r>
      <w:proofErr w:type="gramEnd"/>
      <w:r>
        <w:t xml:space="preserve"> ЗАКОНОДАТЕЛЬСТВОМ</w:t>
      </w:r>
    </w:p>
    <w:p w:rsidR="00322E0F" w:rsidRDefault="00322E0F">
      <w:pPr>
        <w:pStyle w:val="ConsPlusTitle"/>
        <w:jc w:val="center"/>
      </w:pPr>
      <w:r>
        <w:t>РОССИЙСКОЙ ФЕДЕРАЦИИ О НАЛОГАХ И СБОРАХ К ВЕДЕНИЮ</w:t>
      </w:r>
    </w:p>
    <w:p w:rsidR="00322E0F" w:rsidRDefault="00322E0F">
      <w:pPr>
        <w:pStyle w:val="ConsPlusTitle"/>
        <w:jc w:val="center"/>
      </w:pPr>
      <w:r>
        <w:t>СУБЪЕКТОВ РОССИЙСКОЙ ФЕДЕРАЦИИ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jc w:val="right"/>
      </w:pPr>
      <w:proofErr w:type="gramStart"/>
      <w:r>
        <w:t>Принят</w:t>
      </w:r>
      <w:proofErr w:type="gramEnd"/>
    </w:p>
    <w:p w:rsidR="00322E0F" w:rsidRDefault="00322E0F">
      <w:pPr>
        <w:pStyle w:val="ConsPlusNormal"/>
        <w:jc w:val="right"/>
      </w:pPr>
      <w:r>
        <w:t>Государственным Советом</w:t>
      </w:r>
    </w:p>
    <w:p w:rsidR="00322E0F" w:rsidRDefault="00322E0F">
      <w:pPr>
        <w:pStyle w:val="ConsPlusNormal"/>
        <w:jc w:val="right"/>
      </w:pPr>
      <w:r>
        <w:t>Чувашской Республики</w:t>
      </w:r>
    </w:p>
    <w:p w:rsidR="00322E0F" w:rsidRDefault="00322E0F">
      <w:pPr>
        <w:pStyle w:val="ConsPlusNormal"/>
        <w:jc w:val="right"/>
      </w:pPr>
      <w:r>
        <w:t>12 июля 2001 года</w:t>
      </w:r>
    </w:p>
    <w:p w:rsidR="00322E0F" w:rsidRDefault="00322E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2E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E0F" w:rsidRDefault="00322E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2E0F" w:rsidRDefault="00322E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ЧР</w:t>
            </w:r>
            <w:proofErr w:type="gramEnd"/>
          </w:p>
          <w:p w:rsidR="00322E0F" w:rsidRDefault="00322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26.11.2001 </w:t>
            </w:r>
            <w:hyperlink r:id="rId5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27.12.2001 </w:t>
            </w:r>
            <w:hyperlink r:id="rId6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30.04.2002 </w:t>
            </w:r>
            <w:hyperlink r:id="rId7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322E0F" w:rsidRDefault="00322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27.11.2002 </w:t>
            </w:r>
            <w:hyperlink r:id="rId8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23.05.2003 </w:t>
            </w:r>
            <w:hyperlink r:id="rId9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 (ред. 25.11.2003),</w:t>
            </w:r>
          </w:p>
          <w:p w:rsidR="00322E0F" w:rsidRDefault="00322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25.11.2003 </w:t>
            </w:r>
            <w:hyperlink r:id="rId10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25.05.2004 </w:t>
            </w:r>
            <w:hyperlink r:id="rId11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24.11.2004 </w:t>
            </w:r>
            <w:hyperlink r:id="rId12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322E0F" w:rsidRDefault="00322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10.10.2005 </w:t>
            </w:r>
            <w:hyperlink r:id="rId13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18.11.2005 </w:t>
            </w:r>
            <w:hyperlink r:id="rId14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20.11.2006 </w:t>
            </w:r>
            <w:hyperlink r:id="rId1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322E0F" w:rsidRDefault="00322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04.06.2007 </w:t>
            </w:r>
            <w:hyperlink r:id="rId16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25.09.2007 </w:t>
            </w:r>
            <w:hyperlink r:id="rId17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27.06.2008 </w:t>
            </w:r>
            <w:hyperlink r:id="rId18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322E0F" w:rsidRDefault="00322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31.03.2009 </w:t>
            </w:r>
            <w:hyperlink r:id="rId19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19.10.2009 </w:t>
            </w:r>
            <w:hyperlink r:id="rId20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08.11.2010 </w:t>
            </w:r>
            <w:hyperlink r:id="rId21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322E0F" w:rsidRDefault="00322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19.11.2010 </w:t>
            </w:r>
            <w:hyperlink r:id="rId22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15.07.2011 </w:t>
            </w:r>
            <w:hyperlink r:id="rId23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13.09.2011 </w:t>
            </w:r>
            <w:hyperlink r:id="rId24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322E0F" w:rsidRDefault="00322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30.07.2012 </w:t>
            </w:r>
            <w:hyperlink r:id="rId25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02.10.2012 </w:t>
            </w:r>
            <w:hyperlink r:id="rId26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06.03.2013 </w:t>
            </w:r>
            <w:hyperlink r:id="rId27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322E0F" w:rsidRDefault="00322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11.10.2013 </w:t>
            </w:r>
            <w:hyperlink r:id="rId28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29.09.2014 </w:t>
            </w:r>
            <w:hyperlink r:id="rId29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01.11.2014 </w:t>
            </w:r>
            <w:hyperlink r:id="rId30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</w:p>
          <w:p w:rsidR="00322E0F" w:rsidRDefault="00322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22.06.2015 </w:t>
            </w:r>
            <w:hyperlink r:id="rId31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09.10.2015 </w:t>
            </w:r>
            <w:hyperlink r:id="rId32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24.06.2016 </w:t>
            </w:r>
            <w:hyperlink r:id="rId33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322E0F" w:rsidRDefault="00322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28.11.2016 </w:t>
            </w:r>
            <w:hyperlink r:id="rId34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28.09.2017 </w:t>
            </w:r>
            <w:hyperlink r:id="rId35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13.02.2018 </w:t>
            </w:r>
            <w:hyperlink r:id="rId36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322E0F" w:rsidRDefault="00322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15.09.2018 </w:t>
            </w:r>
            <w:hyperlink r:id="rId37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322E0F" w:rsidRDefault="00322E0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3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ЧР</w:t>
            </w:r>
          </w:p>
          <w:p w:rsidR="00322E0F" w:rsidRDefault="00322E0F">
            <w:pPr>
              <w:pStyle w:val="ConsPlusNormal"/>
              <w:jc w:val="center"/>
            </w:pPr>
            <w:r>
              <w:rPr>
                <w:color w:val="392C69"/>
              </w:rPr>
              <w:t>от 09.08.2002 N 3-40/02)</w:t>
            </w:r>
          </w:p>
        </w:tc>
      </w:tr>
    </w:tbl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jc w:val="center"/>
        <w:outlineLvl w:val="1"/>
      </w:pPr>
      <w:r>
        <w:t>Часть первая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jc w:val="center"/>
        <w:outlineLvl w:val="2"/>
      </w:pPr>
      <w:r>
        <w:t>Раздел I. ОБЩИЕ ПОЛОЖЕНИЯ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jc w:val="center"/>
        <w:outlineLvl w:val="3"/>
      </w:pPr>
      <w:r>
        <w:t>Глава 1. ЗАКОНОДАТЕЛЬСТВО ЧУВАШСКОЙ РЕСПУБЛИКИ О НАЛОГАХ</w:t>
      </w:r>
    </w:p>
    <w:p w:rsidR="00322E0F" w:rsidRDefault="00322E0F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>Статья 1. Правоотношения, регулируемые настоящим Законом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r>
        <w:t>1. Настоящий Закон регулирует налоговые правоотношения по вопросам, отнесенным законодательством Российской Федерации о налогах и сборах к ведению субъектов Российской Федерации, в том числе: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республиканские налоги, установление и введение в действие которых отнесено к ведению Чувашской Республики;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правила исполнения обязанностей по уплате налогов, пеней в республиканский бюджет Чувашской Республики, включая не установленные Налоговым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 </w:t>
      </w:r>
      <w:r>
        <w:lastRenderedPageBreak/>
        <w:t>элементы налогообложения по республиканским налогам - налоговые ставки (в пределах, установленных законодательством Российской Федерации о налогах и сборах), порядок и сроки уплаты налога, налоговые льготы, основания и порядок их применения;</w:t>
      </w:r>
    </w:p>
    <w:p w:rsidR="00322E0F" w:rsidRDefault="00322E0F">
      <w:pPr>
        <w:pStyle w:val="ConsPlusNormal"/>
        <w:jc w:val="both"/>
      </w:pPr>
      <w:r>
        <w:t xml:space="preserve">(в ред. Законов ЧР от 24.11.2004 </w:t>
      </w:r>
      <w:hyperlink r:id="rId42" w:history="1">
        <w:r>
          <w:rPr>
            <w:color w:val="0000FF"/>
          </w:rPr>
          <w:t>N 36</w:t>
        </w:r>
      </w:hyperlink>
      <w:r>
        <w:t xml:space="preserve">, от 19.11.2010 </w:t>
      </w:r>
      <w:hyperlink r:id="rId43" w:history="1">
        <w:r>
          <w:rPr>
            <w:color w:val="0000FF"/>
          </w:rPr>
          <w:t>N 51</w:t>
        </w:r>
      </w:hyperlink>
      <w:r>
        <w:t>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условия изменения срока уплаты налогов и сборов, а также пеней и штрафов, зачисляемых в республиканский бюджет Чувашской Республики.</w:t>
      </w:r>
    </w:p>
    <w:p w:rsidR="00322E0F" w:rsidRDefault="00322E0F">
      <w:pPr>
        <w:pStyle w:val="ConsPlusNormal"/>
        <w:jc w:val="both"/>
      </w:pPr>
      <w:r>
        <w:t xml:space="preserve">(в ред. Законов ЧР от 24.11.2004 </w:t>
      </w:r>
      <w:hyperlink r:id="rId44" w:history="1">
        <w:r>
          <w:rPr>
            <w:color w:val="0000FF"/>
          </w:rPr>
          <w:t>N 36</w:t>
        </w:r>
      </w:hyperlink>
      <w:r>
        <w:t xml:space="preserve">, от 19.11.2010 </w:t>
      </w:r>
      <w:hyperlink r:id="rId45" w:history="1">
        <w:r>
          <w:rPr>
            <w:color w:val="0000FF"/>
          </w:rPr>
          <w:t>N 51</w:t>
        </w:r>
      </w:hyperlink>
      <w:r>
        <w:t>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2. Налоговые правоотношения в Чувашской Республике осуществляются в соответствии с законодательством Российской Федерации о налогах и сборах, законами Чувашской Республики о налогах, принятыми в соответствии с Налоговым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22E0F" w:rsidRDefault="00322E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Кабинет Министров Чувашской Республики в предусмотренных законодательством о налогах и сборах случаях издает в пределах своей компетенции нормативные правовые акты, которые не могут изменять или дополнять законодательство о налогах и сборах.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ЧР от 15.09.2018 N 48)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>Статья 2. Участники отношений, регулируемых законодательством Чувашской Республики о республиканских налогах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r>
        <w:t>Участниками отношений, регулируемых законодательством Чувашской Республики о налогах, являются: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1) организации и физические лица, признаваемые в соответствии с Налоговым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Российской Федерации налогоплательщиками или плательщиками сборов;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2) организации и физические лица, признаваемые в соответствии с Налоговым </w:t>
      </w:r>
      <w:hyperlink r:id="rId52" w:history="1">
        <w:r>
          <w:rPr>
            <w:color w:val="0000FF"/>
          </w:rPr>
          <w:t>кодексом</w:t>
        </w:r>
      </w:hyperlink>
      <w:r>
        <w:t xml:space="preserve"> Российской Федерации налоговыми агентами;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3) налоговые и иные уполномоченные органы в соответствии с законодательством Российской Федерации.</w:t>
      </w:r>
    </w:p>
    <w:p w:rsidR="00322E0F" w:rsidRDefault="00322E0F">
      <w:pPr>
        <w:pStyle w:val="ConsPlusNormal"/>
        <w:jc w:val="both"/>
      </w:pPr>
      <w:r>
        <w:t xml:space="preserve">(п. 3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ЧР от 20.11.2006 N 49)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54" w:history="1">
        <w:r>
          <w:rPr>
            <w:color w:val="0000FF"/>
          </w:rPr>
          <w:t>Закон</w:t>
        </w:r>
      </w:hyperlink>
      <w:r>
        <w:t xml:space="preserve"> ЧР от 24.11.2004 N 36.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>Статья 2.1. Полномочия Министерства финансов Чувашской Республики в области налогов и сборов</w:t>
      </w:r>
    </w:p>
    <w:p w:rsidR="00322E0F" w:rsidRDefault="00322E0F">
      <w:pPr>
        <w:pStyle w:val="ConsPlusNormal"/>
        <w:ind w:firstLine="540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ЧР от 20.11.2006 N 49)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r>
        <w:t>1. Министерство финансов Чувашской Республики дает письменные разъяснения налогоплательщикам и налоговым агентам по вопросам применения законодательства Чувашской Республики о налогах.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2. В соответствии с законодательством Российской Федерации о налогах и сборах письменные разъяснения Министерством финансов Чувашской Республики в пределах своей компетенции даются в течение двух месяцев со дня поступления соответствующего запроса. По решению министра финансов Чувашской Республики указанный срок может быть продлен, но не более чем на один месяц.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jc w:val="center"/>
        <w:outlineLvl w:val="3"/>
      </w:pPr>
      <w:r>
        <w:t>Глава 2. ПЕРЕЧЕНЬ РЕСПУБЛИКАНСКИХ НАЛОГОВ</w:t>
      </w:r>
    </w:p>
    <w:p w:rsidR="00322E0F" w:rsidRDefault="00322E0F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>Статья 3. Республиканские налоги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Республиканскими признаются налоги, которые установлены Налоговым </w:t>
      </w:r>
      <w:hyperlink r:id="rId58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Законом и обязательны к уплате на территории Чувашской Республики, если иное не предусмотрено Налоговым </w:t>
      </w:r>
      <w:hyperlink r:id="rId5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  <w:proofErr w:type="gramEnd"/>
    </w:p>
    <w:p w:rsidR="00322E0F" w:rsidRDefault="00322E0F">
      <w:pPr>
        <w:pStyle w:val="ConsPlusNormal"/>
        <w:jc w:val="both"/>
      </w:pPr>
      <w:r>
        <w:t xml:space="preserve">(в ред. Законов ЧР от 24.11.2004 </w:t>
      </w:r>
      <w:hyperlink r:id="rId60" w:history="1">
        <w:r>
          <w:rPr>
            <w:color w:val="0000FF"/>
          </w:rPr>
          <w:t>N 36</w:t>
        </w:r>
      </w:hyperlink>
      <w:r>
        <w:t xml:space="preserve">, от 30.07.2012 </w:t>
      </w:r>
      <w:hyperlink r:id="rId61" w:history="1">
        <w:r>
          <w:rPr>
            <w:color w:val="0000FF"/>
          </w:rPr>
          <w:t>N 45</w:t>
        </w:r>
      </w:hyperlink>
      <w:r>
        <w:t>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2. Совокупность республиканских налогов Чувашской Республики является частью единой налоговой системы Российской Федерации.</w:t>
      </w:r>
    </w:p>
    <w:p w:rsidR="00322E0F" w:rsidRDefault="00322E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3. На территории Чувашской Республики взимаются следующие республиканские налоги: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налог на имущество организаций;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налог на игорный бизнес;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ЧР от 25.11.2003 N 40)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транспортный налог.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ЧР от 27.11.2002 N 28)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4. Республиканские налоги устанавливаются, изменяются или отменяются Налоговым </w:t>
      </w:r>
      <w:hyperlink r:id="rId66" w:history="1">
        <w:r>
          <w:rPr>
            <w:color w:val="0000FF"/>
          </w:rPr>
          <w:t>кодексом</w:t>
        </w:r>
      </w:hyperlink>
      <w:r>
        <w:t xml:space="preserve"> Российской Федерации и законами Чувашской Республики.</w:t>
      </w:r>
    </w:p>
    <w:p w:rsidR="00322E0F" w:rsidRDefault="00322E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5. Законы Чувашской Республики, вводящие налоги, вступают в силу не ранее 1 января года, следующего за годом их принятия, но не ранее одного месяца со дня их опубликования.</w:t>
      </w:r>
    </w:p>
    <w:p w:rsidR="00322E0F" w:rsidRDefault="00322E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>Статья 4. Информация о республиканских налогах</w:t>
      </w:r>
    </w:p>
    <w:p w:rsidR="00322E0F" w:rsidRDefault="00322E0F">
      <w:pPr>
        <w:pStyle w:val="ConsPlusNormal"/>
        <w:ind w:firstLine="540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322E0F" w:rsidRDefault="00322E0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2E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E0F" w:rsidRDefault="00322E0F">
            <w:pPr>
              <w:pStyle w:val="ConsPlusNormal"/>
              <w:jc w:val="both"/>
            </w:pPr>
            <w:hyperlink r:id="rId7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ЧР от 18.02.2019 N 4 в статью 4 внесены изменения, действие которых </w:t>
            </w:r>
            <w:hyperlink r:id="rId7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2019 года. См. те</w:t>
            </w:r>
            <w:proofErr w:type="gramStart"/>
            <w:r>
              <w:rPr>
                <w:color w:val="392C69"/>
              </w:rPr>
              <w:t xml:space="preserve">кст </w:t>
            </w:r>
            <w:hyperlink r:id="rId72" w:history="1">
              <w:r>
                <w:rPr>
                  <w:color w:val="0000FF"/>
                </w:rPr>
                <w:t>ст</w:t>
              </w:r>
              <w:proofErr w:type="gramEnd"/>
              <w:r>
                <w:rPr>
                  <w:color w:val="0000FF"/>
                </w:rPr>
                <w:t>атьи 4</w:t>
              </w:r>
            </w:hyperlink>
            <w:r>
              <w:rPr>
                <w:color w:val="392C69"/>
              </w:rPr>
              <w:t xml:space="preserve"> с учетом указанных изменений.</w:t>
            </w:r>
          </w:p>
        </w:tc>
      </w:tr>
    </w:tbl>
    <w:p w:rsidR="00322E0F" w:rsidRDefault="00322E0F">
      <w:pPr>
        <w:pStyle w:val="ConsPlusNormal"/>
        <w:spacing w:before="280"/>
        <w:ind w:firstLine="540"/>
        <w:jc w:val="both"/>
      </w:pPr>
      <w:r>
        <w:t>Информация и копии законов об установлении, изменении и прекращении действия республиканских налогов направляются Государственным Советом Чувашской Республики в территориальный орган федерального органа исполнительной власти, уполномоченного по контролю и надзору в области налогов и сборов, Министерство финансов Чувашской Республики.</w:t>
      </w:r>
    </w:p>
    <w:p w:rsidR="00322E0F" w:rsidRDefault="00322E0F">
      <w:pPr>
        <w:pStyle w:val="ConsPlusNormal"/>
        <w:jc w:val="both"/>
      </w:pPr>
      <w:r>
        <w:t xml:space="preserve">(в ред. Законов ЧР от 20.11.2006 </w:t>
      </w:r>
      <w:hyperlink r:id="rId73" w:history="1">
        <w:r>
          <w:rPr>
            <w:color w:val="0000FF"/>
          </w:rPr>
          <w:t>N 49</w:t>
        </w:r>
      </w:hyperlink>
      <w:r>
        <w:t xml:space="preserve">, от 13.02.2018 </w:t>
      </w:r>
      <w:hyperlink r:id="rId74" w:history="1">
        <w:r>
          <w:rPr>
            <w:color w:val="0000FF"/>
          </w:rPr>
          <w:t>N 6</w:t>
        </w:r>
      </w:hyperlink>
      <w:r>
        <w:t>)</w:t>
      </w:r>
    </w:p>
    <w:p w:rsidR="00322E0F" w:rsidRDefault="00322E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2E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E0F" w:rsidRDefault="00322E0F">
            <w:pPr>
              <w:pStyle w:val="ConsPlusNormal"/>
              <w:jc w:val="both"/>
            </w:pPr>
            <w:hyperlink r:id="rId7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ЧР от 18.02.2019 N 4 статья 4 дополнена пунктом 2, действие которого </w:t>
            </w:r>
            <w:hyperlink r:id="rId7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2019 года.</w:t>
            </w:r>
          </w:p>
        </w:tc>
      </w:tr>
    </w:tbl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jc w:val="center"/>
        <w:outlineLvl w:val="2"/>
      </w:pPr>
      <w:r>
        <w:t>Раздел II. ПРАВИЛА ИСПОЛНЕНИЯ ОБЯЗАННОСТЕЙ ПО УПЛАТЕ</w:t>
      </w:r>
    </w:p>
    <w:p w:rsidR="00322E0F" w:rsidRDefault="00322E0F">
      <w:pPr>
        <w:pStyle w:val="ConsPlusTitle"/>
        <w:jc w:val="center"/>
      </w:pPr>
      <w:r>
        <w:t>НАЛОГОВ И СБОРОВ В РЕСПУБЛИКАНСКИЙ БЮДЖЕТ</w:t>
      </w:r>
    </w:p>
    <w:p w:rsidR="00322E0F" w:rsidRDefault="00322E0F">
      <w:pPr>
        <w:pStyle w:val="ConsPlusTitle"/>
        <w:jc w:val="center"/>
      </w:pPr>
      <w:r>
        <w:t>ЧУВАШСКОЙ РЕСПУБЛИКИ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jc w:val="center"/>
        <w:outlineLvl w:val="3"/>
      </w:pPr>
      <w:r>
        <w:t>Глава 3. ИСПОЛНЕНИЕ ОБЯЗАННОСТЕЙ ПО УПЛАТЕ НАЛОГОВ</w:t>
      </w:r>
    </w:p>
    <w:p w:rsidR="00322E0F" w:rsidRDefault="00322E0F">
      <w:pPr>
        <w:pStyle w:val="ConsPlusTitle"/>
        <w:jc w:val="center"/>
      </w:pPr>
      <w:r>
        <w:lastRenderedPageBreak/>
        <w:t>И СБОРОВ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>Статья 5. Исполнение обязанностей по уплате налогов и сборов в республиканский бюджет Чувашской Республики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r>
        <w:t xml:space="preserve">Обязанность по уплате налогов и сборов в республиканский бюджет Чувашской Республики считается исполненной, если уплата их осуществлена в соответствии с требованиями </w:t>
      </w:r>
      <w:hyperlink r:id="rId77" w:history="1">
        <w:r>
          <w:rPr>
            <w:color w:val="0000FF"/>
          </w:rPr>
          <w:t>статьи 45</w:t>
        </w:r>
      </w:hyperlink>
      <w:r>
        <w:t xml:space="preserve"> Налогового кодекса Российской Федерации. Применение иных форм уплаты налогов и сборов в республиканский бюджет Чувашской Республики не допускается.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>Статья 6. Налоговая ставка</w:t>
      </w:r>
    </w:p>
    <w:p w:rsidR="00322E0F" w:rsidRDefault="00322E0F">
      <w:pPr>
        <w:pStyle w:val="ConsPlusNormal"/>
        <w:ind w:firstLine="540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r>
        <w:t xml:space="preserve">Налоговые ставки по республиканским налогам, налогу, взимаемому в связи с применением упрощенной системы налогообложения, устанавливаются законами Чувашской Республики в пределах, установленных Налоговым </w:t>
      </w:r>
      <w:hyperlink r:id="rId7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22E0F" w:rsidRDefault="00322E0F">
      <w:pPr>
        <w:pStyle w:val="ConsPlusNormal"/>
        <w:jc w:val="both"/>
      </w:pPr>
      <w:r>
        <w:t xml:space="preserve">(в ред. Законов ЧР от 31.03.2009 </w:t>
      </w:r>
      <w:hyperlink r:id="rId80" w:history="1">
        <w:r>
          <w:rPr>
            <w:color w:val="0000FF"/>
          </w:rPr>
          <w:t>N 16</w:t>
        </w:r>
      </w:hyperlink>
      <w:r>
        <w:t xml:space="preserve">, от 24.06.2016 </w:t>
      </w:r>
      <w:hyperlink r:id="rId81" w:history="1">
        <w:r>
          <w:rPr>
            <w:color w:val="0000FF"/>
          </w:rPr>
          <w:t>N 39</w:t>
        </w:r>
      </w:hyperlink>
      <w:r>
        <w:t>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>Статья 7. Порядок уплаты республиканских налогов</w:t>
      </w:r>
    </w:p>
    <w:p w:rsidR="00322E0F" w:rsidRDefault="00322E0F">
      <w:pPr>
        <w:pStyle w:val="ConsPlusNormal"/>
        <w:ind w:firstLine="540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ЧР от 20.11.2006 N 49)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r>
        <w:t>В соответствии с законодательством Российской Федерации о налогах и сборах: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уплата налога производится разовой уплатой всей суммы налога либо в ином порядке, предусмотренном Налоговым </w:t>
      </w:r>
      <w:hyperlink r:id="rId83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Законом;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подлежащая уплате сумма налога уплачивается (перечисляется) налогоплательщиком или налоговым агентом в установленные сроки;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может предусматриваться уплата в течение налогового периода предварительных платежей по налогу - авансовых платежей. </w:t>
      </w:r>
      <w:proofErr w:type="gramStart"/>
      <w:r>
        <w:t>Обязанность по уплате авансовых платежей признается исполненной в порядке, аналогичном для уплаты налога;</w:t>
      </w:r>
      <w:proofErr w:type="gramEnd"/>
    </w:p>
    <w:p w:rsidR="00322E0F" w:rsidRDefault="00322E0F">
      <w:pPr>
        <w:pStyle w:val="ConsPlusNormal"/>
        <w:spacing w:before="220"/>
        <w:ind w:firstLine="540"/>
        <w:jc w:val="both"/>
      </w:pPr>
      <w:proofErr w:type="gramStart"/>
      <w:r>
        <w:t xml:space="preserve">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порядке, предусмотренном </w:t>
      </w:r>
      <w:hyperlink r:id="rId84" w:history="1">
        <w:r>
          <w:rPr>
            <w:color w:val="0000FF"/>
          </w:rPr>
          <w:t>статьей 75</w:t>
        </w:r>
      </w:hyperlink>
      <w:r>
        <w:t xml:space="preserve"> Налогового кодекса Российской Федерации;</w:t>
      </w:r>
      <w:proofErr w:type="gramEnd"/>
    </w:p>
    <w:p w:rsidR="00322E0F" w:rsidRDefault="00322E0F">
      <w:pPr>
        <w:pStyle w:val="ConsPlusNormal"/>
        <w:spacing w:before="220"/>
        <w:ind w:firstLine="540"/>
        <w:jc w:val="both"/>
      </w:pPr>
      <w:r>
        <w:t>нарушение порядка исчисления и (или)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сборах;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уплата налога производится в наличной или безналичной форме. При отсутствии банка налогоплательщики (налоговые агенты), являющиеся физическими лицами, могут уплачивать налоги через кассу местной администрации либо через организацию федеральной почтовой связи. В этом случае местная администрация и организация федеральной почтовой связи руководствуются и несут ответственность в соответствии со </w:t>
      </w:r>
      <w:hyperlink r:id="rId85" w:history="1">
        <w:r>
          <w:rPr>
            <w:color w:val="0000FF"/>
          </w:rPr>
          <w:t>статьей 58</w:t>
        </w:r>
      </w:hyperlink>
      <w:r>
        <w:t xml:space="preserve"> Налогового кодекса Российской Федерации.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Порядок уплаты республиканских налогов устанавливается настоящим Законом в соответствии с Налоговым </w:t>
      </w:r>
      <w:hyperlink r:id="rId8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 xml:space="preserve">Статья 8. Признание недоимки и задолженности по пеням и штрафам </w:t>
      </w:r>
      <w:proofErr w:type="gramStart"/>
      <w:r>
        <w:t>безнадежными</w:t>
      </w:r>
      <w:proofErr w:type="gramEnd"/>
      <w:r>
        <w:t xml:space="preserve"> к взысканию и их списание</w:t>
      </w:r>
    </w:p>
    <w:p w:rsidR="00322E0F" w:rsidRDefault="00322E0F">
      <w:pPr>
        <w:pStyle w:val="ConsPlusNormal"/>
        <w:ind w:firstLine="540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ЧР от 19.11.2010 N 51)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proofErr w:type="gramStart"/>
      <w:r>
        <w:t xml:space="preserve">Недоимка, задолженность по пеням и штрафам по налогам и сборам, подлежащим зачислению в республиканский бюджет Чувашской Республики, числящиеся за отдельными налогоплательщиками, плательщиками сборов и налоговыми агентами, уплата и (или) взыскание которых оказались невозможными в случаях, предусмотренных </w:t>
      </w:r>
      <w:hyperlink r:id="rId88" w:history="1">
        <w:r>
          <w:rPr>
            <w:color w:val="0000FF"/>
          </w:rPr>
          <w:t>статьей 59</w:t>
        </w:r>
      </w:hyperlink>
      <w:r>
        <w:t xml:space="preserve"> Налогового кодекса Российской Федерации, признаются безнадежными к взысканию и списываются в порядке, утвержденном федеральным органом исполнительной власти, уполномоченным по контролю и надзору</w:t>
      </w:r>
      <w:proofErr w:type="gramEnd"/>
      <w:r>
        <w:t xml:space="preserve"> в области налогов и сборов.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jc w:val="center"/>
        <w:outlineLvl w:val="3"/>
      </w:pPr>
      <w:r>
        <w:t>Глава 4. ПРИНЦИПЫ И УСЛОВИЯ УСТАНОВЛЕНИЯ ЛЬГОТ</w:t>
      </w:r>
    </w:p>
    <w:p w:rsidR="00322E0F" w:rsidRDefault="00322E0F">
      <w:pPr>
        <w:pStyle w:val="ConsPlusTitle"/>
        <w:jc w:val="center"/>
      </w:pPr>
      <w:r>
        <w:t>ПО НАЛОГАМ</w:t>
      </w:r>
    </w:p>
    <w:p w:rsidR="00322E0F" w:rsidRDefault="00322E0F">
      <w:pPr>
        <w:pStyle w:val="ConsPlusNormal"/>
        <w:jc w:val="center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ЧР от 04.06.2007 N 32)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>Статья 9. Установление льгот по налогам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ЧР от 04.06.2007 N 32)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r>
        <w:t>1. Настоящий Закон устанавливает льготы по налогам и определяет условия их предоставления в пределах полномочий, отнесенных законодательством Российской Федерации о налогах и сборах к ведению субъектов Российской Федерации.</w:t>
      </w:r>
    </w:p>
    <w:p w:rsidR="00322E0F" w:rsidRDefault="00322E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ЧР от 04.06.2007 N 32)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2. Льготами по налогам признаются предоставляемые отдельным категориям налогоплательщиков предусмотренные законодательством Российской Федерации о налогах и сборах и настоящим Законом преимущества по сравнению с другими налогоплательщиками, включая возможность не уплачивать налог либо уплачивать их в меньшем размере.</w:t>
      </w:r>
    </w:p>
    <w:p w:rsidR="00322E0F" w:rsidRDefault="00322E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23.05.2003 </w:t>
      </w:r>
      <w:hyperlink r:id="rId92" w:history="1">
        <w:r>
          <w:rPr>
            <w:color w:val="0000FF"/>
          </w:rPr>
          <w:t>N 15</w:t>
        </w:r>
      </w:hyperlink>
      <w:r>
        <w:t xml:space="preserve">, от 04.06.2007 </w:t>
      </w:r>
      <w:hyperlink r:id="rId93" w:history="1">
        <w:r>
          <w:rPr>
            <w:color w:val="0000FF"/>
          </w:rPr>
          <w:t>N 32</w:t>
        </w:r>
      </w:hyperlink>
      <w:r>
        <w:t>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3. Нормы законодательства Чувашской Республики о налогах, определяющие основания и порядок применения льгот, не могут носить индивидуального характера.</w:t>
      </w:r>
    </w:p>
    <w:p w:rsidR="00322E0F" w:rsidRDefault="00322E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4. Общая сумма налоговых льгот, предоставляемых в очередном финансовом году, не должна уменьшать сумму налоговых доходов республиканского бюджета Чувашской Республики, планируемых к поступлению на очередной финансовый год без учета предоставления таких льгот, более чем на 5 процентов.</w:t>
      </w:r>
    </w:p>
    <w:p w:rsidR="00322E0F" w:rsidRDefault="00322E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95" w:history="1">
        <w:r>
          <w:rPr>
            <w:color w:val="0000FF"/>
          </w:rPr>
          <w:t>Законом</w:t>
        </w:r>
      </w:hyperlink>
      <w:r>
        <w:t xml:space="preserve"> ЧР от 04.06.2007 N 32)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>Статья 10. Принципы, условия и порядок установления налоговых льгот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r>
        <w:t>1. Устанавливаемые правовые основания для предоставления налоговых льгот должны отвечать принципам: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равных условий использования этих льгот плательщиками данного налога независимо от их организационно-правовых форм, форм собственности, гражданства физических лиц или места происхождения капитала;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стабильности налоговых льгот для инвесторов, осуществляющих вложение инвестиций в экономику Чувашской Республики;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общественно-социальной значимости, связанной с экономическим развитием республики или улучшением экологической обстановки;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бюджетной эффективности, направленной на увеличение бюджетных доходов и (или) снижение бюджетных расходов;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96" w:history="1">
        <w:r>
          <w:rPr>
            <w:color w:val="0000FF"/>
          </w:rPr>
          <w:t>Закон</w:t>
        </w:r>
      </w:hyperlink>
      <w:r>
        <w:t xml:space="preserve"> ЧР от 20.11.2006 N 49.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При привлечении инвестиций льготы по налогам и сборам сохраняются до достижения самоокупаемости инвестиционного проекта, но не более чем на пять лет со дня получения льготы, если иное не установлено настоящим Законом и законодательством Российской Федерации о налогах и сборах.</w:t>
      </w:r>
    </w:p>
    <w:p w:rsidR="00322E0F" w:rsidRDefault="00322E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ЧР от 25.05.2004 N 6)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2. Основными условиями установления налоговых льгот являются привлечение инвестиций в реальный сектор экономики, развитие налогового потенциала, создание новых рабочих мест, развитие инженерной, транспортной и социальной инфраструктуры и повышение жизненного уровня населения Чувашской Республики.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3. Не допускается введение дополнительных налоговых льгот, кроме как установленных настоящим Законом, если иное не предусмотрено законодательством Российской Федерации о налогах и сборах.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4. Налоговые льготы, установленные настоящим Законом, применяются в порядке, определяемом законами Чувашской Республики о налогах.</w:t>
      </w:r>
    </w:p>
    <w:p w:rsidR="00322E0F" w:rsidRDefault="00322E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Доказательство права на налоговую льготу возлагается на налогоплательщика.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>Статья 11. Порядок учета и отчетности при льготном налогообложении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r>
        <w:t xml:space="preserve">Налогоплательщики, имеющие право на получение льгот, обязаны обеспечить раздельный учет </w:t>
      </w:r>
      <w:proofErr w:type="spellStart"/>
      <w:r>
        <w:t>льготируемых</w:t>
      </w:r>
      <w:proofErr w:type="spellEnd"/>
      <w:r>
        <w:t xml:space="preserve"> объектов налогообложения (видов деятельности).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Абзацы второй, третий и четвертый исключены. - </w:t>
      </w:r>
      <w:hyperlink r:id="rId99" w:history="1">
        <w:r>
          <w:rPr>
            <w:color w:val="0000FF"/>
          </w:rPr>
          <w:t>Закон</w:t>
        </w:r>
      </w:hyperlink>
      <w:r>
        <w:t xml:space="preserve"> ЧР от 25.11.2003 N 40.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jc w:val="center"/>
        <w:outlineLvl w:val="3"/>
      </w:pPr>
      <w:r>
        <w:t>Глава 4.1. СОЦИАЛЬНО-ЭКОНОМИЧЕСКАЯ ЭФФЕКТИВНОСТЬ</w:t>
      </w:r>
    </w:p>
    <w:p w:rsidR="00322E0F" w:rsidRDefault="00322E0F">
      <w:pPr>
        <w:pStyle w:val="ConsPlusTitle"/>
        <w:jc w:val="center"/>
      </w:pPr>
      <w:r>
        <w:t>НАЛОГОВЫХ ЛЬГОТ</w:t>
      </w:r>
    </w:p>
    <w:p w:rsidR="00322E0F" w:rsidRDefault="00322E0F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00" w:history="1">
        <w:r>
          <w:rPr>
            <w:color w:val="0000FF"/>
          </w:rPr>
          <w:t>Законом</w:t>
        </w:r>
      </w:hyperlink>
      <w:r>
        <w:t xml:space="preserve"> ЧР от 04.06.2007 N 32)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>Статья 11.1. Оценка социально-экономической эффективности налоговых льгот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r>
        <w:t>1. Налоговые льготы, установленные настоящим Законом и предлагаемые к установлению, подлежат обязательной оценке социально-экономической эффективности.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2. Оценка социально-экономической эффективности налоговых льгот осуществляется уполномоченным органом исполнительной власти Чувашской Республики в порядке, установленном Кабинетом Министров Чувашской Республики, один раз в год не позднее 5 августа года, следующего за отчетным годом.</w:t>
      </w:r>
    </w:p>
    <w:p w:rsidR="00322E0F" w:rsidRDefault="00322E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ЧР от 02.10.2012 N 56)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3. Внесение </w:t>
      </w:r>
      <w:proofErr w:type="gramStart"/>
      <w:r>
        <w:t>на рассмотрение в Государственный Совет Чувашской Республики проектов законов Чувашской Республики об установлении налоговых льгот без оценки их социально-экономической эффективности в соответствии</w:t>
      </w:r>
      <w:proofErr w:type="gramEnd"/>
      <w:r>
        <w:t xml:space="preserve"> с настоящей статьей не допускается.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4. При низкой оценке социально-экономической эффективности налоговая льгота не устанавливается, а установленные налоговые льготы подлежат отмене в порядке, предусмотренном законодательством Российской Федерации о налогах и сборах.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jc w:val="center"/>
        <w:outlineLvl w:val="3"/>
      </w:pPr>
      <w:r>
        <w:t>Глава 5. ИЗМЕНЕНИЕ СРОКА УПЛАТЫ НАЛОГА И СБОРА,</w:t>
      </w:r>
    </w:p>
    <w:p w:rsidR="00322E0F" w:rsidRDefault="00322E0F">
      <w:pPr>
        <w:pStyle w:val="ConsPlusTitle"/>
        <w:jc w:val="center"/>
      </w:pPr>
      <w:r>
        <w:t>А ТАКЖЕ ПЕНИ И ШТРАФА</w:t>
      </w:r>
    </w:p>
    <w:p w:rsidR="00322E0F" w:rsidRDefault="00322E0F">
      <w:pPr>
        <w:pStyle w:val="ConsPlusNormal"/>
        <w:jc w:val="center"/>
      </w:pPr>
      <w:r>
        <w:lastRenderedPageBreak/>
        <w:t xml:space="preserve">(в ред. Законов ЧР от 20.11.2006 </w:t>
      </w:r>
      <w:hyperlink r:id="rId102" w:history="1">
        <w:r>
          <w:rPr>
            <w:color w:val="0000FF"/>
          </w:rPr>
          <w:t>N 49</w:t>
        </w:r>
      </w:hyperlink>
      <w:r>
        <w:t xml:space="preserve">, от 19.11.2010 </w:t>
      </w:r>
      <w:hyperlink r:id="rId103" w:history="1">
        <w:r>
          <w:rPr>
            <w:color w:val="0000FF"/>
          </w:rPr>
          <w:t>N 51</w:t>
        </w:r>
      </w:hyperlink>
      <w:r>
        <w:t>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>Статья 12. Общие условия изменения срока уплаты налога и сбора, а также пени и штрафа</w:t>
      </w:r>
    </w:p>
    <w:p w:rsidR="00322E0F" w:rsidRDefault="00322E0F">
      <w:pPr>
        <w:pStyle w:val="ConsPlusNormal"/>
        <w:jc w:val="both"/>
      </w:pPr>
      <w:r>
        <w:t xml:space="preserve">(в ред. Законов ЧР от 20.11.2006 </w:t>
      </w:r>
      <w:hyperlink r:id="rId104" w:history="1">
        <w:r>
          <w:rPr>
            <w:color w:val="0000FF"/>
          </w:rPr>
          <w:t>N 49</w:t>
        </w:r>
      </w:hyperlink>
      <w:r>
        <w:t xml:space="preserve">, от 19.11.2010 </w:t>
      </w:r>
      <w:hyperlink r:id="rId105" w:history="1">
        <w:r>
          <w:rPr>
            <w:color w:val="0000FF"/>
          </w:rPr>
          <w:t>N 51</w:t>
        </w:r>
      </w:hyperlink>
      <w:r>
        <w:t>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r>
        <w:t xml:space="preserve">1. Изменением срока уплаты налога и сбора признается перенос установленного срока уплаты налога и сбора, в том числе </w:t>
      </w:r>
      <w:proofErr w:type="spellStart"/>
      <w:r>
        <w:t>ненаступившего</w:t>
      </w:r>
      <w:proofErr w:type="spellEnd"/>
      <w:r>
        <w:t>, на более поздний срок.</w:t>
      </w:r>
    </w:p>
    <w:p w:rsidR="00322E0F" w:rsidRDefault="00322E0F">
      <w:pPr>
        <w:pStyle w:val="ConsPlusNormal"/>
        <w:spacing w:before="220"/>
        <w:ind w:firstLine="540"/>
        <w:jc w:val="both"/>
      </w:pPr>
      <w:proofErr w:type="gramStart"/>
      <w:r>
        <w:t xml:space="preserve">При этом изменением срока уплаты налога и сбора, подлежащих уплате по результатам проведения налоговым органом налоговой проверки, признается перенос срока уплаты соответственно налога и сбора на более поздний срок с даты уплаты, указанной в требовании об уплате налога, сбора, пени, штрафа, процентов, направленном в соответствии со </w:t>
      </w:r>
      <w:hyperlink r:id="rId106" w:history="1">
        <w:r>
          <w:rPr>
            <w:color w:val="0000FF"/>
          </w:rPr>
          <w:t>статьей 69</w:t>
        </w:r>
      </w:hyperlink>
      <w:r>
        <w:t xml:space="preserve"> Налогового кодекса Российской Федерации.</w:t>
      </w:r>
      <w:proofErr w:type="gramEnd"/>
    </w:p>
    <w:p w:rsidR="00322E0F" w:rsidRDefault="00322E0F">
      <w:pPr>
        <w:pStyle w:val="ConsPlusNormal"/>
        <w:spacing w:before="220"/>
        <w:ind w:firstLine="540"/>
        <w:jc w:val="both"/>
      </w:pPr>
      <w:r>
        <w:t>Изменение срока уплаты налога и сбора осуществляется в форме отсрочки, рассрочки, инвестиционного налогового кредита, если иное не предусмотрено настоящим пунктом.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Изменение срока уплаты налога и сбора по основанию, указанному в </w:t>
      </w:r>
      <w:hyperlink w:anchor="P224" w:history="1">
        <w:r>
          <w:rPr>
            <w:color w:val="0000FF"/>
          </w:rPr>
          <w:t>подпункте 7 пункта 2 статьи 13</w:t>
        </w:r>
      </w:hyperlink>
      <w:r>
        <w:t xml:space="preserve"> настоящего Закона, осуществляется только в форме рассрочки.</w:t>
      </w:r>
    </w:p>
    <w:p w:rsidR="00322E0F" w:rsidRDefault="00322E0F">
      <w:pPr>
        <w:pStyle w:val="ConsPlusNormal"/>
        <w:jc w:val="both"/>
      </w:pPr>
      <w:r>
        <w:t xml:space="preserve">(п. 1 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ЧР от 13.02.2018 N 6)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2. Изменение срока уплаты налога и сбора допускается исключительно в порядке, предусмотренном Налоговым </w:t>
      </w:r>
      <w:hyperlink r:id="rId10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Срок уплаты налога и (или) сбора может быть изменен в отношении всей подлежащей уплате суммы налога и (или) сбора либо ее части с начислением процентов на неуплаченную сумму налога и (или) сбора (далее - сумма задолженности), если иное не предусмотрено Налоговым </w:t>
      </w:r>
      <w:hyperlink r:id="rId10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ЧР от 19.11.2010 N 51)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11" w:history="1">
        <w:r>
          <w:rPr>
            <w:color w:val="0000FF"/>
          </w:rPr>
          <w:t>Закон</w:t>
        </w:r>
      </w:hyperlink>
      <w:r>
        <w:t xml:space="preserve"> ЧР от 20.11.2006 N 49.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4. Изменение срока уплаты республиканских налогов, зачисляемых в республиканский бюджет Чувашской Республики, осуществляется по решению органов, указанных в </w:t>
      </w:r>
      <w:hyperlink r:id="rId112" w:history="1">
        <w:r>
          <w:rPr>
            <w:color w:val="0000FF"/>
          </w:rPr>
          <w:t>статье 63</w:t>
        </w:r>
      </w:hyperlink>
      <w:r>
        <w:t xml:space="preserve"> Налогового кодекса Российской Федерации, по согласованию с Министерством финансов Чувашской Республики.</w:t>
      </w:r>
    </w:p>
    <w:p w:rsidR="00322E0F" w:rsidRDefault="00322E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Если в соответствии с бюджетным законодательством Российской Федерации федеральные налоги или сборы подлежат зачислению в бюджеты разного уровня, сроки уплаты таких налогов или сборов (за исключением государственной пошлины) изменяются на основании решений уполномоченных органов, указанных в </w:t>
      </w:r>
      <w:hyperlink r:id="rId114" w:history="1">
        <w:r>
          <w:rPr>
            <w:color w:val="0000FF"/>
          </w:rPr>
          <w:t>пункте 1 статьи 63</w:t>
        </w:r>
      </w:hyperlink>
      <w:r>
        <w:t xml:space="preserve"> Налогового кодекса Российской Федерации, в части сумм, подлежащих зачислению в республиканский бюджет Чувашской Республики, по согласованию с Министерством финансов Чувашской</w:t>
      </w:r>
      <w:proofErr w:type="gramEnd"/>
      <w:r>
        <w:t xml:space="preserve"> Республики.</w:t>
      </w:r>
    </w:p>
    <w:p w:rsidR="00322E0F" w:rsidRDefault="00322E0F">
      <w:pPr>
        <w:pStyle w:val="ConsPlusNormal"/>
        <w:jc w:val="both"/>
      </w:pPr>
      <w:r>
        <w:t xml:space="preserve">(п. 5 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ЧР от 30.07.2012 N 45)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6. Изменение срока уплаты налогов, предусмотренных специальными налоговыми режимами, производится в </w:t>
      </w:r>
      <w:hyperlink r:id="rId116" w:history="1">
        <w:r>
          <w:rPr>
            <w:color w:val="0000FF"/>
          </w:rPr>
          <w:t>порядке</w:t>
        </w:r>
      </w:hyperlink>
      <w:r>
        <w:t>, предусмотренном Налоговым кодексом Российской Федерации.</w:t>
      </w:r>
    </w:p>
    <w:p w:rsidR="00322E0F" w:rsidRDefault="00322E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24.11.2004 </w:t>
      </w:r>
      <w:hyperlink r:id="rId117" w:history="1">
        <w:r>
          <w:rPr>
            <w:color w:val="0000FF"/>
          </w:rPr>
          <w:t>N 36</w:t>
        </w:r>
      </w:hyperlink>
      <w:r>
        <w:t xml:space="preserve">, от 20.11.2006 </w:t>
      </w:r>
      <w:hyperlink r:id="rId118" w:history="1">
        <w:r>
          <w:rPr>
            <w:color w:val="0000FF"/>
          </w:rPr>
          <w:t>N 49</w:t>
        </w:r>
      </w:hyperlink>
      <w:r>
        <w:t>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7. Положения настоящей главы применяются также при предоставлении отсрочки или рассрочки по уплате пени и штрафа.</w:t>
      </w:r>
    </w:p>
    <w:p w:rsidR="00322E0F" w:rsidRDefault="00322E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</w:t>
      </w:r>
      <w:hyperlink r:id="rId119" w:history="1">
        <w:r>
          <w:rPr>
            <w:color w:val="0000FF"/>
          </w:rPr>
          <w:t>Законом</w:t>
        </w:r>
      </w:hyperlink>
      <w:r>
        <w:t xml:space="preserve"> ЧР от 19.11.2010 N 51)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8. Действие настоящей главы не распространяется на налоговых агентов.</w:t>
      </w:r>
    </w:p>
    <w:p w:rsidR="00322E0F" w:rsidRDefault="00322E0F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8 введен </w:t>
      </w:r>
      <w:hyperlink r:id="rId120" w:history="1">
        <w:r>
          <w:rPr>
            <w:color w:val="0000FF"/>
          </w:rPr>
          <w:t>Законом</w:t>
        </w:r>
      </w:hyperlink>
      <w:r>
        <w:t xml:space="preserve"> ЧР от 19.11.2010 N 51)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>Статья 13. Предоставление отсрочки или рассрочки по уплате республиканских налогов, зачисляемых в республиканский бюджет Чувашской Республики</w:t>
      </w:r>
    </w:p>
    <w:p w:rsidR="00322E0F" w:rsidRDefault="00322E0F">
      <w:pPr>
        <w:pStyle w:val="ConsPlusNormal"/>
        <w:ind w:firstLine="540"/>
        <w:jc w:val="both"/>
      </w:pPr>
      <w:r>
        <w:t xml:space="preserve">(в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r>
        <w:t xml:space="preserve">1. Отсрочка или рассрочка по уплате налогов представляет собой изменение срока уплаты налога при наличии оснований, предусмотренных Налоговым </w:t>
      </w:r>
      <w:hyperlink r:id="rId122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настоящей статьей, на срок, не превышающий один год, соответственно с единовременной или поэтапной уплатой суммы задолженности.</w:t>
      </w:r>
    </w:p>
    <w:p w:rsidR="00322E0F" w:rsidRDefault="00322E0F">
      <w:pPr>
        <w:pStyle w:val="ConsPlusNormal"/>
        <w:jc w:val="both"/>
      </w:pPr>
      <w:r>
        <w:t xml:space="preserve">(в ред. Законов ЧР от 20.11.2006 </w:t>
      </w:r>
      <w:hyperlink r:id="rId123" w:history="1">
        <w:r>
          <w:rPr>
            <w:color w:val="0000FF"/>
          </w:rPr>
          <w:t>N 49</w:t>
        </w:r>
      </w:hyperlink>
      <w:r>
        <w:t xml:space="preserve">, от 19.11.2010 </w:t>
      </w:r>
      <w:hyperlink r:id="rId124" w:history="1">
        <w:r>
          <w:rPr>
            <w:color w:val="0000FF"/>
          </w:rPr>
          <w:t>N 51</w:t>
        </w:r>
      </w:hyperlink>
      <w:r>
        <w:t>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Отсрочка или рассрочка по уплате налога может быть предоставлена заинтересованному лицу, финансовое положение которого не позволяет уплатить этот налог в установленный срок, однако имеются достаточные основания полагать, что возможность уплаты указанным лицом такого налога возникнет в течение срока, на который предоставляется отсрочка или рассрочка, при наличии хотя бы одного из следующих оснований:</w:t>
      </w:r>
      <w:proofErr w:type="gramEnd"/>
    </w:p>
    <w:p w:rsidR="00322E0F" w:rsidRDefault="00322E0F">
      <w:pPr>
        <w:pStyle w:val="ConsPlusNormal"/>
        <w:spacing w:before="220"/>
        <w:ind w:firstLine="540"/>
        <w:jc w:val="both"/>
      </w:pPr>
      <w:bookmarkStart w:id="1" w:name="P218"/>
      <w:bookmarkEnd w:id="1"/>
      <w:r>
        <w:t>1) причинение этому лицу ущерба в результате стихийного бедствия, технологической катастрофы или иных обстоятельств непреодолимой силы;</w:t>
      </w:r>
    </w:p>
    <w:p w:rsidR="00322E0F" w:rsidRDefault="00322E0F">
      <w:pPr>
        <w:pStyle w:val="ConsPlusNormal"/>
        <w:spacing w:before="220"/>
        <w:ind w:firstLine="540"/>
        <w:jc w:val="both"/>
      </w:pPr>
      <w:bookmarkStart w:id="2" w:name="P219"/>
      <w:bookmarkEnd w:id="2"/>
      <w:proofErr w:type="gramStart"/>
      <w:r>
        <w:t xml:space="preserve">2) </w:t>
      </w:r>
      <w:proofErr w:type="spellStart"/>
      <w:r>
        <w:t>непредоставление</w:t>
      </w:r>
      <w:proofErr w:type="spellEnd"/>
      <w:r>
        <w:t xml:space="preserve"> (несвоевременное предоставление) бюджетных ассигнований и (или) лимитов бюджетных обязательств заинтересованному лицу и (или) </w:t>
      </w:r>
      <w:proofErr w:type="spellStart"/>
      <w:r>
        <w:t>недоведение</w:t>
      </w:r>
      <w:proofErr w:type="spellEnd"/>
      <w:r>
        <w:t xml:space="preserve"> (несвоевременное доведение) предельных объемов финансирования расходов до заинтересованного лица - получателя бюджетных средств в объеме, достаточном для своевременного исполнения этим лицом обязанности по уплате налога, а также </w:t>
      </w:r>
      <w:proofErr w:type="spellStart"/>
      <w:r>
        <w:t>неперечисление</w:t>
      </w:r>
      <w:proofErr w:type="spellEnd"/>
      <w:r>
        <w:t xml:space="preserve"> (несвоевременное перечисление) заинтересованному лицу из бюджета в объеме, достаточном для своевременного исполнения этим лицом обязанности по уплате</w:t>
      </w:r>
      <w:proofErr w:type="gramEnd"/>
      <w:r>
        <w:t xml:space="preserve"> налога, денежных средств, в том числе в счет оплаты оказанных этим лицом услуг (выполненных работ, поставленных товаров) для государственных, муниципальных нужд;</w:t>
      </w:r>
    </w:p>
    <w:p w:rsidR="00322E0F" w:rsidRDefault="00322E0F">
      <w:pPr>
        <w:pStyle w:val="ConsPlusNormal"/>
        <w:spacing w:before="220"/>
        <w:ind w:firstLine="540"/>
        <w:jc w:val="both"/>
      </w:pPr>
      <w:bookmarkStart w:id="3" w:name="P220"/>
      <w:bookmarkEnd w:id="3"/>
      <w:r>
        <w:t>3) угроза возникновения признаков несостоятельности (банкротства) заинтересованного лица в случае единовременной уплаты им налога;</w:t>
      </w:r>
    </w:p>
    <w:p w:rsidR="00322E0F" w:rsidRDefault="00322E0F">
      <w:pPr>
        <w:pStyle w:val="ConsPlusNormal"/>
        <w:spacing w:before="220"/>
        <w:ind w:firstLine="540"/>
        <w:jc w:val="both"/>
      </w:pPr>
      <w:bookmarkStart w:id="4" w:name="P221"/>
      <w:bookmarkEnd w:id="4"/>
      <w:r>
        <w:t>4) имущественное положение физического лица (без учета имущества, на которое в соответствии с законодательством Российской Федерации не может быть обращено взыскание) исключает возможность единовременной уплаты налога;</w:t>
      </w:r>
    </w:p>
    <w:p w:rsidR="00322E0F" w:rsidRDefault="00322E0F">
      <w:pPr>
        <w:pStyle w:val="ConsPlusNormal"/>
        <w:spacing w:before="220"/>
        <w:ind w:firstLine="540"/>
        <w:jc w:val="both"/>
      </w:pPr>
      <w:bookmarkStart w:id="5" w:name="P222"/>
      <w:bookmarkEnd w:id="5"/>
      <w:r>
        <w:t>5) производство и (или) реализация товаров, работ или услуг заинтересованным лицом носит сезонный характер;</w:t>
      </w:r>
    </w:p>
    <w:p w:rsidR="00322E0F" w:rsidRDefault="00322E0F">
      <w:pPr>
        <w:pStyle w:val="ConsPlusNormal"/>
        <w:spacing w:before="220"/>
        <w:ind w:firstLine="540"/>
        <w:jc w:val="both"/>
      </w:pPr>
      <w:bookmarkStart w:id="6" w:name="P223"/>
      <w:bookmarkEnd w:id="6"/>
      <w:r>
        <w:t>6) при реализации инвестиционных проектов, связанных с техническим перевооружением, реконструкцией действующего производства, освоением нового производства и созданием дополнительных рабочих мест;</w:t>
      </w:r>
    </w:p>
    <w:p w:rsidR="00322E0F" w:rsidRDefault="00322E0F">
      <w:pPr>
        <w:pStyle w:val="ConsPlusNormal"/>
        <w:spacing w:before="220"/>
        <w:ind w:firstLine="540"/>
        <w:jc w:val="both"/>
      </w:pPr>
      <w:bookmarkStart w:id="7" w:name="P224"/>
      <w:bookmarkEnd w:id="7"/>
      <w:proofErr w:type="gramStart"/>
      <w:r>
        <w:t xml:space="preserve">7) невозможность единовременной уплаты сумм налогов, сборов, пеней и штрафов, подлежащих уплате в бюджетную систему Российской Федерации по результатам налоговой проверки, до истечения срока исполнения направленного в соответствии со </w:t>
      </w:r>
      <w:hyperlink r:id="rId125" w:history="1">
        <w:r>
          <w:rPr>
            <w:color w:val="0000FF"/>
          </w:rPr>
          <w:t>статьей 69</w:t>
        </w:r>
      </w:hyperlink>
      <w:r>
        <w:t xml:space="preserve"> Налогового кодекса Российской Федерации требования об уплате налога, сбора, пени, штрафа, процентов, определяемая в порядке, предусмотренном </w:t>
      </w:r>
      <w:hyperlink r:id="rId126" w:history="1">
        <w:r>
          <w:rPr>
            <w:color w:val="0000FF"/>
          </w:rPr>
          <w:t>пунктом 5.1 статьи 64</w:t>
        </w:r>
      </w:hyperlink>
      <w:r>
        <w:t xml:space="preserve"> Налогового кодекса Российской Федерации.</w:t>
      </w:r>
      <w:proofErr w:type="gramEnd"/>
    </w:p>
    <w:p w:rsidR="00322E0F" w:rsidRDefault="00322E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127" w:history="1">
        <w:r>
          <w:rPr>
            <w:color w:val="0000FF"/>
          </w:rPr>
          <w:t>Законом</w:t>
        </w:r>
      </w:hyperlink>
      <w:r>
        <w:t xml:space="preserve"> ЧР от 13.02.2018 N 6)</w:t>
      </w:r>
    </w:p>
    <w:p w:rsidR="00322E0F" w:rsidRDefault="00322E0F">
      <w:pPr>
        <w:pStyle w:val="ConsPlusNormal"/>
        <w:jc w:val="both"/>
      </w:pPr>
      <w:r>
        <w:t xml:space="preserve">(п. 2 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ЧР от 19.11.2010 N 51)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2.1. При наличии оснований, указанных в </w:t>
      </w:r>
      <w:hyperlink w:anchor="P218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220" w:history="1">
        <w:r>
          <w:rPr>
            <w:color w:val="0000FF"/>
          </w:rPr>
          <w:t>3</w:t>
        </w:r>
      </w:hyperlink>
      <w:r>
        <w:t xml:space="preserve"> - </w:t>
      </w:r>
      <w:hyperlink w:anchor="P223" w:history="1">
        <w:r>
          <w:rPr>
            <w:color w:val="0000FF"/>
          </w:rPr>
          <w:t>6 пункта 2</w:t>
        </w:r>
      </w:hyperlink>
      <w:r>
        <w:t xml:space="preserve"> настоящей статьи, </w:t>
      </w:r>
      <w:r>
        <w:lastRenderedPageBreak/>
        <w:t xml:space="preserve">отсрочка или рассрочка по уплате налога, а при наличии основания, указанного в </w:t>
      </w:r>
      <w:hyperlink w:anchor="P224" w:history="1">
        <w:r>
          <w:rPr>
            <w:color w:val="0000FF"/>
          </w:rPr>
          <w:t>подпункте 7 пункта 2</w:t>
        </w:r>
      </w:hyperlink>
      <w:r>
        <w:t xml:space="preserve"> настоящей статьи, рассрочка по уплате налога может быть предоставлена организации на сумму, не превышающую стоимость ее чистых активов.</w:t>
      </w:r>
    </w:p>
    <w:p w:rsidR="00322E0F" w:rsidRDefault="00322E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129" w:history="1">
        <w:r>
          <w:rPr>
            <w:color w:val="0000FF"/>
          </w:rPr>
          <w:t>Законом</w:t>
        </w:r>
      </w:hyperlink>
      <w:r>
        <w:t xml:space="preserve"> ЧР от 19.11.2010 N 51; в ред. Законов ЧР от 28.11.2016 </w:t>
      </w:r>
      <w:hyperlink r:id="rId130" w:history="1">
        <w:r>
          <w:rPr>
            <w:color w:val="0000FF"/>
          </w:rPr>
          <w:t>N 86</w:t>
        </w:r>
      </w:hyperlink>
      <w:r>
        <w:t xml:space="preserve">, от 13.02.2018 </w:t>
      </w:r>
      <w:hyperlink r:id="rId131" w:history="1">
        <w:r>
          <w:rPr>
            <w:color w:val="0000FF"/>
          </w:rPr>
          <w:t>N 6</w:t>
        </w:r>
      </w:hyperlink>
      <w:r>
        <w:t>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3. Отсрочка или рассрочка по уплате налога может быть предоставлена по одному или нескольким налогам.</w:t>
      </w:r>
    </w:p>
    <w:p w:rsidR="00322E0F" w:rsidRDefault="00322E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ЧР от 19.11.2010 N 51)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4. Если отсрочка или рассрочка по уплате налогов предоставлена по основаниям, указанным в </w:t>
      </w:r>
      <w:hyperlink w:anchor="P220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221" w:history="1">
        <w:r>
          <w:rPr>
            <w:color w:val="0000FF"/>
          </w:rPr>
          <w:t>4</w:t>
        </w:r>
      </w:hyperlink>
      <w:r>
        <w:t xml:space="preserve">, </w:t>
      </w:r>
      <w:hyperlink w:anchor="P222" w:history="1">
        <w:r>
          <w:rPr>
            <w:color w:val="0000FF"/>
          </w:rPr>
          <w:t>5</w:t>
        </w:r>
      </w:hyperlink>
      <w:r>
        <w:t xml:space="preserve"> и </w:t>
      </w:r>
      <w:hyperlink w:anchor="P223" w:history="1">
        <w:r>
          <w:rPr>
            <w:color w:val="0000FF"/>
          </w:rPr>
          <w:t>6 пункта 2</w:t>
        </w:r>
      </w:hyperlink>
      <w:r>
        <w:t xml:space="preserve"> настоящей статьи, а </w:t>
      </w:r>
      <w:proofErr w:type="gramStart"/>
      <w:r>
        <w:t>также</w:t>
      </w:r>
      <w:proofErr w:type="gramEnd"/>
      <w:r>
        <w:t xml:space="preserve"> если рассрочка по уплате налога предоставлена по основанию, указанному в </w:t>
      </w:r>
      <w:hyperlink w:anchor="P224" w:history="1">
        <w:r>
          <w:rPr>
            <w:color w:val="0000FF"/>
          </w:rPr>
          <w:t>подпункте 7 пункта 2</w:t>
        </w:r>
      </w:hyperlink>
      <w:r>
        <w:t xml:space="preserve"> настоящей статьи, на сумму задолженности начисляются проценты исходя из ставки, равной одной второй </w:t>
      </w:r>
      <w:hyperlink r:id="rId133" w:history="1">
        <w:r>
          <w:rPr>
            <w:color w:val="0000FF"/>
          </w:rPr>
          <w:t>ставки</w:t>
        </w:r>
      </w:hyperlink>
      <w:r>
        <w:t xml:space="preserve"> рефинансирования Центрального банка Российской Федерации, действовавшей на период отсрочки или рассрочки.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ЧР от 13.02.2018 N 6)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Если отсрочка или рассрочка по уплате налогов предоставлена по основаниям, указанным в </w:t>
      </w:r>
      <w:hyperlink w:anchor="P218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219" w:history="1">
        <w:r>
          <w:rPr>
            <w:color w:val="0000FF"/>
          </w:rPr>
          <w:t>2 пункта 2</w:t>
        </w:r>
      </w:hyperlink>
      <w:r>
        <w:t xml:space="preserve"> настоящей статьи, на сумму задолженности проценты не начисляются.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5. Решение о предоставлении отсрочки или рассрочки по уплате налога или об отказе в ее предоставлении принимается в порядке, предусмотренном </w:t>
      </w:r>
      <w:hyperlink r:id="rId135" w:history="1">
        <w:r>
          <w:rPr>
            <w:color w:val="0000FF"/>
          </w:rPr>
          <w:t>статьей 64</w:t>
        </w:r>
      </w:hyperlink>
      <w:r>
        <w:t xml:space="preserve"> Налогового кодекса Российской Федерации.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136" w:history="1">
        <w:r>
          <w:rPr>
            <w:color w:val="0000FF"/>
          </w:rPr>
          <w:t>Закон</w:t>
        </w:r>
      </w:hyperlink>
      <w:r>
        <w:t xml:space="preserve"> ЧР от 19.11.2010 N 51.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 xml:space="preserve">Статья 14. Утратила силу. - </w:t>
      </w:r>
      <w:hyperlink r:id="rId137" w:history="1">
        <w:r>
          <w:rPr>
            <w:color w:val="0000FF"/>
          </w:rPr>
          <w:t>Закон</w:t>
        </w:r>
      </w:hyperlink>
      <w:r>
        <w:t xml:space="preserve"> ЧР от 20.11.2006 N 49.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>Статья 15. Инвестиционный налоговый кредит</w:t>
      </w:r>
    </w:p>
    <w:p w:rsidR="00322E0F" w:rsidRDefault="00322E0F">
      <w:pPr>
        <w:pStyle w:val="ConsPlusNormal"/>
        <w:ind w:firstLine="540"/>
        <w:jc w:val="both"/>
      </w:pPr>
      <w:r>
        <w:t xml:space="preserve">(в ред. </w:t>
      </w:r>
      <w:hyperlink r:id="rId138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r>
        <w:t xml:space="preserve">1. Инвестиционный налоговый кредит представляет собой такое изменение срока уплаты налога, при котором организации при наличии оснований, указанных в </w:t>
      </w:r>
      <w:hyperlink w:anchor="P250" w:history="1">
        <w:r>
          <w:rPr>
            <w:color w:val="0000FF"/>
          </w:rPr>
          <w:t>статье 16</w:t>
        </w:r>
      </w:hyperlink>
      <w:r>
        <w:t xml:space="preserve"> настоящего Закона,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Решение об изменении сроков уплаты налога на прибыль организаций по налоговой ставке, установленной для зачисления указанного налога в республиканский бюджет Чувашской Республики, и региональных налогов в части изменения сроков уплаты указанных налогов в форме инвестиционного налогового кредита принимается органом исполнительной власти Чувашской Республики, уполномоченным Кабинетом Министров Чувашской Республики на выработку и осуществление государственной политики по созданию условий для привлечения инвестиций</w:t>
      </w:r>
      <w:proofErr w:type="gramEnd"/>
      <w:r>
        <w:t xml:space="preserve">, после одобрения </w:t>
      </w:r>
      <w:proofErr w:type="gramStart"/>
      <w:r>
        <w:t>Советом</w:t>
      </w:r>
      <w:proofErr w:type="gramEnd"/>
      <w:r>
        <w:t xml:space="preserve"> по инвестиционной политике представленного организацией инвестиционного проекта по согласованию с Министерством финансов Чувашской Республики.</w:t>
      </w:r>
    </w:p>
    <w:p w:rsidR="00322E0F" w:rsidRDefault="00322E0F">
      <w:pPr>
        <w:pStyle w:val="ConsPlusNormal"/>
        <w:jc w:val="both"/>
      </w:pPr>
      <w:r>
        <w:t xml:space="preserve">(п. 2 в ред. </w:t>
      </w:r>
      <w:hyperlink r:id="rId139" w:history="1">
        <w:r>
          <w:rPr>
            <w:color w:val="0000FF"/>
          </w:rPr>
          <w:t>Закона</w:t>
        </w:r>
      </w:hyperlink>
      <w:r>
        <w:t xml:space="preserve"> ЧР от 19.11.2010 N 51)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3. Инвестиционный налоговый кредит может быть предоставлен на срок от одного года до пяти лет.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Инвестиционный налоговый кредит может быть предоставлен на срок до десяти лет по основанию, указанному в </w:t>
      </w:r>
      <w:hyperlink w:anchor="P262" w:history="1">
        <w:r>
          <w:rPr>
            <w:color w:val="0000FF"/>
          </w:rPr>
          <w:t>подпункте 6 пункта 1 статьи 16</w:t>
        </w:r>
      </w:hyperlink>
      <w:r>
        <w:t xml:space="preserve"> настоящего Закона.</w:t>
      </w:r>
    </w:p>
    <w:p w:rsidR="00322E0F" w:rsidRDefault="00322E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40" w:history="1">
        <w:r>
          <w:rPr>
            <w:color w:val="0000FF"/>
          </w:rPr>
          <w:t>Закона</w:t>
        </w:r>
      </w:hyperlink>
      <w:r>
        <w:t xml:space="preserve"> ЧР от 30.07.2012 N 45)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lastRenderedPageBreak/>
        <w:t xml:space="preserve">4. Утратил силу. - </w:t>
      </w:r>
      <w:hyperlink r:id="rId141" w:history="1">
        <w:r>
          <w:rPr>
            <w:color w:val="0000FF"/>
          </w:rPr>
          <w:t>Закон</w:t>
        </w:r>
      </w:hyperlink>
      <w:r>
        <w:t xml:space="preserve"> ЧР от 20.11.2006 N 49.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bookmarkStart w:id="8" w:name="P250"/>
      <w:bookmarkEnd w:id="8"/>
      <w:r>
        <w:t>Статья 16. Предоставление инвестиционного налогового кредита</w:t>
      </w:r>
    </w:p>
    <w:p w:rsidR="00322E0F" w:rsidRDefault="00322E0F">
      <w:pPr>
        <w:pStyle w:val="ConsPlusNormal"/>
        <w:ind w:firstLine="540"/>
        <w:jc w:val="both"/>
      </w:pPr>
      <w:r>
        <w:t xml:space="preserve">(в ред. </w:t>
      </w:r>
      <w:hyperlink r:id="rId142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r>
        <w:t>1. Инвестиционный налоговый кредит может быть предоставлен организации, являющейся налогоплательщиком соответствующего налога, при наличии хотя бы одного из следующих оснований:</w:t>
      </w:r>
    </w:p>
    <w:p w:rsidR="00322E0F" w:rsidRDefault="00322E0F">
      <w:pPr>
        <w:pStyle w:val="ConsPlusNormal"/>
        <w:spacing w:before="220"/>
        <w:ind w:firstLine="540"/>
        <w:jc w:val="both"/>
      </w:pPr>
      <w:proofErr w:type="gramStart"/>
      <w:r>
        <w:t xml:space="preserve">1) проведение этой организацией научно-исследовательских или опытно-конструкторских работ либо технического перевооружения собственного производства, в том числе направленного на создание рабочих мест для инвалидов и (или) повышение энергетической эффективности производства товаров, выполнения работ, оказания услуг, или осуществление мероприятия или мероприятий по снижению негативного воздействия на окружающую среду, предусмотренных </w:t>
      </w:r>
      <w:hyperlink r:id="rId143" w:history="1">
        <w:r>
          <w:rPr>
            <w:color w:val="0000FF"/>
          </w:rPr>
          <w:t>пунктом 4 статьи 17</w:t>
        </w:r>
      </w:hyperlink>
      <w:r>
        <w:t xml:space="preserve"> Федерального закона от 10 января 2002 года N 7-ФЗ</w:t>
      </w:r>
      <w:proofErr w:type="gramEnd"/>
      <w:r>
        <w:t xml:space="preserve"> "Об охране окружающей среды";</w:t>
      </w:r>
    </w:p>
    <w:p w:rsidR="00322E0F" w:rsidRDefault="00322E0F">
      <w:pPr>
        <w:pStyle w:val="ConsPlusNormal"/>
        <w:jc w:val="both"/>
      </w:pPr>
      <w:r>
        <w:t xml:space="preserve">(в ред. Законов ЧР от 19.11.2010 </w:t>
      </w:r>
      <w:hyperlink r:id="rId144" w:history="1">
        <w:r>
          <w:rPr>
            <w:color w:val="0000FF"/>
          </w:rPr>
          <w:t>N 51</w:t>
        </w:r>
      </w:hyperlink>
      <w:r>
        <w:t xml:space="preserve">, от 24.06.2016 </w:t>
      </w:r>
      <w:hyperlink r:id="rId145" w:history="1">
        <w:r>
          <w:rPr>
            <w:color w:val="0000FF"/>
          </w:rPr>
          <w:t>N 39</w:t>
        </w:r>
      </w:hyperlink>
      <w:r>
        <w:t>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2) осуществление этой организацией внедренческой или инновационной деятельности, в том числе создание новых или совершенствование применяемых технологий, создание новых видов сырья или материалов;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3) выполнение этой организацией особо важного заказа по социально-экономическому развитию региона или предоставление ею особо важных услуг населению;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4) выполнение организацией государственного оборонного заказа;</w:t>
      </w:r>
    </w:p>
    <w:p w:rsidR="00322E0F" w:rsidRDefault="00322E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146" w:history="1">
        <w:r>
          <w:rPr>
            <w:color w:val="0000FF"/>
          </w:rPr>
          <w:t>Законом</w:t>
        </w:r>
      </w:hyperlink>
      <w:r>
        <w:t xml:space="preserve"> ЧР от 19.11.2010 N 51)</w:t>
      </w:r>
    </w:p>
    <w:p w:rsidR="00322E0F" w:rsidRDefault="00322E0F">
      <w:pPr>
        <w:pStyle w:val="ConsPlusNormal"/>
        <w:spacing w:before="220"/>
        <w:ind w:firstLine="540"/>
        <w:jc w:val="both"/>
      </w:pPr>
      <w:proofErr w:type="gramStart"/>
      <w:r>
        <w:t>5) осуществление этой организацией инвестиций в создание объектов, имеющих наивысший класс энергетической эффективности, в том числе многоквартирных домов, и (или) относящихся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 в соответствии с перечнем, утвержденным Правительством Российской</w:t>
      </w:r>
      <w:proofErr w:type="gramEnd"/>
      <w:r>
        <w:t xml:space="preserve"> Федерации;</w:t>
      </w:r>
    </w:p>
    <w:p w:rsidR="00322E0F" w:rsidRDefault="00322E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147" w:history="1">
        <w:r>
          <w:rPr>
            <w:color w:val="0000FF"/>
          </w:rPr>
          <w:t>Законом</w:t>
        </w:r>
      </w:hyperlink>
      <w:r>
        <w:t xml:space="preserve"> ЧР от 19.11.2010 N 51)</w:t>
      </w:r>
    </w:p>
    <w:p w:rsidR="00322E0F" w:rsidRDefault="00322E0F">
      <w:pPr>
        <w:pStyle w:val="ConsPlusNormal"/>
        <w:spacing w:before="220"/>
        <w:ind w:firstLine="540"/>
        <w:jc w:val="both"/>
      </w:pPr>
      <w:bookmarkStart w:id="9" w:name="P262"/>
      <w:bookmarkEnd w:id="9"/>
      <w:r>
        <w:t xml:space="preserve">6) включение этой организации в реестр резидентов зоны территориального развития в соответствии с Федеральным </w:t>
      </w:r>
      <w:hyperlink r:id="rId148" w:history="1">
        <w:r>
          <w:rPr>
            <w:color w:val="0000FF"/>
          </w:rPr>
          <w:t>законом</w:t>
        </w:r>
      </w:hyperlink>
      <w:r>
        <w:t xml:space="preserve"> от 3 декабря 2011 года N 392-ФЗ "О зонах территориального развития в Российской Федерации и о внесении изменений в отдельные законодательные акты Российской Федерации";</w:t>
      </w:r>
    </w:p>
    <w:p w:rsidR="00322E0F" w:rsidRDefault="00322E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149" w:history="1">
        <w:r>
          <w:rPr>
            <w:color w:val="0000FF"/>
          </w:rPr>
          <w:t>Законом</w:t>
        </w:r>
      </w:hyperlink>
      <w:r>
        <w:t xml:space="preserve"> ЧР от 30.07.2012 N 45)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7) включение этой организации в реестр резидентов индустриальных (промышленных) парков Чувашской Республики в соответствии с нормативным правовым актом Кабинета Министров Чувашской Республики (далее - резиденты индустриальных (промышленных) парков).</w:t>
      </w:r>
    </w:p>
    <w:p w:rsidR="00322E0F" w:rsidRDefault="00322E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150" w:history="1">
        <w:r>
          <w:rPr>
            <w:color w:val="0000FF"/>
          </w:rPr>
          <w:t>Законом</w:t>
        </w:r>
      </w:hyperlink>
      <w:r>
        <w:t xml:space="preserve"> ЧР от 11.10.2013 N 60; в ред. </w:t>
      </w:r>
      <w:hyperlink r:id="rId151" w:history="1">
        <w:r>
          <w:rPr>
            <w:color w:val="0000FF"/>
          </w:rPr>
          <w:t>Закона</w:t>
        </w:r>
      </w:hyperlink>
      <w:r>
        <w:t xml:space="preserve"> ЧР от 24.06.2016 N 39)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2. Основания для получения инвестиционного налогового кредита должны быть документально подтверждены заинтересованной организацией.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Проверку наличия оснований для предоставления инвестиционного налогового кредита и выдачу заключения на инвестиционный проект осуществляет орган исполнительной власти Чувашской Республики, уполномоченный Кабинетом Министров Чувашской Республики на выработку и осуществление государственной политики по созданию условий для привлечения инвестиций.</w:t>
      </w:r>
    </w:p>
    <w:p w:rsidR="00322E0F" w:rsidRDefault="00322E0F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 в ред. </w:t>
      </w:r>
      <w:hyperlink r:id="rId152" w:history="1">
        <w:r>
          <w:rPr>
            <w:color w:val="0000FF"/>
          </w:rPr>
          <w:t>Закона</w:t>
        </w:r>
      </w:hyperlink>
      <w:r>
        <w:t xml:space="preserve"> ЧР от 19.11.2010 N 51)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3. Обязательным условием для предоставления инвестиционного налогового кредита по республиканским налогам является отсутствие задолженности по уплате республиканских налогов.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>Статья 17. Прекращение действия отсрочки, рассрочки или инвестиционного налогового кредита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Закона</w:t>
        </w:r>
      </w:hyperlink>
      <w:r>
        <w:t xml:space="preserve"> ЧР от 20.11.2006 N 49)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r>
        <w:t xml:space="preserve">Действие отсрочки, рассрочки или инвестиционного налогового кредита прекращается в случаях, предусмотренных </w:t>
      </w:r>
      <w:hyperlink r:id="rId154" w:history="1">
        <w:r>
          <w:rPr>
            <w:color w:val="0000FF"/>
          </w:rPr>
          <w:t>статьей 68</w:t>
        </w:r>
      </w:hyperlink>
      <w:r>
        <w:t xml:space="preserve"> Налогового кодекса Российской Федерации.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Закона</w:t>
        </w:r>
      </w:hyperlink>
      <w:r>
        <w:t xml:space="preserve"> ЧР от 20.11.2006 N 49)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jc w:val="center"/>
        <w:outlineLvl w:val="1"/>
      </w:pPr>
      <w:r>
        <w:t>Часть вторая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jc w:val="center"/>
        <w:outlineLvl w:val="2"/>
      </w:pPr>
      <w:r>
        <w:t>Раздел III. РЕСПУБЛИКАНСКИЕ НАЛОГИ</w:t>
      </w:r>
    </w:p>
    <w:p w:rsidR="00322E0F" w:rsidRDefault="00322E0F">
      <w:pPr>
        <w:pStyle w:val="ConsPlusNormal"/>
        <w:jc w:val="center"/>
      </w:pPr>
      <w:r>
        <w:t xml:space="preserve">(в ред. </w:t>
      </w:r>
      <w:hyperlink r:id="rId156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jc w:val="center"/>
        <w:outlineLvl w:val="3"/>
      </w:pPr>
      <w:bookmarkStart w:id="10" w:name="P282"/>
      <w:bookmarkEnd w:id="10"/>
      <w:r>
        <w:t xml:space="preserve">Глава 6. </w:t>
      </w:r>
      <w:hyperlink r:id="rId157" w:history="1">
        <w:r>
          <w:rPr>
            <w:color w:val="0000FF"/>
          </w:rPr>
          <w:t>НАЛОГ</w:t>
        </w:r>
      </w:hyperlink>
      <w:r>
        <w:t xml:space="preserve"> НА ИМУЩЕСТВО ОРГАНИЗАЦИЙ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>Статья 18. Порядок установления налога на имущество организаций и исполнения обязанности по его уплате</w:t>
      </w:r>
    </w:p>
    <w:p w:rsidR="00322E0F" w:rsidRDefault="00322E0F">
      <w:pPr>
        <w:pStyle w:val="ConsPlusNormal"/>
        <w:ind w:firstLine="540"/>
        <w:jc w:val="both"/>
      </w:pPr>
      <w:r>
        <w:t xml:space="preserve">(в ред. </w:t>
      </w:r>
      <w:hyperlink r:id="rId158" w:history="1">
        <w:r>
          <w:rPr>
            <w:color w:val="0000FF"/>
          </w:rPr>
          <w:t>Закона</w:t>
        </w:r>
      </w:hyperlink>
      <w:r>
        <w:t xml:space="preserve"> ЧР от 18.11.2005 N 45)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r>
        <w:t xml:space="preserve">Налог на имущество организаций устанавливается и вводится в действие в соответствии с Налоговым </w:t>
      </w:r>
      <w:hyperlink r:id="rId159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Законом и с момента введения в действие обязателен к уплате на территории Чувашской Республики.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bookmarkStart w:id="11" w:name="P289"/>
      <w:bookmarkEnd w:id="11"/>
      <w:r>
        <w:t>Статья 18.1. Особенности определения налоговой базы в отношении отдельных объектов недвижимого имущества</w:t>
      </w:r>
    </w:p>
    <w:p w:rsidR="00322E0F" w:rsidRDefault="00322E0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60" w:history="1">
        <w:r>
          <w:rPr>
            <w:color w:val="0000FF"/>
          </w:rPr>
          <w:t>Законом</w:t>
        </w:r>
      </w:hyperlink>
      <w:r>
        <w:t xml:space="preserve"> ЧР от 28.09.2017 N 52)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r>
        <w:t>1. Налоговая база определяется как кадастровая стоимость имущества в отношении следующих видов недвижимого имущества, признаваемого объектом налогообложения:</w:t>
      </w:r>
    </w:p>
    <w:p w:rsidR="00322E0F" w:rsidRDefault="00322E0F">
      <w:pPr>
        <w:pStyle w:val="ConsPlusNormal"/>
        <w:spacing w:before="220"/>
        <w:ind w:firstLine="540"/>
        <w:jc w:val="both"/>
      </w:pPr>
      <w:bookmarkStart w:id="12" w:name="P293"/>
      <w:bookmarkEnd w:id="12"/>
      <w:r>
        <w:t>1) административно-деловые центры и торговые центры (комплексы) общей площадью свыше 1000 кв. метров и помещения в них;</w:t>
      </w:r>
    </w:p>
    <w:p w:rsidR="00322E0F" w:rsidRDefault="00322E0F">
      <w:pPr>
        <w:pStyle w:val="ConsPlusNormal"/>
        <w:spacing w:before="220"/>
        <w:ind w:firstLine="540"/>
        <w:jc w:val="both"/>
      </w:pPr>
      <w:bookmarkStart w:id="13" w:name="P294"/>
      <w:bookmarkEnd w:id="13"/>
      <w:proofErr w:type="gramStart"/>
      <w:r>
        <w:t>2) нежилые помещения общей площадью свыше 1000 кв. метров,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обслуживания, либо которые фактически используются для размещения офисов, торговых объектов, объектов общественного питания и бытового обслуживания;</w:t>
      </w:r>
      <w:proofErr w:type="gramEnd"/>
    </w:p>
    <w:p w:rsidR="00322E0F" w:rsidRDefault="00322E0F">
      <w:pPr>
        <w:pStyle w:val="ConsPlusNormal"/>
        <w:spacing w:before="220"/>
        <w:ind w:firstLine="540"/>
        <w:jc w:val="both"/>
      </w:pPr>
      <w:r>
        <w:t>3) жилые дома и жилые помещения, не учитываемые на балансе в качестве объектов основных сре</w:t>
      </w:r>
      <w:proofErr w:type="gramStart"/>
      <w:r>
        <w:t>дств в п</w:t>
      </w:r>
      <w:proofErr w:type="gramEnd"/>
      <w:r>
        <w:t>орядке, установленном для ведения бухгалтерского учета.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Налоговая база как кадастровая стоимость объектов недвижимого имущества определяется по объектам недвижимого имущества, указанным в </w:t>
      </w:r>
      <w:hyperlink w:anchor="P293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294" w:history="1">
        <w:r>
          <w:rPr>
            <w:color w:val="0000FF"/>
          </w:rPr>
          <w:t>2 пункта 1</w:t>
        </w:r>
      </w:hyperlink>
      <w:r>
        <w:t xml:space="preserve"> настоящей статьи, включенным в перечень объектов недвижимого имущества, в отношении которых налоговая база определяется как кадастровая стоимость, определяемый уполномоченным Кабинетом Министров Чувашской Республики органом исполнительной власти </w:t>
      </w:r>
      <w:r>
        <w:lastRenderedPageBreak/>
        <w:t>Чувашской Республики на соответствующий налоговый период.</w:t>
      </w:r>
      <w:proofErr w:type="gramEnd"/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3. Особенности определения налоговой базы </w:t>
      </w:r>
      <w:proofErr w:type="gramStart"/>
      <w:r>
        <w:t xml:space="preserve">исходя из кадастровой стоимости отдельных объектов недвижимого имущества, указанных в </w:t>
      </w:r>
      <w:hyperlink w:anchor="P294" w:history="1">
        <w:r>
          <w:rPr>
            <w:color w:val="0000FF"/>
          </w:rPr>
          <w:t>подпункте 2 пункта 1</w:t>
        </w:r>
      </w:hyperlink>
      <w:r>
        <w:t xml:space="preserve"> настоящей статьи, не распространяются</w:t>
      </w:r>
      <w:proofErr w:type="gramEnd"/>
      <w:r>
        <w:t xml:space="preserve"> на нежилые помещения при одновременном соблюдении следующих условий: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а) нежилые здания (строения, сооружения) и помещения в них не переданы в пользование третьим лицам;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б) используются налогоплательщиком для размещения рабочих мест и организации питания работников, обеспечивающих его производственную деятельность.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 xml:space="preserve">Статья 19. Налоговые </w:t>
      </w:r>
      <w:hyperlink r:id="rId161" w:history="1">
        <w:r>
          <w:rPr>
            <w:color w:val="0000FF"/>
          </w:rPr>
          <w:t>ставки</w:t>
        </w:r>
      </w:hyperlink>
    </w:p>
    <w:p w:rsidR="00322E0F" w:rsidRDefault="00322E0F">
      <w:pPr>
        <w:pStyle w:val="ConsPlusNormal"/>
        <w:ind w:firstLine="540"/>
        <w:jc w:val="both"/>
      </w:pPr>
      <w:r>
        <w:t xml:space="preserve">(в ред. </w:t>
      </w:r>
      <w:hyperlink r:id="rId162" w:history="1">
        <w:r>
          <w:rPr>
            <w:color w:val="0000FF"/>
          </w:rPr>
          <w:t>Закона</w:t>
        </w:r>
      </w:hyperlink>
      <w:r>
        <w:t xml:space="preserve"> ЧР от 06.03.2013 N 4)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r>
        <w:t xml:space="preserve">1. Ставка налога на имущество организаций устанавливается в размере 2,2 процента, за исключением имущества, указанного в </w:t>
      </w:r>
      <w:hyperlink w:anchor="P30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312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322E0F" w:rsidRDefault="00322E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01.11.2014 </w:t>
      </w:r>
      <w:hyperlink r:id="rId163" w:history="1">
        <w:r>
          <w:rPr>
            <w:color w:val="0000FF"/>
          </w:rPr>
          <w:t>N 64</w:t>
        </w:r>
      </w:hyperlink>
      <w:r>
        <w:t xml:space="preserve">, от 28.09.2017 </w:t>
      </w:r>
      <w:hyperlink r:id="rId164" w:history="1">
        <w:r>
          <w:rPr>
            <w:color w:val="0000FF"/>
          </w:rPr>
          <w:t>N 52</w:t>
        </w:r>
      </w:hyperlink>
      <w:r>
        <w:t>)</w:t>
      </w:r>
    </w:p>
    <w:p w:rsidR="00322E0F" w:rsidRDefault="00322E0F">
      <w:pPr>
        <w:pStyle w:val="ConsPlusNormal"/>
        <w:spacing w:before="220"/>
        <w:ind w:firstLine="540"/>
        <w:jc w:val="both"/>
      </w:pPr>
      <w:bookmarkStart w:id="14" w:name="P306"/>
      <w:bookmarkEnd w:id="14"/>
      <w:r>
        <w:t xml:space="preserve">2. Налоговые ставки в отношении магистральных трубопроводов, линий </w:t>
      </w:r>
      <w:proofErr w:type="spellStart"/>
      <w:r>
        <w:t>энергопередачи</w:t>
      </w:r>
      <w:proofErr w:type="spellEnd"/>
      <w:r>
        <w:t>, а также сооружений, являющихся неотъемлемой технологической частью указанных объектов, устанавливаются в 2014 году в размере 0,7 процента, в 2015 году - 1,0 процента, в 2016 году - 1,3 процента, в 2017 году - 1,6 процента, в 2018 году - 1,9 процента.</w:t>
      </w:r>
    </w:p>
    <w:p w:rsidR="00322E0F" w:rsidRDefault="00322E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5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Налоговые ставки в отношении железнодорожных путей общего пользования и сооружений, являющихся их неотъемлемой технологической частью, устанавливаются в 2017 году в размере 1,0 процента, в 2018 году - 1,3 процента, в 2019 году - 1,3 процента, в 2020 году - 1,6 процента.</w:t>
      </w:r>
    </w:p>
    <w:p w:rsidR="00322E0F" w:rsidRDefault="00322E0F">
      <w:pPr>
        <w:pStyle w:val="ConsPlusNormal"/>
        <w:jc w:val="both"/>
      </w:pPr>
      <w:r>
        <w:t xml:space="preserve">(абзац введен </w:t>
      </w:r>
      <w:hyperlink r:id="rId166" w:history="1">
        <w:r>
          <w:rPr>
            <w:color w:val="0000FF"/>
          </w:rPr>
          <w:t>Законом</w:t>
        </w:r>
      </w:hyperlink>
      <w:r>
        <w:t xml:space="preserve"> ЧР от 28.09.2017 N 52)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Налоговая ставка в отношении объектов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объектов недвижимого имущества иностранных организаций, не относящихся к деятельности данных организаций в Российской Федерации через постоянные представительства, налоговая база в отношении которых определяется как кадастровая стоимость, устанавливается в 2015 году в размере 1,5 процента, в 2016 году и последующие годы</w:t>
      </w:r>
      <w:proofErr w:type="gramEnd"/>
      <w:r>
        <w:t xml:space="preserve"> - 2,0 процента.</w:t>
      </w:r>
    </w:p>
    <w:p w:rsidR="00322E0F" w:rsidRDefault="00322E0F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67" w:history="1">
        <w:r>
          <w:rPr>
            <w:color w:val="0000FF"/>
          </w:rPr>
          <w:t>Законом</w:t>
        </w:r>
      </w:hyperlink>
      <w:r>
        <w:t xml:space="preserve"> ЧР от 01.11.2014 N 64)</w:t>
      </w:r>
    </w:p>
    <w:p w:rsidR="00322E0F" w:rsidRDefault="00322E0F">
      <w:pPr>
        <w:pStyle w:val="ConsPlusNormal"/>
        <w:spacing w:before="220"/>
        <w:ind w:firstLine="540"/>
        <w:jc w:val="both"/>
      </w:pPr>
      <w:bookmarkStart w:id="15" w:name="P312"/>
      <w:bookmarkEnd w:id="15"/>
      <w:r>
        <w:t xml:space="preserve">4. Налоговая ставка в отношении объектов недвижимого имущества, налоговая база по которым определяется как кадастровая стоимость, указанных в </w:t>
      </w:r>
      <w:hyperlink w:anchor="P289" w:history="1">
        <w:r>
          <w:rPr>
            <w:color w:val="0000FF"/>
          </w:rPr>
          <w:t>статье 18.1</w:t>
        </w:r>
      </w:hyperlink>
      <w:r>
        <w:t xml:space="preserve"> настоящего Закона, устанавливается в 2019 году в размере 1,0 процента, в 2020 году - 1,5 процента, в 2021 году и последующие годы - 2,0 процента.</w:t>
      </w:r>
    </w:p>
    <w:p w:rsidR="00322E0F" w:rsidRDefault="00322E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168" w:history="1">
        <w:r>
          <w:rPr>
            <w:color w:val="0000FF"/>
          </w:rPr>
          <w:t>Законом</w:t>
        </w:r>
      </w:hyperlink>
      <w:r>
        <w:t xml:space="preserve"> ЧР от 28.09.2017 N 52)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 xml:space="preserve">Статья 19.1. </w:t>
      </w:r>
      <w:hyperlink r:id="rId169" w:history="1">
        <w:r>
          <w:rPr>
            <w:color w:val="0000FF"/>
          </w:rPr>
          <w:t>Порядок и сроки</w:t>
        </w:r>
      </w:hyperlink>
      <w:r>
        <w:t xml:space="preserve"> уплаты налога</w:t>
      </w:r>
    </w:p>
    <w:p w:rsidR="00322E0F" w:rsidRDefault="00322E0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70" w:history="1">
        <w:r>
          <w:rPr>
            <w:color w:val="0000FF"/>
          </w:rPr>
          <w:t>Законом</w:t>
        </w:r>
      </w:hyperlink>
      <w:r>
        <w:t xml:space="preserve"> ЧР от 25.11.2003 N 40)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r>
        <w:t>1. В течение налогового периода налогоплательщики уплачивают авансовые платежи по налогу. По истечении налогового периода налогоплательщики уплачивают исчисленную сумму налога с учетом подлежащих уплате в течение налогового периода авансовых платежей по налогу.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Исчисление и уплата налога и авансовых платежей по налогу производятся в порядке и с учетом особенностей, установленных </w:t>
      </w:r>
      <w:hyperlink r:id="rId171" w:history="1">
        <w:r>
          <w:rPr>
            <w:color w:val="0000FF"/>
          </w:rPr>
          <w:t>главой 30</w:t>
        </w:r>
      </w:hyperlink>
      <w:r>
        <w:t xml:space="preserve"> "Налог на имущество организаций" Налогового кодекса Российской Федерации.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lastRenderedPageBreak/>
        <w:t>2. Уплата авансовых платежей производится не позднее 5 рабочих дней по окончании срока, установленного для представления налоговых расчетов по авансовым платежам.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Уплата налога по итогам налогового периода производится не позднее 10 дней по окончании срока, установленного для представления налоговой декларации по итогам налогового периода.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3. Налоговая декларация по налогу (налоговые расчеты по авансовым платежам) представляется по утвержденной в соответствии с федеральным законодательством форме.</w:t>
      </w:r>
    </w:p>
    <w:p w:rsidR="00322E0F" w:rsidRDefault="00322E0F">
      <w:pPr>
        <w:pStyle w:val="ConsPlusNormal"/>
        <w:jc w:val="both"/>
      </w:pPr>
      <w:r>
        <w:t xml:space="preserve">(п. 3 в ред. </w:t>
      </w:r>
      <w:hyperlink r:id="rId172" w:history="1">
        <w:r>
          <w:rPr>
            <w:color w:val="0000FF"/>
          </w:rPr>
          <w:t>Закона</w:t>
        </w:r>
      </w:hyperlink>
      <w:r>
        <w:t xml:space="preserve"> ЧР от 25.05.2004 N 6)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 xml:space="preserve">Статья 20. Утратила силу. - </w:t>
      </w:r>
      <w:hyperlink r:id="rId173" w:history="1">
        <w:r>
          <w:rPr>
            <w:color w:val="0000FF"/>
          </w:rPr>
          <w:t>Закон</w:t>
        </w:r>
      </w:hyperlink>
      <w:r>
        <w:t xml:space="preserve"> ЧР от 25.05.2004 N 6.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 xml:space="preserve">Статья 21. Утратила силу. - </w:t>
      </w:r>
      <w:hyperlink r:id="rId174" w:history="1">
        <w:r>
          <w:rPr>
            <w:color w:val="0000FF"/>
          </w:rPr>
          <w:t>Закон</w:t>
        </w:r>
      </w:hyperlink>
      <w:r>
        <w:t xml:space="preserve"> ЧР от 25.05.2004 N 6.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 xml:space="preserve">Статья 22. </w:t>
      </w:r>
      <w:hyperlink r:id="rId175" w:history="1">
        <w:r>
          <w:rPr>
            <w:color w:val="0000FF"/>
          </w:rPr>
          <w:t>Льготы</w:t>
        </w:r>
      </w:hyperlink>
      <w:r>
        <w:t xml:space="preserve"> по налогу на имущество организаций при привлечении инвестиций</w:t>
      </w:r>
    </w:p>
    <w:p w:rsidR="00322E0F" w:rsidRDefault="00322E0F">
      <w:pPr>
        <w:pStyle w:val="ConsPlusNormal"/>
        <w:ind w:firstLine="540"/>
        <w:jc w:val="both"/>
      </w:pPr>
      <w:r>
        <w:t xml:space="preserve">(в ред. </w:t>
      </w:r>
      <w:hyperlink r:id="rId176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bookmarkStart w:id="16" w:name="P332"/>
      <w:bookmarkEnd w:id="16"/>
      <w:r>
        <w:t>1. Организации, зарегистрированные на территории Чувашской Республики и привлекающие инвестиции на сумму более 50 млн. рублей, освобождаются от уплаты налога на имущество организаций в размере 50 процентов от суммы исчисленного налога в течение всего срока окупаемости инвестиционного проекта, но не более чем на пять лет со дня получения льготы.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Организации, зарегистрированные на территории Чувашской Республики, а также организации, зарегистрированные за пределами Чувашской Республики, в отношении их обособленных подразделений, имеющих отдельный баланс, осуществляющие деятельность на территории Чувашской Республики по производству сельскохозяйственной продукции с привлечением инновационных технологий по производству сельскохозяйственной продукции, при условии, что доля доходов от реализации этой продукции составляет не менее 70 процентов от общего объема реализуемой продукции, и</w:t>
      </w:r>
      <w:proofErr w:type="gramEnd"/>
      <w:r>
        <w:t xml:space="preserve"> привлекающие с 2008 года инвестиции на сумму не менее 100 млн. рублей, освобождаются от уплаты налога на имущество организаций, исчисленного начиная с 2011 года, в течение всего срока окупаемости инвестиционного проекта, но не более чем на пять лет с момента привлечения инвестиций.</w:t>
      </w:r>
    </w:p>
    <w:p w:rsidR="00322E0F" w:rsidRDefault="00322E0F">
      <w:pPr>
        <w:pStyle w:val="ConsPlusNormal"/>
        <w:spacing w:before="220"/>
        <w:ind w:firstLine="540"/>
        <w:jc w:val="both"/>
      </w:pPr>
      <w:bookmarkStart w:id="17" w:name="P334"/>
      <w:bookmarkEnd w:id="17"/>
      <w:r>
        <w:t xml:space="preserve">3. </w:t>
      </w:r>
      <w:proofErr w:type="gramStart"/>
      <w:r>
        <w:t>Организациям, привлекающим инвестиции на сумму более 5 млрд. рублей и реализующим инвестиционные проекты на территории Чувашской Республики, в отношении имущества, созданного (приобретенного) в рамках реализации инвестиционного проекта, устанавливается ставка налога на имущество организаций в размере 0,1 процента в течение всего срока окупаемости инвестиционного проекта, но не более чем на пять лет со дня получения льготы.</w:t>
      </w:r>
      <w:proofErr w:type="gramEnd"/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Налоговые льготы, предусмотренные </w:t>
      </w:r>
      <w:hyperlink w:anchor="P332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334" w:history="1">
        <w:r>
          <w:rPr>
            <w:color w:val="0000FF"/>
          </w:rPr>
          <w:t>3</w:t>
        </w:r>
      </w:hyperlink>
      <w:r>
        <w:t xml:space="preserve"> настоящей статьи, предоставляются после заключения инвестиционного договора между Кабинетом Министров Чувашской Республики или органом исполнительной власти Чувашской Республики, уполномоченным Кабинетом Министров Чувашской Республики на выработку и осуществление государственной политики по созданию условий для привлечения инвестиций, и юридическим лицом при представлении им одобренного Советом по инвестиционной политике инвестиционного проекта.</w:t>
      </w:r>
      <w:proofErr w:type="gramEnd"/>
    </w:p>
    <w:p w:rsidR="00322E0F" w:rsidRDefault="00322E0F">
      <w:pPr>
        <w:pStyle w:val="ConsPlusNormal"/>
        <w:spacing w:before="220"/>
        <w:ind w:firstLine="540"/>
        <w:jc w:val="both"/>
      </w:pPr>
      <w:r>
        <w:t>Налоговая льгота предоставляется организациям при соблюдении ими следующих условий: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отсутствие задолженности по налогам, сборам и другим обязательным платежам в бюджеты бюджетной системы Российской Федерации по состоянию на 1-е число месяца, следующего за отчетным (налоговым) периодом;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lastRenderedPageBreak/>
        <w:t xml:space="preserve">размер среднемесячной заработной платы за отчетный (налоговый) период в расчете на одного работника, принятого по трудовому договору, составляет не менее чем полтора минимального </w:t>
      </w:r>
      <w:hyperlink r:id="rId177" w:history="1">
        <w:proofErr w:type="gramStart"/>
        <w:r>
          <w:rPr>
            <w:color w:val="0000FF"/>
          </w:rPr>
          <w:t>размера</w:t>
        </w:r>
      </w:hyperlink>
      <w:r>
        <w:t xml:space="preserve"> оплаты труда</w:t>
      </w:r>
      <w:proofErr w:type="gramEnd"/>
      <w:r>
        <w:t>, установленного законодательством Российской Федерации в соответствующем отчетном (налоговом) периоде.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Закона</w:t>
        </w:r>
      </w:hyperlink>
      <w:r>
        <w:t xml:space="preserve"> ЧР от 15.09.2018 N 48)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Предоставление налоговой льготы прекращается со дня принятия решения о ликвидации юридического лица, передачи во владение, пользование или распоряжение другим лицам имущества, создание (приобретение) которого налогоплательщиком явилось основанием для получения налоговой льготы.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При невыполнении условий применения налоговой льготы, указанных в настоящем пункте, организация утрачивает право на ее получение с начала отчетного (налогового) периода, в котором не выполнены данные условия.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 xml:space="preserve">Статья 23. Иные </w:t>
      </w:r>
      <w:hyperlink r:id="rId179" w:history="1">
        <w:r>
          <w:rPr>
            <w:color w:val="0000FF"/>
          </w:rPr>
          <w:t>льготы</w:t>
        </w:r>
      </w:hyperlink>
      <w:r>
        <w:t xml:space="preserve"> по налогу на имущество организаций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Закона</w:t>
        </w:r>
      </w:hyperlink>
      <w:r>
        <w:t xml:space="preserve"> ЧР от 18.11.2005 N 45)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r>
        <w:t>1. От уплаты налога на имущество организаций освобождаются: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Закона</w:t>
        </w:r>
      </w:hyperlink>
      <w:r>
        <w:t xml:space="preserve"> ЧР от 18.11.2005 N 45)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2" w:history="1">
        <w:r>
          <w:rPr>
            <w:color w:val="0000FF"/>
          </w:rPr>
          <w:t>Закон</w:t>
        </w:r>
      </w:hyperlink>
      <w:r>
        <w:t xml:space="preserve"> ЧР от 25.05.2004 N 6;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3" w:history="1">
        <w:r>
          <w:rPr>
            <w:color w:val="0000FF"/>
          </w:rPr>
          <w:t>Закон</w:t>
        </w:r>
      </w:hyperlink>
      <w:r>
        <w:t xml:space="preserve"> ЧР от 28.09.2017 N 52;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учебно-производственные организации и учреждения, хозяйственные товарищества и общества Всероссийского общества слепых, в которых более 50 процентов работающих составляют инвалиды по зрению, при условии направления высвободившихся средств на укрепление материально-технической базы и увеличение объемов производства указанных организаций, а также на социальную поддержку инвалидов по зрению;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организации - в отношении автомобильных дорог общего пользования регионального, межмуниципального и местного значения в Чувашской Республике, а также сооружений, являющихся неотъемлемой технологической частью указанных объектов;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Закона</w:t>
        </w:r>
      </w:hyperlink>
      <w:r>
        <w:t xml:space="preserve"> ЧР от 15.07.2011 N 38)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организации - в отношении объектов, признаваемых памятниками истории и культуры республиканского значения в установленном законодательством Чувашской Республики порядке;</w:t>
      </w:r>
    </w:p>
    <w:p w:rsidR="00322E0F" w:rsidRDefault="00322E0F">
      <w:pPr>
        <w:pStyle w:val="ConsPlusNormal"/>
        <w:jc w:val="both"/>
      </w:pPr>
      <w:r>
        <w:t xml:space="preserve">(абзац введен </w:t>
      </w:r>
      <w:hyperlink r:id="rId185" w:history="1">
        <w:r>
          <w:rPr>
            <w:color w:val="0000FF"/>
          </w:rPr>
          <w:t>Законом</w:t>
        </w:r>
      </w:hyperlink>
      <w:r>
        <w:t xml:space="preserve"> ЧР от 25.05.2004 N 6)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абзац утратил силу с 1 января 2005 года. - </w:t>
      </w:r>
      <w:hyperlink r:id="rId186" w:history="1">
        <w:r>
          <w:rPr>
            <w:color w:val="0000FF"/>
          </w:rPr>
          <w:t>Закон</w:t>
        </w:r>
      </w:hyperlink>
      <w:r>
        <w:t xml:space="preserve"> ЧР от 25.05.2004 N 6;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7" w:history="1">
        <w:r>
          <w:rPr>
            <w:color w:val="0000FF"/>
          </w:rPr>
          <w:t>Закон</w:t>
        </w:r>
      </w:hyperlink>
      <w:r>
        <w:t xml:space="preserve"> ЧР от 04.06.2007 N 32;</w:t>
      </w:r>
    </w:p>
    <w:p w:rsidR="00322E0F" w:rsidRDefault="00322E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2E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E0F" w:rsidRDefault="00322E0F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абзаца девятого пункта 1 статьи 23 в редакции </w:t>
            </w:r>
            <w:hyperlink r:id="rId18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ЧР от 28.11.2016 N 86 </w:t>
            </w:r>
            <w:hyperlink r:id="rId189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с 1 января 2021 года.</w:t>
            </w:r>
          </w:p>
        </w:tc>
      </w:tr>
    </w:tbl>
    <w:p w:rsidR="00322E0F" w:rsidRDefault="00322E0F">
      <w:pPr>
        <w:pStyle w:val="ConsPlusNormal"/>
        <w:spacing w:before="280"/>
        <w:ind w:firstLine="540"/>
        <w:jc w:val="both"/>
      </w:pPr>
      <w:r>
        <w:t xml:space="preserve">организации - в отношении объектов инженерной инфраструктуры жилищно-коммунального комплекса, предназначенных для водоснабжения и водоотведения, строительство которых осуществлялось в рамках реализации федеральной целевой </w:t>
      </w:r>
      <w:hyperlink r:id="rId190" w:history="1">
        <w:r>
          <w:rPr>
            <w:color w:val="0000FF"/>
          </w:rPr>
          <w:t>программы</w:t>
        </w:r>
      </w:hyperlink>
      <w:r>
        <w:t xml:space="preserve"> "Чистая вода" на 2011 - 2017 годы.</w:t>
      </w:r>
    </w:p>
    <w:p w:rsidR="00322E0F" w:rsidRDefault="00322E0F">
      <w:pPr>
        <w:pStyle w:val="ConsPlusNormal"/>
        <w:jc w:val="both"/>
      </w:pPr>
      <w:r>
        <w:t xml:space="preserve">(абзац введен </w:t>
      </w:r>
      <w:hyperlink r:id="rId191" w:history="1">
        <w:r>
          <w:rPr>
            <w:color w:val="0000FF"/>
          </w:rPr>
          <w:t>Законом</w:t>
        </w:r>
      </w:hyperlink>
      <w:r>
        <w:t xml:space="preserve"> ЧР от 28.11.2016 N 86)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Льготная ставка по налогу на имущество организаций в размере 0 процентов устанавливается для организаций, получивших в соответствии с Федеральным </w:t>
      </w:r>
      <w:hyperlink r:id="rId192" w:history="1">
        <w:r>
          <w:rPr>
            <w:color w:val="0000FF"/>
          </w:rPr>
          <w:t>законом</w:t>
        </w:r>
      </w:hyperlink>
      <w:r>
        <w:t xml:space="preserve"> от 29 </w:t>
      </w:r>
      <w:r>
        <w:lastRenderedPageBreak/>
        <w:t xml:space="preserve">декабря 2014 года N 473-ФЗ "О территориях опережающего социально-экономического развития в Российской Федерации" статус резидента территории опережающего социально-экономического развития, созданной на территории </w:t>
      </w:r>
      <w:proofErr w:type="spellStart"/>
      <w:r>
        <w:t>монопрофильного</w:t>
      </w:r>
      <w:proofErr w:type="spellEnd"/>
      <w:r>
        <w:t xml:space="preserve"> муниципального образования (моногорода) Чувашской Республики (далее - резиденты территории опережающего социально-экономического развития), в отношении имущества, учитываемого</w:t>
      </w:r>
      <w:proofErr w:type="gramEnd"/>
      <w:r>
        <w:t xml:space="preserve"> на балансе организации в качестве объектов основных средств, в течение десяти лет с момента постановки его на учет.</w:t>
      </w:r>
    </w:p>
    <w:p w:rsidR="00322E0F" w:rsidRDefault="00322E0F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193" w:history="1">
        <w:r>
          <w:rPr>
            <w:color w:val="0000FF"/>
          </w:rPr>
          <w:t>Законом</w:t>
        </w:r>
      </w:hyperlink>
      <w:r>
        <w:t xml:space="preserve"> ЧР от 15.09.2018 N 48)</w:t>
      </w:r>
    </w:p>
    <w:p w:rsidR="00322E0F" w:rsidRDefault="00322E0F">
      <w:pPr>
        <w:pStyle w:val="ConsPlusNormal"/>
        <w:spacing w:before="220"/>
        <w:ind w:firstLine="540"/>
        <w:jc w:val="both"/>
      </w:pPr>
      <w:bookmarkStart w:id="18" w:name="P362"/>
      <w:bookmarkEnd w:id="18"/>
      <w:r>
        <w:t xml:space="preserve">2. Льготная ставка по налогу на имущество организаций в размере 1,5 процента устанавливается </w:t>
      </w:r>
      <w:proofErr w:type="gramStart"/>
      <w:r>
        <w:t>для</w:t>
      </w:r>
      <w:proofErr w:type="gramEnd"/>
      <w:r>
        <w:t>: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194" w:history="1">
        <w:r>
          <w:rPr>
            <w:color w:val="0000FF"/>
          </w:rPr>
          <w:t>Закона</w:t>
        </w:r>
      </w:hyperlink>
      <w:r>
        <w:t xml:space="preserve"> ЧР от 25.11.2003 N 40)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обслуживающих организаций агропромышленного комплекса Чувашской Республики при условии, если оказанные сельскохозяйственным товаропроизводителям услуги в общем объеме оказываемых услуг составляют не менее 70 процентов, с направлением высвобождаемых средств на обновление технической базы;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организаций потребительской кооперации, расположенных в сельских населенных пунктах, за исключением районных центров, в отношении имущества, используемого ими для реализации основных задач потребительской кооперации Российской Федерации в соответствии с </w:t>
      </w:r>
      <w:hyperlink r:id="rId195" w:history="1">
        <w:r>
          <w:rPr>
            <w:color w:val="0000FF"/>
          </w:rPr>
          <w:t>Законом</w:t>
        </w:r>
      </w:hyperlink>
      <w:r>
        <w:t xml:space="preserve"> Российской Федерации "О потребительской кооперации (потребительских обществах, их союзах) в Российской Федерации".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196" w:history="1">
        <w:r>
          <w:rPr>
            <w:color w:val="0000FF"/>
          </w:rPr>
          <w:t>Закона</w:t>
        </w:r>
      </w:hyperlink>
      <w:r>
        <w:t xml:space="preserve"> ЧР от 20.11.2006 N 49)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3. Утратил силу с 1 января 2016 года. - </w:t>
      </w:r>
      <w:hyperlink r:id="rId197" w:history="1">
        <w:r>
          <w:rPr>
            <w:color w:val="0000FF"/>
          </w:rPr>
          <w:t>Закон</w:t>
        </w:r>
      </w:hyperlink>
      <w:r>
        <w:t xml:space="preserve"> ЧР от 09.10.2015 N 48.</w:t>
      </w:r>
    </w:p>
    <w:p w:rsidR="00322E0F" w:rsidRDefault="00322E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2E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E0F" w:rsidRDefault="00322E0F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Законами ЧР от 22.06.2015 </w:t>
            </w:r>
            <w:hyperlink r:id="rId198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 и от 09.10.2015 </w:t>
            </w:r>
            <w:hyperlink r:id="rId199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 одновременно были внесены изменения в абзац первый пункта 4: слова "Льготные ставки по налогу на имущество организаций, указанные в пунктах 2 и 3 настоящей статьи, устанавливаются" были заменены словами "Льготная ставка по налогу на имущество организаций, указанная в пункте 2 настоящей статьи, устанавливается".</w:t>
            </w:r>
            <w:proofErr w:type="gramEnd"/>
          </w:p>
          <w:p w:rsidR="00322E0F" w:rsidRDefault="00322E0F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абзаца первого пункта 4 с изменениями, внесенными </w:t>
            </w:r>
            <w:hyperlink r:id="rId20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ЧР от 22.06.2015 N 27:</w:t>
            </w:r>
          </w:p>
          <w:p w:rsidR="00322E0F" w:rsidRDefault="00322E0F">
            <w:pPr>
              <w:pStyle w:val="ConsPlusNormal"/>
              <w:jc w:val="both"/>
            </w:pPr>
            <w:r>
              <w:rPr>
                <w:color w:val="392C69"/>
              </w:rPr>
              <w:t>"4. Льготные ставки по налогу на имущество организаций, указанные в пунктах 2 и 3 настоящей статьи, устанавливаются для организаций при соблюдении ими следующих условий</w:t>
            </w:r>
            <w:proofErr w:type="gramStart"/>
            <w:r>
              <w:rPr>
                <w:color w:val="392C69"/>
              </w:rPr>
              <w:t>:"</w:t>
            </w:r>
            <w:proofErr w:type="gramEnd"/>
            <w:r>
              <w:rPr>
                <w:color w:val="392C69"/>
              </w:rPr>
              <w:t>.</w:t>
            </w:r>
          </w:p>
          <w:p w:rsidR="00322E0F" w:rsidRDefault="00322E0F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абзаца первого пункта 4 с изменениями, внесенными </w:t>
            </w:r>
            <w:hyperlink r:id="rId20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ЧР от 09.10.2015 N 48, приведена в тексте.</w:t>
            </w:r>
          </w:p>
        </w:tc>
      </w:tr>
    </w:tbl>
    <w:p w:rsidR="00322E0F" w:rsidRDefault="00322E0F">
      <w:pPr>
        <w:pStyle w:val="ConsPlusNormal"/>
        <w:spacing w:before="280"/>
        <w:ind w:firstLine="540"/>
        <w:jc w:val="both"/>
      </w:pPr>
      <w:bookmarkStart w:id="19" w:name="P372"/>
      <w:bookmarkEnd w:id="19"/>
      <w:r>
        <w:t xml:space="preserve">4. Льготная ставка по налогу на имущество организаций, указанная в </w:t>
      </w:r>
      <w:hyperlink w:anchor="P362" w:history="1">
        <w:r>
          <w:rPr>
            <w:color w:val="0000FF"/>
          </w:rPr>
          <w:t>пункте 2</w:t>
        </w:r>
      </w:hyperlink>
      <w:r>
        <w:t xml:space="preserve"> настоящей статьи, устанавливается для организаций при соблюдении ими следующих условий: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Закона</w:t>
        </w:r>
      </w:hyperlink>
      <w:r>
        <w:t xml:space="preserve"> ЧР от 09.10.2015 N 48)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отсутствие задолженности по налогам, сборам и другим обязательным платежам в бюджеты бюджетной системы Российской Федерации по состоянию на 1-е число месяца, следующего за отчетным (налоговым) периодом;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размер среднемесячной заработной платы за отчетный (налоговый) период в расчете на одного работника, принятого по трудовому договору, составляет не менее чем полтора минимального </w:t>
      </w:r>
      <w:hyperlink r:id="rId203" w:history="1">
        <w:proofErr w:type="gramStart"/>
        <w:r>
          <w:rPr>
            <w:color w:val="0000FF"/>
          </w:rPr>
          <w:t>размера</w:t>
        </w:r>
      </w:hyperlink>
      <w:r>
        <w:t xml:space="preserve"> оплаты труда</w:t>
      </w:r>
      <w:proofErr w:type="gramEnd"/>
      <w:r>
        <w:t>, установленного законодательством Российской Федерации в соответствующем отчетном (налоговом) периоде.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204" w:history="1">
        <w:r>
          <w:rPr>
            <w:color w:val="0000FF"/>
          </w:rPr>
          <w:t>Закона</w:t>
        </w:r>
      </w:hyperlink>
      <w:r>
        <w:t xml:space="preserve"> ЧР от 15.09.2018 N 48)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</w:t>
      </w:r>
      <w:hyperlink r:id="rId205" w:history="1">
        <w:r>
          <w:rPr>
            <w:color w:val="0000FF"/>
          </w:rPr>
          <w:t>Закон</w:t>
        </w:r>
      </w:hyperlink>
      <w:r>
        <w:t xml:space="preserve"> ЧР от 28.09.2017 N 52.</w:t>
      </w:r>
    </w:p>
    <w:p w:rsidR="00322E0F" w:rsidRDefault="00322E0F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06" w:history="1">
        <w:r>
          <w:rPr>
            <w:color w:val="0000FF"/>
          </w:rPr>
          <w:t>Законом</w:t>
        </w:r>
      </w:hyperlink>
      <w:r>
        <w:t xml:space="preserve"> ЧР от 22.06.2015 N 27)</w:t>
      </w:r>
    </w:p>
    <w:p w:rsidR="00322E0F" w:rsidRDefault="00322E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2E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E0F" w:rsidRDefault="00322E0F">
            <w:pPr>
              <w:pStyle w:val="ConsPlusNormal"/>
              <w:jc w:val="both"/>
            </w:pPr>
            <w:r>
              <w:rPr>
                <w:color w:val="392C69"/>
              </w:rPr>
              <w:t xml:space="preserve">Законами ЧР от 22.06.2015 </w:t>
            </w:r>
            <w:hyperlink r:id="rId207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 и от 09.10.2015 </w:t>
            </w:r>
            <w:hyperlink r:id="rId208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 пункт 5 одновременно был изложен в редакции: "5. При невыполнении условий применения льготной ставки по налогу на имущество организаций, указанных в пунктах 2 и 4 настоящей статьи, организация утрачивает право на применение льготной ставки, установленной пунктом 2 настоящей статьи, с начала отчетного (налогового) периода, в котором не выполнены данные условия</w:t>
            </w:r>
            <w:proofErr w:type="gramStart"/>
            <w:r>
              <w:rPr>
                <w:color w:val="392C69"/>
              </w:rPr>
              <w:t>.".</w:t>
            </w:r>
            <w:proofErr w:type="gramEnd"/>
          </w:p>
          <w:p w:rsidR="00322E0F" w:rsidRDefault="00322E0F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пункта 5 с изменениями, внесенными </w:t>
            </w:r>
            <w:hyperlink r:id="rId20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ЧР от 22.06.2015 N 27:</w:t>
            </w:r>
          </w:p>
          <w:p w:rsidR="00322E0F" w:rsidRDefault="00322E0F">
            <w:pPr>
              <w:pStyle w:val="ConsPlusNormal"/>
              <w:jc w:val="both"/>
            </w:pPr>
            <w:r>
              <w:rPr>
                <w:color w:val="392C69"/>
              </w:rPr>
              <w:t>"5. При невыполнении условий применения льготных ставок по налогу на имущество организаций, указанных в пунктах 2 - 4 настоящей статьи, организация утрачивает право на применение льготных ставок, установленных пунктами 2 и 3 настоящей статьи, с начала отчетного (налогового) периода, в котором не выполнены данные условия</w:t>
            </w:r>
            <w:proofErr w:type="gramStart"/>
            <w:r>
              <w:rPr>
                <w:color w:val="392C69"/>
              </w:rPr>
              <w:t>.".</w:t>
            </w:r>
            <w:proofErr w:type="gramEnd"/>
          </w:p>
          <w:p w:rsidR="00322E0F" w:rsidRDefault="00322E0F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пункта 5 с изменениями, внесенными </w:t>
            </w:r>
            <w:hyperlink r:id="rId21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ЧР от 09.10.2015 N 48, приведена в тексте.</w:t>
            </w:r>
          </w:p>
        </w:tc>
      </w:tr>
    </w:tbl>
    <w:p w:rsidR="00322E0F" w:rsidRDefault="00322E0F">
      <w:pPr>
        <w:pStyle w:val="ConsPlusNormal"/>
        <w:spacing w:before="280"/>
        <w:ind w:firstLine="540"/>
        <w:jc w:val="both"/>
      </w:pPr>
      <w:r>
        <w:t xml:space="preserve">5. При невыполнении условий применения льготной ставки по налогу на имущество организаций, указанных в </w:t>
      </w:r>
      <w:hyperlink w:anchor="P362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372" w:history="1">
        <w:r>
          <w:rPr>
            <w:color w:val="0000FF"/>
          </w:rPr>
          <w:t>4</w:t>
        </w:r>
      </w:hyperlink>
      <w:r>
        <w:t xml:space="preserve"> настоящей статьи, организация утрачивает право на применение льготной ставки, установленной </w:t>
      </w:r>
      <w:hyperlink w:anchor="P362" w:history="1">
        <w:r>
          <w:rPr>
            <w:color w:val="0000FF"/>
          </w:rPr>
          <w:t>пунктом 2</w:t>
        </w:r>
      </w:hyperlink>
      <w:r>
        <w:t xml:space="preserve"> настоящей статьи, с начала отчетного (налогового) периода, в котором не выполнены данные условия.</w:t>
      </w:r>
    </w:p>
    <w:p w:rsidR="00322E0F" w:rsidRDefault="00322E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11" w:history="1">
        <w:r>
          <w:rPr>
            <w:color w:val="0000FF"/>
          </w:rPr>
          <w:t>Закона</w:t>
        </w:r>
      </w:hyperlink>
      <w:r>
        <w:t xml:space="preserve"> ЧР от 09.10.2015 N 48)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jc w:val="center"/>
        <w:outlineLvl w:val="3"/>
      </w:pPr>
      <w:r>
        <w:t xml:space="preserve">Глава 7. </w:t>
      </w:r>
      <w:hyperlink r:id="rId212" w:history="1">
        <w:r>
          <w:rPr>
            <w:color w:val="0000FF"/>
          </w:rPr>
          <w:t>НАЛОГ</w:t>
        </w:r>
      </w:hyperlink>
      <w:r>
        <w:t xml:space="preserve"> НА ИГОРНЫЙ БИЗНЕС</w:t>
      </w:r>
    </w:p>
    <w:p w:rsidR="00322E0F" w:rsidRDefault="00322E0F">
      <w:pPr>
        <w:pStyle w:val="ConsPlusNormal"/>
        <w:jc w:val="center"/>
      </w:pPr>
      <w:r>
        <w:t xml:space="preserve">(в ред. </w:t>
      </w:r>
      <w:hyperlink r:id="rId213" w:history="1">
        <w:r>
          <w:rPr>
            <w:color w:val="0000FF"/>
          </w:rPr>
          <w:t>Закона</w:t>
        </w:r>
      </w:hyperlink>
      <w:r>
        <w:t xml:space="preserve"> ЧР от 25.11.2003 N 40)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 xml:space="preserve">Статья 24. Налоговые </w:t>
      </w:r>
      <w:hyperlink r:id="rId214" w:history="1">
        <w:r>
          <w:rPr>
            <w:color w:val="0000FF"/>
          </w:rPr>
          <w:t>ставки</w:t>
        </w:r>
      </w:hyperlink>
    </w:p>
    <w:p w:rsidR="00322E0F" w:rsidRDefault="00322E0F">
      <w:pPr>
        <w:pStyle w:val="ConsPlusNormal"/>
        <w:ind w:firstLine="540"/>
        <w:jc w:val="both"/>
      </w:pPr>
      <w:r>
        <w:t xml:space="preserve">(в ред. </w:t>
      </w:r>
      <w:hyperlink r:id="rId215" w:history="1">
        <w:r>
          <w:rPr>
            <w:color w:val="0000FF"/>
          </w:rPr>
          <w:t>Закона</w:t>
        </w:r>
      </w:hyperlink>
      <w:r>
        <w:t xml:space="preserve"> ЧР от 13.02.2018 N 6)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r>
        <w:t>Налоговые ставки на игорный бизнес устанавливаются в следующих размерах: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за один процессинговый центр тотализатора - 250000 рублей;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за один процессинговый центр букмекерской конторы - 250000 рублей;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за один пункт приема ставок тотализатора - 14000 рублей;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за один пункт приема ставок букмекерской конторы - 14000 рублей.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 xml:space="preserve">Статьи 25 - 29. Исключены. - </w:t>
      </w:r>
      <w:hyperlink r:id="rId216" w:history="1">
        <w:r>
          <w:rPr>
            <w:color w:val="0000FF"/>
          </w:rPr>
          <w:t>Закон</w:t>
        </w:r>
      </w:hyperlink>
      <w:r>
        <w:t xml:space="preserve"> ЧР от 25.11.2003 N 40.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jc w:val="center"/>
        <w:outlineLvl w:val="3"/>
      </w:pPr>
      <w:r>
        <w:t xml:space="preserve">Глава 8. ТРАНСПОРТНЫЙ </w:t>
      </w:r>
      <w:hyperlink r:id="rId217" w:history="1">
        <w:r>
          <w:rPr>
            <w:color w:val="0000FF"/>
          </w:rPr>
          <w:t>НАЛОГ</w:t>
        </w:r>
      </w:hyperlink>
    </w:p>
    <w:p w:rsidR="00322E0F" w:rsidRDefault="00322E0F">
      <w:pPr>
        <w:pStyle w:val="ConsPlusNormal"/>
        <w:jc w:val="center"/>
      </w:pPr>
      <w:r>
        <w:t xml:space="preserve">(в ред. </w:t>
      </w:r>
      <w:hyperlink r:id="rId218" w:history="1">
        <w:r>
          <w:rPr>
            <w:color w:val="0000FF"/>
          </w:rPr>
          <w:t>Закона</w:t>
        </w:r>
      </w:hyperlink>
      <w:r>
        <w:t xml:space="preserve"> ЧР от 27.11.2002 N 28)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>Статья 30. Общие положения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r>
        <w:t xml:space="preserve">Транспортный налог устанавливается, вводится в действие в соответствии с </w:t>
      </w:r>
      <w:hyperlink r:id="rId219" w:history="1">
        <w:r>
          <w:rPr>
            <w:color w:val="0000FF"/>
          </w:rPr>
          <w:t>главой 28</w:t>
        </w:r>
      </w:hyperlink>
      <w:r>
        <w:t xml:space="preserve"> Налогового кодекса Российской Федерации, настоящим Законом и обязателен к уплате на территории Чувашской Республики.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 xml:space="preserve">Статья 31. Утратила силу. - </w:t>
      </w:r>
      <w:hyperlink r:id="rId220" w:history="1">
        <w:r>
          <w:rPr>
            <w:color w:val="0000FF"/>
          </w:rPr>
          <w:t>Закон</w:t>
        </w:r>
      </w:hyperlink>
      <w:r>
        <w:t xml:space="preserve"> ЧР от 18.11.2005 N 45.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 xml:space="preserve">Статья 32. Утратила силу. - </w:t>
      </w:r>
      <w:hyperlink r:id="rId221" w:history="1">
        <w:r>
          <w:rPr>
            <w:color w:val="0000FF"/>
          </w:rPr>
          <w:t>Закон</w:t>
        </w:r>
      </w:hyperlink>
      <w:r>
        <w:t xml:space="preserve"> ЧР от 18.11.2005 N 45.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 xml:space="preserve">Статья 33. Налоговые </w:t>
      </w:r>
      <w:hyperlink r:id="rId222" w:history="1">
        <w:r>
          <w:rPr>
            <w:color w:val="0000FF"/>
          </w:rPr>
          <w:t>льготы</w:t>
        </w:r>
      </w:hyperlink>
    </w:p>
    <w:p w:rsidR="00322E0F" w:rsidRDefault="00322E0F">
      <w:pPr>
        <w:pStyle w:val="ConsPlusNormal"/>
        <w:ind w:firstLine="540"/>
        <w:jc w:val="both"/>
      </w:pPr>
      <w:r>
        <w:t xml:space="preserve">(в ред. </w:t>
      </w:r>
      <w:hyperlink r:id="rId223" w:history="1">
        <w:r>
          <w:rPr>
            <w:color w:val="0000FF"/>
          </w:rPr>
          <w:t>Закона</w:t>
        </w:r>
      </w:hyperlink>
      <w:r>
        <w:t xml:space="preserve"> ЧР от 11.10.2013 N 60)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proofErr w:type="gramStart"/>
      <w:r>
        <w:t xml:space="preserve">На территории Чувашской Республики от уплаты налога (за исключением налога в отношении легковых автомобилей средней стоимостью от трех миллионов рублей, перечень которых в соответствии со </w:t>
      </w:r>
      <w:hyperlink r:id="rId224" w:history="1">
        <w:r>
          <w:rPr>
            <w:color w:val="0000FF"/>
          </w:rPr>
          <w:t>статьей 362</w:t>
        </w:r>
      </w:hyperlink>
      <w:r>
        <w:t xml:space="preserve"> Налогового кодекса Российской Федерации размещается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торговли, в информационно-телекоммуникационной сети "Интернет") освобождаются:</w:t>
      </w:r>
      <w:proofErr w:type="gramEnd"/>
    </w:p>
    <w:p w:rsidR="00322E0F" w:rsidRDefault="00322E0F">
      <w:pPr>
        <w:pStyle w:val="ConsPlusNormal"/>
        <w:spacing w:before="220"/>
        <w:ind w:firstLine="540"/>
        <w:jc w:val="both"/>
      </w:pPr>
      <w:r>
        <w:t>Герои Советского Союза, Герои Российской Федерации, полные кавалеры ордена Славы;</w:t>
      </w:r>
    </w:p>
    <w:p w:rsidR="00322E0F" w:rsidRDefault="00322E0F">
      <w:pPr>
        <w:pStyle w:val="ConsPlusNormal"/>
        <w:spacing w:before="220"/>
        <w:ind w:firstLine="540"/>
        <w:jc w:val="both"/>
      </w:pPr>
      <w:proofErr w:type="gramStart"/>
      <w:r>
        <w:t xml:space="preserve">инвалиды, в том числе дети-инвалиды, а также лица, подвергшиеся воздействию радиации вследствие катастрофы на Чернобыльской АЭС, ядерных испытаний на Семипалатинском полигоне,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, и их общественные объединения (организации), хозяйственные товарищества и общества, уставный капитал которых состоит из вклада общественного объединения инвалидов, использующие транспортные средства для осуществления своей</w:t>
      </w:r>
      <w:proofErr w:type="gramEnd"/>
      <w:r>
        <w:t xml:space="preserve"> уставной деятельности;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оборонные спортивно-технические организации (общества) и организации потребительской кооперации.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Для физических лиц, на которых зарегистрированы два и более транспортных средства, в отношении которых в соответствии с настоящей статьей они освобождаются от уплаты налога, льгота предоставляется по их выбору на одно транспортное средство.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Для организаций и индивидуальных предпринимателей в отношении используемых ими для осуществления предпринимательской деятельности автобусов и автомобилей грузовых, использующих природный газ в качестве моторного топлива, ставка налога на каждую лошадиную силу мощности двигателя транспортного средства снижается на 20 процентов на срок до 2020 года.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 xml:space="preserve">Статья 34. Утратила силу. - </w:t>
      </w:r>
      <w:hyperlink r:id="rId225" w:history="1">
        <w:r>
          <w:rPr>
            <w:color w:val="0000FF"/>
          </w:rPr>
          <w:t>Закон</w:t>
        </w:r>
      </w:hyperlink>
      <w:r>
        <w:t xml:space="preserve"> ЧР от 18.11.2005 N 45.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 xml:space="preserve">Статья 35. Утратила силу. - </w:t>
      </w:r>
      <w:hyperlink r:id="rId226" w:history="1">
        <w:r>
          <w:rPr>
            <w:color w:val="0000FF"/>
          </w:rPr>
          <w:t>Закон</w:t>
        </w:r>
      </w:hyperlink>
      <w:r>
        <w:t xml:space="preserve"> ЧР от 18.11.2005 N 45.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>Статья 36. Налоговые ставки</w:t>
      </w:r>
    </w:p>
    <w:p w:rsidR="00322E0F" w:rsidRDefault="00322E0F">
      <w:pPr>
        <w:pStyle w:val="ConsPlusNormal"/>
        <w:ind w:firstLine="540"/>
        <w:jc w:val="both"/>
      </w:pPr>
      <w:r>
        <w:t xml:space="preserve">(в ред. </w:t>
      </w:r>
      <w:hyperlink r:id="rId227" w:history="1">
        <w:r>
          <w:rPr>
            <w:color w:val="0000FF"/>
          </w:rPr>
          <w:t>Закона</w:t>
        </w:r>
      </w:hyperlink>
      <w:r>
        <w:t xml:space="preserve"> ЧР от 27.06.2008 N 28)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r>
        <w:t>Налоговые ставки устанавливаются в зависимости от мощности двигателя,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средства, один килограмм силы тяги реактивного двигателя, одну регистровую тонну транспортного средства или одну единицу транспортного средства в следующих размерах: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228" w:history="1">
        <w:r>
          <w:rPr>
            <w:color w:val="0000FF"/>
          </w:rPr>
          <w:t>Закона</w:t>
        </w:r>
      </w:hyperlink>
      <w:r>
        <w:t xml:space="preserve"> ЧР от 15.07.2011 N 38)</w:t>
      </w:r>
    </w:p>
    <w:p w:rsidR="00322E0F" w:rsidRDefault="00322E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74"/>
      </w:tblGrid>
      <w:tr w:rsidR="00322E0F"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322E0F" w:rsidRDefault="00322E0F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322E0F" w:rsidRDefault="00322E0F">
            <w:pPr>
              <w:pStyle w:val="ConsPlusNormal"/>
              <w:jc w:val="center"/>
            </w:pPr>
            <w:r>
              <w:t>Налоговая ставка, рублей</w:t>
            </w:r>
          </w:p>
        </w:tc>
      </w:tr>
      <w:tr w:rsidR="00322E0F"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322E0F" w:rsidRDefault="00322E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322E0F" w:rsidRDefault="00322E0F">
            <w:pPr>
              <w:pStyle w:val="ConsPlusNormal"/>
              <w:jc w:val="center"/>
            </w:pPr>
            <w:r>
              <w:t>2</w:t>
            </w: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Автомобили легковые с мощностью двигателя (с каждой лошадиной силы):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</w:pP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ind w:left="284"/>
              <w:jc w:val="both"/>
            </w:pPr>
            <w:r>
              <w:t>до 100 л. с. (до 73,55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  <w:jc w:val="center"/>
            </w:pPr>
            <w:r>
              <w:t>16</w:t>
            </w: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ind w:left="284"/>
              <w:jc w:val="both"/>
            </w:pPr>
            <w:r>
              <w:lastRenderedPageBreak/>
              <w:t xml:space="preserve">свыше 100 л. </w:t>
            </w:r>
            <w:proofErr w:type="gramStart"/>
            <w:r>
              <w:t>с</w:t>
            </w:r>
            <w:proofErr w:type="gramEnd"/>
            <w:r>
              <w:t xml:space="preserve">. до 150 л. </w:t>
            </w:r>
            <w:proofErr w:type="gramStart"/>
            <w:r>
              <w:t>с</w:t>
            </w:r>
            <w:proofErr w:type="gramEnd"/>
            <w:r>
              <w:t>. (свыше 73,55 кВт до 110,33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  <w:jc w:val="center"/>
            </w:pPr>
            <w:r>
              <w:t>28</w:t>
            </w: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ind w:left="284"/>
              <w:jc w:val="both"/>
            </w:pPr>
            <w:r>
              <w:t xml:space="preserve">свыше 150 л. </w:t>
            </w:r>
            <w:proofErr w:type="gramStart"/>
            <w:r>
              <w:t>с</w:t>
            </w:r>
            <w:proofErr w:type="gramEnd"/>
            <w:r>
              <w:t xml:space="preserve">. до 200 л. </w:t>
            </w:r>
            <w:proofErr w:type="gramStart"/>
            <w:r>
              <w:t>с</w:t>
            </w:r>
            <w:proofErr w:type="gramEnd"/>
            <w:r>
              <w:t>. (свыше 110,33 кВт до 147,1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  <w:jc w:val="center"/>
            </w:pPr>
            <w:r>
              <w:t>50</w:t>
            </w: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ind w:left="284"/>
              <w:jc w:val="both"/>
            </w:pPr>
            <w:r>
              <w:t xml:space="preserve">свыше 200 л. </w:t>
            </w:r>
            <w:proofErr w:type="gramStart"/>
            <w:r>
              <w:t>с</w:t>
            </w:r>
            <w:proofErr w:type="gramEnd"/>
            <w:r>
              <w:t xml:space="preserve">. до 250 л. </w:t>
            </w:r>
            <w:proofErr w:type="gramStart"/>
            <w:r>
              <w:t>с</w:t>
            </w:r>
            <w:proofErr w:type="gramEnd"/>
            <w:r>
              <w:t>. (свыше 147,1 кВт до 183,9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  <w:jc w:val="center"/>
            </w:pPr>
            <w:r>
              <w:t>75</w:t>
            </w: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ind w:left="284"/>
              <w:jc w:val="both"/>
            </w:pPr>
            <w:r>
              <w:t>свыше 250 л. с. (свыше 183,9 кВт)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  <w:jc w:val="center"/>
            </w:pPr>
            <w:r>
              <w:t>150</w:t>
            </w: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Мотоциклы и мотороллеры с мощностью двигателя (с каждой лошадиной силы):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</w:pP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ind w:left="284"/>
              <w:jc w:val="both"/>
            </w:pPr>
            <w:r>
              <w:t>до 20 л. с. (до 14,7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  <w:jc w:val="center"/>
            </w:pPr>
            <w:r>
              <w:t>6</w:t>
            </w: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ind w:left="284"/>
              <w:jc w:val="both"/>
            </w:pPr>
            <w:r>
              <w:t xml:space="preserve">свыше 20 л. </w:t>
            </w:r>
            <w:proofErr w:type="gramStart"/>
            <w:r>
              <w:t>с</w:t>
            </w:r>
            <w:proofErr w:type="gramEnd"/>
            <w:r>
              <w:t xml:space="preserve">. до 35 л. </w:t>
            </w:r>
            <w:proofErr w:type="gramStart"/>
            <w:r>
              <w:t>с</w:t>
            </w:r>
            <w:proofErr w:type="gramEnd"/>
            <w:r>
              <w:t>. (свыше 14,7 кВт до 25,74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  <w:jc w:val="center"/>
            </w:pPr>
            <w:r>
              <w:t>14</w:t>
            </w: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ind w:left="284"/>
              <w:jc w:val="both"/>
            </w:pPr>
            <w:r>
              <w:t>свыше 35 л. с. (свыше 25,74 кВт)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  <w:jc w:val="center"/>
            </w:pPr>
            <w:r>
              <w:t>33</w:t>
            </w: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Автобусы с мощностью двигателя (с каждой лошадиной силы):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</w:pP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ind w:left="284"/>
              <w:jc w:val="both"/>
            </w:pPr>
            <w:r>
              <w:t>до 200 л. с. (до 147,1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  <w:jc w:val="center"/>
            </w:pPr>
            <w:r>
              <w:t>30</w:t>
            </w: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ind w:left="284"/>
              <w:jc w:val="both"/>
            </w:pPr>
            <w:r>
              <w:t>свыше 200 л. с. (свыше 147,1 кВт)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  <w:jc w:val="center"/>
            </w:pPr>
            <w:r>
              <w:t>65</w:t>
            </w: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Автомобили грузовые с мощностью двигателя (с каждой лошадиной силы):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</w:pP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ind w:left="284"/>
              <w:jc w:val="both"/>
            </w:pPr>
            <w:r>
              <w:t>до 100 л. с. (до 73,55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  <w:jc w:val="center"/>
            </w:pPr>
            <w:r>
              <w:t>25</w:t>
            </w: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ind w:left="284"/>
              <w:jc w:val="both"/>
            </w:pPr>
            <w:r>
              <w:t xml:space="preserve">свыше 100 л. </w:t>
            </w:r>
            <w:proofErr w:type="gramStart"/>
            <w:r>
              <w:t>с</w:t>
            </w:r>
            <w:proofErr w:type="gramEnd"/>
            <w:r>
              <w:t xml:space="preserve">. до 150 л. </w:t>
            </w:r>
            <w:proofErr w:type="gramStart"/>
            <w:r>
              <w:t>с</w:t>
            </w:r>
            <w:proofErr w:type="gramEnd"/>
            <w:r>
              <w:t>. (свыше 73,55 кВт до 110,33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  <w:jc w:val="center"/>
            </w:pPr>
            <w:r>
              <w:t>40</w:t>
            </w: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ind w:left="284"/>
              <w:jc w:val="both"/>
            </w:pPr>
            <w:r>
              <w:t xml:space="preserve">свыше 150 л. </w:t>
            </w:r>
            <w:proofErr w:type="gramStart"/>
            <w:r>
              <w:t>с</w:t>
            </w:r>
            <w:proofErr w:type="gramEnd"/>
            <w:r>
              <w:t xml:space="preserve">. до 200 л. </w:t>
            </w:r>
            <w:proofErr w:type="gramStart"/>
            <w:r>
              <w:t>с</w:t>
            </w:r>
            <w:proofErr w:type="gramEnd"/>
            <w:r>
              <w:t>. (свыше 110,33 кВт до 147,1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  <w:jc w:val="center"/>
            </w:pPr>
            <w:r>
              <w:t>50</w:t>
            </w: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ind w:left="284"/>
              <w:jc w:val="both"/>
            </w:pPr>
            <w:r>
              <w:t xml:space="preserve">свыше 200 л. </w:t>
            </w:r>
            <w:proofErr w:type="gramStart"/>
            <w:r>
              <w:t>с</w:t>
            </w:r>
            <w:proofErr w:type="gramEnd"/>
            <w:r>
              <w:t xml:space="preserve">. до 250 л. </w:t>
            </w:r>
            <w:proofErr w:type="gramStart"/>
            <w:r>
              <w:t>с</w:t>
            </w:r>
            <w:proofErr w:type="gramEnd"/>
            <w:r>
              <w:t>. (свыше 147,1 кВт до 183,9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  <w:jc w:val="center"/>
            </w:pPr>
            <w:r>
              <w:t>65</w:t>
            </w: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ind w:left="284"/>
              <w:jc w:val="both"/>
            </w:pPr>
            <w:r>
              <w:t>свыше 250 л. с. (свыше 183,9 кВт)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  <w:jc w:val="center"/>
            </w:pPr>
            <w:r>
              <w:t>85</w:t>
            </w: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  <w:jc w:val="center"/>
            </w:pPr>
            <w:r>
              <w:t>19</w:t>
            </w: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Снегоходы, мотосани с мощностью двигателя (с каждой лошадиной силы):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</w:pP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ind w:left="284"/>
              <w:jc w:val="both"/>
            </w:pPr>
            <w:r>
              <w:t>до 50 л. с. (до 36,77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  <w:jc w:val="center"/>
            </w:pPr>
            <w:r>
              <w:t>22</w:t>
            </w: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ind w:left="284"/>
              <w:jc w:val="both"/>
            </w:pPr>
            <w:r>
              <w:t>свыше 50 л. с. (свыше 36,77 кВт)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  <w:jc w:val="center"/>
            </w:pPr>
            <w:r>
              <w:t>45</w:t>
            </w: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</w:pP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ind w:left="284"/>
              <w:jc w:val="both"/>
            </w:pPr>
            <w:r>
              <w:t>до 100 л. с. (до 73,55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  <w:jc w:val="center"/>
            </w:pPr>
            <w:r>
              <w:t>36</w:t>
            </w: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ind w:left="284"/>
              <w:jc w:val="both"/>
            </w:pPr>
            <w:r>
              <w:t>свыше 100 л. с. (свыше 73,55 кВт)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  <w:jc w:val="center"/>
            </w:pPr>
            <w:r>
              <w:t>80</w:t>
            </w: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</w:pP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ind w:left="284"/>
              <w:jc w:val="both"/>
            </w:pPr>
            <w:r>
              <w:t>до 100 л. с. (до 73,55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  <w:jc w:val="center"/>
            </w:pPr>
            <w:r>
              <w:t>105</w:t>
            </w: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ind w:left="284"/>
              <w:jc w:val="both"/>
            </w:pPr>
            <w:r>
              <w:t>свыше 100 л. с. (свыше 73,55 кВт)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  <w:jc w:val="center"/>
            </w:pPr>
            <w:r>
              <w:t>157</w:t>
            </w: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Гидроциклы с мощностью двигателя (с каждой лошадиной силы):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</w:pP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ind w:left="284"/>
              <w:jc w:val="both"/>
            </w:pPr>
            <w:r>
              <w:t>до 100 л. с. (до 73,55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  <w:jc w:val="center"/>
            </w:pPr>
            <w:r>
              <w:t>89</w:t>
            </w: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ind w:left="284"/>
              <w:jc w:val="both"/>
            </w:pPr>
            <w:r>
              <w:lastRenderedPageBreak/>
              <w:t>свыше 100 л. с. (свыше 73,55 кВт)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  <w:jc w:val="center"/>
            </w:pPr>
            <w:r>
              <w:t>185</w:t>
            </w: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  <w:jc w:val="center"/>
            </w:pPr>
            <w:r>
              <w:t>80</w:t>
            </w: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  <w:jc w:val="center"/>
            </w:pPr>
            <w:r>
              <w:t>89</w:t>
            </w: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Самолеты, имеющие реактивные двигатели (с каждого килограмма силы тяги)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  <w:jc w:val="center"/>
            </w:pPr>
            <w:r>
              <w:t>74</w:t>
            </w:r>
          </w:p>
        </w:tc>
      </w:tr>
      <w:tr w:rsidR="00322E0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E0F" w:rsidRDefault="00322E0F">
            <w:pPr>
              <w:pStyle w:val="ConsPlusNormal"/>
              <w:jc w:val="center"/>
            </w:pPr>
            <w:r>
              <w:t>737</w:t>
            </w:r>
          </w:p>
        </w:tc>
      </w:tr>
    </w:tbl>
    <w:p w:rsidR="00322E0F" w:rsidRDefault="00322E0F">
      <w:pPr>
        <w:pStyle w:val="ConsPlusNormal"/>
        <w:jc w:val="both"/>
      </w:pPr>
      <w:r>
        <w:t xml:space="preserve">(таблица в ред. </w:t>
      </w:r>
      <w:hyperlink r:id="rId229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 xml:space="preserve">Статья 37. Утратила силу. - </w:t>
      </w:r>
      <w:hyperlink r:id="rId230" w:history="1">
        <w:r>
          <w:rPr>
            <w:color w:val="0000FF"/>
          </w:rPr>
          <w:t>Закон</w:t>
        </w:r>
      </w:hyperlink>
      <w:r>
        <w:t xml:space="preserve"> ЧР от 18.11.2005 N 45.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>Статья 38. Порядок и сроки уплаты налога и авансовых платежей по налогу</w:t>
      </w:r>
    </w:p>
    <w:p w:rsidR="00322E0F" w:rsidRDefault="00322E0F">
      <w:pPr>
        <w:pStyle w:val="ConsPlusNormal"/>
        <w:ind w:firstLine="540"/>
        <w:jc w:val="both"/>
      </w:pPr>
      <w:r>
        <w:t xml:space="preserve">(в ред. </w:t>
      </w:r>
      <w:hyperlink r:id="rId231" w:history="1">
        <w:r>
          <w:rPr>
            <w:color w:val="0000FF"/>
          </w:rPr>
          <w:t>Закона</w:t>
        </w:r>
      </w:hyperlink>
      <w:r>
        <w:t xml:space="preserve"> ЧР от 18.11.2005 N 45)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r>
        <w:t>1. Налогоплательщики-организации по итогам отчетного периода уплачивают авансовые платежи по налогу в республиканский бюджет Чувашской Республики не позднее последнего числа месяца, следующего за истекшим отчетным периодом.</w:t>
      </w:r>
    </w:p>
    <w:p w:rsidR="00322E0F" w:rsidRDefault="00322E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19.11.2010 </w:t>
      </w:r>
      <w:hyperlink r:id="rId232" w:history="1">
        <w:r>
          <w:rPr>
            <w:color w:val="0000FF"/>
          </w:rPr>
          <w:t>N 51</w:t>
        </w:r>
      </w:hyperlink>
      <w:r>
        <w:t xml:space="preserve">, от 22.06.2015 </w:t>
      </w:r>
      <w:hyperlink r:id="rId233" w:history="1">
        <w:r>
          <w:rPr>
            <w:color w:val="0000FF"/>
          </w:rPr>
          <w:t>N 27</w:t>
        </w:r>
      </w:hyperlink>
      <w:r>
        <w:t>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2. Сумма транспортного налога, исчисленная по итогам налогового периода, уплачивается организациями в срок, установленный </w:t>
      </w:r>
      <w:hyperlink r:id="rId234" w:history="1">
        <w:r>
          <w:rPr>
            <w:color w:val="0000FF"/>
          </w:rPr>
          <w:t>статьей 363.1</w:t>
        </w:r>
      </w:hyperlink>
      <w:r>
        <w:t xml:space="preserve"> Налогового кодекса Российской Федерации для подачи налоговой декларации по транспортному налогу.</w:t>
      </w:r>
    </w:p>
    <w:p w:rsidR="00322E0F" w:rsidRDefault="00322E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5" w:history="1">
        <w:r>
          <w:rPr>
            <w:color w:val="0000FF"/>
          </w:rPr>
          <w:t>Закона</w:t>
        </w:r>
      </w:hyperlink>
      <w:r>
        <w:t xml:space="preserve"> ЧР от 20.11.2006 N 49)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3. В соответствии со </w:t>
      </w:r>
      <w:hyperlink r:id="rId236" w:history="1">
        <w:r>
          <w:rPr>
            <w:color w:val="0000FF"/>
          </w:rPr>
          <w:t>статьей 363</w:t>
        </w:r>
      </w:hyperlink>
      <w:r>
        <w:t xml:space="preserve"> Налогового кодекса Российской Федерации налогоплательщики - физические лица уплачивают транспортный налог на основании налогового уведомления.</w:t>
      </w:r>
    </w:p>
    <w:p w:rsidR="00322E0F" w:rsidRDefault="00322E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7" w:history="1">
        <w:r>
          <w:rPr>
            <w:color w:val="0000FF"/>
          </w:rPr>
          <w:t>Закона</w:t>
        </w:r>
      </w:hyperlink>
      <w:r>
        <w:t xml:space="preserve"> ЧР от 22.06.2015 N 27)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Абзац утратил силу с 1 января 2015 года. - </w:t>
      </w:r>
      <w:hyperlink r:id="rId238" w:history="1">
        <w:r>
          <w:rPr>
            <w:color w:val="0000FF"/>
          </w:rPr>
          <w:t>Закон</w:t>
        </w:r>
      </w:hyperlink>
      <w:r>
        <w:t xml:space="preserve"> ЧР от 29.09.2014 N 52.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jc w:val="center"/>
        <w:outlineLvl w:val="2"/>
      </w:pPr>
      <w:r>
        <w:t xml:space="preserve">Раздел IV. СПЕЦИАЛЬНЫЕ НАЛОГОВЫЕ </w:t>
      </w:r>
      <w:hyperlink r:id="rId239" w:history="1">
        <w:r>
          <w:rPr>
            <w:color w:val="0000FF"/>
          </w:rPr>
          <w:t>РЕЖИМЫ</w:t>
        </w:r>
      </w:hyperlink>
    </w:p>
    <w:p w:rsidR="00322E0F" w:rsidRDefault="00322E0F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240" w:history="1">
        <w:r>
          <w:rPr>
            <w:color w:val="0000FF"/>
          </w:rPr>
          <w:t>Законом</w:t>
        </w:r>
      </w:hyperlink>
      <w:r>
        <w:t xml:space="preserve"> ЧР от 27.11.2002 N 28)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jc w:val="center"/>
        <w:outlineLvl w:val="3"/>
      </w:pPr>
      <w:r>
        <w:t>Глава 9. ПАТЕНТНАЯ И УПРОЩЕННАЯ СИСТЕМЫ НАЛОГООБЛОЖЕНИЯ</w:t>
      </w:r>
    </w:p>
    <w:p w:rsidR="00322E0F" w:rsidRDefault="00322E0F">
      <w:pPr>
        <w:pStyle w:val="ConsPlusNormal"/>
        <w:jc w:val="center"/>
      </w:pPr>
      <w:r>
        <w:t xml:space="preserve">(в ред. </w:t>
      </w:r>
      <w:hyperlink r:id="rId241" w:history="1">
        <w:r>
          <w:rPr>
            <w:color w:val="0000FF"/>
          </w:rPr>
          <w:t>Закона</w:t>
        </w:r>
      </w:hyperlink>
      <w:r>
        <w:t xml:space="preserve"> ЧР от 09.10.2015 N 48)</w:t>
      </w:r>
    </w:p>
    <w:p w:rsidR="00322E0F" w:rsidRDefault="00322E0F">
      <w:pPr>
        <w:pStyle w:val="ConsPlusNormal"/>
        <w:jc w:val="center"/>
      </w:pPr>
      <w:r>
        <w:t xml:space="preserve">(в ред. </w:t>
      </w:r>
      <w:hyperlink r:id="rId242" w:history="1">
        <w:r>
          <w:rPr>
            <w:color w:val="0000FF"/>
          </w:rPr>
          <w:t>Закона</w:t>
        </w:r>
      </w:hyperlink>
      <w:r>
        <w:t xml:space="preserve"> ЧР от 18.11.2005 N 45)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>Статья 39. Применение индивидуальными предпринимателями патентной системы налогообложения</w:t>
      </w:r>
    </w:p>
    <w:p w:rsidR="00322E0F" w:rsidRDefault="00322E0F">
      <w:pPr>
        <w:pStyle w:val="ConsPlusNormal"/>
        <w:ind w:firstLine="540"/>
        <w:jc w:val="both"/>
      </w:pPr>
      <w:r>
        <w:t xml:space="preserve">(в ред. </w:t>
      </w:r>
      <w:hyperlink r:id="rId243" w:history="1">
        <w:r>
          <w:rPr>
            <w:color w:val="0000FF"/>
          </w:rPr>
          <w:t>Закона</w:t>
        </w:r>
      </w:hyperlink>
      <w:r>
        <w:t xml:space="preserve"> ЧР от 02.10.2012 N 56)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r>
        <w:t xml:space="preserve">1. На территории Чувашской Республики применяется установленная Налоговым </w:t>
      </w:r>
      <w:hyperlink r:id="rId244" w:history="1">
        <w:r>
          <w:rPr>
            <w:color w:val="0000FF"/>
          </w:rPr>
          <w:t>кодексом</w:t>
        </w:r>
      </w:hyperlink>
      <w:r>
        <w:t xml:space="preserve"> Российской Федерации патентная система налогообложения.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Патентная система налогообложения применяется индивидуальными предпринимателями наряду с иными режимами налогообложения, предусмотренными Налоговым </w:t>
      </w:r>
      <w:hyperlink r:id="rId24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22E0F" w:rsidRDefault="00322E0F">
      <w:pPr>
        <w:pStyle w:val="ConsPlusNormal"/>
        <w:spacing w:before="220"/>
        <w:ind w:firstLine="540"/>
        <w:jc w:val="both"/>
      </w:pPr>
      <w:bookmarkStart w:id="20" w:name="P534"/>
      <w:bookmarkEnd w:id="20"/>
      <w:r>
        <w:t xml:space="preserve">2. Потенциально возможный к получению индивидуальными предпринимателями годовой </w:t>
      </w:r>
      <w:r>
        <w:lastRenderedPageBreak/>
        <w:t>доход по видам предпринимательской деятельности устанавливается в следующих размерах:</w:t>
      </w:r>
    </w:p>
    <w:p w:rsidR="00322E0F" w:rsidRDefault="00322E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76"/>
        <w:gridCol w:w="1928"/>
      </w:tblGrid>
      <w:tr w:rsidR="00322E0F">
        <w:tc>
          <w:tcPr>
            <w:tcW w:w="567" w:type="dxa"/>
          </w:tcPr>
          <w:p w:rsidR="00322E0F" w:rsidRDefault="00322E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Размеры потенциально возможного к получению индивидуальным предпринимателем годового дохода, тыс. рублей</w:t>
            </w:r>
          </w:p>
        </w:tc>
      </w:tr>
      <w:tr w:rsidR="00322E0F">
        <w:tc>
          <w:tcPr>
            <w:tcW w:w="567" w:type="dxa"/>
          </w:tcPr>
          <w:p w:rsidR="00322E0F" w:rsidRDefault="00322E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175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245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700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175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245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700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175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245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700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175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245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700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175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245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700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280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400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800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225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315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450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900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500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1000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360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504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720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1440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на одно транспортное средство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250</w:t>
            </w:r>
          </w:p>
        </w:tc>
      </w:tr>
      <w:tr w:rsidR="00322E0F">
        <w:tc>
          <w:tcPr>
            <w:tcW w:w="567" w:type="dxa"/>
          </w:tcPr>
          <w:p w:rsidR="00322E0F" w:rsidRDefault="00322E0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Деятельность такси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на одно транспортное средство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250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Оказание автотранспортных услуг по перевозке пассажиров, за исключением деятельности такси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на одно транспортное средство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670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Ремонт жилья и других построек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225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315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450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900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500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1000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500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1000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280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400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800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210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600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210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600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Ветеринарные услуги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210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600</w:t>
            </w:r>
          </w:p>
        </w:tc>
      </w:tr>
      <w:tr w:rsidR="00322E0F">
        <w:tc>
          <w:tcPr>
            <w:tcW w:w="567" w:type="dxa"/>
          </w:tcPr>
          <w:p w:rsidR="00322E0F" w:rsidRDefault="00322E0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Сдача в аренду (наем) жилых помещений, дач, принадлежащих индивидуальному предпринимателю на праве собственности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объект аренды (за 1 объект)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325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площадь сдаваемого в аренду имущества до 70 кв. м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500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площадь сдаваемого в аренду имущества от 71 до 150 кв. м включительно</w:t>
            </w:r>
          </w:p>
        </w:tc>
        <w:tc>
          <w:tcPr>
            <w:tcW w:w="1928" w:type="dxa"/>
            <w:vAlign w:val="bottom"/>
          </w:tcPr>
          <w:p w:rsidR="00322E0F" w:rsidRDefault="00322E0F">
            <w:pPr>
              <w:pStyle w:val="ConsPlusNormal"/>
              <w:jc w:val="center"/>
            </w:pPr>
            <w:r>
              <w:t>1000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площадь сдаваемого в аренду имущества от 151 до 250 кв. м включительно</w:t>
            </w:r>
          </w:p>
        </w:tc>
        <w:tc>
          <w:tcPr>
            <w:tcW w:w="1928" w:type="dxa"/>
            <w:vAlign w:val="bottom"/>
          </w:tcPr>
          <w:p w:rsidR="00322E0F" w:rsidRDefault="00322E0F">
            <w:pPr>
              <w:pStyle w:val="ConsPlusNormal"/>
              <w:jc w:val="center"/>
            </w:pPr>
            <w:r>
              <w:t>1500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площадь сдаваемого в аренду имущества от 251 до 350 кв. м включительно</w:t>
            </w:r>
          </w:p>
        </w:tc>
        <w:tc>
          <w:tcPr>
            <w:tcW w:w="1928" w:type="dxa"/>
            <w:vAlign w:val="bottom"/>
          </w:tcPr>
          <w:p w:rsidR="00322E0F" w:rsidRDefault="00322E0F">
            <w:pPr>
              <w:pStyle w:val="ConsPlusNormal"/>
              <w:jc w:val="center"/>
            </w:pPr>
            <w:r>
              <w:t>2000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площадь сдаваемого в аренду имущества от 351 до 450 кв. м включительно</w:t>
            </w:r>
          </w:p>
        </w:tc>
        <w:tc>
          <w:tcPr>
            <w:tcW w:w="1928" w:type="dxa"/>
            <w:vAlign w:val="bottom"/>
          </w:tcPr>
          <w:p w:rsidR="00322E0F" w:rsidRDefault="00322E0F">
            <w:pPr>
              <w:pStyle w:val="ConsPlusNormal"/>
              <w:jc w:val="center"/>
            </w:pPr>
            <w:r>
              <w:t>2500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площадь сдаваемого в аренду имущества более 450 кв. м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3000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140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400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210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600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210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600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210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600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210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600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210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600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210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600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210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600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210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600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речных портах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140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400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140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400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Услуги поваров по изготовлению блюд на дому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280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400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800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на одно транспортное средство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500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на одно транспортное средство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250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210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600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210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600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210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600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Ведение охотничьего хозяйства и осуществление охоты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210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600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450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630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900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1800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225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315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450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900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210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600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Экскурсионные услуги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210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600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Обрядовые услуги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210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600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Ритуальные услуги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210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600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150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210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300</w:t>
            </w: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600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 с площадью торгового зала не более 50 кв. м по каждому объекту организации торговли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площадь торгового зала (на 1 кв. м)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40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количество торговых мест (на 1 торговое место)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270</w:t>
            </w:r>
          </w:p>
        </w:tc>
      </w:tr>
      <w:tr w:rsidR="00322E0F">
        <w:tc>
          <w:tcPr>
            <w:tcW w:w="567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кв. м по каждому объекту организации общественного питания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площадь зала обслуживания посетителей (на 1 кв. м)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25</w:t>
            </w:r>
          </w:p>
        </w:tc>
      </w:tr>
      <w:tr w:rsidR="00322E0F">
        <w:tc>
          <w:tcPr>
            <w:tcW w:w="567" w:type="dxa"/>
            <w:vMerge w:val="restart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Изготовление мебели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270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390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450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900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 xml:space="preserve">(п. 48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11.10.2013 N 60)</w:t>
            </w:r>
          </w:p>
        </w:tc>
      </w:tr>
      <w:tr w:rsidR="00322E0F">
        <w:tc>
          <w:tcPr>
            <w:tcW w:w="567" w:type="dxa"/>
            <w:vMerge w:val="restart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576" w:type="dxa"/>
            <w:vAlign w:val="bottom"/>
          </w:tcPr>
          <w:p w:rsidR="00322E0F" w:rsidRDefault="00322E0F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928" w:type="dxa"/>
            <w:vAlign w:val="bottom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225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315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450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900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lastRenderedPageBreak/>
              <w:t xml:space="preserve">(п. 49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322E0F">
        <w:tc>
          <w:tcPr>
            <w:tcW w:w="567" w:type="dxa"/>
            <w:vMerge w:val="restart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150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210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300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600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 xml:space="preserve">(п. 50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322E0F">
        <w:tc>
          <w:tcPr>
            <w:tcW w:w="567" w:type="dxa"/>
            <w:vMerge w:val="restart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225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315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450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900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 xml:space="preserve">(п. 51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322E0F">
        <w:tc>
          <w:tcPr>
            <w:tcW w:w="567" w:type="dxa"/>
            <w:vMerge w:val="restart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150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210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300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600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 xml:space="preserve">(п. 52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322E0F">
        <w:tc>
          <w:tcPr>
            <w:tcW w:w="567" w:type="dxa"/>
            <w:vMerge w:val="restart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Сушка, переработка и консервирование фруктов и овощей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150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210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300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600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 xml:space="preserve">(п. 53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322E0F">
        <w:tc>
          <w:tcPr>
            <w:tcW w:w="567" w:type="dxa"/>
            <w:vMerge w:val="restart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450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630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900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1000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 xml:space="preserve">(п. 54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322E0F">
        <w:tc>
          <w:tcPr>
            <w:tcW w:w="567" w:type="dxa"/>
            <w:vMerge w:val="restart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150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210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300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600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 xml:space="preserve">(п. 55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322E0F">
        <w:tc>
          <w:tcPr>
            <w:tcW w:w="567" w:type="dxa"/>
            <w:vMerge w:val="restart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450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630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900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1000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 xml:space="preserve">(п. 56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322E0F">
        <w:tc>
          <w:tcPr>
            <w:tcW w:w="567" w:type="dxa"/>
            <w:vMerge w:val="restart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Товарное и спортивное рыболовство и рыбоводство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150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210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300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600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 xml:space="preserve">(п. 57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322E0F">
        <w:tc>
          <w:tcPr>
            <w:tcW w:w="567" w:type="dxa"/>
            <w:vMerge w:val="restart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150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210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300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600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lastRenderedPageBreak/>
              <w:t xml:space="preserve">(п. 58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322E0F">
        <w:tc>
          <w:tcPr>
            <w:tcW w:w="567" w:type="dxa"/>
            <w:vMerge w:val="restart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150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210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300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600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 xml:space="preserve">(п. 59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322E0F">
        <w:tc>
          <w:tcPr>
            <w:tcW w:w="567" w:type="dxa"/>
            <w:vMerge w:val="restart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150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210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300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600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 xml:space="preserve">(п. 60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322E0F">
        <w:tc>
          <w:tcPr>
            <w:tcW w:w="567" w:type="dxa"/>
            <w:vMerge w:val="restart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270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390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450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900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 xml:space="preserve">(п. 61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322E0F">
        <w:tc>
          <w:tcPr>
            <w:tcW w:w="567" w:type="dxa"/>
            <w:vMerge w:val="restart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360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504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720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1000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 xml:space="preserve">(п. 62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322E0F">
        <w:tc>
          <w:tcPr>
            <w:tcW w:w="567" w:type="dxa"/>
            <w:vMerge w:val="restart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250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350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500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1000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 xml:space="preserve">(п. 63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322E0F">
        <w:tc>
          <w:tcPr>
            <w:tcW w:w="567" w:type="dxa"/>
            <w:vMerge w:val="restart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200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280</w:t>
            </w:r>
          </w:p>
        </w:tc>
      </w:tr>
      <w:tr w:rsidR="00322E0F"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322E0F" w:rsidRDefault="00322E0F">
            <w:pPr>
              <w:pStyle w:val="ConsPlusNormal"/>
              <w:jc w:val="center"/>
            </w:pPr>
            <w:r>
              <w:t>400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22E0F" w:rsidRDefault="00322E0F"/>
        </w:tc>
        <w:tc>
          <w:tcPr>
            <w:tcW w:w="6576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r>
              <w:t>800</w:t>
            </w:r>
          </w:p>
        </w:tc>
      </w:tr>
      <w:tr w:rsidR="00322E0F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 xml:space="preserve">(п. 64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</w:tbl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Размер потенциально возможного к получению индивидуальным предпринимателем годового дохода, указанного в </w:t>
      </w:r>
      <w:hyperlink w:anchor="P534" w:history="1">
        <w:r>
          <w:rPr>
            <w:color w:val="0000FF"/>
          </w:rPr>
          <w:t>пункте 2</w:t>
        </w:r>
      </w:hyperlink>
      <w:r>
        <w:t xml:space="preserve"> настоящей статьи, дифференцируется с учетом территории действия патентов по следующим группам муниципальных образований Чувашской Республики (за исключением патентов на осуществление видов предпринимательской деятельности, указанных в </w:t>
      </w:r>
      <w:hyperlink r:id="rId263" w:history="1">
        <w:r>
          <w:rPr>
            <w:color w:val="0000FF"/>
          </w:rPr>
          <w:t>подпунктах 10</w:t>
        </w:r>
      </w:hyperlink>
      <w:r>
        <w:t xml:space="preserve">, </w:t>
      </w:r>
      <w:hyperlink r:id="rId264" w:history="1">
        <w:r>
          <w:rPr>
            <w:color w:val="0000FF"/>
          </w:rPr>
          <w:t>11</w:t>
        </w:r>
      </w:hyperlink>
      <w:r>
        <w:t xml:space="preserve">, </w:t>
      </w:r>
      <w:hyperlink r:id="rId265" w:history="1">
        <w:r>
          <w:rPr>
            <w:color w:val="0000FF"/>
          </w:rPr>
          <w:t>32</w:t>
        </w:r>
      </w:hyperlink>
      <w:r>
        <w:t xml:space="preserve">, </w:t>
      </w:r>
      <w:hyperlink r:id="rId266" w:history="1">
        <w:r>
          <w:rPr>
            <w:color w:val="0000FF"/>
          </w:rPr>
          <w:t>33</w:t>
        </w:r>
      </w:hyperlink>
      <w:r>
        <w:t xml:space="preserve"> и </w:t>
      </w:r>
      <w:hyperlink r:id="rId267" w:history="1">
        <w:r>
          <w:rPr>
            <w:color w:val="0000FF"/>
          </w:rPr>
          <w:t>подпункте 46</w:t>
        </w:r>
      </w:hyperlink>
      <w:r>
        <w:t xml:space="preserve"> (в части, касающейся развозной и разносной розничной торговли) пункта 2 статьи 346.43 Налогового кодекса</w:t>
      </w:r>
      <w:proofErr w:type="gramEnd"/>
      <w:r>
        <w:t xml:space="preserve"> </w:t>
      </w:r>
      <w:proofErr w:type="gramStart"/>
      <w:r>
        <w:t>Российской Федерации):</w:t>
      </w:r>
      <w:proofErr w:type="gramEnd"/>
    </w:p>
    <w:p w:rsidR="00322E0F" w:rsidRDefault="00322E0F">
      <w:pPr>
        <w:pStyle w:val="ConsPlusNormal"/>
        <w:spacing w:before="220"/>
        <w:ind w:firstLine="540"/>
        <w:jc w:val="both"/>
      </w:pPr>
      <w:r>
        <w:t>первая группа - город Чебоксары с коэффициентом дифференциации 1,1;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вторая группа - город Новочебоксарск с коэффициентом дифференциации 1,0;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третья группа - города Алатырь, Канаш, Шумерля с коэффициентом дифференциации 0,7;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четвертая группа - все муниципальные образования, не вошедшие в первую-третью группы, с коэффициентом дифференциации 0,5.</w:t>
      </w:r>
    </w:p>
    <w:p w:rsidR="00322E0F" w:rsidRDefault="00322E0F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268" w:history="1">
        <w:r>
          <w:rPr>
            <w:color w:val="0000FF"/>
          </w:rPr>
          <w:t>Законом</w:t>
        </w:r>
      </w:hyperlink>
      <w:r>
        <w:t xml:space="preserve"> ЧР от 15.09.2018 N 48)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3. Размер потенциально возможного к получению индивидуальным предпринимателем годового дохода по каждому из видов предпринимательской деятельности, в отношении которых применяется патентная система налогообложения, указанных в </w:t>
      </w:r>
      <w:hyperlink w:anchor="P534" w:history="1">
        <w:r>
          <w:rPr>
            <w:color w:val="0000FF"/>
          </w:rPr>
          <w:t>пункте 2</w:t>
        </w:r>
      </w:hyperlink>
      <w:r>
        <w:t xml:space="preserve"> настоящей статьи, подлежит ежегодной индексации на коэффициент-дефлятор, учитывающий изменение потребительских цен на товары (работы, услуги) в Российской Федерации, установленный на соответствующий календарный год.</w:t>
      </w:r>
    </w:p>
    <w:p w:rsidR="00322E0F" w:rsidRDefault="00322E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269" w:history="1">
        <w:r>
          <w:rPr>
            <w:color w:val="0000FF"/>
          </w:rPr>
          <w:t>Законом</w:t>
        </w:r>
      </w:hyperlink>
      <w:r>
        <w:t xml:space="preserve"> ЧР от 29.09.2014 N 52)</w:t>
      </w:r>
    </w:p>
    <w:p w:rsidR="00322E0F" w:rsidRDefault="00322E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2E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E0F" w:rsidRDefault="00322E0F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пункта 4 статьи 39 в редакции Закона ЧР от 22.06.2015 N 27 (ред. 15.09.2018) </w:t>
            </w:r>
            <w:hyperlink r:id="rId270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с 1 января 2021 года.</w:t>
            </w:r>
          </w:p>
        </w:tc>
      </w:tr>
    </w:tbl>
    <w:p w:rsidR="00322E0F" w:rsidRDefault="00322E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2E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E0F" w:rsidRDefault="00322E0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пункта 4 статьи 39 в редакции Закона ЧР от 22.06.2015 N 27 (ред. 15.09.2018) </w:t>
            </w:r>
            <w:hyperlink r:id="rId27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2015 года, указанные </w:t>
            </w:r>
            <w:r>
              <w:rPr>
                <w:color w:val="392C69"/>
              </w:rPr>
              <w:lastRenderedPageBreak/>
              <w:t>положения применяются к налогоплательщикам - индивидуальным предпринимателям, впервые зарегистрированным после вступления в силу указанного Закона и до 31 декабря 2019 года.</w:t>
            </w:r>
          </w:p>
        </w:tc>
      </w:tr>
    </w:tbl>
    <w:p w:rsidR="00322E0F" w:rsidRDefault="00322E0F">
      <w:pPr>
        <w:pStyle w:val="ConsPlusNormal"/>
        <w:spacing w:before="280"/>
        <w:ind w:firstLine="540"/>
        <w:jc w:val="both"/>
      </w:pPr>
      <w:bookmarkStart w:id="21" w:name="P1252"/>
      <w:bookmarkEnd w:id="21"/>
      <w:r>
        <w:lastRenderedPageBreak/>
        <w:t xml:space="preserve">4. </w:t>
      </w:r>
      <w:proofErr w:type="gramStart"/>
      <w:r>
        <w:t xml:space="preserve">В соответствии с </w:t>
      </w:r>
      <w:hyperlink r:id="rId272" w:history="1">
        <w:r>
          <w:rPr>
            <w:color w:val="0000FF"/>
          </w:rPr>
          <w:t>пунктом 3 статьи 346.50</w:t>
        </w:r>
      </w:hyperlink>
      <w:r>
        <w:t xml:space="preserve"> Налогового кодекса Российской Федерации для налогоплательщиков - индивидуальных предпринимателей, впервые зарегистрированных и осуществляющих предпринимательскую деятельность в производственной и социальной сферах, а также в сфере бытовых услуг населению, в отношении которых применяется патентная система налогообложения, налоговая ставка устанавливается в размере 0 процентов.</w:t>
      </w:r>
      <w:proofErr w:type="gramEnd"/>
    </w:p>
    <w:p w:rsidR="00322E0F" w:rsidRDefault="00322E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3" w:history="1">
        <w:r>
          <w:rPr>
            <w:color w:val="0000FF"/>
          </w:rPr>
          <w:t>Закона</w:t>
        </w:r>
      </w:hyperlink>
      <w:r>
        <w:t xml:space="preserve"> ЧР от 28.11.2016 N 86)</w:t>
      </w:r>
    </w:p>
    <w:p w:rsidR="00322E0F" w:rsidRDefault="00322E0F">
      <w:pPr>
        <w:pStyle w:val="ConsPlusNormal"/>
        <w:spacing w:before="220"/>
        <w:ind w:firstLine="540"/>
        <w:jc w:val="both"/>
      </w:pPr>
      <w:proofErr w:type="gramStart"/>
      <w:r>
        <w:t>В целях настоящего Закона к видам предпринимательской деятельности в производственной и социальной сферах, а также в сфере бытовых услуг населению, в отношении которых устанавливается налоговая ставка в размере 0 процентов при применении патентной системы налогообложения на территории Чувашской Республики, относятся следующие виды предпринимательской деятельности:</w:t>
      </w:r>
      <w:proofErr w:type="gramEnd"/>
    </w:p>
    <w:p w:rsidR="00322E0F" w:rsidRDefault="00322E0F">
      <w:pPr>
        <w:pStyle w:val="ConsPlusNormal"/>
        <w:jc w:val="both"/>
      </w:pPr>
      <w:r>
        <w:t xml:space="preserve">(в ред. </w:t>
      </w:r>
      <w:hyperlink r:id="rId274" w:history="1">
        <w:r>
          <w:rPr>
            <w:color w:val="0000FF"/>
          </w:rPr>
          <w:t>Закона</w:t>
        </w:r>
      </w:hyperlink>
      <w:r>
        <w:t xml:space="preserve"> ЧР от 28.11.2016 N 86)</w:t>
      </w:r>
    </w:p>
    <w:p w:rsidR="00322E0F" w:rsidRDefault="00322E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1"/>
        <w:gridCol w:w="2098"/>
        <w:gridCol w:w="964"/>
        <w:gridCol w:w="2098"/>
        <w:gridCol w:w="1384"/>
      </w:tblGrid>
      <w:tr w:rsidR="00322E0F">
        <w:tc>
          <w:tcPr>
            <w:tcW w:w="454" w:type="dxa"/>
          </w:tcPr>
          <w:p w:rsidR="00322E0F" w:rsidRDefault="00322E0F">
            <w:pPr>
              <w:pStyle w:val="ConsPlusNormal"/>
              <w:jc w:val="center"/>
            </w:pPr>
            <w:r>
              <w:t>N</w:t>
            </w:r>
          </w:p>
          <w:p w:rsidR="00322E0F" w:rsidRDefault="00322E0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322E0F" w:rsidRDefault="00322E0F">
            <w:pPr>
              <w:pStyle w:val="ConsPlusNormal"/>
              <w:jc w:val="center"/>
            </w:pPr>
            <w:r>
              <w:t xml:space="preserve">Виды предпринимательской деятельности в соответствии с </w:t>
            </w:r>
            <w:hyperlink w:anchor="P534" w:history="1">
              <w:r>
                <w:rPr>
                  <w:color w:val="0000FF"/>
                </w:rPr>
                <w:t>пунктом 2</w:t>
              </w:r>
            </w:hyperlink>
            <w:r>
              <w:t xml:space="preserve"> настоящей статьи</w:t>
            </w:r>
          </w:p>
        </w:tc>
        <w:tc>
          <w:tcPr>
            <w:tcW w:w="2098" w:type="dxa"/>
          </w:tcPr>
          <w:p w:rsidR="00322E0F" w:rsidRDefault="00322E0F">
            <w:pPr>
              <w:pStyle w:val="ConsPlusNormal"/>
              <w:jc w:val="center"/>
            </w:pPr>
            <w:r>
              <w:t xml:space="preserve">Виды предпринимательской деятельности в соответствии с Общероссийским </w:t>
            </w:r>
            <w:hyperlink r:id="rId275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(ОКВЭД) </w:t>
            </w:r>
            <w:proofErr w:type="gramStart"/>
            <w:r>
              <w:t>ОК</w:t>
            </w:r>
            <w:proofErr w:type="gramEnd"/>
            <w:r>
              <w:t xml:space="preserve"> 029-2001 (КДЕС Ред. 1) и (или) Общероссийским </w:t>
            </w:r>
            <w:hyperlink r:id="rId27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услуг населению (ОКУН) ОК 002-93 </w:t>
            </w:r>
            <w:hyperlink w:anchor="P1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322E0F" w:rsidRDefault="00322E0F">
            <w:pPr>
              <w:pStyle w:val="ConsPlusNormal"/>
              <w:jc w:val="center"/>
            </w:pPr>
            <w:r>
              <w:t xml:space="preserve">Код по </w:t>
            </w:r>
            <w:hyperlink r:id="rId277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proofErr w:type="gramStart"/>
            <w:r>
              <w:t>ОК</w:t>
            </w:r>
            <w:proofErr w:type="gramEnd"/>
            <w:r>
              <w:t xml:space="preserve"> 029-2001 (КДЕС Ред. 1) и по </w:t>
            </w:r>
            <w:hyperlink r:id="rId278" w:history="1">
              <w:r>
                <w:rPr>
                  <w:color w:val="0000FF"/>
                </w:rPr>
                <w:t>ОКУН</w:t>
              </w:r>
            </w:hyperlink>
            <w:r>
              <w:t xml:space="preserve"> ОК 002-93</w:t>
            </w:r>
          </w:p>
        </w:tc>
        <w:tc>
          <w:tcPr>
            <w:tcW w:w="2098" w:type="dxa"/>
          </w:tcPr>
          <w:p w:rsidR="00322E0F" w:rsidRDefault="00322E0F">
            <w:pPr>
              <w:pStyle w:val="ConsPlusNormal"/>
              <w:jc w:val="center"/>
            </w:pPr>
            <w:r>
              <w:t xml:space="preserve">Виды предпринимательской деятельности в соответствии с Общероссийским </w:t>
            </w:r>
            <w:hyperlink r:id="rId27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(ОКВЭД2) </w:t>
            </w:r>
            <w:proofErr w:type="gramStart"/>
            <w:r>
              <w:t>ОК</w:t>
            </w:r>
            <w:proofErr w:type="gramEnd"/>
            <w:r>
              <w:t xml:space="preserve"> 029-2014 (КДЕС Ред. 2) и (или) Общероссийским </w:t>
            </w:r>
            <w:hyperlink r:id="rId28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(ОКПД2) ОК 034-2014 (КПЕС 2008) </w:t>
            </w:r>
            <w:hyperlink w:anchor="P141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r>
              <w:t xml:space="preserve">Код по </w:t>
            </w:r>
            <w:hyperlink r:id="rId281" w:history="1">
              <w:r>
                <w:rPr>
                  <w:color w:val="0000FF"/>
                </w:rPr>
                <w:t>ОКВЭД2</w:t>
              </w:r>
            </w:hyperlink>
            <w:r>
              <w:t xml:space="preserve"> </w:t>
            </w:r>
            <w:proofErr w:type="gramStart"/>
            <w:r>
              <w:t>ОК</w:t>
            </w:r>
            <w:proofErr w:type="gramEnd"/>
            <w:r>
              <w:t xml:space="preserve"> 029-2014 (КДЕС Ред. 2) и по </w:t>
            </w:r>
            <w:hyperlink r:id="rId282" w:history="1">
              <w:r>
                <w:rPr>
                  <w:color w:val="0000FF"/>
                </w:rPr>
                <w:t>ОКПД2</w:t>
              </w:r>
            </w:hyperlink>
            <w:r>
              <w:t xml:space="preserve"> ОК 034-2014 (КПЕС 2008)</w:t>
            </w:r>
          </w:p>
        </w:tc>
      </w:tr>
      <w:tr w:rsidR="00322E0F">
        <w:tc>
          <w:tcPr>
            <w:tcW w:w="454" w:type="dxa"/>
          </w:tcPr>
          <w:p w:rsidR="00322E0F" w:rsidRDefault="00322E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22E0F" w:rsidRDefault="00322E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322E0F" w:rsidRDefault="00322E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322E0F" w:rsidRDefault="00322E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322E0F" w:rsidRDefault="00322E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r>
              <w:t>6</w:t>
            </w:r>
          </w:p>
        </w:tc>
      </w:tr>
      <w:tr w:rsidR="00322E0F">
        <w:tc>
          <w:tcPr>
            <w:tcW w:w="9039" w:type="dxa"/>
            <w:gridSpan w:val="6"/>
          </w:tcPr>
          <w:p w:rsidR="00322E0F" w:rsidRDefault="00322E0F">
            <w:pPr>
              <w:pStyle w:val="ConsPlusNormal"/>
              <w:jc w:val="center"/>
            </w:pPr>
            <w:r>
              <w:t>Производственная сфера</w:t>
            </w:r>
          </w:p>
        </w:tc>
      </w:tr>
      <w:tr w:rsidR="00322E0F">
        <w:tc>
          <w:tcPr>
            <w:tcW w:w="454" w:type="dxa"/>
          </w:tcPr>
          <w:p w:rsidR="00322E0F" w:rsidRDefault="00322E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</w:tcPr>
          <w:p w:rsidR="00322E0F" w:rsidRDefault="00322E0F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964" w:type="dxa"/>
          </w:tcPr>
          <w:p w:rsidR="00322E0F" w:rsidRDefault="00322E0F">
            <w:pPr>
              <w:pStyle w:val="ConsPlusNormal"/>
              <w:jc w:val="center"/>
            </w:pPr>
            <w:hyperlink r:id="rId283" w:history="1">
              <w:r>
                <w:rPr>
                  <w:color w:val="0000FF"/>
                </w:rPr>
                <w:t>013413</w:t>
              </w:r>
            </w:hyperlink>
          </w:p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hyperlink r:id="rId284" w:history="1">
              <w:r>
                <w:rPr>
                  <w:color w:val="0000FF"/>
                </w:rPr>
                <w:t>95.29.19</w:t>
              </w:r>
            </w:hyperlink>
          </w:p>
        </w:tc>
      </w:tr>
      <w:tr w:rsidR="00322E0F">
        <w:tc>
          <w:tcPr>
            <w:tcW w:w="454" w:type="dxa"/>
          </w:tcPr>
          <w:p w:rsidR="00322E0F" w:rsidRDefault="00322E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1" w:type="dxa"/>
          </w:tcPr>
          <w:p w:rsidR="00322E0F" w:rsidRDefault="00322E0F">
            <w:pPr>
              <w:pStyle w:val="ConsPlusNormal"/>
              <w:jc w:val="both"/>
            </w:pPr>
            <w:r>
              <w:t xml:space="preserve">Изготовление изделий народных </w:t>
            </w:r>
            <w:r>
              <w:lastRenderedPageBreak/>
              <w:t>художественных промыслов</w:t>
            </w:r>
          </w:p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lastRenderedPageBreak/>
              <w:t xml:space="preserve">Производство изделий народных </w:t>
            </w:r>
            <w:r>
              <w:lastRenderedPageBreak/>
              <w:t>художественных промыслов</w:t>
            </w:r>
          </w:p>
        </w:tc>
        <w:tc>
          <w:tcPr>
            <w:tcW w:w="964" w:type="dxa"/>
          </w:tcPr>
          <w:p w:rsidR="00322E0F" w:rsidRDefault="00322E0F">
            <w:pPr>
              <w:pStyle w:val="ConsPlusNormal"/>
              <w:jc w:val="center"/>
            </w:pPr>
            <w:hyperlink r:id="rId285" w:history="1">
              <w:r>
                <w:rPr>
                  <w:color w:val="0000FF"/>
                </w:rPr>
                <w:t>36.63.8</w:t>
              </w:r>
            </w:hyperlink>
          </w:p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 xml:space="preserve">Производство изделий народных </w:t>
            </w:r>
            <w:r>
              <w:lastRenderedPageBreak/>
              <w:t>художественных промыслов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hyperlink r:id="rId286" w:history="1">
              <w:r>
                <w:rPr>
                  <w:color w:val="0000FF"/>
                </w:rPr>
                <w:t>32.99.8</w:t>
              </w:r>
            </w:hyperlink>
          </w:p>
        </w:tc>
      </w:tr>
      <w:tr w:rsidR="00322E0F">
        <w:tc>
          <w:tcPr>
            <w:tcW w:w="454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041" w:type="dxa"/>
            <w:vMerge w:val="restart"/>
          </w:tcPr>
          <w:p w:rsidR="00322E0F" w:rsidRDefault="00322E0F">
            <w:pPr>
              <w:pStyle w:val="ConsPlusNormal"/>
              <w:jc w:val="both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</w:t>
            </w:r>
            <w:r>
              <w:lastRenderedPageBreak/>
              <w:t>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098" w:type="dxa"/>
            <w:vMerge w:val="restart"/>
          </w:tcPr>
          <w:p w:rsidR="00322E0F" w:rsidRDefault="00322E0F">
            <w:pPr>
              <w:pStyle w:val="ConsPlusNormal"/>
              <w:jc w:val="both"/>
            </w:pPr>
            <w:proofErr w:type="gramStart"/>
            <w:r>
              <w:lastRenderedPageBreak/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</w:t>
            </w:r>
            <w:r>
              <w:lastRenderedPageBreak/>
              <w:t>вспашке огородов,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964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hyperlink r:id="rId287" w:history="1">
              <w:r>
                <w:rPr>
                  <w:color w:val="0000FF"/>
                </w:rPr>
                <w:t>018300</w:t>
              </w:r>
            </w:hyperlink>
            <w:r>
              <w:t>,</w:t>
            </w:r>
          </w:p>
          <w:p w:rsidR="00322E0F" w:rsidRDefault="00322E0F">
            <w:pPr>
              <w:pStyle w:val="ConsPlusNormal"/>
              <w:jc w:val="center"/>
            </w:pPr>
            <w:hyperlink r:id="rId288" w:history="1">
              <w:r>
                <w:rPr>
                  <w:color w:val="0000FF"/>
                </w:rPr>
                <w:t>018308</w:t>
              </w:r>
            </w:hyperlink>
            <w:r>
              <w:t xml:space="preserve"> - </w:t>
            </w:r>
            <w:hyperlink r:id="rId289" w:history="1">
              <w:r>
                <w:rPr>
                  <w:color w:val="0000FF"/>
                </w:rPr>
                <w:t>018324</w:t>
              </w:r>
            </w:hyperlink>
            <w:r>
              <w:t>,</w:t>
            </w:r>
          </w:p>
          <w:p w:rsidR="00322E0F" w:rsidRDefault="00322E0F">
            <w:pPr>
              <w:pStyle w:val="ConsPlusNormal"/>
              <w:jc w:val="center"/>
            </w:pPr>
            <w:hyperlink r:id="rId290" w:history="1">
              <w:r>
                <w:rPr>
                  <w:color w:val="0000FF"/>
                </w:rPr>
                <w:t>018326</w:t>
              </w:r>
            </w:hyperlink>
            <w:r>
              <w:t xml:space="preserve"> - </w:t>
            </w:r>
            <w:hyperlink r:id="rId291" w:history="1">
              <w:r>
                <w:rPr>
                  <w:color w:val="0000FF"/>
                </w:rPr>
                <w:t>018332</w:t>
              </w:r>
            </w:hyperlink>
          </w:p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Услуги по переработке и консервированию мяса отдельные, выполняемые субподрядчиком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hyperlink r:id="rId292" w:history="1">
              <w:r>
                <w:rPr>
                  <w:color w:val="0000FF"/>
                </w:rPr>
                <w:t>10.11.99</w:t>
              </w:r>
            </w:hyperlink>
          </w:p>
        </w:tc>
      </w:tr>
      <w:tr w:rsidR="00322E0F">
        <w:tc>
          <w:tcPr>
            <w:tcW w:w="454" w:type="dxa"/>
            <w:vMerge/>
          </w:tcPr>
          <w:p w:rsidR="00322E0F" w:rsidRDefault="00322E0F"/>
        </w:tc>
        <w:tc>
          <w:tcPr>
            <w:tcW w:w="2041" w:type="dxa"/>
            <w:vMerge/>
          </w:tcPr>
          <w:p w:rsidR="00322E0F" w:rsidRDefault="00322E0F"/>
        </w:tc>
        <w:tc>
          <w:tcPr>
            <w:tcW w:w="2098" w:type="dxa"/>
            <w:vMerge/>
          </w:tcPr>
          <w:p w:rsidR="00322E0F" w:rsidRDefault="00322E0F"/>
        </w:tc>
        <w:tc>
          <w:tcPr>
            <w:tcW w:w="964" w:type="dxa"/>
            <w:vMerge/>
          </w:tcPr>
          <w:p w:rsidR="00322E0F" w:rsidRDefault="00322E0F"/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Услуги по переработке и консервированию мяса домашней птицы отдельные, выполняемые субподрядчиком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hyperlink r:id="rId293" w:history="1">
              <w:r>
                <w:rPr>
                  <w:color w:val="0000FF"/>
                </w:rPr>
                <w:t>10.12.99</w:t>
              </w:r>
            </w:hyperlink>
          </w:p>
        </w:tc>
      </w:tr>
      <w:tr w:rsidR="00322E0F">
        <w:tc>
          <w:tcPr>
            <w:tcW w:w="454" w:type="dxa"/>
            <w:vMerge/>
          </w:tcPr>
          <w:p w:rsidR="00322E0F" w:rsidRDefault="00322E0F"/>
        </w:tc>
        <w:tc>
          <w:tcPr>
            <w:tcW w:w="2041" w:type="dxa"/>
            <w:vMerge/>
          </w:tcPr>
          <w:p w:rsidR="00322E0F" w:rsidRDefault="00322E0F"/>
        </w:tc>
        <w:tc>
          <w:tcPr>
            <w:tcW w:w="2098" w:type="dxa"/>
            <w:vMerge/>
          </w:tcPr>
          <w:p w:rsidR="00322E0F" w:rsidRDefault="00322E0F"/>
        </w:tc>
        <w:tc>
          <w:tcPr>
            <w:tcW w:w="964" w:type="dxa"/>
            <w:vMerge/>
          </w:tcPr>
          <w:p w:rsidR="00322E0F" w:rsidRDefault="00322E0F"/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Услуги по тепловой обработке и прочим способам переработки мясной пищевой продукции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hyperlink r:id="rId294" w:history="1">
              <w:r>
                <w:rPr>
                  <w:color w:val="0000FF"/>
                </w:rPr>
                <w:t>10.13.91</w:t>
              </w:r>
            </w:hyperlink>
          </w:p>
        </w:tc>
      </w:tr>
      <w:tr w:rsidR="00322E0F">
        <w:tc>
          <w:tcPr>
            <w:tcW w:w="454" w:type="dxa"/>
            <w:vMerge/>
          </w:tcPr>
          <w:p w:rsidR="00322E0F" w:rsidRDefault="00322E0F"/>
        </w:tc>
        <w:tc>
          <w:tcPr>
            <w:tcW w:w="2041" w:type="dxa"/>
            <w:vMerge/>
          </w:tcPr>
          <w:p w:rsidR="00322E0F" w:rsidRDefault="00322E0F"/>
        </w:tc>
        <w:tc>
          <w:tcPr>
            <w:tcW w:w="2098" w:type="dxa"/>
            <w:vMerge/>
          </w:tcPr>
          <w:p w:rsidR="00322E0F" w:rsidRDefault="00322E0F"/>
        </w:tc>
        <w:tc>
          <w:tcPr>
            <w:tcW w:w="964" w:type="dxa"/>
            <w:vMerge/>
          </w:tcPr>
          <w:p w:rsidR="00322E0F" w:rsidRDefault="00322E0F"/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Услуги по тепловой обработке и прочим способам переработки картофеля и продуктов из картофеля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hyperlink r:id="rId295" w:history="1">
              <w:r>
                <w:rPr>
                  <w:color w:val="0000FF"/>
                </w:rPr>
                <w:t>10.31.91</w:t>
              </w:r>
            </w:hyperlink>
          </w:p>
        </w:tc>
      </w:tr>
      <w:tr w:rsidR="00322E0F">
        <w:tc>
          <w:tcPr>
            <w:tcW w:w="454" w:type="dxa"/>
            <w:vMerge/>
          </w:tcPr>
          <w:p w:rsidR="00322E0F" w:rsidRDefault="00322E0F"/>
        </w:tc>
        <w:tc>
          <w:tcPr>
            <w:tcW w:w="2041" w:type="dxa"/>
            <w:vMerge/>
          </w:tcPr>
          <w:p w:rsidR="00322E0F" w:rsidRDefault="00322E0F"/>
        </w:tc>
        <w:tc>
          <w:tcPr>
            <w:tcW w:w="2098" w:type="dxa"/>
            <w:vMerge/>
          </w:tcPr>
          <w:p w:rsidR="00322E0F" w:rsidRDefault="00322E0F"/>
        </w:tc>
        <w:tc>
          <w:tcPr>
            <w:tcW w:w="964" w:type="dxa"/>
            <w:vMerge/>
          </w:tcPr>
          <w:p w:rsidR="00322E0F" w:rsidRDefault="00322E0F"/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Услуги по производству соковой продукции из фруктов и овощей отдельные, выполняемые субподрядчиком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hyperlink r:id="rId296" w:history="1">
              <w:r>
                <w:rPr>
                  <w:color w:val="0000FF"/>
                </w:rPr>
                <w:t>10.32.99</w:t>
              </w:r>
            </w:hyperlink>
          </w:p>
        </w:tc>
      </w:tr>
      <w:tr w:rsidR="00322E0F">
        <w:tc>
          <w:tcPr>
            <w:tcW w:w="454" w:type="dxa"/>
            <w:vMerge/>
          </w:tcPr>
          <w:p w:rsidR="00322E0F" w:rsidRDefault="00322E0F"/>
        </w:tc>
        <w:tc>
          <w:tcPr>
            <w:tcW w:w="2041" w:type="dxa"/>
            <w:vMerge/>
          </w:tcPr>
          <w:p w:rsidR="00322E0F" w:rsidRDefault="00322E0F"/>
        </w:tc>
        <w:tc>
          <w:tcPr>
            <w:tcW w:w="2098" w:type="dxa"/>
            <w:vMerge/>
          </w:tcPr>
          <w:p w:rsidR="00322E0F" w:rsidRDefault="00322E0F"/>
        </w:tc>
        <w:tc>
          <w:tcPr>
            <w:tcW w:w="964" w:type="dxa"/>
            <w:vMerge/>
          </w:tcPr>
          <w:p w:rsidR="00322E0F" w:rsidRDefault="00322E0F"/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Услуги по тепловой обработке и прочим способам подготовки фруктов и овощей для консервирования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hyperlink r:id="rId297" w:history="1">
              <w:r>
                <w:rPr>
                  <w:color w:val="0000FF"/>
                </w:rPr>
                <w:t>10.39.91</w:t>
              </w:r>
            </w:hyperlink>
          </w:p>
        </w:tc>
      </w:tr>
      <w:tr w:rsidR="00322E0F">
        <w:tc>
          <w:tcPr>
            <w:tcW w:w="454" w:type="dxa"/>
            <w:vMerge/>
          </w:tcPr>
          <w:p w:rsidR="00322E0F" w:rsidRDefault="00322E0F"/>
        </w:tc>
        <w:tc>
          <w:tcPr>
            <w:tcW w:w="2041" w:type="dxa"/>
            <w:vMerge/>
          </w:tcPr>
          <w:p w:rsidR="00322E0F" w:rsidRDefault="00322E0F"/>
        </w:tc>
        <w:tc>
          <w:tcPr>
            <w:tcW w:w="2098" w:type="dxa"/>
            <w:vMerge/>
          </w:tcPr>
          <w:p w:rsidR="00322E0F" w:rsidRDefault="00322E0F"/>
        </w:tc>
        <w:tc>
          <w:tcPr>
            <w:tcW w:w="964" w:type="dxa"/>
            <w:vMerge/>
          </w:tcPr>
          <w:p w:rsidR="00322E0F" w:rsidRDefault="00322E0F"/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Услуги по производству жиров и масел отдельные, выполняемые субподрядчиком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hyperlink r:id="rId298" w:history="1">
              <w:r>
                <w:rPr>
                  <w:color w:val="0000FF"/>
                </w:rPr>
                <w:t>10.41.99</w:t>
              </w:r>
            </w:hyperlink>
          </w:p>
        </w:tc>
      </w:tr>
      <w:tr w:rsidR="00322E0F">
        <w:tc>
          <w:tcPr>
            <w:tcW w:w="454" w:type="dxa"/>
            <w:vMerge/>
          </w:tcPr>
          <w:p w:rsidR="00322E0F" w:rsidRDefault="00322E0F"/>
        </w:tc>
        <w:tc>
          <w:tcPr>
            <w:tcW w:w="2041" w:type="dxa"/>
            <w:vMerge/>
          </w:tcPr>
          <w:p w:rsidR="00322E0F" w:rsidRDefault="00322E0F"/>
        </w:tc>
        <w:tc>
          <w:tcPr>
            <w:tcW w:w="2098" w:type="dxa"/>
            <w:vMerge/>
          </w:tcPr>
          <w:p w:rsidR="00322E0F" w:rsidRDefault="00322E0F"/>
        </w:tc>
        <w:tc>
          <w:tcPr>
            <w:tcW w:w="964" w:type="dxa"/>
            <w:vMerge/>
          </w:tcPr>
          <w:p w:rsidR="00322E0F" w:rsidRDefault="00322E0F"/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 xml:space="preserve">Услуги по производству </w:t>
            </w:r>
            <w:r>
              <w:lastRenderedPageBreak/>
              <w:t>молочной продукции, выполняемые субподрядчиком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hyperlink r:id="rId299" w:history="1">
              <w:r>
                <w:rPr>
                  <w:color w:val="0000FF"/>
                </w:rPr>
                <w:t>10.51.99</w:t>
              </w:r>
            </w:hyperlink>
          </w:p>
        </w:tc>
      </w:tr>
      <w:tr w:rsidR="00322E0F">
        <w:tc>
          <w:tcPr>
            <w:tcW w:w="454" w:type="dxa"/>
            <w:vMerge/>
          </w:tcPr>
          <w:p w:rsidR="00322E0F" w:rsidRDefault="00322E0F"/>
        </w:tc>
        <w:tc>
          <w:tcPr>
            <w:tcW w:w="2041" w:type="dxa"/>
            <w:vMerge/>
          </w:tcPr>
          <w:p w:rsidR="00322E0F" w:rsidRDefault="00322E0F"/>
        </w:tc>
        <w:tc>
          <w:tcPr>
            <w:tcW w:w="2098" w:type="dxa"/>
            <w:vMerge/>
          </w:tcPr>
          <w:p w:rsidR="00322E0F" w:rsidRDefault="00322E0F"/>
        </w:tc>
        <w:tc>
          <w:tcPr>
            <w:tcW w:w="964" w:type="dxa"/>
            <w:vMerge/>
          </w:tcPr>
          <w:p w:rsidR="00322E0F" w:rsidRDefault="00322E0F"/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Услуги по производству продукции мукомольно-крупяного производства отдельные, выполняемые субподрядчиком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hyperlink r:id="rId300" w:history="1">
              <w:r>
                <w:rPr>
                  <w:color w:val="0000FF"/>
                </w:rPr>
                <w:t>10.61.99</w:t>
              </w:r>
            </w:hyperlink>
          </w:p>
        </w:tc>
      </w:tr>
      <w:tr w:rsidR="00322E0F">
        <w:tc>
          <w:tcPr>
            <w:tcW w:w="454" w:type="dxa"/>
            <w:vMerge/>
          </w:tcPr>
          <w:p w:rsidR="00322E0F" w:rsidRDefault="00322E0F"/>
        </w:tc>
        <w:tc>
          <w:tcPr>
            <w:tcW w:w="2041" w:type="dxa"/>
            <w:vMerge/>
          </w:tcPr>
          <w:p w:rsidR="00322E0F" w:rsidRDefault="00322E0F"/>
        </w:tc>
        <w:tc>
          <w:tcPr>
            <w:tcW w:w="2098" w:type="dxa"/>
            <w:vMerge/>
          </w:tcPr>
          <w:p w:rsidR="00322E0F" w:rsidRDefault="00322E0F"/>
        </w:tc>
        <w:tc>
          <w:tcPr>
            <w:tcW w:w="964" w:type="dxa"/>
            <w:vMerge/>
          </w:tcPr>
          <w:p w:rsidR="00322E0F" w:rsidRDefault="00322E0F"/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Услуги по подготовке к прядению шерсти и волоса животных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hyperlink r:id="rId301" w:history="1">
              <w:r>
                <w:rPr>
                  <w:color w:val="0000FF"/>
                </w:rPr>
                <w:t>13.10.93.120</w:t>
              </w:r>
            </w:hyperlink>
          </w:p>
        </w:tc>
      </w:tr>
      <w:tr w:rsidR="00322E0F">
        <w:tc>
          <w:tcPr>
            <w:tcW w:w="454" w:type="dxa"/>
            <w:vMerge/>
          </w:tcPr>
          <w:p w:rsidR="00322E0F" w:rsidRDefault="00322E0F"/>
        </w:tc>
        <w:tc>
          <w:tcPr>
            <w:tcW w:w="2041" w:type="dxa"/>
            <w:vMerge/>
          </w:tcPr>
          <w:p w:rsidR="00322E0F" w:rsidRDefault="00322E0F"/>
        </w:tc>
        <w:tc>
          <w:tcPr>
            <w:tcW w:w="2098" w:type="dxa"/>
            <w:vMerge/>
          </w:tcPr>
          <w:p w:rsidR="00322E0F" w:rsidRDefault="00322E0F"/>
        </w:tc>
        <w:tc>
          <w:tcPr>
            <w:tcW w:w="964" w:type="dxa"/>
            <w:vMerge/>
          </w:tcPr>
          <w:p w:rsidR="00322E0F" w:rsidRDefault="00322E0F"/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Услуги по производству дубленой и выделанной кожи, выделанного и окрашенного меха отдельные, выполняемые субподрядчиком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hyperlink r:id="rId302" w:history="1">
              <w:r>
                <w:rPr>
                  <w:color w:val="0000FF"/>
                </w:rPr>
                <w:t>15.11.99</w:t>
              </w:r>
            </w:hyperlink>
          </w:p>
        </w:tc>
      </w:tr>
      <w:tr w:rsidR="00322E0F">
        <w:tc>
          <w:tcPr>
            <w:tcW w:w="454" w:type="dxa"/>
            <w:vMerge/>
          </w:tcPr>
          <w:p w:rsidR="00322E0F" w:rsidRDefault="00322E0F"/>
        </w:tc>
        <w:tc>
          <w:tcPr>
            <w:tcW w:w="2041" w:type="dxa"/>
            <w:vMerge/>
          </w:tcPr>
          <w:p w:rsidR="00322E0F" w:rsidRDefault="00322E0F"/>
        </w:tc>
        <w:tc>
          <w:tcPr>
            <w:tcW w:w="2098" w:type="dxa"/>
            <w:vMerge/>
          </w:tcPr>
          <w:p w:rsidR="00322E0F" w:rsidRDefault="00322E0F"/>
        </w:tc>
        <w:tc>
          <w:tcPr>
            <w:tcW w:w="964" w:type="dxa"/>
            <w:vMerge/>
          </w:tcPr>
          <w:p w:rsidR="00322E0F" w:rsidRDefault="00322E0F"/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Услуги по производству обуви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hyperlink r:id="rId303" w:history="1">
              <w:r>
                <w:rPr>
                  <w:color w:val="0000FF"/>
                </w:rPr>
                <w:t>15.20.99</w:t>
              </w:r>
            </w:hyperlink>
          </w:p>
        </w:tc>
      </w:tr>
      <w:tr w:rsidR="00322E0F">
        <w:tc>
          <w:tcPr>
            <w:tcW w:w="454" w:type="dxa"/>
            <w:vMerge/>
          </w:tcPr>
          <w:p w:rsidR="00322E0F" w:rsidRDefault="00322E0F"/>
        </w:tc>
        <w:tc>
          <w:tcPr>
            <w:tcW w:w="2041" w:type="dxa"/>
            <w:vMerge/>
          </w:tcPr>
          <w:p w:rsidR="00322E0F" w:rsidRDefault="00322E0F"/>
        </w:tc>
        <w:tc>
          <w:tcPr>
            <w:tcW w:w="2098" w:type="dxa"/>
            <w:vMerge/>
          </w:tcPr>
          <w:p w:rsidR="00322E0F" w:rsidRDefault="00322E0F"/>
        </w:tc>
        <w:tc>
          <w:tcPr>
            <w:tcW w:w="964" w:type="dxa"/>
            <w:vMerge/>
          </w:tcPr>
          <w:p w:rsidR="00322E0F" w:rsidRDefault="00322E0F"/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Услуги печатные прочие, не включенные в другие группировки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hyperlink r:id="rId304" w:history="1">
              <w:r>
                <w:rPr>
                  <w:color w:val="0000FF"/>
                </w:rPr>
                <w:t>18.12.19.190</w:t>
              </w:r>
            </w:hyperlink>
          </w:p>
        </w:tc>
      </w:tr>
      <w:tr w:rsidR="00322E0F">
        <w:tc>
          <w:tcPr>
            <w:tcW w:w="454" w:type="dxa"/>
            <w:vMerge/>
          </w:tcPr>
          <w:p w:rsidR="00322E0F" w:rsidRDefault="00322E0F"/>
        </w:tc>
        <w:tc>
          <w:tcPr>
            <w:tcW w:w="2041" w:type="dxa"/>
            <w:vMerge/>
          </w:tcPr>
          <w:p w:rsidR="00322E0F" w:rsidRDefault="00322E0F"/>
        </w:tc>
        <w:tc>
          <w:tcPr>
            <w:tcW w:w="2098" w:type="dxa"/>
            <w:vMerge/>
          </w:tcPr>
          <w:p w:rsidR="00322E0F" w:rsidRDefault="00322E0F"/>
        </w:tc>
        <w:tc>
          <w:tcPr>
            <w:tcW w:w="964" w:type="dxa"/>
            <w:vMerge/>
          </w:tcPr>
          <w:p w:rsidR="00322E0F" w:rsidRDefault="00322E0F"/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Услуги переплетные и связанные с переплетом и отделкой книг и аналогичных изделий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hyperlink r:id="rId305" w:history="1">
              <w:r>
                <w:rPr>
                  <w:color w:val="0000FF"/>
                </w:rPr>
                <w:t>18.14.10</w:t>
              </w:r>
            </w:hyperlink>
          </w:p>
        </w:tc>
      </w:tr>
      <w:tr w:rsidR="00322E0F">
        <w:tc>
          <w:tcPr>
            <w:tcW w:w="454" w:type="dxa"/>
            <w:vMerge/>
          </w:tcPr>
          <w:p w:rsidR="00322E0F" w:rsidRDefault="00322E0F"/>
        </w:tc>
        <w:tc>
          <w:tcPr>
            <w:tcW w:w="2041" w:type="dxa"/>
            <w:vMerge/>
          </w:tcPr>
          <w:p w:rsidR="00322E0F" w:rsidRDefault="00322E0F"/>
        </w:tc>
        <w:tc>
          <w:tcPr>
            <w:tcW w:w="2098" w:type="dxa"/>
            <w:vMerge/>
          </w:tcPr>
          <w:p w:rsidR="00322E0F" w:rsidRDefault="00322E0F"/>
        </w:tc>
        <w:tc>
          <w:tcPr>
            <w:tcW w:w="964" w:type="dxa"/>
            <w:vMerge/>
          </w:tcPr>
          <w:p w:rsidR="00322E0F" w:rsidRDefault="00322E0F"/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Услуги по производству прогулочных или спортивных судов отдельные, выполняемые субподрядчиком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hyperlink r:id="rId306" w:history="1">
              <w:r>
                <w:rPr>
                  <w:color w:val="0000FF"/>
                </w:rPr>
                <w:t>30.12.99</w:t>
              </w:r>
            </w:hyperlink>
          </w:p>
        </w:tc>
      </w:tr>
      <w:tr w:rsidR="00322E0F">
        <w:tc>
          <w:tcPr>
            <w:tcW w:w="454" w:type="dxa"/>
            <w:vMerge/>
          </w:tcPr>
          <w:p w:rsidR="00322E0F" w:rsidRDefault="00322E0F"/>
        </w:tc>
        <w:tc>
          <w:tcPr>
            <w:tcW w:w="2041" w:type="dxa"/>
            <w:vMerge/>
          </w:tcPr>
          <w:p w:rsidR="00322E0F" w:rsidRDefault="00322E0F"/>
        </w:tc>
        <w:tc>
          <w:tcPr>
            <w:tcW w:w="2098" w:type="dxa"/>
            <w:vMerge/>
          </w:tcPr>
          <w:p w:rsidR="00322E0F" w:rsidRDefault="00322E0F"/>
        </w:tc>
        <w:tc>
          <w:tcPr>
            <w:tcW w:w="964" w:type="dxa"/>
            <w:vMerge/>
          </w:tcPr>
          <w:p w:rsidR="00322E0F" w:rsidRDefault="00322E0F"/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 xml:space="preserve">Услуги по розничной торговле очками, </w:t>
            </w:r>
            <w:r>
              <w:lastRenderedPageBreak/>
              <w:t>включая сборку и ремонт очков, в специализированных магазинах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hyperlink r:id="rId307" w:history="1">
              <w:r>
                <w:rPr>
                  <w:color w:val="0000FF"/>
                </w:rPr>
                <w:t>47.78.20</w:t>
              </w:r>
            </w:hyperlink>
          </w:p>
        </w:tc>
      </w:tr>
      <w:tr w:rsidR="00322E0F">
        <w:tc>
          <w:tcPr>
            <w:tcW w:w="454" w:type="dxa"/>
            <w:vMerge/>
          </w:tcPr>
          <w:p w:rsidR="00322E0F" w:rsidRDefault="00322E0F"/>
        </w:tc>
        <w:tc>
          <w:tcPr>
            <w:tcW w:w="2041" w:type="dxa"/>
            <w:vMerge/>
          </w:tcPr>
          <w:p w:rsidR="00322E0F" w:rsidRDefault="00322E0F"/>
        </w:tc>
        <w:tc>
          <w:tcPr>
            <w:tcW w:w="2098" w:type="dxa"/>
            <w:vMerge/>
          </w:tcPr>
          <w:p w:rsidR="00322E0F" w:rsidRDefault="00322E0F"/>
        </w:tc>
        <w:tc>
          <w:tcPr>
            <w:tcW w:w="964" w:type="dxa"/>
            <w:vMerge/>
          </w:tcPr>
          <w:p w:rsidR="00322E0F" w:rsidRDefault="00322E0F"/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hyperlink r:id="rId308" w:history="1">
              <w:r>
                <w:rPr>
                  <w:color w:val="0000FF"/>
                </w:rPr>
                <w:t>95.29.19</w:t>
              </w:r>
            </w:hyperlink>
          </w:p>
        </w:tc>
      </w:tr>
      <w:tr w:rsidR="00322E0F">
        <w:tc>
          <w:tcPr>
            <w:tcW w:w="454" w:type="dxa"/>
            <w:vMerge/>
          </w:tcPr>
          <w:p w:rsidR="00322E0F" w:rsidRDefault="00322E0F"/>
        </w:tc>
        <w:tc>
          <w:tcPr>
            <w:tcW w:w="2041" w:type="dxa"/>
            <w:vMerge/>
          </w:tcPr>
          <w:p w:rsidR="00322E0F" w:rsidRDefault="00322E0F"/>
        </w:tc>
        <w:tc>
          <w:tcPr>
            <w:tcW w:w="2098" w:type="dxa"/>
            <w:vMerge/>
          </w:tcPr>
          <w:p w:rsidR="00322E0F" w:rsidRDefault="00322E0F"/>
        </w:tc>
        <w:tc>
          <w:tcPr>
            <w:tcW w:w="964" w:type="dxa"/>
            <w:vMerge/>
          </w:tcPr>
          <w:p w:rsidR="00322E0F" w:rsidRDefault="00322E0F"/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Услуги по крашению и интенсификации цвета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hyperlink r:id="rId309" w:history="1">
              <w:r>
                <w:rPr>
                  <w:color w:val="0000FF"/>
                </w:rPr>
                <w:t>96.01.14</w:t>
              </w:r>
            </w:hyperlink>
          </w:p>
        </w:tc>
      </w:tr>
      <w:tr w:rsidR="00322E0F">
        <w:tc>
          <w:tcPr>
            <w:tcW w:w="454" w:type="dxa"/>
            <w:vMerge/>
          </w:tcPr>
          <w:p w:rsidR="00322E0F" w:rsidRDefault="00322E0F"/>
        </w:tc>
        <w:tc>
          <w:tcPr>
            <w:tcW w:w="2041" w:type="dxa"/>
            <w:vMerge/>
          </w:tcPr>
          <w:p w:rsidR="00322E0F" w:rsidRDefault="00322E0F"/>
        </w:tc>
        <w:tc>
          <w:tcPr>
            <w:tcW w:w="2098" w:type="dxa"/>
            <w:vMerge/>
          </w:tcPr>
          <w:p w:rsidR="00322E0F" w:rsidRDefault="00322E0F"/>
        </w:tc>
        <w:tc>
          <w:tcPr>
            <w:tcW w:w="964" w:type="dxa"/>
            <w:vMerge/>
          </w:tcPr>
          <w:p w:rsidR="00322E0F" w:rsidRDefault="00322E0F"/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Услуги по уходу за домашними животными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hyperlink r:id="rId310" w:history="1">
              <w:r>
                <w:rPr>
                  <w:color w:val="0000FF"/>
                </w:rPr>
                <w:t>96.09.11</w:t>
              </w:r>
            </w:hyperlink>
          </w:p>
        </w:tc>
      </w:tr>
      <w:tr w:rsidR="00322E0F">
        <w:tc>
          <w:tcPr>
            <w:tcW w:w="454" w:type="dxa"/>
            <w:vMerge/>
          </w:tcPr>
          <w:p w:rsidR="00322E0F" w:rsidRDefault="00322E0F"/>
        </w:tc>
        <w:tc>
          <w:tcPr>
            <w:tcW w:w="2041" w:type="dxa"/>
            <w:vMerge/>
          </w:tcPr>
          <w:p w:rsidR="00322E0F" w:rsidRDefault="00322E0F"/>
        </w:tc>
        <w:tc>
          <w:tcPr>
            <w:tcW w:w="2098" w:type="dxa"/>
            <w:vMerge/>
          </w:tcPr>
          <w:p w:rsidR="00322E0F" w:rsidRDefault="00322E0F"/>
        </w:tc>
        <w:tc>
          <w:tcPr>
            <w:tcW w:w="964" w:type="dxa"/>
            <w:vMerge/>
          </w:tcPr>
          <w:p w:rsidR="00322E0F" w:rsidRDefault="00322E0F"/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Услуги разнообразные прочие, не включенные в другие группировки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hyperlink r:id="rId311" w:history="1">
              <w:r>
                <w:rPr>
                  <w:color w:val="0000FF"/>
                </w:rPr>
                <w:t>96.09.19</w:t>
              </w:r>
            </w:hyperlink>
          </w:p>
        </w:tc>
      </w:tr>
      <w:tr w:rsidR="00322E0F">
        <w:tc>
          <w:tcPr>
            <w:tcW w:w="454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41" w:type="dxa"/>
            <w:vMerge w:val="restart"/>
          </w:tcPr>
          <w:p w:rsidR="00322E0F" w:rsidRDefault="00322E0F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2098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Производство ковров и ковровых изделий</w:t>
            </w:r>
          </w:p>
        </w:tc>
        <w:tc>
          <w:tcPr>
            <w:tcW w:w="964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hyperlink r:id="rId312" w:history="1">
              <w:r>
                <w:rPr>
                  <w:color w:val="0000FF"/>
                </w:rPr>
                <w:t>17.51</w:t>
              </w:r>
            </w:hyperlink>
          </w:p>
          <w:p w:rsidR="00322E0F" w:rsidRDefault="00322E0F">
            <w:pPr>
              <w:pStyle w:val="ConsPlusNormal"/>
              <w:jc w:val="center"/>
            </w:pPr>
            <w:hyperlink r:id="rId313" w:history="1">
              <w:r>
                <w:rPr>
                  <w:color w:val="0000FF"/>
                </w:rPr>
                <w:t>015217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Производство ковров и ковровых изделий</w:t>
            </w:r>
          </w:p>
        </w:tc>
        <w:tc>
          <w:tcPr>
            <w:tcW w:w="1384" w:type="dxa"/>
            <w:tcBorders>
              <w:bottom w:val="nil"/>
            </w:tcBorders>
          </w:tcPr>
          <w:p w:rsidR="00322E0F" w:rsidRDefault="00322E0F">
            <w:pPr>
              <w:pStyle w:val="ConsPlusNormal"/>
              <w:jc w:val="center"/>
            </w:pPr>
            <w:hyperlink r:id="rId314" w:history="1">
              <w:r>
                <w:rPr>
                  <w:color w:val="0000FF"/>
                </w:rPr>
                <w:t>13.93</w:t>
              </w:r>
            </w:hyperlink>
          </w:p>
        </w:tc>
      </w:tr>
      <w:tr w:rsidR="00322E0F">
        <w:tc>
          <w:tcPr>
            <w:tcW w:w="454" w:type="dxa"/>
            <w:vMerge/>
          </w:tcPr>
          <w:p w:rsidR="00322E0F" w:rsidRDefault="00322E0F"/>
        </w:tc>
        <w:tc>
          <w:tcPr>
            <w:tcW w:w="2041" w:type="dxa"/>
            <w:vMerge/>
          </w:tcPr>
          <w:p w:rsidR="00322E0F" w:rsidRDefault="00322E0F"/>
        </w:tc>
        <w:tc>
          <w:tcPr>
            <w:tcW w:w="2098" w:type="dxa"/>
            <w:tcBorders>
              <w:top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Реставрация ковровых изделий</w:t>
            </w:r>
          </w:p>
        </w:tc>
        <w:tc>
          <w:tcPr>
            <w:tcW w:w="964" w:type="dxa"/>
            <w:vMerge/>
          </w:tcPr>
          <w:p w:rsidR="00322E0F" w:rsidRDefault="00322E0F"/>
        </w:tc>
        <w:tc>
          <w:tcPr>
            <w:tcW w:w="2098" w:type="dxa"/>
            <w:tcBorders>
              <w:top w:val="nil"/>
            </w:tcBorders>
          </w:tcPr>
          <w:p w:rsidR="00322E0F" w:rsidRDefault="00322E0F">
            <w:pPr>
              <w:pStyle w:val="ConsPlusNormal"/>
              <w:jc w:val="both"/>
            </w:pPr>
            <w:r>
              <w:t>Услуги химчистки (включая услуги по чистке изделий из меха)</w:t>
            </w:r>
          </w:p>
        </w:tc>
        <w:tc>
          <w:tcPr>
            <w:tcW w:w="1384" w:type="dxa"/>
            <w:tcBorders>
              <w:top w:val="nil"/>
            </w:tcBorders>
          </w:tcPr>
          <w:p w:rsidR="00322E0F" w:rsidRDefault="00322E0F">
            <w:pPr>
              <w:pStyle w:val="ConsPlusNormal"/>
              <w:jc w:val="center"/>
            </w:pPr>
            <w:hyperlink r:id="rId315" w:history="1">
              <w:r>
                <w:rPr>
                  <w:color w:val="0000FF"/>
                </w:rPr>
                <w:t>96.01.12</w:t>
              </w:r>
            </w:hyperlink>
          </w:p>
        </w:tc>
      </w:tr>
      <w:tr w:rsidR="00322E0F">
        <w:tc>
          <w:tcPr>
            <w:tcW w:w="454" w:type="dxa"/>
          </w:tcPr>
          <w:p w:rsidR="00322E0F" w:rsidRDefault="00322E0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41" w:type="dxa"/>
          </w:tcPr>
          <w:p w:rsidR="00322E0F" w:rsidRDefault="00322E0F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Деятельность сельскохозяйственная после сбора урожая</w:t>
            </w:r>
          </w:p>
        </w:tc>
        <w:tc>
          <w:tcPr>
            <w:tcW w:w="964" w:type="dxa"/>
          </w:tcPr>
          <w:p w:rsidR="00322E0F" w:rsidRDefault="00322E0F">
            <w:pPr>
              <w:pStyle w:val="ConsPlusNormal"/>
            </w:pPr>
          </w:p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Деятельность сельскохозяйственная после сбора урожая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454" w:type="dxa"/>
          </w:tcPr>
          <w:p w:rsidR="00322E0F" w:rsidRDefault="00322E0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41" w:type="dxa"/>
          </w:tcPr>
          <w:p w:rsidR="00322E0F" w:rsidRDefault="00322E0F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964" w:type="dxa"/>
          </w:tcPr>
          <w:p w:rsidR="00322E0F" w:rsidRDefault="00322E0F">
            <w:pPr>
              <w:pStyle w:val="ConsPlusNormal"/>
            </w:pPr>
          </w:p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454" w:type="dxa"/>
          </w:tcPr>
          <w:p w:rsidR="00322E0F" w:rsidRDefault="00322E0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041" w:type="dxa"/>
          </w:tcPr>
          <w:p w:rsidR="00322E0F" w:rsidRDefault="00322E0F">
            <w:pPr>
              <w:pStyle w:val="ConsPlusNormal"/>
              <w:jc w:val="both"/>
            </w:pPr>
            <w:r>
              <w:t>Изготовление мебели</w:t>
            </w:r>
          </w:p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Изготовление мебели</w:t>
            </w:r>
          </w:p>
        </w:tc>
        <w:tc>
          <w:tcPr>
            <w:tcW w:w="964" w:type="dxa"/>
          </w:tcPr>
          <w:p w:rsidR="00322E0F" w:rsidRDefault="00322E0F">
            <w:pPr>
              <w:pStyle w:val="ConsPlusNormal"/>
              <w:jc w:val="center"/>
            </w:pPr>
            <w:hyperlink r:id="rId316" w:history="1">
              <w:r>
                <w:rPr>
                  <w:color w:val="0000FF"/>
                </w:rPr>
                <w:t>014100</w:t>
              </w:r>
            </w:hyperlink>
          </w:p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Услуги по производству прочей мебели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hyperlink r:id="rId317" w:history="1">
              <w:r>
                <w:rPr>
                  <w:color w:val="0000FF"/>
                </w:rPr>
                <w:t>31.09.99</w:t>
              </w:r>
            </w:hyperlink>
          </w:p>
        </w:tc>
      </w:tr>
      <w:tr w:rsidR="00322E0F">
        <w:tc>
          <w:tcPr>
            <w:tcW w:w="9039" w:type="dxa"/>
            <w:gridSpan w:val="6"/>
          </w:tcPr>
          <w:p w:rsidR="00322E0F" w:rsidRDefault="00322E0F">
            <w:pPr>
              <w:pStyle w:val="ConsPlusNormal"/>
              <w:jc w:val="center"/>
            </w:pPr>
            <w:r>
              <w:t>Социальная сфера</w:t>
            </w:r>
          </w:p>
        </w:tc>
      </w:tr>
      <w:tr w:rsidR="00322E0F">
        <w:tc>
          <w:tcPr>
            <w:tcW w:w="454" w:type="dxa"/>
          </w:tcPr>
          <w:p w:rsidR="00322E0F" w:rsidRDefault="00322E0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41" w:type="dxa"/>
          </w:tcPr>
          <w:p w:rsidR="00322E0F" w:rsidRDefault="00322E0F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Предоставление прочих персональных услуг</w:t>
            </w:r>
          </w:p>
        </w:tc>
        <w:tc>
          <w:tcPr>
            <w:tcW w:w="964" w:type="dxa"/>
          </w:tcPr>
          <w:p w:rsidR="00322E0F" w:rsidRDefault="00322E0F">
            <w:pPr>
              <w:pStyle w:val="ConsPlusNormal"/>
              <w:jc w:val="center"/>
            </w:pPr>
            <w:hyperlink r:id="rId318" w:history="1">
              <w:r>
                <w:rPr>
                  <w:color w:val="0000FF"/>
                </w:rPr>
                <w:t>93.05</w:t>
              </w:r>
            </w:hyperlink>
          </w:p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Услуги персональные прочие, не включенные в другие группировки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hyperlink r:id="rId319" w:history="1">
              <w:r>
                <w:rPr>
                  <w:color w:val="0000FF"/>
                </w:rPr>
                <w:t>96.09</w:t>
              </w:r>
            </w:hyperlink>
          </w:p>
        </w:tc>
      </w:tr>
      <w:tr w:rsidR="00322E0F">
        <w:tc>
          <w:tcPr>
            <w:tcW w:w="454" w:type="dxa"/>
          </w:tcPr>
          <w:p w:rsidR="00322E0F" w:rsidRDefault="00322E0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41" w:type="dxa"/>
          </w:tcPr>
          <w:p w:rsidR="00322E0F" w:rsidRDefault="00322E0F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Обучение населения на курсах</w:t>
            </w:r>
          </w:p>
        </w:tc>
        <w:tc>
          <w:tcPr>
            <w:tcW w:w="964" w:type="dxa"/>
          </w:tcPr>
          <w:p w:rsidR="00322E0F" w:rsidRDefault="00322E0F">
            <w:pPr>
              <w:pStyle w:val="ConsPlusNormal"/>
              <w:jc w:val="center"/>
            </w:pPr>
            <w:hyperlink r:id="rId320" w:history="1">
              <w:r>
                <w:rPr>
                  <w:color w:val="0000FF"/>
                </w:rPr>
                <w:t>115000</w:t>
              </w:r>
            </w:hyperlink>
          </w:p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Услуги по профессиональному обучению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hyperlink r:id="rId321" w:history="1">
              <w:r>
                <w:rPr>
                  <w:color w:val="0000FF"/>
                </w:rPr>
                <w:t>85.31.11</w:t>
              </w:r>
            </w:hyperlink>
          </w:p>
        </w:tc>
      </w:tr>
      <w:tr w:rsidR="00322E0F">
        <w:tc>
          <w:tcPr>
            <w:tcW w:w="454" w:type="dxa"/>
          </w:tcPr>
          <w:p w:rsidR="00322E0F" w:rsidRDefault="00322E0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41" w:type="dxa"/>
          </w:tcPr>
          <w:p w:rsidR="00322E0F" w:rsidRDefault="00322E0F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Услуги по присмотру за детьми и больными</w:t>
            </w:r>
          </w:p>
        </w:tc>
        <w:tc>
          <w:tcPr>
            <w:tcW w:w="964" w:type="dxa"/>
          </w:tcPr>
          <w:p w:rsidR="00322E0F" w:rsidRDefault="00322E0F">
            <w:pPr>
              <w:pStyle w:val="ConsPlusNormal"/>
              <w:jc w:val="center"/>
            </w:pPr>
            <w:hyperlink r:id="rId322" w:history="1">
              <w:r>
                <w:rPr>
                  <w:color w:val="0000FF"/>
                </w:rPr>
                <w:t>019738</w:t>
              </w:r>
            </w:hyperlink>
          </w:p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Услуги по дневному уходу за детьми, кроме дневного ухода за детьми с физическими или умственными недостатками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hyperlink r:id="rId323" w:history="1">
              <w:r>
                <w:rPr>
                  <w:color w:val="0000FF"/>
                </w:rPr>
                <w:t>88.91.11</w:t>
              </w:r>
            </w:hyperlink>
          </w:p>
        </w:tc>
      </w:tr>
      <w:tr w:rsidR="00322E0F">
        <w:tc>
          <w:tcPr>
            <w:tcW w:w="454" w:type="dxa"/>
          </w:tcPr>
          <w:p w:rsidR="00322E0F" w:rsidRDefault="00322E0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41" w:type="dxa"/>
          </w:tcPr>
          <w:p w:rsidR="00322E0F" w:rsidRDefault="00322E0F">
            <w:pPr>
              <w:pStyle w:val="ConsPlusNormal"/>
              <w:jc w:val="both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964" w:type="dxa"/>
          </w:tcPr>
          <w:p w:rsidR="00322E0F" w:rsidRDefault="00322E0F">
            <w:pPr>
              <w:pStyle w:val="ConsPlusNormal"/>
            </w:pPr>
          </w:p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</w:pPr>
          </w:p>
        </w:tc>
      </w:tr>
      <w:tr w:rsidR="00322E0F">
        <w:tc>
          <w:tcPr>
            <w:tcW w:w="454" w:type="dxa"/>
          </w:tcPr>
          <w:p w:rsidR="00322E0F" w:rsidRDefault="00322E0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41" w:type="dxa"/>
          </w:tcPr>
          <w:p w:rsidR="00322E0F" w:rsidRDefault="00322E0F">
            <w:pPr>
              <w:pStyle w:val="ConsPlusNormal"/>
              <w:jc w:val="both"/>
            </w:pPr>
            <w:r>
              <w:t>Ветеринарные услуги</w:t>
            </w:r>
          </w:p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Ветеринарные услуги</w:t>
            </w:r>
          </w:p>
        </w:tc>
        <w:tc>
          <w:tcPr>
            <w:tcW w:w="964" w:type="dxa"/>
          </w:tcPr>
          <w:p w:rsidR="00322E0F" w:rsidRDefault="00322E0F">
            <w:pPr>
              <w:pStyle w:val="ConsPlusNormal"/>
              <w:jc w:val="center"/>
            </w:pPr>
            <w:hyperlink r:id="rId324" w:history="1">
              <w:r>
                <w:rPr>
                  <w:color w:val="0000FF"/>
                </w:rPr>
                <w:t>083000</w:t>
              </w:r>
            </w:hyperlink>
          </w:p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Услуги ветеринарные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hyperlink r:id="rId325" w:history="1">
              <w:r>
                <w:rPr>
                  <w:color w:val="0000FF"/>
                </w:rPr>
                <w:t>75.00.1</w:t>
              </w:r>
            </w:hyperlink>
          </w:p>
        </w:tc>
      </w:tr>
      <w:tr w:rsidR="00322E0F">
        <w:tc>
          <w:tcPr>
            <w:tcW w:w="454" w:type="dxa"/>
          </w:tcPr>
          <w:p w:rsidR="00322E0F" w:rsidRDefault="00322E0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041" w:type="dxa"/>
          </w:tcPr>
          <w:p w:rsidR="00322E0F" w:rsidRDefault="00322E0F">
            <w:pPr>
              <w:pStyle w:val="ConsPlusNormal"/>
              <w:jc w:val="both"/>
            </w:pPr>
            <w:r>
              <w:t>Экскурсионные услуги</w:t>
            </w:r>
          </w:p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Экскурсионные услуги</w:t>
            </w:r>
          </w:p>
        </w:tc>
        <w:tc>
          <w:tcPr>
            <w:tcW w:w="964" w:type="dxa"/>
          </w:tcPr>
          <w:p w:rsidR="00322E0F" w:rsidRDefault="00322E0F">
            <w:pPr>
              <w:pStyle w:val="ConsPlusNormal"/>
              <w:jc w:val="center"/>
            </w:pPr>
            <w:hyperlink r:id="rId326" w:history="1">
              <w:r>
                <w:rPr>
                  <w:color w:val="0000FF"/>
                </w:rPr>
                <w:t>061700</w:t>
              </w:r>
            </w:hyperlink>
          </w:p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Услуги экскурсионные туристические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hyperlink r:id="rId327" w:history="1">
              <w:r>
                <w:rPr>
                  <w:color w:val="0000FF"/>
                </w:rPr>
                <w:t>79.90.2</w:t>
              </w:r>
            </w:hyperlink>
          </w:p>
        </w:tc>
      </w:tr>
      <w:tr w:rsidR="00322E0F">
        <w:tc>
          <w:tcPr>
            <w:tcW w:w="9039" w:type="dxa"/>
            <w:gridSpan w:val="6"/>
          </w:tcPr>
          <w:p w:rsidR="00322E0F" w:rsidRDefault="00322E0F">
            <w:pPr>
              <w:pStyle w:val="ConsPlusNormal"/>
              <w:jc w:val="center"/>
            </w:pPr>
            <w:r>
              <w:t>Сфера бытовых услуг населению</w:t>
            </w:r>
          </w:p>
        </w:tc>
      </w:tr>
      <w:tr w:rsidR="00322E0F">
        <w:tc>
          <w:tcPr>
            <w:tcW w:w="454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041" w:type="dxa"/>
            <w:vMerge w:val="restart"/>
          </w:tcPr>
          <w:p w:rsidR="00322E0F" w:rsidRDefault="00322E0F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098" w:type="dxa"/>
            <w:vMerge w:val="restart"/>
          </w:tcPr>
          <w:p w:rsidR="00322E0F" w:rsidRDefault="00322E0F">
            <w:pPr>
              <w:pStyle w:val="ConsPlusNormal"/>
              <w:jc w:val="both"/>
            </w:pPr>
            <w:r>
              <w:t>Ремонт бытовых электрических изделий</w:t>
            </w:r>
          </w:p>
        </w:tc>
        <w:tc>
          <w:tcPr>
            <w:tcW w:w="964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hyperlink r:id="rId328" w:history="1">
              <w:r>
                <w:rPr>
                  <w:color w:val="0000FF"/>
                </w:rPr>
                <w:t>52.72</w:t>
              </w:r>
            </w:hyperlink>
          </w:p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Ремонт электронной бытовой техники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hyperlink r:id="rId329" w:history="1">
              <w:r>
                <w:rPr>
                  <w:color w:val="0000FF"/>
                </w:rPr>
                <w:t>95.21</w:t>
              </w:r>
            </w:hyperlink>
          </w:p>
        </w:tc>
      </w:tr>
      <w:tr w:rsidR="00322E0F">
        <w:tc>
          <w:tcPr>
            <w:tcW w:w="454" w:type="dxa"/>
            <w:vMerge/>
          </w:tcPr>
          <w:p w:rsidR="00322E0F" w:rsidRDefault="00322E0F"/>
        </w:tc>
        <w:tc>
          <w:tcPr>
            <w:tcW w:w="2041" w:type="dxa"/>
            <w:vMerge/>
          </w:tcPr>
          <w:p w:rsidR="00322E0F" w:rsidRDefault="00322E0F"/>
        </w:tc>
        <w:tc>
          <w:tcPr>
            <w:tcW w:w="2098" w:type="dxa"/>
            <w:vMerge/>
          </w:tcPr>
          <w:p w:rsidR="00322E0F" w:rsidRDefault="00322E0F"/>
        </w:tc>
        <w:tc>
          <w:tcPr>
            <w:tcW w:w="964" w:type="dxa"/>
            <w:vMerge/>
          </w:tcPr>
          <w:p w:rsidR="00322E0F" w:rsidRDefault="00322E0F"/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Ремонт бытовых приборов, домашнего и садового инвентаря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hyperlink r:id="rId330" w:history="1">
              <w:r>
                <w:rPr>
                  <w:color w:val="0000FF"/>
                </w:rPr>
                <w:t>95.22</w:t>
              </w:r>
            </w:hyperlink>
          </w:p>
        </w:tc>
      </w:tr>
      <w:tr w:rsidR="00322E0F">
        <w:tc>
          <w:tcPr>
            <w:tcW w:w="454" w:type="dxa"/>
            <w:vMerge/>
          </w:tcPr>
          <w:p w:rsidR="00322E0F" w:rsidRDefault="00322E0F"/>
        </w:tc>
        <w:tc>
          <w:tcPr>
            <w:tcW w:w="2041" w:type="dxa"/>
            <w:vMerge/>
          </w:tcPr>
          <w:p w:rsidR="00322E0F" w:rsidRDefault="00322E0F"/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Ремонт часов и ювелирных изделий</w:t>
            </w:r>
          </w:p>
        </w:tc>
        <w:tc>
          <w:tcPr>
            <w:tcW w:w="964" w:type="dxa"/>
          </w:tcPr>
          <w:p w:rsidR="00322E0F" w:rsidRDefault="00322E0F">
            <w:pPr>
              <w:pStyle w:val="ConsPlusNormal"/>
              <w:jc w:val="center"/>
            </w:pPr>
            <w:hyperlink r:id="rId331" w:history="1">
              <w:r>
                <w:rPr>
                  <w:color w:val="0000FF"/>
                </w:rPr>
                <w:t>52.73</w:t>
              </w:r>
            </w:hyperlink>
          </w:p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Ремонт часов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hyperlink r:id="rId332" w:history="1">
              <w:r>
                <w:rPr>
                  <w:color w:val="0000FF"/>
                </w:rPr>
                <w:t>95.25.1</w:t>
              </w:r>
            </w:hyperlink>
          </w:p>
        </w:tc>
      </w:tr>
      <w:tr w:rsidR="00322E0F">
        <w:tc>
          <w:tcPr>
            <w:tcW w:w="454" w:type="dxa"/>
          </w:tcPr>
          <w:p w:rsidR="00322E0F" w:rsidRDefault="00322E0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041" w:type="dxa"/>
          </w:tcPr>
          <w:p w:rsidR="00322E0F" w:rsidRDefault="00322E0F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 xml:space="preserve">Стирка, химическая чистка и окрашивание </w:t>
            </w:r>
            <w:r>
              <w:lastRenderedPageBreak/>
              <w:t>текстильных и меховых изделий</w:t>
            </w:r>
          </w:p>
        </w:tc>
        <w:tc>
          <w:tcPr>
            <w:tcW w:w="964" w:type="dxa"/>
          </w:tcPr>
          <w:p w:rsidR="00322E0F" w:rsidRDefault="00322E0F">
            <w:pPr>
              <w:pStyle w:val="ConsPlusNormal"/>
              <w:jc w:val="center"/>
            </w:pPr>
            <w:hyperlink r:id="rId333" w:history="1">
              <w:r>
                <w:rPr>
                  <w:color w:val="0000FF"/>
                </w:rPr>
                <w:t>93.01</w:t>
              </w:r>
            </w:hyperlink>
          </w:p>
        </w:tc>
        <w:tc>
          <w:tcPr>
            <w:tcW w:w="2098" w:type="dxa"/>
          </w:tcPr>
          <w:p w:rsidR="00322E0F" w:rsidRDefault="00322E0F">
            <w:pPr>
              <w:pStyle w:val="ConsPlusNormal"/>
              <w:jc w:val="both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384" w:type="dxa"/>
          </w:tcPr>
          <w:p w:rsidR="00322E0F" w:rsidRDefault="00322E0F">
            <w:pPr>
              <w:pStyle w:val="ConsPlusNormal"/>
              <w:jc w:val="center"/>
            </w:pPr>
            <w:hyperlink r:id="rId334" w:history="1">
              <w:r>
                <w:rPr>
                  <w:color w:val="0000FF"/>
                </w:rPr>
                <w:t>96.01</w:t>
              </w:r>
            </w:hyperlink>
          </w:p>
        </w:tc>
      </w:tr>
    </w:tbl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r>
        <w:t>Примечание:</w:t>
      </w:r>
    </w:p>
    <w:p w:rsidR="00322E0F" w:rsidRDefault="00322E0F">
      <w:pPr>
        <w:pStyle w:val="ConsPlusNormal"/>
        <w:spacing w:before="220"/>
        <w:ind w:firstLine="540"/>
        <w:jc w:val="both"/>
      </w:pPr>
      <w:bookmarkStart w:id="22" w:name="P1415"/>
      <w:bookmarkEnd w:id="22"/>
      <w:r>
        <w:t xml:space="preserve">&lt;*&gt; Применяется до окончания срока действия Общероссийского </w:t>
      </w:r>
      <w:hyperlink r:id="rId335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(ОКВЭД) </w:t>
      </w:r>
      <w:proofErr w:type="gramStart"/>
      <w:r>
        <w:t>ОК</w:t>
      </w:r>
      <w:proofErr w:type="gramEnd"/>
      <w:r>
        <w:t xml:space="preserve"> 029-2001 (КДЕС Ред. 1), принятого и введенного в действие постановлением Государственного комитета Российской Федерации по стандартизации и метрологии от 6 ноября 2001 года N 454-ст, и (или) Общероссийского </w:t>
      </w:r>
      <w:hyperlink r:id="rId336" w:history="1">
        <w:r>
          <w:rPr>
            <w:color w:val="0000FF"/>
          </w:rPr>
          <w:t>классификатора</w:t>
        </w:r>
      </w:hyperlink>
      <w:r>
        <w:t xml:space="preserve"> услуг населению (ОКУН) ОК 002-93, утвержденного постановлением Государственного комитета Российской Федерации по стандартизации и метрологии от 28 июня 1993 года N 163.</w:t>
      </w:r>
    </w:p>
    <w:p w:rsidR="00322E0F" w:rsidRDefault="00322E0F">
      <w:pPr>
        <w:pStyle w:val="ConsPlusNormal"/>
        <w:spacing w:before="220"/>
        <w:ind w:firstLine="540"/>
        <w:jc w:val="both"/>
      </w:pPr>
      <w:bookmarkStart w:id="23" w:name="P1416"/>
      <w:bookmarkEnd w:id="23"/>
      <w:r>
        <w:t xml:space="preserve">&lt;**&gt; Применяется после окончания срока действия Общероссийского </w:t>
      </w:r>
      <w:hyperlink r:id="rId337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(ОКВЭД) </w:t>
      </w:r>
      <w:proofErr w:type="gramStart"/>
      <w:r>
        <w:t>ОК</w:t>
      </w:r>
      <w:proofErr w:type="gramEnd"/>
      <w:r>
        <w:t xml:space="preserve"> 029-2001 (КДЕС Ред. 1), принятого и введенного в действие постановлением Государственного комитета Российской Федерации по стандартизации и метрологии от 6 ноября 2001 года N 454-ст, и (или) Общероссийского </w:t>
      </w:r>
      <w:hyperlink r:id="rId338" w:history="1">
        <w:r>
          <w:rPr>
            <w:color w:val="0000FF"/>
          </w:rPr>
          <w:t>классификатора</w:t>
        </w:r>
      </w:hyperlink>
      <w:r>
        <w:t xml:space="preserve"> услуг населению (ОКУН) ОК 002-93, утвержденного постановлением Государственного комитета Российской Федерации по стандартизации и метрологии от 28 июня 1993 года N 163.</w:t>
      </w:r>
    </w:p>
    <w:p w:rsidR="00322E0F" w:rsidRDefault="00322E0F">
      <w:pPr>
        <w:pStyle w:val="ConsPlusNormal"/>
        <w:jc w:val="both"/>
      </w:pPr>
      <w:r>
        <w:t xml:space="preserve">(таблица в ред. </w:t>
      </w:r>
      <w:hyperlink r:id="rId339" w:history="1">
        <w:r>
          <w:rPr>
            <w:color w:val="0000FF"/>
          </w:rPr>
          <w:t>Закона</w:t>
        </w:r>
      </w:hyperlink>
      <w:r>
        <w:t xml:space="preserve"> ЧР от 28.11.2016 N 86)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r>
        <w:t xml:space="preserve">Индивидуальные предприниматели, указанные в </w:t>
      </w:r>
      <w:hyperlink w:anchor="P1252" w:history="1">
        <w:r>
          <w:rPr>
            <w:color w:val="0000FF"/>
          </w:rPr>
          <w:t>абзаце первом</w:t>
        </w:r>
      </w:hyperlink>
      <w:r>
        <w:t xml:space="preserve"> настоящего пункта,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налогоплательщик осуществляет виды предпринимательской деятельности, в отношении которых применяется патентная система налогообложения с налоговой ставкой в размере 0 процентов, и иные виды предпринимательской деятельности, в отношении которых применяется патентная система налогообложения с налоговой ставкой в размере, установленном </w:t>
      </w:r>
      <w:hyperlink r:id="rId340" w:history="1">
        <w:r>
          <w:rPr>
            <w:color w:val="0000FF"/>
          </w:rPr>
          <w:t>пунктом 1 статьи 346.50</w:t>
        </w:r>
      </w:hyperlink>
      <w:r>
        <w:t xml:space="preserve"> Налогового кодекса Российской Федерации, или иной режим налогообложения, этот налогоплательщик обязан вести раздельный учет доходов.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Указанная в </w:t>
      </w:r>
      <w:hyperlink w:anchor="P1252" w:history="1">
        <w:r>
          <w:rPr>
            <w:color w:val="0000FF"/>
          </w:rPr>
          <w:t>абзаце первом пункта 4</w:t>
        </w:r>
      </w:hyperlink>
      <w:r>
        <w:t xml:space="preserve"> настоящей статьи налоговая ставка применяется налогоплательщиком при соблюдении следующих условий:</w:t>
      </w:r>
    </w:p>
    <w:p w:rsidR="00322E0F" w:rsidRDefault="00322E0F">
      <w:pPr>
        <w:pStyle w:val="ConsPlusNormal"/>
        <w:spacing w:before="220"/>
        <w:ind w:firstLine="540"/>
        <w:jc w:val="both"/>
      </w:pPr>
      <w:bookmarkStart w:id="24" w:name="P1422"/>
      <w:bookmarkEnd w:id="24"/>
      <w:r>
        <w:t>отсутствие задолженности по налогам, сборам и другим обязательным платежам в бюджеты бюджетной системы Российской Федерации по состоянию на 1-е число месяца, следующего за налоговым периодом;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размер среднемесячной заработной платы за налоговый период в расчете на одного работника, принятого по трудовому договору, составляет не менее чем полтора минимального </w:t>
      </w:r>
      <w:hyperlink r:id="rId341" w:history="1">
        <w:proofErr w:type="gramStart"/>
        <w:r>
          <w:rPr>
            <w:color w:val="0000FF"/>
          </w:rPr>
          <w:t>размера</w:t>
        </w:r>
      </w:hyperlink>
      <w:r>
        <w:t xml:space="preserve"> оплаты труда</w:t>
      </w:r>
      <w:proofErr w:type="gramEnd"/>
      <w:r>
        <w:t>, установленного законодательством Российской Федерации в соответствующем налоговом периоде;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342" w:history="1">
        <w:r>
          <w:rPr>
            <w:color w:val="0000FF"/>
          </w:rPr>
          <w:t>Закона</w:t>
        </w:r>
      </w:hyperlink>
      <w:r>
        <w:t xml:space="preserve"> ЧР от 15.09.2018 N 48)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предельный размер доходов от реализации, определяемых в соответствии со </w:t>
      </w:r>
      <w:hyperlink r:id="rId343" w:history="1">
        <w:r>
          <w:rPr>
            <w:color w:val="0000FF"/>
          </w:rPr>
          <w:t>статьей 249</w:t>
        </w:r>
      </w:hyperlink>
      <w:r>
        <w:t xml:space="preserve"> Налогового кодекса Российской Федерации, полученных индивидуальным предпринимателем при осуществлении вида деятельности, в отношении которого применяется налоговая ставка в размере 0 процентов, за налоговый период не превышает 12 млн. рублей;</w:t>
      </w:r>
    </w:p>
    <w:p w:rsidR="00322E0F" w:rsidRDefault="00322E0F">
      <w:pPr>
        <w:pStyle w:val="ConsPlusNormal"/>
        <w:spacing w:before="220"/>
        <w:ind w:firstLine="540"/>
        <w:jc w:val="both"/>
      </w:pPr>
      <w:bookmarkStart w:id="25" w:name="P1426"/>
      <w:bookmarkEnd w:id="25"/>
      <w:r>
        <w:t>представление в налоговый орган книги учета доходов индивидуальных предпринимателей, применяющих патентную систему налогообложения, по форме, утвержденной Министерством финансов Российской Федерации.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344" w:history="1">
        <w:r>
          <w:rPr>
            <w:color w:val="0000FF"/>
          </w:rPr>
          <w:t>Закона</w:t>
        </w:r>
      </w:hyperlink>
      <w:r>
        <w:t xml:space="preserve"> ЧР от 15.09.2018 N 48)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345" w:history="1">
        <w:r>
          <w:rPr>
            <w:color w:val="0000FF"/>
          </w:rPr>
          <w:t>Закон</w:t>
        </w:r>
      </w:hyperlink>
      <w:r>
        <w:t xml:space="preserve"> ЧР от 15.09.2018 N 48.</w:t>
      </w:r>
    </w:p>
    <w:p w:rsidR="00322E0F" w:rsidRDefault="00322E0F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нарушения ограничений на применение налоговой ставки в размере 0 процентов, установленных </w:t>
      </w:r>
      <w:hyperlink w:anchor="P1422" w:history="1">
        <w:r>
          <w:rPr>
            <w:color w:val="0000FF"/>
          </w:rPr>
          <w:t>абзацами шестым</w:t>
        </w:r>
      </w:hyperlink>
      <w:r>
        <w:t xml:space="preserve"> - </w:t>
      </w:r>
      <w:hyperlink w:anchor="P1426" w:history="1">
        <w:r>
          <w:rPr>
            <w:color w:val="0000FF"/>
          </w:rPr>
          <w:t>девятым</w:t>
        </w:r>
      </w:hyperlink>
      <w:r>
        <w:t xml:space="preserve"> настоящего пункта, индивидуальный предприниматель считается утратившим право на применение налоговой ставки в размере 0 процентов и обязан уплатить налог по налоговой ставке, предусмотренной </w:t>
      </w:r>
      <w:hyperlink r:id="rId346" w:history="1">
        <w:r>
          <w:rPr>
            <w:color w:val="0000FF"/>
          </w:rPr>
          <w:t>пунктом 1 статьи 346.50</w:t>
        </w:r>
      </w:hyperlink>
      <w:r>
        <w:t xml:space="preserve"> Налогового кодекса Российской Федерации, за налоговый период, в котором нарушены указанные ограничения.</w:t>
      </w:r>
      <w:proofErr w:type="gramEnd"/>
    </w:p>
    <w:p w:rsidR="00322E0F" w:rsidRDefault="00322E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347" w:history="1">
        <w:r>
          <w:rPr>
            <w:color w:val="0000FF"/>
          </w:rPr>
          <w:t>Законом</w:t>
        </w:r>
      </w:hyperlink>
      <w:r>
        <w:t xml:space="preserve"> ЧР от 22.06.2015 N 27)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>Статья 39.1. Налоговая ставка по налогу, взимаемому в связи с применением упрощенной системы налогообложения</w:t>
      </w:r>
    </w:p>
    <w:p w:rsidR="00322E0F" w:rsidRDefault="00322E0F">
      <w:pPr>
        <w:pStyle w:val="ConsPlusNormal"/>
        <w:ind w:firstLine="540"/>
        <w:jc w:val="both"/>
      </w:pPr>
      <w:r>
        <w:t xml:space="preserve">(в ред. </w:t>
      </w:r>
      <w:hyperlink r:id="rId348" w:history="1">
        <w:r>
          <w:rPr>
            <w:color w:val="0000FF"/>
          </w:rPr>
          <w:t>Закона</w:t>
        </w:r>
      </w:hyperlink>
      <w:r>
        <w:t xml:space="preserve"> ЧР от 22.06.2015 N 27)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r>
        <w:t>1. Ставка налога, взимаемого в связи с применением упрощенной системы налогообложения, в случае, если объектом налогообложения являются доходы, уменьшенные на величину расходов, устанавливается в размере 12 процентов для категории налогоплательщиков (за исключением резидентов индустриальных (промышленных) парков):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349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322E0F" w:rsidRDefault="00322E0F">
      <w:pPr>
        <w:pStyle w:val="ConsPlusNormal"/>
        <w:spacing w:before="220"/>
        <w:ind w:firstLine="540"/>
        <w:jc w:val="both"/>
      </w:pPr>
      <w:bookmarkStart w:id="26" w:name="P1437"/>
      <w:bookmarkEnd w:id="26"/>
      <w:r>
        <w:t xml:space="preserve">не </w:t>
      </w:r>
      <w:proofErr w:type="gramStart"/>
      <w:r>
        <w:t>имеющих</w:t>
      </w:r>
      <w:proofErr w:type="gramEnd"/>
      <w:r>
        <w:t xml:space="preserve"> задолженность по налогам, сборам и другим обязательным платежам в бюджеты бюджетной системы Российской Федерации по состоянию на 1-е число месяца, следующего за налоговым периодом;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350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322E0F" w:rsidRDefault="00322E0F">
      <w:pPr>
        <w:pStyle w:val="ConsPlusNormal"/>
        <w:spacing w:before="220"/>
        <w:ind w:firstLine="540"/>
        <w:jc w:val="both"/>
      </w:pPr>
      <w:bookmarkStart w:id="27" w:name="P1439"/>
      <w:bookmarkEnd w:id="27"/>
      <w:r>
        <w:t xml:space="preserve">размер среднемесячной заработной </w:t>
      </w:r>
      <w:proofErr w:type="gramStart"/>
      <w:r>
        <w:t>платы</w:t>
      </w:r>
      <w:proofErr w:type="gramEnd"/>
      <w:r>
        <w:t xml:space="preserve"> которых за налоговый период в расчете на одного работника, принятого по трудовому договору, составляет не менее чем полтора минимального </w:t>
      </w:r>
      <w:hyperlink r:id="rId351" w:history="1">
        <w:r>
          <w:rPr>
            <w:color w:val="0000FF"/>
          </w:rPr>
          <w:t>размера</w:t>
        </w:r>
      </w:hyperlink>
      <w:r>
        <w:t xml:space="preserve"> оплаты труда, установленного законодательством Российской Федерации в соответствующем налоговом периоде.</w:t>
      </w:r>
    </w:p>
    <w:p w:rsidR="00322E0F" w:rsidRDefault="00322E0F">
      <w:pPr>
        <w:pStyle w:val="ConsPlusNormal"/>
        <w:jc w:val="both"/>
      </w:pPr>
      <w:r>
        <w:t xml:space="preserve">(в ред. Законов ЧР от 28.09.2017 </w:t>
      </w:r>
      <w:hyperlink r:id="rId352" w:history="1">
        <w:r>
          <w:rPr>
            <w:color w:val="0000FF"/>
          </w:rPr>
          <w:t>N 52</w:t>
        </w:r>
      </w:hyperlink>
      <w:r>
        <w:t xml:space="preserve">, от 15.09.2018 </w:t>
      </w:r>
      <w:hyperlink r:id="rId353" w:history="1">
        <w:r>
          <w:rPr>
            <w:color w:val="0000FF"/>
          </w:rPr>
          <w:t>N 48</w:t>
        </w:r>
      </w:hyperlink>
      <w:r>
        <w:t>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Право на применение налоговой ставки в размере 12 процентов подтверждается налогоплательщиком путем представления в налоговый орган книги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Федерации.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354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55" w:history="1">
        <w:r>
          <w:rPr>
            <w:color w:val="0000FF"/>
          </w:rPr>
          <w:t>Закон</w:t>
        </w:r>
      </w:hyperlink>
      <w:r>
        <w:t xml:space="preserve"> ЧР от 28.09.2017 N 52.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В случае нарушения условий на применение налоговой ставки в размере 12 процентов, установленных </w:t>
      </w:r>
      <w:hyperlink w:anchor="P1437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439" w:history="1">
        <w:r>
          <w:rPr>
            <w:color w:val="0000FF"/>
          </w:rPr>
          <w:t>третьим</w:t>
        </w:r>
      </w:hyperlink>
      <w:r>
        <w:t xml:space="preserve"> настоящего пункта, налогоплательщик считается утратившим право на ее применение и обязан уплатить налог по налоговой ставке, предусмотренной </w:t>
      </w:r>
      <w:hyperlink r:id="rId356" w:history="1">
        <w:r>
          <w:rPr>
            <w:color w:val="0000FF"/>
          </w:rPr>
          <w:t>пунктом 2 статьи 346.20</w:t>
        </w:r>
      </w:hyperlink>
      <w:r>
        <w:t xml:space="preserve"> Налогового кодекса Российской Федерации, за налоговый период, в котором нарушены указанные условия.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357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2. Для резидентов индустриальных (промышленных) парков в отношении хозяйственной деятельности, осуществляемой на территории индустриального (промышленного) парка, ставка налога, взимаемого в связи с применением упрощенной системы налогообложения, в случае, если объектом налогообложения являются доходы, уменьшенные на величину расходов, устанавливается в размере 5 процентов на срок до 2018 года для категории налогоплательщиков: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358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322E0F" w:rsidRDefault="00322E0F">
      <w:pPr>
        <w:pStyle w:val="ConsPlusNormal"/>
        <w:spacing w:before="220"/>
        <w:ind w:firstLine="540"/>
        <w:jc w:val="both"/>
      </w:pPr>
      <w:bookmarkStart w:id="28" w:name="P1448"/>
      <w:bookmarkEnd w:id="28"/>
      <w:r>
        <w:t xml:space="preserve">не </w:t>
      </w:r>
      <w:proofErr w:type="gramStart"/>
      <w:r>
        <w:t>имеющих</w:t>
      </w:r>
      <w:proofErr w:type="gramEnd"/>
      <w:r>
        <w:t xml:space="preserve"> задолженность по налогам, сборам и другим обязательным платежам в бюджеты бюджетной системы Российской Федерации по состоянию на 1-е число месяца, </w:t>
      </w:r>
      <w:r>
        <w:lastRenderedPageBreak/>
        <w:t>следующего за налоговым периодом;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359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322E0F" w:rsidRDefault="00322E0F">
      <w:pPr>
        <w:pStyle w:val="ConsPlusNormal"/>
        <w:spacing w:before="220"/>
        <w:ind w:firstLine="540"/>
        <w:jc w:val="both"/>
      </w:pPr>
      <w:bookmarkStart w:id="29" w:name="P1450"/>
      <w:bookmarkEnd w:id="29"/>
      <w:r>
        <w:t xml:space="preserve">размер среднемесячной заработной </w:t>
      </w:r>
      <w:proofErr w:type="gramStart"/>
      <w:r>
        <w:t>платы</w:t>
      </w:r>
      <w:proofErr w:type="gramEnd"/>
      <w:r>
        <w:t xml:space="preserve"> которых за налоговый период в расчете на одного работника, принятого по трудовому договору, составляет не менее чем два минимальных </w:t>
      </w:r>
      <w:hyperlink r:id="rId360" w:history="1">
        <w:r>
          <w:rPr>
            <w:color w:val="0000FF"/>
          </w:rPr>
          <w:t>размера</w:t>
        </w:r>
      </w:hyperlink>
      <w:r>
        <w:t xml:space="preserve"> оплаты труда, установленного законодательством Российской Федерации в соответствующем налоговом периоде.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361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Право на применение налоговой ставки в размере 5 процентов подтверждается налогоплательщиком путем представления в налоговый орган книги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Федерации.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362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63" w:history="1">
        <w:r>
          <w:rPr>
            <w:color w:val="0000FF"/>
          </w:rPr>
          <w:t>Закон</w:t>
        </w:r>
      </w:hyperlink>
      <w:r>
        <w:t xml:space="preserve"> ЧР от 28.09.2017 N 52.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В случае нарушения условий на применение налоговой ставки в размере 5 процентов, установленных </w:t>
      </w:r>
      <w:hyperlink w:anchor="P1448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450" w:history="1">
        <w:r>
          <w:rPr>
            <w:color w:val="0000FF"/>
          </w:rPr>
          <w:t>третьим</w:t>
        </w:r>
      </w:hyperlink>
      <w:r>
        <w:t xml:space="preserve"> настоящего пункта, налогоплательщик считается утратившим право на ее применение и обязан уплатить налог по налоговой ставке, предусмотренной </w:t>
      </w:r>
      <w:hyperlink r:id="rId364" w:history="1">
        <w:r>
          <w:rPr>
            <w:color w:val="0000FF"/>
          </w:rPr>
          <w:t>пунктом 2 статьи 346.20</w:t>
        </w:r>
      </w:hyperlink>
      <w:r>
        <w:t xml:space="preserve"> Налогового кодекса Российской Федерации, за налоговый период, в котором нарушены указанные условия.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365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3. Для резидентов территории опережающего социально-экономического развития ставка налога, взимаемого в связи с применением упрощенной системы налогообложения, в случае, если объектом налогообложения являются доходы, устанавливается в размере 3 процентов на срок до 1 января 2022 года для категории налогоплательщиков:</w:t>
      </w:r>
    </w:p>
    <w:p w:rsidR="00322E0F" w:rsidRDefault="00322E0F">
      <w:pPr>
        <w:pStyle w:val="ConsPlusNormal"/>
        <w:spacing w:before="220"/>
        <w:ind w:firstLine="540"/>
        <w:jc w:val="both"/>
      </w:pPr>
      <w:bookmarkStart w:id="30" w:name="P1458"/>
      <w:bookmarkEnd w:id="30"/>
      <w:r>
        <w:t xml:space="preserve">не </w:t>
      </w:r>
      <w:proofErr w:type="gramStart"/>
      <w:r>
        <w:t>имеющих</w:t>
      </w:r>
      <w:proofErr w:type="gramEnd"/>
      <w:r>
        <w:t xml:space="preserve"> задолженность по налогам, сборам и другим обязательным платежам в бюджеты бюджетной системы Российской Федерации по состоянию на 1-е число месяца, следующего за налоговым периодом;</w:t>
      </w:r>
    </w:p>
    <w:p w:rsidR="00322E0F" w:rsidRDefault="00322E0F">
      <w:pPr>
        <w:pStyle w:val="ConsPlusNormal"/>
        <w:spacing w:before="220"/>
        <w:ind w:firstLine="540"/>
        <w:jc w:val="both"/>
      </w:pPr>
      <w:bookmarkStart w:id="31" w:name="P1459"/>
      <w:bookmarkEnd w:id="31"/>
      <w:r>
        <w:t xml:space="preserve">размер среднемесячной заработной </w:t>
      </w:r>
      <w:proofErr w:type="gramStart"/>
      <w:r>
        <w:t>платы</w:t>
      </w:r>
      <w:proofErr w:type="gramEnd"/>
      <w:r>
        <w:t xml:space="preserve"> которых за налоговый период в расчете на одного работника, принятого по трудовому договору, составляет не менее чем полтора минимального </w:t>
      </w:r>
      <w:hyperlink r:id="rId366" w:history="1">
        <w:r>
          <w:rPr>
            <w:color w:val="0000FF"/>
          </w:rPr>
          <w:t>размера</w:t>
        </w:r>
      </w:hyperlink>
      <w:r>
        <w:t xml:space="preserve"> оплаты труда, установленного законодательством Российской Федерации в соответствующем налоговом периоде.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Право на применение налоговой ставки в размере 3 процентов подтверждается налогоплательщиком путем представления в налоговый орган книги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В случае нарушения условий применения налоговой ставки в размере 3 процентов, установленных </w:t>
      </w:r>
      <w:hyperlink w:anchor="P1458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459" w:history="1">
        <w:r>
          <w:rPr>
            <w:color w:val="0000FF"/>
          </w:rPr>
          <w:t>третьим</w:t>
        </w:r>
      </w:hyperlink>
      <w:r>
        <w:t xml:space="preserve"> настоящего пункта, налогоплательщик считается утратившим право на ее применение и обязан уплатить налог по налоговой ставке, предусмотренной </w:t>
      </w:r>
      <w:hyperlink r:id="rId367" w:history="1">
        <w:r>
          <w:rPr>
            <w:color w:val="0000FF"/>
          </w:rPr>
          <w:t>пунктом 1 статьи 346.20</w:t>
        </w:r>
      </w:hyperlink>
      <w:r>
        <w:t xml:space="preserve"> Налогового кодекса Российской Федерации, за налоговый период, в котором нарушены указанные условия.</w:t>
      </w:r>
    </w:p>
    <w:p w:rsidR="00322E0F" w:rsidRDefault="00322E0F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368" w:history="1">
        <w:r>
          <w:rPr>
            <w:color w:val="0000FF"/>
          </w:rPr>
          <w:t>Законом</w:t>
        </w:r>
      </w:hyperlink>
      <w:r>
        <w:t xml:space="preserve"> ЧР от 15.09.2018 N 48)</w:t>
      </w:r>
    </w:p>
    <w:p w:rsidR="00322E0F" w:rsidRDefault="00322E0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2E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E0F" w:rsidRDefault="00322E0F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статьи 39.2 в редакции Закона ЧР от 22.06.2015 N 27 (ред. 15.09.2018) </w:t>
            </w:r>
            <w:hyperlink r:id="rId369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с 1 января 2021 года.</w:t>
            </w:r>
          </w:p>
        </w:tc>
      </w:tr>
    </w:tbl>
    <w:p w:rsidR="00322E0F" w:rsidRDefault="00322E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2E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E0F" w:rsidRDefault="00322E0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статьи 39.2 в редакции Закона ЧР от 22.06.2015 N 27 (ред. 15.09.2018) </w:t>
            </w:r>
            <w:hyperlink r:id="rId370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2015 года, указанные положения применяются к налогоплательщикам - индивидуальным предпринимателям, впервые зарегистрированным после вступления в силу указанного Закона и до 31 декабря 2019 года.</w:t>
            </w:r>
          </w:p>
        </w:tc>
      </w:tr>
    </w:tbl>
    <w:p w:rsidR="00322E0F" w:rsidRDefault="00322E0F">
      <w:pPr>
        <w:pStyle w:val="ConsPlusTitle"/>
        <w:spacing w:before="280"/>
        <w:ind w:firstLine="540"/>
        <w:jc w:val="both"/>
        <w:outlineLvl w:val="4"/>
      </w:pPr>
      <w:r>
        <w:lastRenderedPageBreak/>
        <w:t>Статья 39.2. Налоговая ставка в размере 0 процентов при применении упрощенной системы налогообложения</w:t>
      </w:r>
    </w:p>
    <w:p w:rsidR="00322E0F" w:rsidRDefault="00322E0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71" w:history="1">
        <w:r>
          <w:rPr>
            <w:color w:val="0000FF"/>
          </w:rPr>
          <w:t>Законом</w:t>
        </w:r>
      </w:hyperlink>
      <w:r>
        <w:t xml:space="preserve"> ЧР от 22.06.2015 N 27)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372" w:history="1">
        <w:r>
          <w:rPr>
            <w:color w:val="0000FF"/>
          </w:rPr>
          <w:t>пунктом 4 статьи 346.20</w:t>
        </w:r>
      </w:hyperlink>
      <w:r>
        <w:t xml:space="preserve"> Налогового кодекса Российской Федерации для налогоплательщиков - индивидуальных предпринимателей, впервые зарегистрированных и осуществляющих предпринимательскую деятельность в производственной, социальной и (или) научной сферах, а также в сфере бытовых услуг населению, налоговая ставка при применении упрощенной системы налогообложения устанавливается в размере 0 процентов.</w:t>
      </w:r>
      <w:proofErr w:type="gramEnd"/>
    </w:p>
    <w:p w:rsidR="00322E0F" w:rsidRDefault="00322E0F">
      <w:pPr>
        <w:pStyle w:val="ConsPlusNormal"/>
        <w:jc w:val="both"/>
      </w:pPr>
      <w:r>
        <w:t xml:space="preserve">(в ред. </w:t>
      </w:r>
      <w:hyperlink r:id="rId373" w:history="1">
        <w:r>
          <w:rPr>
            <w:color w:val="0000FF"/>
          </w:rPr>
          <w:t>Закона</w:t>
        </w:r>
      </w:hyperlink>
      <w:r>
        <w:t xml:space="preserve"> ЧР от 28.11.2016 N 86)</w:t>
      </w:r>
    </w:p>
    <w:p w:rsidR="00322E0F" w:rsidRDefault="00322E0F">
      <w:pPr>
        <w:pStyle w:val="ConsPlusNormal"/>
        <w:spacing w:before="220"/>
        <w:ind w:firstLine="540"/>
        <w:jc w:val="both"/>
      </w:pPr>
      <w:proofErr w:type="gramStart"/>
      <w:r>
        <w:t>В целях настоящего Закона к видам предпринимательской деятельности в производственной, социальной и (или) научной сферах, а также в сфере бытовых услуг населению, в отношении которых устанавливается налоговая ставка в размере 0 процентов при применении упрощенной системы налогообложения на территории Чувашской Республики, относятся следующие виды предпринимательской деятельности:</w:t>
      </w:r>
      <w:proofErr w:type="gramEnd"/>
    </w:p>
    <w:p w:rsidR="00322E0F" w:rsidRDefault="00322E0F">
      <w:pPr>
        <w:pStyle w:val="ConsPlusNormal"/>
        <w:jc w:val="both"/>
      </w:pPr>
      <w:r>
        <w:t xml:space="preserve">(в ред. </w:t>
      </w:r>
      <w:hyperlink r:id="rId374" w:history="1">
        <w:r>
          <w:rPr>
            <w:color w:val="0000FF"/>
          </w:rPr>
          <w:t>Закона</w:t>
        </w:r>
      </w:hyperlink>
      <w:r>
        <w:t xml:space="preserve"> ЧР от 28.11.2016 N 86)</w:t>
      </w:r>
    </w:p>
    <w:p w:rsidR="00322E0F" w:rsidRDefault="00322E0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2E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E0F" w:rsidRDefault="00322E0F">
            <w:pPr>
              <w:pStyle w:val="ConsPlusNormal"/>
              <w:jc w:val="both"/>
            </w:pPr>
            <w:hyperlink r:id="rId37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ЧР от 11.10.2019 N 68 таблица статьи 39.2 изложена в новой редакции, действие которой </w:t>
            </w:r>
            <w:hyperlink r:id="rId37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2019 года. См. текст </w:t>
            </w:r>
            <w:hyperlink r:id="rId377" w:history="1">
              <w:r>
                <w:rPr>
                  <w:color w:val="0000FF"/>
                </w:rPr>
                <w:t>таблицы статьи 39.2</w:t>
              </w:r>
            </w:hyperlink>
            <w:r>
              <w:rPr>
                <w:color w:val="392C69"/>
              </w:rPr>
              <w:t xml:space="preserve"> в редакции указанного Закона.</w:t>
            </w:r>
          </w:p>
        </w:tc>
      </w:tr>
    </w:tbl>
    <w:p w:rsidR="00322E0F" w:rsidRDefault="00322E0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712"/>
        <w:gridCol w:w="1540"/>
        <w:gridCol w:w="2723"/>
        <w:gridCol w:w="1532"/>
      </w:tblGrid>
      <w:tr w:rsidR="00322E0F">
        <w:tc>
          <w:tcPr>
            <w:tcW w:w="460" w:type="dxa"/>
          </w:tcPr>
          <w:p w:rsidR="00322E0F" w:rsidRDefault="00322E0F">
            <w:pPr>
              <w:pStyle w:val="ConsPlusNormal"/>
              <w:jc w:val="center"/>
            </w:pPr>
            <w:r>
              <w:t>N</w:t>
            </w:r>
          </w:p>
          <w:p w:rsidR="00322E0F" w:rsidRDefault="00322E0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12" w:type="dxa"/>
          </w:tcPr>
          <w:p w:rsidR="00322E0F" w:rsidRDefault="00322E0F">
            <w:pPr>
              <w:pStyle w:val="ConsPlusNormal"/>
              <w:jc w:val="center"/>
            </w:pPr>
            <w:r>
              <w:t xml:space="preserve">Виды предпринимательской деятельности по Общероссийскому </w:t>
            </w:r>
            <w:hyperlink r:id="rId37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(ОКВЭД) ОК 029-2001 (КДЕС</w:t>
            </w:r>
            <w:proofErr w:type="gramStart"/>
            <w:r>
              <w:t xml:space="preserve"> Р</w:t>
            </w:r>
            <w:proofErr w:type="gramEnd"/>
            <w:r>
              <w:t xml:space="preserve">ед. 1) </w:t>
            </w:r>
            <w:hyperlink w:anchor="P15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40" w:type="dxa"/>
          </w:tcPr>
          <w:p w:rsidR="00322E0F" w:rsidRDefault="00322E0F">
            <w:pPr>
              <w:pStyle w:val="ConsPlusNormal"/>
              <w:jc w:val="center"/>
            </w:pPr>
            <w:r>
              <w:t xml:space="preserve">Код по </w:t>
            </w:r>
            <w:hyperlink r:id="rId379" w:history="1">
              <w:r>
                <w:rPr>
                  <w:color w:val="0000FF"/>
                </w:rPr>
                <w:t>ОКВЭД</w:t>
              </w:r>
            </w:hyperlink>
            <w:r>
              <w:t xml:space="preserve"> ОК 029-2001 (КДЕС</w:t>
            </w:r>
            <w:proofErr w:type="gramStart"/>
            <w:r>
              <w:t xml:space="preserve"> Р</w:t>
            </w:r>
            <w:proofErr w:type="gramEnd"/>
            <w:r>
              <w:t>ед. 1)</w:t>
            </w:r>
          </w:p>
        </w:tc>
        <w:tc>
          <w:tcPr>
            <w:tcW w:w="2723" w:type="dxa"/>
          </w:tcPr>
          <w:p w:rsidR="00322E0F" w:rsidRDefault="00322E0F">
            <w:pPr>
              <w:pStyle w:val="ConsPlusNormal"/>
              <w:jc w:val="center"/>
            </w:pPr>
            <w:r>
              <w:t xml:space="preserve">Виды предпринимательской деятельности по Общероссийскому </w:t>
            </w:r>
            <w:hyperlink r:id="rId38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(ОКВЭД2) ОК 029-2014 (КДЕС</w:t>
            </w:r>
            <w:proofErr w:type="gramStart"/>
            <w:r>
              <w:t xml:space="preserve"> Р</w:t>
            </w:r>
            <w:proofErr w:type="gramEnd"/>
            <w:r>
              <w:t xml:space="preserve">ед. 2) </w:t>
            </w:r>
            <w:hyperlink w:anchor="P154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32" w:type="dxa"/>
          </w:tcPr>
          <w:p w:rsidR="00322E0F" w:rsidRDefault="00322E0F">
            <w:pPr>
              <w:pStyle w:val="ConsPlusNormal"/>
              <w:jc w:val="center"/>
            </w:pPr>
            <w:r>
              <w:t xml:space="preserve">Код по </w:t>
            </w:r>
            <w:hyperlink r:id="rId381" w:history="1">
              <w:r>
                <w:rPr>
                  <w:color w:val="0000FF"/>
                </w:rPr>
                <w:t>ОКВЭД2</w:t>
              </w:r>
            </w:hyperlink>
            <w:r>
              <w:t xml:space="preserve"> ОК 029-2014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</w:tr>
      <w:tr w:rsidR="00322E0F">
        <w:tc>
          <w:tcPr>
            <w:tcW w:w="460" w:type="dxa"/>
          </w:tcPr>
          <w:p w:rsidR="00322E0F" w:rsidRDefault="00322E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12" w:type="dxa"/>
          </w:tcPr>
          <w:p w:rsidR="00322E0F" w:rsidRDefault="00322E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0" w:type="dxa"/>
          </w:tcPr>
          <w:p w:rsidR="00322E0F" w:rsidRDefault="00322E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3" w:type="dxa"/>
          </w:tcPr>
          <w:p w:rsidR="00322E0F" w:rsidRDefault="00322E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2" w:type="dxa"/>
          </w:tcPr>
          <w:p w:rsidR="00322E0F" w:rsidRDefault="00322E0F">
            <w:pPr>
              <w:pStyle w:val="ConsPlusNormal"/>
              <w:jc w:val="center"/>
            </w:pPr>
            <w:r>
              <w:t>5</w:t>
            </w:r>
          </w:p>
        </w:tc>
      </w:tr>
      <w:tr w:rsidR="00322E0F">
        <w:tc>
          <w:tcPr>
            <w:tcW w:w="8967" w:type="dxa"/>
            <w:gridSpan w:val="5"/>
          </w:tcPr>
          <w:p w:rsidR="00322E0F" w:rsidRDefault="00322E0F">
            <w:pPr>
              <w:pStyle w:val="ConsPlusNormal"/>
              <w:jc w:val="center"/>
            </w:pPr>
            <w:r>
              <w:t>Производственная сфера</w:t>
            </w:r>
          </w:p>
        </w:tc>
      </w:tr>
      <w:tr w:rsidR="00322E0F">
        <w:tc>
          <w:tcPr>
            <w:tcW w:w="460" w:type="dxa"/>
          </w:tcPr>
          <w:p w:rsidR="00322E0F" w:rsidRDefault="00322E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12" w:type="dxa"/>
          </w:tcPr>
          <w:p w:rsidR="00322E0F" w:rsidRDefault="00322E0F">
            <w:pPr>
              <w:pStyle w:val="ConsPlusNormal"/>
              <w:jc w:val="both"/>
            </w:pPr>
            <w:r>
              <w:t>Сельское хозяйство, охота и лесное хозяйство</w:t>
            </w:r>
          </w:p>
        </w:tc>
        <w:tc>
          <w:tcPr>
            <w:tcW w:w="1540" w:type="dxa"/>
          </w:tcPr>
          <w:p w:rsidR="00322E0F" w:rsidRDefault="00322E0F">
            <w:pPr>
              <w:pStyle w:val="ConsPlusNormal"/>
              <w:jc w:val="center"/>
            </w:pPr>
            <w:hyperlink r:id="rId382" w:history="1">
              <w:r>
                <w:rPr>
                  <w:color w:val="0000FF"/>
                </w:rPr>
                <w:t>Раздел A</w:t>
              </w:r>
            </w:hyperlink>
          </w:p>
        </w:tc>
        <w:tc>
          <w:tcPr>
            <w:tcW w:w="2723" w:type="dxa"/>
            <w:vMerge w:val="restart"/>
          </w:tcPr>
          <w:p w:rsidR="00322E0F" w:rsidRDefault="00322E0F">
            <w:pPr>
              <w:pStyle w:val="ConsPlusNormal"/>
              <w:jc w:val="both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1532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hyperlink r:id="rId383" w:history="1">
              <w:r>
                <w:rPr>
                  <w:color w:val="0000FF"/>
                </w:rPr>
                <w:t>Раздел A</w:t>
              </w:r>
            </w:hyperlink>
          </w:p>
        </w:tc>
      </w:tr>
      <w:tr w:rsidR="00322E0F">
        <w:tc>
          <w:tcPr>
            <w:tcW w:w="460" w:type="dxa"/>
          </w:tcPr>
          <w:p w:rsidR="00322E0F" w:rsidRDefault="00322E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12" w:type="dxa"/>
          </w:tcPr>
          <w:p w:rsidR="00322E0F" w:rsidRDefault="00322E0F">
            <w:pPr>
              <w:pStyle w:val="ConsPlusNormal"/>
              <w:jc w:val="both"/>
            </w:pPr>
            <w:r>
              <w:t>Рыболовство, рыбоводство</w:t>
            </w:r>
          </w:p>
        </w:tc>
        <w:tc>
          <w:tcPr>
            <w:tcW w:w="1540" w:type="dxa"/>
          </w:tcPr>
          <w:p w:rsidR="00322E0F" w:rsidRDefault="00322E0F">
            <w:pPr>
              <w:pStyle w:val="ConsPlusNormal"/>
              <w:jc w:val="center"/>
            </w:pPr>
            <w:hyperlink r:id="rId384" w:history="1">
              <w:r>
                <w:rPr>
                  <w:color w:val="0000FF"/>
                </w:rPr>
                <w:t>Раздел B</w:t>
              </w:r>
            </w:hyperlink>
          </w:p>
        </w:tc>
        <w:tc>
          <w:tcPr>
            <w:tcW w:w="2723" w:type="dxa"/>
            <w:vMerge/>
          </w:tcPr>
          <w:p w:rsidR="00322E0F" w:rsidRDefault="00322E0F"/>
        </w:tc>
        <w:tc>
          <w:tcPr>
            <w:tcW w:w="1532" w:type="dxa"/>
            <w:vMerge/>
          </w:tcPr>
          <w:p w:rsidR="00322E0F" w:rsidRDefault="00322E0F"/>
        </w:tc>
      </w:tr>
      <w:tr w:rsidR="00322E0F">
        <w:tc>
          <w:tcPr>
            <w:tcW w:w="460" w:type="dxa"/>
          </w:tcPr>
          <w:p w:rsidR="00322E0F" w:rsidRDefault="00322E0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12" w:type="dxa"/>
          </w:tcPr>
          <w:p w:rsidR="00322E0F" w:rsidRDefault="00322E0F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1540" w:type="dxa"/>
          </w:tcPr>
          <w:p w:rsidR="00322E0F" w:rsidRDefault="00322E0F">
            <w:pPr>
              <w:pStyle w:val="ConsPlusNormal"/>
              <w:jc w:val="center"/>
            </w:pPr>
            <w:hyperlink r:id="rId385" w:history="1">
              <w:r>
                <w:rPr>
                  <w:color w:val="0000FF"/>
                </w:rPr>
                <w:t>Раздел D</w:t>
              </w:r>
            </w:hyperlink>
          </w:p>
        </w:tc>
        <w:tc>
          <w:tcPr>
            <w:tcW w:w="2723" w:type="dxa"/>
          </w:tcPr>
          <w:p w:rsidR="00322E0F" w:rsidRDefault="00322E0F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1532" w:type="dxa"/>
          </w:tcPr>
          <w:p w:rsidR="00322E0F" w:rsidRDefault="00322E0F">
            <w:pPr>
              <w:pStyle w:val="ConsPlusNormal"/>
              <w:jc w:val="center"/>
            </w:pPr>
            <w:hyperlink r:id="rId386" w:history="1">
              <w:r>
                <w:rPr>
                  <w:color w:val="0000FF"/>
                </w:rPr>
                <w:t>Раздел C</w:t>
              </w:r>
            </w:hyperlink>
          </w:p>
        </w:tc>
      </w:tr>
      <w:tr w:rsidR="00322E0F">
        <w:tc>
          <w:tcPr>
            <w:tcW w:w="8967" w:type="dxa"/>
            <w:gridSpan w:val="5"/>
          </w:tcPr>
          <w:p w:rsidR="00322E0F" w:rsidRDefault="00322E0F">
            <w:pPr>
              <w:pStyle w:val="ConsPlusNormal"/>
              <w:jc w:val="center"/>
            </w:pPr>
            <w:r>
              <w:t>Социальная сфера</w:t>
            </w:r>
          </w:p>
        </w:tc>
      </w:tr>
      <w:tr w:rsidR="00322E0F">
        <w:tc>
          <w:tcPr>
            <w:tcW w:w="460" w:type="dxa"/>
          </w:tcPr>
          <w:p w:rsidR="00322E0F" w:rsidRDefault="00322E0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12" w:type="dxa"/>
          </w:tcPr>
          <w:p w:rsidR="00322E0F" w:rsidRDefault="00322E0F">
            <w:pPr>
              <w:pStyle w:val="ConsPlusNormal"/>
              <w:jc w:val="both"/>
            </w:pPr>
            <w:r>
              <w:t xml:space="preserve">Предоставление социальных услуг с </w:t>
            </w:r>
            <w:r>
              <w:lastRenderedPageBreak/>
              <w:t>обеспечением проживания</w:t>
            </w:r>
          </w:p>
        </w:tc>
        <w:tc>
          <w:tcPr>
            <w:tcW w:w="1540" w:type="dxa"/>
          </w:tcPr>
          <w:p w:rsidR="00322E0F" w:rsidRDefault="00322E0F">
            <w:pPr>
              <w:pStyle w:val="ConsPlusNormal"/>
              <w:jc w:val="center"/>
            </w:pPr>
            <w:hyperlink r:id="rId387" w:history="1">
              <w:r>
                <w:rPr>
                  <w:color w:val="0000FF"/>
                </w:rPr>
                <w:t>85.31</w:t>
              </w:r>
            </w:hyperlink>
          </w:p>
        </w:tc>
        <w:tc>
          <w:tcPr>
            <w:tcW w:w="2723" w:type="dxa"/>
          </w:tcPr>
          <w:p w:rsidR="00322E0F" w:rsidRDefault="00322E0F">
            <w:pPr>
              <w:pStyle w:val="ConsPlusNormal"/>
              <w:jc w:val="both"/>
            </w:pPr>
            <w:r>
              <w:t>Деятельность по уходу с обеспечением проживания</w:t>
            </w:r>
          </w:p>
        </w:tc>
        <w:tc>
          <w:tcPr>
            <w:tcW w:w="1532" w:type="dxa"/>
          </w:tcPr>
          <w:p w:rsidR="00322E0F" w:rsidRDefault="00322E0F">
            <w:pPr>
              <w:pStyle w:val="ConsPlusNormal"/>
              <w:jc w:val="center"/>
            </w:pPr>
            <w:hyperlink r:id="rId388" w:history="1">
              <w:r>
                <w:rPr>
                  <w:color w:val="0000FF"/>
                </w:rPr>
                <w:t>87</w:t>
              </w:r>
            </w:hyperlink>
          </w:p>
        </w:tc>
      </w:tr>
      <w:tr w:rsidR="00322E0F">
        <w:tc>
          <w:tcPr>
            <w:tcW w:w="460" w:type="dxa"/>
          </w:tcPr>
          <w:p w:rsidR="00322E0F" w:rsidRDefault="00322E0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712" w:type="dxa"/>
          </w:tcPr>
          <w:p w:rsidR="00322E0F" w:rsidRDefault="00322E0F">
            <w:pPr>
              <w:pStyle w:val="ConsPlusNormal"/>
              <w:jc w:val="both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1540" w:type="dxa"/>
          </w:tcPr>
          <w:p w:rsidR="00322E0F" w:rsidRDefault="00322E0F">
            <w:pPr>
              <w:pStyle w:val="ConsPlusNormal"/>
              <w:jc w:val="center"/>
            </w:pPr>
            <w:hyperlink r:id="rId389" w:history="1">
              <w:r>
                <w:rPr>
                  <w:color w:val="0000FF"/>
                </w:rPr>
                <w:t>85.32</w:t>
              </w:r>
            </w:hyperlink>
          </w:p>
        </w:tc>
        <w:tc>
          <w:tcPr>
            <w:tcW w:w="2723" w:type="dxa"/>
          </w:tcPr>
          <w:p w:rsidR="00322E0F" w:rsidRDefault="00322E0F">
            <w:pPr>
              <w:pStyle w:val="ConsPlusNormal"/>
              <w:jc w:val="both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1532" w:type="dxa"/>
          </w:tcPr>
          <w:p w:rsidR="00322E0F" w:rsidRDefault="00322E0F">
            <w:pPr>
              <w:pStyle w:val="ConsPlusNormal"/>
              <w:jc w:val="center"/>
            </w:pPr>
            <w:hyperlink r:id="rId390" w:history="1">
              <w:r>
                <w:rPr>
                  <w:color w:val="0000FF"/>
                </w:rPr>
                <w:t>88</w:t>
              </w:r>
            </w:hyperlink>
          </w:p>
        </w:tc>
      </w:tr>
      <w:tr w:rsidR="00322E0F">
        <w:tc>
          <w:tcPr>
            <w:tcW w:w="8967" w:type="dxa"/>
            <w:gridSpan w:val="5"/>
          </w:tcPr>
          <w:p w:rsidR="00322E0F" w:rsidRDefault="00322E0F">
            <w:pPr>
              <w:pStyle w:val="ConsPlusNormal"/>
              <w:jc w:val="center"/>
            </w:pPr>
            <w:r>
              <w:t>Научная сфера</w:t>
            </w:r>
          </w:p>
        </w:tc>
      </w:tr>
      <w:tr w:rsidR="00322E0F">
        <w:tc>
          <w:tcPr>
            <w:tcW w:w="460" w:type="dxa"/>
          </w:tcPr>
          <w:p w:rsidR="00322E0F" w:rsidRDefault="00322E0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12" w:type="dxa"/>
          </w:tcPr>
          <w:p w:rsidR="00322E0F" w:rsidRDefault="00322E0F">
            <w:pPr>
              <w:pStyle w:val="ConsPlusNormal"/>
              <w:jc w:val="both"/>
            </w:pPr>
            <w: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1540" w:type="dxa"/>
          </w:tcPr>
          <w:p w:rsidR="00322E0F" w:rsidRDefault="00322E0F">
            <w:pPr>
              <w:pStyle w:val="ConsPlusNormal"/>
              <w:jc w:val="center"/>
            </w:pPr>
            <w:hyperlink r:id="rId391" w:history="1">
              <w:r>
                <w:rPr>
                  <w:color w:val="0000FF"/>
                </w:rPr>
                <w:t>73.10</w:t>
              </w:r>
            </w:hyperlink>
          </w:p>
        </w:tc>
        <w:tc>
          <w:tcPr>
            <w:tcW w:w="2723" w:type="dxa"/>
          </w:tcPr>
          <w:p w:rsidR="00322E0F" w:rsidRDefault="00322E0F">
            <w:pPr>
              <w:pStyle w:val="ConsPlusNormal"/>
              <w:jc w:val="both"/>
            </w:pPr>
            <w: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1532" w:type="dxa"/>
          </w:tcPr>
          <w:p w:rsidR="00322E0F" w:rsidRDefault="00322E0F">
            <w:pPr>
              <w:pStyle w:val="ConsPlusNormal"/>
              <w:jc w:val="center"/>
            </w:pPr>
            <w:hyperlink r:id="rId392" w:history="1">
              <w:r>
                <w:rPr>
                  <w:color w:val="0000FF"/>
                </w:rPr>
                <w:t>72.1</w:t>
              </w:r>
            </w:hyperlink>
          </w:p>
        </w:tc>
      </w:tr>
      <w:tr w:rsidR="00322E0F">
        <w:tc>
          <w:tcPr>
            <w:tcW w:w="460" w:type="dxa"/>
          </w:tcPr>
          <w:p w:rsidR="00322E0F" w:rsidRDefault="00322E0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12" w:type="dxa"/>
          </w:tcPr>
          <w:p w:rsidR="00322E0F" w:rsidRDefault="00322E0F">
            <w:pPr>
              <w:pStyle w:val="ConsPlusNormal"/>
              <w:jc w:val="both"/>
            </w:pPr>
            <w: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1540" w:type="dxa"/>
          </w:tcPr>
          <w:p w:rsidR="00322E0F" w:rsidRDefault="00322E0F">
            <w:pPr>
              <w:pStyle w:val="ConsPlusNormal"/>
              <w:jc w:val="center"/>
            </w:pPr>
            <w:hyperlink r:id="rId393" w:history="1">
              <w:r>
                <w:rPr>
                  <w:color w:val="0000FF"/>
                </w:rPr>
                <w:t>73.20</w:t>
              </w:r>
            </w:hyperlink>
          </w:p>
        </w:tc>
        <w:tc>
          <w:tcPr>
            <w:tcW w:w="2723" w:type="dxa"/>
          </w:tcPr>
          <w:p w:rsidR="00322E0F" w:rsidRDefault="00322E0F">
            <w:pPr>
              <w:pStyle w:val="ConsPlusNormal"/>
              <w:jc w:val="both"/>
            </w:pPr>
            <w: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1532" w:type="dxa"/>
          </w:tcPr>
          <w:p w:rsidR="00322E0F" w:rsidRDefault="00322E0F">
            <w:pPr>
              <w:pStyle w:val="ConsPlusNormal"/>
              <w:jc w:val="center"/>
            </w:pPr>
            <w:hyperlink r:id="rId394" w:history="1">
              <w:r>
                <w:rPr>
                  <w:color w:val="0000FF"/>
                </w:rPr>
                <w:t>72.2</w:t>
              </w:r>
            </w:hyperlink>
          </w:p>
        </w:tc>
      </w:tr>
      <w:tr w:rsidR="00322E0F">
        <w:tc>
          <w:tcPr>
            <w:tcW w:w="8967" w:type="dxa"/>
            <w:gridSpan w:val="5"/>
          </w:tcPr>
          <w:p w:rsidR="00322E0F" w:rsidRDefault="00322E0F">
            <w:pPr>
              <w:pStyle w:val="ConsPlusNormal"/>
              <w:jc w:val="center"/>
            </w:pPr>
            <w:r>
              <w:t>Сфера бытовых услуг населению</w:t>
            </w:r>
          </w:p>
        </w:tc>
      </w:tr>
      <w:tr w:rsidR="00322E0F">
        <w:tc>
          <w:tcPr>
            <w:tcW w:w="460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12" w:type="dxa"/>
            <w:vMerge w:val="restart"/>
          </w:tcPr>
          <w:p w:rsidR="00322E0F" w:rsidRDefault="00322E0F">
            <w:pPr>
              <w:pStyle w:val="ConsPlusNormal"/>
              <w:jc w:val="both"/>
            </w:pPr>
            <w:r>
              <w:t>Ремонт бытовых электрических изделий</w:t>
            </w:r>
          </w:p>
        </w:tc>
        <w:tc>
          <w:tcPr>
            <w:tcW w:w="1540" w:type="dxa"/>
            <w:vMerge w:val="restart"/>
          </w:tcPr>
          <w:p w:rsidR="00322E0F" w:rsidRDefault="00322E0F">
            <w:pPr>
              <w:pStyle w:val="ConsPlusNormal"/>
              <w:jc w:val="center"/>
            </w:pPr>
            <w:hyperlink r:id="rId395" w:history="1">
              <w:r>
                <w:rPr>
                  <w:color w:val="0000FF"/>
                </w:rPr>
                <w:t>52.72</w:t>
              </w:r>
            </w:hyperlink>
          </w:p>
        </w:tc>
        <w:tc>
          <w:tcPr>
            <w:tcW w:w="2723" w:type="dxa"/>
          </w:tcPr>
          <w:p w:rsidR="00322E0F" w:rsidRDefault="00322E0F">
            <w:pPr>
              <w:pStyle w:val="ConsPlusNormal"/>
              <w:jc w:val="both"/>
            </w:pPr>
            <w:r>
              <w:t>Ремонт электронной бытовой техники</w:t>
            </w:r>
          </w:p>
        </w:tc>
        <w:tc>
          <w:tcPr>
            <w:tcW w:w="1532" w:type="dxa"/>
          </w:tcPr>
          <w:p w:rsidR="00322E0F" w:rsidRDefault="00322E0F">
            <w:pPr>
              <w:pStyle w:val="ConsPlusNormal"/>
              <w:jc w:val="center"/>
            </w:pPr>
            <w:hyperlink r:id="rId396" w:history="1">
              <w:r>
                <w:rPr>
                  <w:color w:val="0000FF"/>
                </w:rPr>
                <w:t>95.21</w:t>
              </w:r>
            </w:hyperlink>
          </w:p>
        </w:tc>
      </w:tr>
      <w:tr w:rsidR="00322E0F">
        <w:tc>
          <w:tcPr>
            <w:tcW w:w="460" w:type="dxa"/>
            <w:vMerge/>
          </w:tcPr>
          <w:p w:rsidR="00322E0F" w:rsidRDefault="00322E0F"/>
        </w:tc>
        <w:tc>
          <w:tcPr>
            <w:tcW w:w="2712" w:type="dxa"/>
            <w:vMerge/>
          </w:tcPr>
          <w:p w:rsidR="00322E0F" w:rsidRDefault="00322E0F"/>
        </w:tc>
        <w:tc>
          <w:tcPr>
            <w:tcW w:w="1540" w:type="dxa"/>
            <w:vMerge/>
          </w:tcPr>
          <w:p w:rsidR="00322E0F" w:rsidRDefault="00322E0F"/>
        </w:tc>
        <w:tc>
          <w:tcPr>
            <w:tcW w:w="2723" w:type="dxa"/>
          </w:tcPr>
          <w:p w:rsidR="00322E0F" w:rsidRDefault="00322E0F">
            <w:pPr>
              <w:pStyle w:val="ConsPlusNormal"/>
              <w:jc w:val="both"/>
            </w:pPr>
            <w:r>
              <w:t>Ремонт бытовых приборов, домашнего и садового инвентаря</w:t>
            </w:r>
          </w:p>
        </w:tc>
        <w:tc>
          <w:tcPr>
            <w:tcW w:w="1532" w:type="dxa"/>
          </w:tcPr>
          <w:p w:rsidR="00322E0F" w:rsidRDefault="00322E0F">
            <w:pPr>
              <w:pStyle w:val="ConsPlusNormal"/>
              <w:jc w:val="center"/>
            </w:pPr>
            <w:hyperlink r:id="rId397" w:history="1">
              <w:r>
                <w:rPr>
                  <w:color w:val="0000FF"/>
                </w:rPr>
                <w:t>95.22</w:t>
              </w:r>
            </w:hyperlink>
          </w:p>
        </w:tc>
      </w:tr>
      <w:tr w:rsidR="00322E0F">
        <w:tc>
          <w:tcPr>
            <w:tcW w:w="460" w:type="dxa"/>
          </w:tcPr>
          <w:p w:rsidR="00322E0F" w:rsidRDefault="00322E0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12" w:type="dxa"/>
          </w:tcPr>
          <w:p w:rsidR="00322E0F" w:rsidRDefault="00322E0F">
            <w:pPr>
              <w:pStyle w:val="ConsPlusNormal"/>
              <w:jc w:val="both"/>
            </w:pPr>
            <w:r>
              <w:t>Ремонт часов и ювелирных изделий</w:t>
            </w:r>
          </w:p>
        </w:tc>
        <w:tc>
          <w:tcPr>
            <w:tcW w:w="1540" w:type="dxa"/>
          </w:tcPr>
          <w:p w:rsidR="00322E0F" w:rsidRDefault="00322E0F">
            <w:pPr>
              <w:pStyle w:val="ConsPlusNormal"/>
              <w:jc w:val="center"/>
            </w:pPr>
            <w:hyperlink r:id="rId398" w:history="1">
              <w:r>
                <w:rPr>
                  <w:color w:val="0000FF"/>
                </w:rPr>
                <w:t>52.73</w:t>
              </w:r>
            </w:hyperlink>
          </w:p>
        </w:tc>
        <w:tc>
          <w:tcPr>
            <w:tcW w:w="2723" w:type="dxa"/>
          </w:tcPr>
          <w:p w:rsidR="00322E0F" w:rsidRDefault="00322E0F">
            <w:pPr>
              <w:pStyle w:val="ConsPlusNormal"/>
              <w:jc w:val="both"/>
            </w:pPr>
            <w:r>
              <w:t>Ремонт часов</w:t>
            </w:r>
          </w:p>
        </w:tc>
        <w:tc>
          <w:tcPr>
            <w:tcW w:w="1532" w:type="dxa"/>
          </w:tcPr>
          <w:p w:rsidR="00322E0F" w:rsidRDefault="00322E0F">
            <w:pPr>
              <w:pStyle w:val="ConsPlusNormal"/>
              <w:jc w:val="center"/>
            </w:pPr>
            <w:hyperlink r:id="rId399" w:history="1">
              <w:r>
                <w:rPr>
                  <w:color w:val="0000FF"/>
                </w:rPr>
                <w:t>95.25.1</w:t>
              </w:r>
            </w:hyperlink>
          </w:p>
        </w:tc>
      </w:tr>
      <w:tr w:rsidR="00322E0F">
        <w:tc>
          <w:tcPr>
            <w:tcW w:w="460" w:type="dxa"/>
          </w:tcPr>
          <w:p w:rsidR="00322E0F" w:rsidRDefault="00322E0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12" w:type="dxa"/>
          </w:tcPr>
          <w:p w:rsidR="00322E0F" w:rsidRDefault="00322E0F">
            <w:pPr>
              <w:pStyle w:val="ConsPlusNormal"/>
              <w:jc w:val="both"/>
            </w:pPr>
            <w:r>
              <w:t>Стирка, химическая чистка и окрашивание текстильных и меховых изделий</w:t>
            </w:r>
          </w:p>
        </w:tc>
        <w:tc>
          <w:tcPr>
            <w:tcW w:w="1540" w:type="dxa"/>
          </w:tcPr>
          <w:p w:rsidR="00322E0F" w:rsidRDefault="00322E0F">
            <w:pPr>
              <w:pStyle w:val="ConsPlusNormal"/>
              <w:jc w:val="center"/>
            </w:pPr>
            <w:hyperlink r:id="rId400" w:history="1">
              <w:r>
                <w:rPr>
                  <w:color w:val="0000FF"/>
                </w:rPr>
                <w:t>93.01</w:t>
              </w:r>
            </w:hyperlink>
          </w:p>
        </w:tc>
        <w:tc>
          <w:tcPr>
            <w:tcW w:w="2723" w:type="dxa"/>
          </w:tcPr>
          <w:p w:rsidR="00322E0F" w:rsidRDefault="00322E0F">
            <w:pPr>
              <w:pStyle w:val="ConsPlusNormal"/>
              <w:jc w:val="both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532" w:type="dxa"/>
          </w:tcPr>
          <w:p w:rsidR="00322E0F" w:rsidRDefault="00322E0F">
            <w:pPr>
              <w:pStyle w:val="ConsPlusNormal"/>
              <w:jc w:val="center"/>
            </w:pPr>
            <w:hyperlink r:id="rId401" w:history="1">
              <w:r>
                <w:rPr>
                  <w:color w:val="0000FF"/>
                </w:rPr>
                <w:t>96.01</w:t>
              </w:r>
            </w:hyperlink>
          </w:p>
        </w:tc>
      </w:tr>
    </w:tbl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r>
        <w:t>Примечание:</w:t>
      </w:r>
    </w:p>
    <w:p w:rsidR="00322E0F" w:rsidRDefault="00322E0F">
      <w:pPr>
        <w:pStyle w:val="ConsPlusNormal"/>
        <w:spacing w:before="220"/>
        <w:ind w:firstLine="540"/>
        <w:jc w:val="both"/>
      </w:pPr>
      <w:bookmarkStart w:id="32" w:name="P1542"/>
      <w:bookmarkEnd w:id="32"/>
      <w:r>
        <w:t xml:space="preserve">&lt;*&gt; Применяется до окончания срока действия Общероссийского </w:t>
      </w:r>
      <w:hyperlink r:id="rId402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(ОКВЭД) ОК 029-2001 (КДЕС</w:t>
      </w:r>
      <w:proofErr w:type="gramStart"/>
      <w:r>
        <w:t xml:space="preserve"> Р</w:t>
      </w:r>
      <w:proofErr w:type="gramEnd"/>
      <w:r>
        <w:t>ед. 1), утвержденного постановлением Государственного комитета Российской Федерации по стандартизации и метрологии от 6 ноября 2001 года N 454-ст.</w:t>
      </w:r>
    </w:p>
    <w:p w:rsidR="00322E0F" w:rsidRDefault="00322E0F">
      <w:pPr>
        <w:pStyle w:val="ConsPlusNormal"/>
        <w:spacing w:before="220"/>
        <w:ind w:firstLine="540"/>
        <w:jc w:val="both"/>
      </w:pPr>
      <w:bookmarkStart w:id="33" w:name="P1543"/>
      <w:bookmarkEnd w:id="33"/>
      <w:r>
        <w:t xml:space="preserve">&lt;**&gt; Применяется после окончания срока действия Общероссийского </w:t>
      </w:r>
      <w:hyperlink r:id="rId403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(ОКВЭД) ОК 029-2001 (КДЕС</w:t>
      </w:r>
      <w:proofErr w:type="gramStart"/>
      <w:r>
        <w:t xml:space="preserve"> Р</w:t>
      </w:r>
      <w:proofErr w:type="gramEnd"/>
      <w:r>
        <w:t>ед. 1), утвержденного постановлением Государственного комитета Российской Федерации по стандартизации и метрологии от 6 ноября 2001 года N 454-ст.</w:t>
      </w:r>
    </w:p>
    <w:p w:rsidR="00322E0F" w:rsidRDefault="00322E0F">
      <w:pPr>
        <w:pStyle w:val="ConsPlusNormal"/>
        <w:jc w:val="both"/>
      </w:pPr>
      <w:r>
        <w:t xml:space="preserve">(таблица в ред. </w:t>
      </w:r>
      <w:hyperlink r:id="rId404" w:history="1">
        <w:r>
          <w:rPr>
            <w:color w:val="0000FF"/>
          </w:rPr>
          <w:t>Закона</w:t>
        </w:r>
      </w:hyperlink>
      <w:r>
        <w:t xml:space="preserve"> ЧР от 28.11.2016 N 86)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r>
        <w:t>Указанные налогоплательщики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Налоговая ставка в размере 0 процентов применяется налогоплательщиком при соблюдении следующих условий:</w:t>
      </w:r>
    </w:p>
    <w:p w:rsidR="00322E0F" w:rsidRDefault="00322E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2E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E0F" w:rsidRDefault="00322E0F">
            <w:pPr>
              <w:pStyle w:val="ConsPlusNormal"/>
              <w:jc w:val="both"/>
            </w:pPr>
            <w:hyperlink r:id="rId40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ЧР от 11.10.2019 N 68 в абзац пятый статьи 39.2 внесены изменения, действие которых </w:t>
            </w:r>
            <w:hyperlink r:id="rId40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2019 года. См. текст </w:t>
            </w:r>
            <w:hyperlink r:id="rId407" w:history="1">
              <w:r>
                <w:rPr>
                  <w:color w:val="0000FF"/>
                </w:rPr>
                <w:t>абзаца пятого статьи 39.2</w:t>
              </w:r>
            </w:hyperlink>
            <w:r>
              <w:rPr>
                <w:color w:val="392C69"/>
              </w:rPr>
              <w:t xml:space="preserve"> с учетом указанных изменений.</w:t>
            </w:r>
          </w:p>
        </w:tc>
      </w:tr>
    </w:tbl>
    <w:p w:rsidR="00322E0F" w:rsidRDefault="00322E0F">
      <w:pPr>
        <w:pStyle w:val="ConsPlusNormal"/>
        <w:spacing w:before="280"/>
        <w:ind w:firstLine="540"/>
        <w:jc w:val="both"/>
      </w:pPr>
      <w:bookmarkStart w:id="34" w:name="P1549"/>
      <w:bookmarkEnd w:id="34"/>
      <w:r>
        <w:t>отсутствие задолженности по налогам, сборам и другим обязательным платежам в бюджеты бюджетной системы Российской Федерации по состоянию на 1-е число месяца, следующего за налоговым периодом;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размер среднемесячной заработной платы за налоговый период в расчете на одного работника, принятого по трудовому договору, составляет не менее чем полтора минимального </w:t>
      </w:r>
      <w:hyperlink r:id="rId408" w:history="1">
        <w:proofErr w:type="gramStart"/>
        <w:r>
          <w:rPr>
            <w:color w:val="0000FF"/>
          </w:rPr>
          <w:t>размера</w:t>
        </w:r>
      </w:hyperlink>
      <w:r>
        <w:t xml:space="preserve"> оплаты труда</w:t>
      </w:r>
      <w:proofErr w:type="gramEnd"/>
      <w:r>
        <w:t>, установленного законодательством Российской Федерации в соответствующем налоговом периоде;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409" w:history="1">
        <w:r>
          <w:rPr>
            <w:color w:val="0000FF"/>
          </w:rPr>
          <w:t>Закона</w:t>
        </w:r>
      </w:hyperlink>
      <w:r>
        <w:t xml:space="preserve"> ЧР от 15.09.2018 N 48)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предельный размер доходов от реализации, определяемых в соответствии со </w:t>
      </w:r>
      <w:hyperlink r:id="rId410" w:history="1">
        <w:r>
          <w:rPr>
            <w:color w:val="0000FF"/>
          </w:rPr>
          <w:t>статьей 249</w:t>
        </w:r>
      </w:hyperlink>
      <w:r>
        <w:t xml:space="preserve"> Налогового кодекса Российской Федерации, полученных индивидуальным предпринимателем при осуществлении вида деятельности, в отношении которого применяется налоговая ставка в размере 0 процентов, за налоговый период не превышает 12 млн. рублей;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процентов;</w:t>
      </w:r>
    </w:p>
    <w:p w:rsidR="00322E0F" w:rsidRDefault="00322E0F">
      <w:pPr>
        <w:pStyle w:val="ConsPlusNormal"/>
        <w:spacing w:before="220"/>
        <w:ind w:firstLine="540"/>
        <w:jc w:val="both"/>
      </w:pPr>
      <w:bookmarkStart w:id="35" w:name="P1554"/>
      <w:bookmarkEnd w:id="35"/>
      <w:r>
        <w:t>представление в налоговый орган книги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Федерации, расчета доли доходов от реализации товаров (работ, услуг) по видам предпринимательской деятельности в общем объеме доходов за налоговый период.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411" w:history="1">
        <w:r>
          <w:rPr>
            <w:color w:val="0000FF"/>
          </w:rPr>
          <w:t>Закона</w:t>
        </w:r>
      </w:hyperlink>
      <w:r>
        <w:t xml:space="preserve"> ЧР от 15.09.2018 N 48)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12" w:history="1">
        <w:r>
          <w:rPr>
            <w:color w:val="0000FF"/>
          </w:rPr>
          <w:t>Закон</w:t>
        </w:r>
      </w:hyperlink>
      <w:r>
        <w:t xml:space="preserve"> ЧР от 15.09.2018 N 48.</w:t>
      </w:r>
    </w:p>
    <w:p w:rsidR="00322E0F" w:rsidRDefault="00322E0F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нарушения ограничений на применение налоговой ставки 0 процентов, указанных в </w:t>
      </w:r>
      <w:hyperlink w:anchor="P1549" w:history="1">
        <w:r>
          <w:rPr>
            <w:color w:val="0000FF"/>
          </w:rPr>
          <w:t>абзацах пятом</w:t>
        </w:r>
      </w:hyperlink>
      <w:r>
        <w:t xml:space="preserve"> - </w:t>
      </w:r>
      <w:hyperlink w:anchor="P1554" w:history="1">
        <w:r>
          <w:rPr>
            <w:color w:val="0000FF"/>
          </w:rPr>
          <w:t>девятом</w:t>
        </w:r>
      </w:hyperlink>
      <w:r>
        <w:t xml:space="preserve"> настоящей статьи, индивидуальный предприниматель считается утратившим право на ее применение и обязан уплатить налог по налоговой ставке, предусмотренной </w:t>
      </w:r>
      <w:hyperlink r:id="rId413" w:history="1">
        <w:r>
          <w:rPr>
            <w:color w:val="0000FF"/>
          </w:rPr>
          <w:t>пунктом 1</w:t>
        </w:r>
      </w:hyperlink>
      <w:r>
        <w:t xml:space="preserve"> или </w:t>
      </w:r>
      <w:hyperlink r:id="rId414" w:history="1">
        <w:r>
          <w:rPr>
            <w:color w:val="0000FF"/>
          </w:rPr>
          <w:t>2 статьи 346.20</w:t>
        </w:r>
      </w:hyperlink>
      <w:r>
        <w:t xml:space="preserve"> Налогового кодекса Российской Федерации, за налоговый период, в котором нарушены указанные условия.</w:t>
      </w:r>
      <w:proofErr w:type="gramEnd"/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 xml:space="preserve">Статья 40. Утратила силу. - </w:t>
      </w:r>
      <w:hyperlink r:id="rId415" w:history="1">
        <w:r>
          <w:rPr>
            <w:color w:val="0000FF"/>
          </w:rPr>
          <w:t>Закон</w:t>
        </w:r>
      </w:hyperlink>
      <w:r>
        <w:t xml:space="preserve"> ЧР от 18.11.2005 N 45.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 xml:space="preserve">Статья 41. Утратила силу. - </w:t>
      </w:r>
      <w:hyperlink r:id="rId416" w:history="1">
        <w:r>
          <w:rPr>
            <w:color w:val="0000FF"/>
          </w:rPr>
          <w:t>Закон</w:t>
        </w:r>
      </w:hyperlink>
      <w:r>
        <w:t xml:space="preserve"> ЧР от 18.11.2005 N 45.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 xml:space="preserve">Статьи 42 - 46. Исключены. - </w:t>
      </w:r>
      <w:hyperlink r:id="rId417" w:history="1">
        <w:r>
          <w:rPr>
            <w:color w:val="0000FF"/>
          </w:rPr>
          <w:t>Закон</w:t>
        </w:r>
      </w:hyperlink>
      <w:r>
        <w:t xml:space="preserve"> ЧР от 25.11.2003 N 40.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jc w:val="center"/>
        <w:outlineLvl w:val="2"/>
      </w:pPr>
      <w:hyperlink r:id="rId418" w:history="1">
        <w:r>
          <w:rPr>
            <w:color w:val="0000FF"/>
          </w:rPr>
          <w:t>Раздел V</w:t>
        </w:r>
      </w:hyperlink>
      <w:r>
        <w:t>. ПЕРЕЧЕНЬ ЛЬГОТ ПО НАЛОГАМ И СБОРАМ,</w:t>
      </w:r>
    </w:p>
    <w:p w:rsidR="00322E0F" w:rsidRDefault="00322E0F">
      <w:pPr>
        <w:pStyle w:val="ConsPlusTitle"/>
        <w:jc w:val="center"/>
      </w:pPr>
      <w:proofErr w:type="gramStart"/>
      <w:r>
        <w:t>ПРЕДОСТАВЛЕНИЕ</w:t>
      </w:r>
      <w:proofErr w:type="gramEnd"/>
      <w:r>
        <w:t xml:space="preserve"> КОТОРЫХ ОТНЕСЕНО К КОМПЕТЕНЦИИ</w:t>
      </w:r>
    </w:p>
    <w:p w:rsidR="00322E0F" w:rsidRDefault="00322E0F">
      <w:pPr>
        <w:pStyle w:val="ConsPlusTitle"/>
        <w:jc w:val="center"/>
      </w:pPr>
      <w:r>
        <w:t>СУБЪЕКТОВ РОССИЙСКОЙ ФЕДЕРАЦИИ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jc w:val="center"/>
        <w:outlineLvl w:val="3"/>
      </w:pPr>
      <w:hyperlink r:id="rId419" w:history="1">
        <w:r>
          <w:rPr>
            <w:color w:val="0000FF"/>
          </w:rPr>
          <w:t>Глава 10</w:t>
        </w:r>
      </w:hyperlink>
      <w:r>
        <w:t>. ЛЬГОТЫ ПО ФЕДЕРАЛЬНЫМ НАЛОГАМ И СБОРАМ,</w:t>
      </w:r>
    </w:p>
    <w:p w:rsidR="00322E0F" w:rsidRDefault="00322E0F">
      <w:pPr>
        <w:pStyle w:val="ConsPlusTitle"/>
        <w:jc w:val="center"/>
      </w:pPr>
      <w:proofErr w:type="gramStart"/>
      <w:r>
        <w:t>ПРЕДОСТАВЛЕНИЕ</w:t>
      </w:r>
      <w:proofErr w:type="gramEnd"/>
      <w:r>
        <w:t xml:space="preserve"> КОТОРЫХ ОТНЕСЕНО ЗАКОНОДАТЕЛЬСТВОМ</w:t>
      </w:r>
    </w:p>
    <w:p w:rsidR="00322E0F" w:rsidRDefault="00322E0F">
      <w:pPr>
        <w:pStyle w:val="ConsPlusTitle"/>
        <w:jc w:val="center"/>
      </w:pPr>
      <w:r>
        <w:t>РОССИЙСКОЙ ФЕДЕРАЦИИ О НАЛОГАХ И СБОРАХ К ВЕДЕНИЮ</w:t>
      </w:r>
    </w:p>
    <w:p w:rsidR="00322E0F" w:rsidRDefault="00322E0F">
      <w:pPr>
        <w:pStyle w:val="ConsPlusTitle"/>
        <w:jc w:val="center"/>
      </w:pPr>
      <w:r>
        <w:t>СУБЪЕКТОВ РОССИЙСКОЙ ФЕДЕРАЦИИ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hyperlink r:id="rId420" w:history="1">
        <w:r>
          <w:rPr>
            <w:color w:val="0000FF"/>
          </w:rPr>
          <w:t>Статья 47</w:t>
        </w:r>
      </w:hyperlink>
      <w:r>
        <w:t xml:space="preserve">. </w:t>
      </w:r>
      <w:hyperlink r:id="rId421" w:history="1">
        <w:r>
          <w:rPr>
            <w:color w:val="0000FF"/>
          </w:rPr>
          <w:t>Льготы</w:t>
        </w:r>
      </w:hyperlink>
      <w:r>
        <w:t xml:space="preserve"> по налогу на прибыль организаций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422" w:history="1">
        <w:r>
          <w:rPr>
            <w:color w:val="0000FF"/>
          </w:rPr>
          <w:t>Закона</w:t>
        </w:r>
      </w:hyperlink>
      <w:r>
        <w:t xml:space="preserve"> ЧР от 26.11.2001 N 50)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bookmarkStart w:id="36" w:name="P1577"/>
      <w:bookmarkEnd w:id="36"/>
      <w:r>
        <w:t>1. Ставка налога на прибыль организаций в пределах суммы налога, подлежащей зачислению в республиканский бюджет Чувашской Республики, устанавливается в размере 14 процентов для организаций, зарегистрированных на территории Чувашской Республики и осуществляющих инвестиционную деятельность в Чувашской Республике в форме капитальных вложений на сумму более 50 млн. рублей. При этом сумма льготы не должна превышать 18 процентов суммы фактически поступивших инвестиций.</w:t>
      </w:r>
    </w:p>
    <w:p w:rsidR="00322E0F" w:rsidRDefault="00322E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24.11.2004 </w:t>
      </w:r>
      <w:hyperlink r:id="rId423" w:history="1">
        <w:r>
          <w:rPr>
            <w:color w:val="0000FF"/>
          </w:rPr>
          <w:t>N 36</w:t>
        </w:r>
      </w:hyperlink>
      <w:r>
        <w:t xml:space="preserve">, от 18.11.2005 </w:t>
      </w:r>
      <w:hyperlink r:id="rId424" w:history="1">
        <w:r>
          <w:rPr>
            <w:color w:val="0000FF"/>
          </w:rPr>
          <w:t>N 45</w:t>
        </w:r>
      </w:hyperlink>
      <w:r>
        <w:t xml:space="preserve">, от 31.03.2009 </w:t>
      </w:r>
      <w:hyperlink r:id="rId425" w:history="1">
        <w:r>
          <w:rPr>
            <w:color w:val="0000FF"/>
          </w:rPr>
          <w:t>N 16</w:t>
        </w:r>
      </w:hyperlink>
      <w:r>
        <w:t xml:space="preserve">, от 19.11.2010 </w:t>
      </w:r>
      <w:hyperlink r:id="rId426" w:history="1">
        <w:r>
          <w:rPr>
            <w:color w:val="0000FF"/>
          </w:rPr>
          <w:t>N 51</w:t>
        </w:r>
      </w:hyperlink>
      <w:r>
        <w:t xml:space="preserve">, от 22.06.2015 </w:t>
      </w:r>
      <w:hyperlink r:id="rId427" w:history="1">
        <w:r>
          <w:rPr>
            <w:color w:val="0000FF"/>
          </w:rPr>
          <w:t>N 27</w:t>
        </w:r>
      </w:hyperlink>
      <w:r>
        <w:t>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Если предельно допустимая сумма льготы за налоговый период превышает размер, на который снижается сумма налога, то такая разница переносится на следующий налоговый период.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Налоговые льготы предоставляются после заключения инвестиционного договора между Кабинетом Министров Чувашской Республики или уполномоченным органом исполнительной власти и юридическим лицом при представлении им одобренного Советом по инвестиционной политике инвестиционного проекта.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428" w:history="1">
        <w:r>
          <w:rPr>
            <w:color w:val="0000FF"/>
          </w:rPr>
          <w:t>Закона</w:t>
        </w:r>
      </w:hyperlink>
      <w:r>
        <w:t xml:space="preserve"> ЧР от 19.11.2010 N 51)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Льгота сохраняется до достижения самоокупаемости инвестиционного проекта, но не более чем на пять лет, начиная с месяца, в котором поступили в организацию инвестиции.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429" w:history="1">
        <w:r>
          <w:rPr>
            <w:color w:val="0000FF"/>
          </w:rPr>
          <w:t>Закона</w:t>
        </w:r>
      </w:hyperlink>
      <w:r>
        <w:t xml:space="preserve"> ЧР от 11.10.2013 N 60)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Абзац утратил силу с 1 января 2016 года. - </w:t>
      </w:r>
      <w:hyperlink r:id="rId430" w:history="1">
        <w:r>
          <w:rPr>
            <w:color w:val="0000FF"/>
          </w:rPr>
          <w:t>Закон</w:t>
        </w:r>
      </w:hyperlink>
      <w:r>
        <w:t xml:space="preserve"> ЧР от 09.10.2015 N 48.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Предоставление льготы прекращается со дня принятия решения о ликвидации юридического лица, передачи во владение, пользование или распоряжение другим лицам имущества, приобретение которого налогоплательщиком явилось основанием для получения льготы.</w:t>
      </w:r>
    </w:p>
    <w:p w:rsidR="00322E0F" w:rsidRDefault="00322E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431" w:history="1">
        <w:r>
          <w:rPr>
            <w:color w:val="0000FF"/>
          </w:rPr>
          <w:t>Закона</w:t>
        </w:r>
      </w:hyperlink>
      <w:r>
        <w:t xml:space="preserve"> ЧР от 25.05.2004 N 6)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432" w:history="1">
        <w:r>
          <w:rPr>
            <w:color w:val="0000FF"/>
          </w:rPr>
          <w:t>Закон</w:t>
        </w:r>
      </w:hyperlink>
      <w:r>
        <w:t xml:space="preserve"> ЧР от 26.11.2001 N 50.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433" w:history="1">
        <w:r>
          <w:rPr>
            <w:color w:val="0000FF"/>
          </w:rPr>
          <w:t>Закон</w:t>
        </w:r>
      </w:hyperlink>
      <w:r>
        <w:t xml:space="preserve"> ЧР от 28.09.2017 N 52.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434" w:history="1">
        <w:r>
          <w:rPr>
            <w:color w:val="0000FF"/>
          </w:rPr>
          <w:t>Закон</w:t>
        </w:r>
      </w:hyperlink>
      <w:r>
        <w:t xml:space="preserve"> ЧР от 26.11.2001 N 50.</w:t>
      </w:r>
    </w:p>
    <w:p w:rsidR="00322E0F" w:rsidRDefault="00322E0F">
      <w:pPr>
        <w:pStyle w:val="ConsPlusNormal"/>
        <w:spacing w:before="220"/>
        <w:ind w:firstLine="540"/>
        <w:jc w:val="both"/>
      </w:pPr>
      <w:bookmarkStart w:id="37" w:name="P1590"/>
      <w:bookmarkEnd w:id="37"/>
      <w:r>
        <w:t xml:space="preserve">3. </w:t>
      </w:r>
      <w:proofErr w:type="gramStart"/>
      <w:r>
        <w:t>Ставка налога на прибыль организаций в пределах суммы налога, подлежащей зачислению в республиканский бюджет Чувашской Республики, устанавливается в размере 14 процентов для вновь создаваемых организаций (включая иностранные и с иностранным участием), занимающихся производством товаров народного потребления и переработкой сельскохозяйственной продукции (не менее 70 процентов от общего объема), в течение первых трех лет с момента государственной регистрации при условии направления высвобождаемых</w:t>
      </w:r>
      <w:proofErr w:type="gramEnd"/>
      <w:r>
        <w:t xml:space="preserve"> средств на развитие производства.</w:t>
      </w:r>
    </w:p>
    <w:p w:rsidR="00322E0F" w:rsidRDefault="00322E0F">
      <w:pPr>
        <w:pStyle w:val="ConsPlusNormal"/>
        <w:jc w:val="both"/>
      </w:pPr>
      <w:r>
        <w:t xml:space="preserve">(в ред. Законов ЧР от 25.05.2004 </w:t>
      </w:r>
      <w:hyperlink r:id="rId435" w:history="1">
        <w:r>
          <w:rPr>
            <w:color w:val="0000FF"/>
          </w:rPr>
          <w:t>N 6</w:t>
        </w:r>
      </w:hyperlink>
      <w:r>
        <w:t xml:space="preserve">, от 24.11.2004 </w:t>
      </w:r>
      <w:hyperlink r:id="rId436" w:history="1">
        <w:r>
          <w:rPr>
            <w:color w:val="0000FF"/>
          </w:rPr>
          <w:t>N 36</w:t>
        </w:r>
      </w:hyperlink>
      <w:r>
        <w:t xml:space="preserve">, от 31.03.2009 </w:t>
      </w:r>
      <w:hyperlink r:id="rId437" w:history="1">
        <w:r>
          <w:rPr>
            <w:color w:val="0000FF"/>
          </w:rPr>
          <w:t>N 16</w:t>
        </w:r>
      </w:hyperlink>
      <w:r>
        <w:t>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438" w:history="1">
        <w:r>
          <w:rPr>
            <w:color w:val="0000FF"/>
          </w:rPr>
          <w:t>Закон</w:t>
        </w:r>
      </w:hyperlink>
      <w:r>
        <w:t xml:space="preserve"> ЧР от 28.09.2017 N 52.</w:t>
      </w:r>
    </w:p>
    <w:p w:rsidR="00322E0F" w:rsidRDefault="00322E0F">
      <w:pPr>
        <w:pStyle w:val="ConsPlusNormal"/>
        <w:spacing w:before="220"/>
        <w:ind w:firstLine="540"/>
        <w:jc w:val="both"/>
      </w:pPr>
      <w:hyperlink r:id="rId439" w:history="1">
        <w:r>
          <w:rPr>
            <w:color w:val="0000FF"/>
          </w:rPr>
          <w:t>5</w:t>
        </w:r>
      </w:hyperlink>
      <w:r>
        <w:t xml:space="preserve">. Указанные в </w:t>
      </w:r>
      <w:hyperlink w:anchor="P1590" w:history="1">
        <w:r>
          <w:rPr>
            <w:color w:val="0000FF"/>
          </w:rPr>
          <w:t>пункте 3</w:t>
        </w:r>
      </w:hyperlink>
      <w:r>
        <w:t xml:space="preserve"> льготы не распространяются на организации, созданные на базе ликвидированных (реорганизованных) организаций, их обособленных подразделений, а также на организации, созданные с привлечением бюджетных ассигнований не менее 50 процентов вложенных средств, кроме организаций, находящихся за пределами Чувашской Республики и зарегистрировавшихся на территории Чувашской Республики.</w:t>
      </w:r>
    </w:p>
    <w:p w:rsidR="00322E0F" w:rsidRDefault="00322E0F">
      <w:pPr>
        <w:pStyle w:val="ConsPlusNormal"/>
        <w:jc w:val="both"/>
      </w:pPr>
      <w:r>
        <w:t xml:space="preserve">(в ред. Законов ЧР от 26.11.2001 </w:t>
      </w:r>
      <w:hyperlink r:id="rId440" w:history="1">
        <w:r>
          <w:rPr>
            <w:color w:val="0000FF"/>
          </w:rPr>
          <w:t>N 50</w:t>
        </w:r>
      </w:hyperlink>
      <w:r>
        <w:t xml:space="preserve">, от 23.05.2003 </w:t>
      </w:r>
      <w:hyperlink r:id="rId441" w:history="1">
        <w:r>
          <w:rPr>
            <w:color w:val="0000FF"/>
          </w:rPr>
          <w:t>N 15</w:t>
        </w:r>
      </w:hyperlink>
      <w:r>
        <w:t xml:space="preserve">, от 28.09.2017 </w:t>
      </w:r>
      <w:hyperlink r:id="rId442" w:history="1">
        <w:r>
          <w:rPr>
            <w:color w:val="0000FF"/>
          </w:rPr>
          <w:t>N 52</w:t>
        </w:r>
      </w:hyperlink>
      <w:r>
        <w:t>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443" w:history="1">
        <w:r>
          <w:rPr>
            <w:color w:val="0000FF"/>
          </w:rPr>
          <w:t>Закон</w:t>
        </w:r>
      </w:hyperlink>
      <w:r>
        <w:t xml:space="preserve"> ЧР от 04.06.2007 N 32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6. Пониженная ставка по налогу на прибыль организаций для организаций, указанных в </w:t>
      </w:r>
      <w:hyperlink w:anchor="P1577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590" w:history="1">
        <w:r>
          <w:rPr>
            <w:color w:val="0000FF"/>
          </w:rPr>
          <w:t>3</w:t>
        </w:r>
      </w:hyperlink>
      <w:r>
        <w:t xml:space="preserve"> настоящей статьи, устанавливается при соблюдении ими следующих условий: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444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322E0F" w:rsidRDefault="00322E0F">
      <w:pPr>
        <w:pStyle w:val="ConsPlusNormal"/>
        <w:spacing w:before="220"/>
        <w:ind w:firstLine="540"/>
        <w:jc w:val="both"/>
      </w:pPr>
      <w:bookmarkStart w:id="38" w:name="P1598"/>
      <w:bookmarkEnd w:id="38"/>
      <w:r>
        <w:t>отсутствие задолженности по налогам, сборам и другим обязательным платежам в бюджеты бюджетной системы Российской Федерации по состоянию на 1-е число месяца, следующего за отчетным (налоговым) периодом;</w:t>
      </w:r>
    </w:p>
    <w:p w:rsidR="00322E0F" w:rsidRDefault="00322E0F">
      <w:pPr>
        <w:pStyle w:val="ConsPlusNormal"/>
        <w:spacing w:before="220"/>
        <w:ind w:firstLine="540"/>
        <w:jc w:val="both"/>
      </w:pPr>
      <w:bookmarkStart w:id="39" w:name="P1599"/>
      <w:bookmarkEnd w:id="39"/>
      <w:r>
        <w:t xml:space="preserve">размер среднемесячной заработной платы за отчетный (налоговый) период в расчете на одного работника, принятого по трудовому договору, составляет не менее чем полтора минимального </w:t>
      </w:r>
      <w:hyperlink r:id="rId445" w:history="1">
        <w:proofErr w:type="gramStart"/>
        <w:r>
          <w:rPr>
            <w:color w:val="0000FF"/>
          </w:rPr>
          <w:t>размера</w:t>
        </w:r>
      </w:hyperlink>
      <w:r>
        <w:t xml:space="preserve"> оплаты труда</w:t>
      </w:r>
      <w:proofErr w:type="gramEnd"/>
      <w:r>
        <w:t>, установленного законодательством Российской Федерации в соответствующем отчетном (налоговом) периоде.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446" w:history="1">
        <w:r>
          <w:rPr>
            <w:color w:val="0000FF"/>
          </w:rPr>
          <w:t>Закона</w:t>
        </w:r>
      </w:hyperlink>
      <w:r>
        <w:t xml:space="preserve"> ЧР от 15.09.2018 N 48)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</w:t>
      </w:r>
      <w:hyperlink r:id="rId447" w:history="1">
        <w:r>
          <w:rPr>
            <w:color w:val="0000FF"/>
          </w:rPr>
          <w:t>Закон</w:t>
        </w:r>
      </w:hyperlink>
      <w:r>
        <w:t xml:space="preserve"> ЧР от 28.09.2017 N 52.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При несоблюдении условий, указанных в </w:t>
      </w:r>
      <w:hyperlink w:anchor="P159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599" w:history="1">
        <w:r>
          <w:rPr>
            <w:color w:val="0000FF"/>
          </w:rPr>
          <w:t>третьем</w:t>
        </w:r>
      </w:hyperlink>
      <w:r>
        <w:t xml:space="preserve"> настоящего пункта, организация утрачивает право на применение пониженных налоговых ставок по налогу на прибыль организаций, установленных </w:t>
      </w:r>
      <w:hyperlink w:anchor="P1577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590" w:history="1">
        <w:r>
          <w:rPr>
            <w:color w:val="0000FF"/>
          </w:rPr>
          <w:t>3</w:t>
        </w:r>
      </w:hyperlink>
      <w:r>
        <w:t xml:space="preserve"> настоящей статьи, с начала отчетного (налогового) периода, в котором не выполнены данные условия.</w:t>
      </w:r>
    </w:p>
    <w:p w:rsidR="00322E0F" w:rsidRDefault="00322E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8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322E0F" w:rsidRDefault="00322E0F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449" w:history="1">
        <w:r>
          <w:rPr>
            <w:color w:val="0000FF"/>
          </w:rPr>
          <w:t>Законом</w:t>
        </w:r>
      </w:hyperlink>
      <w:r>
        <w:t xml:space="preserve"> ЧР от 22.06.2015 N 27)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7. Ставка налога на прибыль организаций в пределах суммы налога, подлежащей зачислению в республиканский бюджет Чувашской Республики, для резидентов территории опережающего социально-экономического развития в отношении прибыли, полученной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устанавливается в размере: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5 процентов -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развития;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10 процентов - с шестого по десятый налоговый период включительно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Пониженная налоговая ставка, установленная настоящим пунктом, применяется резидентами территории опережающего социально-экономического развития в соответствии с положениями </w:t>
      </w:r>
      <w:hyperlink r:id="rId450" w:history="1">
        <w:r>
          <w:rPr>
            <w:color w:val="0000FF"/>
          </w:rPr>
          <w:t>статьи 284.4</w:t>
        </w:r>
      </w:hyperlink>
      <w:r>
        <w:t xml:space="preserve"> Налогового кодекса Российской Федерации.</w:t>
      </w:r>
    </w:p>
    <w:p w:rsidR="00322E0F" w:rsidRDefault="00322E0F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451" w:history="1">
        <w:r>
          <w:rPr>
            <w:color w:val="0000FF"/>
          </w:rPr>
          <w:t>Законом</w:t>
        </w:r>
      </w:hyperlink>
      <w:r>
        <w:t xml:space="preserve"> ЧР от 15.09.2018 N 48)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8. Исключен. - </w:t>
      </w:r>
      <w:hyperlink r:id="rId452" w:history="1">
        <w:r>
          <w:rPr>
            <w:color w:val="0000FF"/>
          </w:rPr>
          <w:t>Закон</w:t>
        </w:r>
      </w:hyperlink>
      <w:r>
        <w:t xml:space="preserve"> ЧР от 26.11.2001 N 50.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9. Исключен. - </w:t>
      </w:r>
      <w:hyperlink r:id="rId453" w:history="1">
        <w:r>
          <w:rPr>
            <w:color w:val="0000FF"/>
          </w:rPr>
          <w:t>Закон</w:t>
        </w:r>
      </w:hyperlink>
      <w:r>
        <w:t xml:space="preserve"> ЧР от 26.11.2001 N 50.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 xml:space="preserve">Статья 48. Утратила силу. - </w:t>
      </w:r>
      <w:hyperlink r:id="rId454" w:history="1">
        <w:r>
          <w:rPr>
            <w:color w:val="0000FF"/>
          </w:rPr>
          <w:t>Закон</w:t>
        </w:r>
      </w:hyperlink>
      <w:r>
        <w:t xml:space="preserve"> ЧР от 24.11.2004 N 36.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jc w:val="center"/>
        <w:outlineLvl w:val="3"/>
      </w:pPr>
      <w:bookmarkStart w:id="40" w:name="P1615"/>
      <w:bookmarkEnd w:id="40"/>
      <w:r>
        <w:t>Глава 11. ПРОЧИЕ ЛЬГОТЫ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>Статья 49. Льготы для вновь создаваемых организаций</w:t>
      </w:r>
    </w:p>
    <w:p w:rsidR="00322E0F" w:rsidRDefault="00322E0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55" w:history="1">
        <w:r>
          <w:rPr>
            <w:color w:val="0000FF"/>
          </w:rPr>
          <w:t>Законом</w:t>
        </w:r>
      </w:hyperlink>
      <w:r>
        <w:t xml:space="preserve"> ЧР от 23.05.2003 N 15 (ред. 25.11.2003))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bookmarkStart w:id="41" w:name="P1620"/>
      <w:bookmarkEnd w:id="41"/>
      <w:r>
        <w:t>1. Вновь создающимся с 1 января 2003 года организациям, зарегистрированным на территории Чувашской Республики, в течение одного года с момента государственной регистрации предоставляются следующие налоговые льготы: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а) по </w:t>
      </w:r>
      <w:hyperlink r:id="rId456" w:history="1">
        <w:r>
          <w:rPr>
            <w:color w:val="0000FF"/>
          </w:rPr>
          <w:t>налогу</w:t>
        </w:r>
      </w:hyperlink>
      <w:r>
        <w:t xml:space="preserve"> на прибыль организаций - ставка налога на прибыль организаций в пределах суммы налога, подлежащей зачислению в республиканский бюджет Чувашской Республики, устанавливается в размере 14 процентов;</w:t>
      </w:r>
    </w:p>
    <w:p w:rsidR="00322E0F" w:rsidRDefault="00322E0F">
      <w:pPr>
        <w:pStyle w:val="ConsPlusNormal"/>
        <w:jc w:val="both"/>
      </w:pPr>
      <w:r>
        <w:t xml:space="preserve">(в ред. Законов ЧР от 25.05.2004 </w:t>
      </w:r>
      <w:hyperlink r:id="rId457" w:history="1">
        <w:r>
          <w:rPr>
            <w:color w:val="0000FF"/>
          </w:rPr>
          <w:t>N 6</w:t>
        </w:r>
      </w:hyperlink>
      <w:r>
        <w:t xml:space="preserve">, от 24.11.2004 </w:t>
      </w:r>
      <w:hyperlink r:id="rId458" w:history="1">
        <w:r>
          <w:rPr>
            <w:color w:val="0000FF"/>
          </w:rPr>
          <w:t>N 36</w:t>
        </w:r>
      </w:hyperlink>
      <w:r>
        <w:t xml:space="preserve">, от 31.03.2009 </w:t>
      </w:r>
      <w:hyperlink r:id="rId459" w:history="1">
        <w:r>
          <w:rPr>
            <w:color w:val="0000FF"/>
          </w:rPr>
          <w:t>N 16</w:t>
        </w:r>
      </w:hyperlink>
      <w:r>
        <w:t>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б) по </w:t>
      </w:r>
      <w:hyperlink r:id="rId460" w:history="1">
        <w:r>
          <w:rPr>
            <w:color w:val="0000FF"/>
          </w:rPr>
          <w:t>налогу</w:t>
        </w:r>
      </w:hyperlink>
      <w:r>
        <w:t xml:space="preserve"> на имущество организаций - освобождаются от уплаты 50 процентов суммы исчисленного налога на имущество организаций;</w:t>
      </w:r>
    </w:p>
    <w:p w:rsidR="00322E0F" w:rsidRDefault="00322E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61" w:history="1">
        <w:r>
          <w:rPr>
            <w:color w:val="0000FF"/>
          </w:rPr>
          <w:t>Закона</w:t>
        </w:r>
      </w:hyperlink>
      <w:r>
        <w:t xml:space="preserve"> ЧР от 18.11.2005 N 45)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462" w:history="1">
        <w:r>
          <w:rPr>
            <w:color w:val="0000FF"/>
          </w:rPr>
          <w:t>Закон</w:t>
        </w:r>
      </w:hyperlink>
      <w:r>
        <w:t xml:space="preserve"> ЧР от 24.11.2004 N 36;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г) по транспортному </w:t>
      </w:r>
      <w:hyperlink r:id="rId463" w:history="1">
        <w:r>
          <w:rPr>
            <w:color w:val="0000FF"/>
          </w:rPr>
          <w:t>налогу</w:t>
        </w:r>
      </w:hyperlink>
      <w:r>
        <w:t xml:space="preserve"> - освобождаются на 100 процентов от уплаты транспортного налога.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2. Указанные в </w:t>
      </w:r>
      <w:hyperlink w:anchor="P1620" w:history="1">
        <w:r>
          <w:rPr>
            <w:color w:val="0000FF"/>
          </w:rPr>
          <w:t>пункте 1</w:t>
        </w:r>
      </w:hyperlink>
      <w:r>
        <w:t xml:space="preserve"> льготы не распространяются на организации, созданные на базе ликвидированных (реорганизованных) организаций, их обособленных подразделений, а также на организации, созданные с привлечением бюджетных ассигнований не менее 50 процентов вложенных средств, кроме организаций, находящихся за пределами Чувашской Республики и зарегистрировавшихся на территории Чувашской Республики.</w:t>
      </w:r>
    </w:p>
    <w:p w:rsidR="00322E0F" w:rsidRDefault="00322E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25.11.2003 </w:t>
      </w:r>
      <w:hyperlink r:id="rId464" w:history="1">
        <w:r>
          <w:rPr>
            <w:color w:val="0000FF"/>
          </w:rPr>
          <w:t>N 40</w:t>
        </w:r>
      </w:hyperlink>
      <w:r>
        <w:t xml:space="preserve">, от 18.11.2005 </w:t>
      </w:r>
      <w:hyperlink r:id="rId465" w:history="1">
        <w:r>
          <w:rPr>
            <w:color w:val="0000FF"/>
          </w:rPr>
          <w:t>N 45</w:t>
        </w:r>
      </w:hyperlink>
      <w:r>
        <w:t>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Предусмотренные </w:t>
      </w:r>
      <w:hyperlink w:anchor="P1620" w:history="1">
        <w:r>
          <w:rPr>
            <w:color w:val="0000FF"/>
          </w:rPr>
          <w:t>пунктом 1</w:t>
        </w:r>
      </w:hyperlink>
      <w:r>
        <w:t xml:space="preserve"> льготы не распространяются на организации, занимающиеся оптовой и розничной торговлей, оказанием посреднических услуг.</w:t>
      </w:r>
    </w:p>
    <w:p w:rsidR="00322E0F" w:rsidRDefault="00322E0F">
      <w:pPr>
        <w:pStyle w:val="ConsPlusNormal"/>
        <w:jc w:val="both"/>
      </w:pPr>
      <w:r>
        <w:t xml:space="preserve">(в ред. Законов ЧР от 25.11.2003 </w:t>
      </w:r>
      <w:hyperlink r:id="rId466" w:history="1">
        <w:r>
          <w:rPr>
            <w:color w:val="0000FF"/>
          </w:rPr>
          <w:t>N 40</w:t>
        </w:r>
      </w:hyperlink>
      <w:r>
        <w:t xml:space="preserve">, от 18.11.2005 </w:t>
      </w:r>
      <w:hyperlink r:id="rId467" w:history="1">
        <w:r>
          <w:rPr>
            <w:color w:val="0000FF"/>
          </w:rPr>
          <w:t>N 45</w:t>
        </w:r>
      </w:hyperlink>
      <w:r>
        <w:t>)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4"/>
      </w:pPr>
      <w:r>
        <w:t xml:space="preserve">Статья 50. Утратила силу. - </w:t>
      </w:r>
      <w:hyperlink r:id="rId468" w:history="1">
        <w:r>
          <w:rPr>
            <w:color w:val="0000FF"/>
          </w:rPr>
          <w:t>Закон</w:t>
        </w:r>
      </w:hyperlink>
      <w:r>
        <w:t xml:space="preserve"> ЧР от 28.09.2017 N 52.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jc w:val="center"/>
        <w:outlineLvl w:val="2"/>
      </w:pPr>
      <w:hyperlink r:id="rId469" w:history="1">
        <w:r>
          <w:rPr>
            <w:color w:val="0000FF"/>
          </w:rPr>
          <w:t>Раздел VI</w:t>
        </w:r>
      </w:hyperlink>
      <w:r>
        <w:t>. ЗАКЛЮЧИТЕЛЬНЫЕ ПОЛОЖЕНИЯ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Title"/>
        <w:ind w:firstLine="540"/>
        <w:jc w:val="both"/>
        <w:outlineLvl w:val="3"/>
      </w:pPr>
      <w:hyperlink r:id="rId470" w:history="1">
        <w:r>
          <w:rPr>
            <w:color w:val="0000FF"/>
          </w:rPr>
          <w:t>Статья 51</w:t>
        </w:r>
      </w:hyperlink>
      <w:r>
        <w:t>. Введение в действие настоящего Закона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</w:pPr>
      <w:r>
        <w:t>1. Настоящий Закон вступает в силу по истечении одного месяца со дня его официального опубликования, за исключением положений, для которых настоящим Законом установлены иные сроки введения в действие.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471" w:history="1">
        <w:r>
          <w:rPr>
            <w:color w:val="0000FF"/>
          </w:rPr>
          <w:t>Закон</w:t>
        </w:r>
      </w:hyperlink>
      <w:r>
        <w:t xml:space="preserve"> ЧР от 27.12.2001 N 52.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472" w:history="1">
        <w:r>
          <w:rPr>
            <w:color w:val="0000FF"/>
          </w:rPr>
          <w:t>Закон</w:t>
        </w:r>
      </w:hyperlink>
      <w:r>
        <w:t xml:space="preserve"> ЧР от 27.11.2002 N 28.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4. </w:t>
      </w:r>
      <w:hyperlink w:anchor="P282" w:history="1">
        <w:r>
          <w:rPr>
            <w:color w:val="0000FF"/>
          </w:rPr>
          <w:t>Главы 6</w:t>
        </w:r>
      </w:hyperlink>
      <w:r>
        <w:t xml:space="preserve">, </w:t>
      </w:r>
      <w:hyperlink w:anchor="P1615" w:history="1">
        <w:r>
          <w:rPr>
            <w:color w:val="0000FF"/>
          </w:rPr>
          <w:t>11</w:t>
        </w:r>
      </w:hyperlink>
      <w:r>
        <w:t xml:space="preserve"> настоящего Закона вводятся в действие с 1 января 2002 года.</w:t>
      </w:r>
    </w:p>
    <w:p w:rsidR="00322E0F" w:rsidRDefault="00322E0F">
      <w:pPr>
        <w:pStyle w:val="ConsPlusNormal"/>
        <w:jc w:val="both"/>
      </w:pPr>
      <w:r>
        <w:t xml:space="preserve">(в ред. </w:t>
      </w:r>
      <w:hyperlink r:id="rId473" w:history="1">
        <w:r>
          <w:rPr>
            <w:color w:val="0000FF"/>
          </w:rPr>
          <w:t>Закона</w:t>
        </w:r>
      </w:hyperlink>
      <w:r>
        <w:t xml:space="preserve"> ЧР от 27.11.2002 N 28)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474" w:history="1">
        <w:r>
          <w:rPr>
            <w:color w:val="0000FF"/>
          </w:rPr>
          <w:t>Закон</w:t>
        </w:r>
      </w:hyperlink>
      <w:r>
        <w:t xml:space="preserve"> ЧР от 27.11.2002 N 28.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С вступлением в силу настоящего Закона утрачивают силу </w:t>
      </w:r>
      <w:hyperlink r:id="rId475" w:history="1">
        <w:r>
          <w:rPr>
            <w:color w:val="0000FF"/>
          </w:rPr>
          <w:t>Закон</w:t>
        </w:r>
      </w:hyperlink>
      <w:r>
        <w:t xml:space="preserve"> Чувашской Республики от 28 мая 1993 года "О налоговой системе в Чувашской Республике", </w:t>
      </w:r>
      <w:hyperlink r:id="rId476" w:history="1">
        <w:r>
          <w:rPr>
            <w:color w:val="0000FF"/>
          </w:rPr>
          <w:t>Закон</w:t>
        </w:r>
      </w:hyperlink>
      <w:r>
        <w:t xml:space="preserve"> Чувашской Республики от 17 ноября 1998 года N 26 "О внесении изменений и дополнений в Закон Чувашской Республики "О налоговой системе в Чувашской Республике", </w:t>
      </w:r>
      <w:hyperlink r:id="rId477" w:history="1">
        <w:r>
          <w:rPr>
            <w:color w:val="0000FF"/>
          </w:rPr>
          <w:t>Закон</w:t>
        </w:r>
      </w:hyperlink>
      <w:r>
        <w:t xml:space="preserve"> Чувашской Республики от 1 ноября 1999 года N 13 "О признании утратившими</w:t>
      </w:r>
      <w:proofErr w:type="gramEnd"/>
      <w:r>
        <w:t xml:space="preserve"> силу отдельных статей Закона Чувашской Республики "О налоговой системе в Чувашской Республике".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lastRenderedPageBreak/>
        <w:t>7. С 1 октября 2001 года утрачивают силу:</w:t>
      </w:r>
    </w:p>
    <w:p w:rsidR="00322E0F" w:rsidRDefault="00322E0F">
      <w:pPr>
        <w:pStyle w:val="ConsPlusNormal"/>
        <w:spacing w:before="220"/>
        <w:ind w:firstLine="540"/>
        <w:jc w:val="both"/>
      </w:pPr>
      <w:hyperlink r:id="rId478" w:history="1">
        <w:r>
          <w:rPr>
            <w:color w:val="0000FF"/>
          </w:rPr>
          <w:t>Закон</w:t>
        </w:r>
      </w:hyperlink>
      <w:r>
        <w:t xml:space="preserve"> Чувашской Республики от 29 декабря 1999 года N 20 "О едином налоге на вмененный доход для определенных видов деятельности";</w:t>
      </w:r>
    </w:p>
    <w:p w:rsidR="00322E0F" w:rsidRDefault="00322E0F">
      <w:pPr>
        <w:pStyle w:val="ConsPlusNormal"/>
        <w:spacing w:before="220"/>
        <w:ind w:firstLine="540"/>
        <w:jc w:val="both"/>
      </w:pPr>
      <w:hyperlink r:id="rId479" w:history="1">
        <w:r>
          <w:rPr>
            <w:color w:val="0000FF"/>
          </w:rPr>
          <w:t>Закон</w:t>
        </w:r>
      </w:hyperlink>
      <w:r>
        <w:t xml:space="preserve"> Чувашской Республики от 28 ноября 2000 года N 36 "О внесении изменений и дополнений в Закон Чувашской Республики "О едином налоге на вмененный доход для определенных видов деятельности";</w:t>
      </w:r>
    </w:p>
    <w:p w:rsidR="00322E0F" w:rsidRDefault="00322E0F">
      <w:pPr>
        <w:pStyle w:val="ConsPlusNormal"/>
        <w:spacing w:before="220"/>
        <w:ind w:firstLine="540"/>
        <w:jc w:val="both"/>
      </w:pPr>
      <w:hyperlink r:id="rId480" w:history="1">
        <w:r>
          <w:rPr>
            <w:color w:val="0000FF"/>
          </w:rPr>
          <w:t>последний абзац статьи 4</w:t>
        </w:r>
      </w:hyperlink>
      <w:r>
        <w:t xml:space="preserve"> Закона Чувашской Республики "О республиканском бюджете Чувашской Республики на 2001 год";</w:t>
      </w:r>
    </w:p>
    <w:p w:rsidR="00322E0F" w:rsidRDefault="00322E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2E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E0F" w:rsidRDefault="00322E0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22E0F" w:rsidRDefault="00322E0F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фактически утратил силу в связи с принятием </w:t>
            </w:r>
            <w:hyperlink r:id="rId481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ЧР от 18.10.2004 N 34, признавшего </w:t>
            </w:r>
            <w:hyperlink r:id="rId482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ЧР от 02.03.1999 N 1 утратившим силу.</w:t>
            </w:r>
          </w:p>
        </w:tc>
      </w:tr>
    </w:tbl>
    <w:p w:rsidR="00322E0F" w:rsidRDefault="00322E0F">
      <w:pPr>
        <w:pStyle w:val="ConsPlusNormal"/>
        <w:spacing w:before="280"/>
        <w:ind w:firstLine="540"/>
        <w:jc w:val="both"/>
      </w:pPr>
      <w:hyperlink r:id="rId483" w:history="1">
        <w:r>
          <w:rPr>
            <w:color w:val="0000FF"/>
          </w:rPr>
          <w:t>статья 5</w:t>
        </w:r>
      </w:hyperlink>
      <w:r>
        <w:t xml:space="preserve"> Закона Чувашской Республики от 2 марта 1999 года N 1 "О плате за пользование водными объектами".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t>8. С 1 января 2002 года утрачивают силу:</w:t>
      </w:r>
    </w:p>
    <w:p w:rsidR="00322E0F" w:rsidRDefault="00322E0F">
      <w:pPr>
        <w:pStyle w:val="ConsPlusNormal"/>
        <w:spacing w:before="220"/>
        <w:ind w:firstLine="540"/>
        <w:jc w:val="both"/>
      </w:pPr>
      <w:hyperlink r:id="rId484" w:history="1">
        <w:proofErr w:type="gramStart"/>
        <w:r>
          <w:rPr>
            <w:color w:val="0000FF"/>
          </w:rPr>
          <w:t>Закон</w:t>
        </w:r>
      </w:hyperlink>
      <w:r>
        <w:t xml:space="preserve"> Чувашской Республики от 26 мая 1993 года "Об освобождении от налога на имущество, налога на землю и налога на прибыль санаторно-курортных учреждений, учреждений отдыха, санаториев-профилакториев, детских оздоровительных лагерей";</w:t>
      </w:r>
      <w:proofErr w:type="gramEnd"/>
    </w:p>
    <w:p w:rsidR="00322E0F" w:rsidRDefault="00322E0F">
      <w:pPr>
        <w:pStyle w:val="ConsPlusNormal"/>
        <w:spacing w:before="220"/>
        <w:ind w:firstLine="540"/>
        <w:jc w:val="both"/>
      </w:pPr>
      <w:hyperlink r:id="rId485" w:history="1">
        <w:r>
          <w:rPr>
            <w:color w:val="0000FF"/>
          </w:rPr>
          <w:t>Закон</w:t>
        </w:r>
      </w:hyperlink>
      <w:r>
        <w:t xml:space="preserve"> Чувашской Республики от 11 декабря 1997 года N 25 "О предоставлении налоговых льгот некоммерческим организациям, созданным совместно государством и общественными организациями вкладчиков и акционеров";</w:t>
      </w:r>
    </w:p>
    <w:p w:rsidR="00322E0F" w:rsidRDefault="00322E0F">
      <w:pPr>
        <w:pStyle w:val="ConsPlusNormal"/>
        <w:spacing w:before="220"/>
        <w:ind w:firstLine="540"/>
        <w:jc w:val="both"/>
      </w:pPr>
      <w:hyperlink r:id="rId486" w:history="1">
        <w:r>
          <w:rPr>
            <w:color w:val="0000FF"/>
          </w:rPr>
          <w:t>Закон</w:t>
        </w:r>
      </w:hyperlink>
      <w:r>
        <w:t xml:space="preserve"> Чувашской Республики от 7 июля 1998 года N 21 "О предоставлении налоговых льгот организациям, использующим труд инвалидов по зрению";</w:t>
      </w:r>
    </w:p>
    <w:p w:rsidR="00322E0F" w:rsidRDefault="00322E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2E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E0F" w:rsidRDefault="00322E0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22E0F" w:rsidRDefault="00322E0F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фактически утратил силу в связи с принятием </w:t>
            </w:r>
            <w:hyperlink r:id="rId48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ЧР от 25.05.2004 N 8, признавшего </w:t>
            </w:r>
            <w:hyperlink r:id="rId488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ЧР от 15.06.1998 N 15 утратившим силу.</w:t>
            </w:r>
          </w:p>
        </w:tc>
      </w:tr>
    </w:tbl>
    <w:p w:rsidR="00322E0F" w:rsidRDefault="00322E0F">
      <w:pPr>
        <w:pStyle w:val="ConsPlusNormal"/>
        <w:spacing w:before="280"/>
        <w:ind w:firstLine="540"/>
        <w:jc w:val="both"/>
      </w:pPr>
      <w:hyperlink r:id="rId489" w:history="1">
        <w:r>
          <w:rPr>
            <w:color w:val="0000FF"/>
          </w:rPr>
          <w:t>статья 13</w:t>
        </w:r>
      </w:hyperlink>
      <w:r>
        <w:t xml:space="preserve"> Закона Чувашской Республики от 15 июня 1998 года N 15 "Об инвестиционной деятельности в Чувашской Республике".</w:t>
      </w:r>
    </w:p>
    <w:p w:rsidR="00322E0F" w:rsidRDefault="00322E0F">
      <w:pPr>
        <w:pStyle w:val="ConsPlusNormal"/>
        <w:spacing w:before="220"/>
        <w:ind w:firstLine="540"/>
        <w:jc w:val="both"/>
      </w:pPr>
      <w:hyperlink r:id="rId490" w:history="1">
        <w:r>
          <w:rPr>
            <w:color w:val="0000FF"/>
          </w:rPr>
          <w:t>Закон</w:t>
        </w:r>
      </w:hyperlink>
      <w:r>
        <w:t xml:space="preserve"> Чувашской Республики от 6 ноября 1998 года N 25 "О налоге с продаж";</w:t>
      </w:r>
    </w:p>
    <w:p w:rsidR="00322E0F" w:rsidRDefault="00322E0F">
      <w:pPr>
        <w:pStyle w:val="ConsPlusNormal"/>
        <w:jc w:val="both"/>
      </w:pPr>
      <w:r>
        <w:t xml:space="preserve">(абзац введен </w:t>
      </w:r>
      <w:hyperlink r:id="rId491" w:history="1">
        <w:r>
          <w:rPr>
            <w:color w:val="0000FF"/>
          </w:rPr>
          <w:t>Законом</w:t>
        </w:r>
      </w:hyperlink>
      <w:r>
        <w:t xml:space="preserve"> ЧР от 27.12.2001 N 52)</w:t>
      </w:r>
    </w:p>
    <w:p w:rsidR="00322E0F" w:rsidRDefault="00322E0F">
      <w:pPr>
        <w:pStyle w:val="ConsPlusNormal"/>
        <w:spacing w:before="220"/>
        <w:ind w:firstLine="540"/>
        <w:jc w:val="both"/>
      </w:pPr>
      <w:hyperlink r:id="rId492" w:history="1">
        <w:r>
          <w:rPr>
            <w:color w:val="0000FF"/>
          </w:rPr>
          <w:t>Закон</w:t>
        </w:r>
      </w:hyperlink>
      <w:r>
        <w:t xml:space="preserve"> Чувашской Республики от 16 апреля 1999 года N 4 "О внесении изменений в Закон Чувашской Республики "О налоге с продаж";</w:t>
      </w:r>
    </w:p>
    <w:p w:rsidR="00322E0F" w:rsidRDefault="00322E0F">
      <w:pPr>
        <w:pStyle w:val="ConsPlusNormal"/>
        <w:jc w:val="both"/>
      </w:pPr>
      <w:r>
        <w:t xml:space="preserve">(абзац введен </w:t>
      </w:r>
      <w:hyperlink r:id="rId493" w:history="1">
        <w:r>
          <w:rPr>
            <w:color w:val="0000FF"/>
          </w:rPr>
          <w:t>Законом</w:t>
        </w:r>
      </w:hyperlink>
      <w:r>
        <w:t xml:space="preserve"> ЧР от 27.12.2001 N 52)</w:t>
      </w:r>
    </w:p>
    <w:p w:rsidR="00322E0F" w:rsidRDefault="00322E0F">
      <w:pPr>
        <w:pStyle w:val="ConsPlusNormal"/>
        <w:spacing w:before="220"/>
        <w:ind w:firstLine="540"/>
        <w:jc w:val="both"/>
      </w:pPr>
      <w:hyperlink r:id="rId494" w:history="1">
        <w:r>
          <w:rPr>
            <w:color w:val="0000FF"/>
          </w:rPr>
          <w:t>Закон</w:t>
        </w:r>
      </w:hyperlink>
      <w:r>
        <w:t xml:space="preserve"> Чувашской Республики от 15 мая 2000 года N 9 "О внесении дополнения в Закон Чувашской Республики "О налоге с продаж";</w:t>
      </w:r>
    </w:p>
    <w:p w:rsidR="00322E0F" w:rsidRDefault="00322E0F">
      <w:pPr>
        <w:pStyle w:val="ConsPlusNormal"/>
        <w:jc w:val="both"/>
      </w:pPr>
      <w:r>
        <w:t xml:space="preserve">(абзац введен </w:t>
      </w:r>
      <w:hyperlink r:id="rId495" w:history="1">
        <w:r>
          <w:rPr>
            <w:color w:val="0000FF"/>
          </w:rPr>
          <w:t>Законом</w:t>
        </w:r>
      </w:hyperlink>
      <w:r>
        <w:t xml:space="preserve"> ЧР от 27.12.2001 N 52)</w:t>
      </w:r>
    </w:p>
    <w:p w:rsidR="00322E0F" w:rsidRDefault="00322E0F">
      <w:pPr>
        <w:pStyle w:val="ConsPlusNormal"/>
        <w:spacing w:before="220"/>
        <w:ind w:firstLine="540"/>
        <w:jc w:val="both"/>
      </w:pPr>
      <w:hyperlink r:id="rId496" w:history="1">
        <w:r>
          <w:rPr>
            <w:color w:val="0000FF"/>
          </w:rPr>
          <w:t>Закон</w:t>
        </w:r>
      </w:hyperlink>
      <w:r>
        <w:t xml:space="preserve"> Чувашской Республики от 25 сентября 2000 года N 14 "О внесении дополнения в Закон Чувашской Республики "О налоге с продаж".</w:t>
      </w:r>
    </w:p>
    <w:p w:rsidR="00322E0F" w:rsidRDefault="00322E0F">
      <w:pPr>
        <w:pStyle w:val="ConsPlusNormal"/>
        <w:jc w:val="both"/>
      </w:pPr>
      <w:r>
        <w:t xml:space="preserve">(абзац введен </w:t>
      </w:r>
      <w:hyperlink r:id="rId497" w:history="1">
        <w:r>
          <w:rPr>
            <w:color w:val="0000FF"/>
          </w:rPr>
          <w:t>Законом</w:t>
        </w:r>
      </w:hyperlink>
      <w:r>
        <w:t xml:space="preserve"> ЧР от 27.12.2001 N 52)</w:t>
      </w:r>
    </w:p>
    <w:p w:rsidR="00322E0F" w:rsidRDefault="00322E0F">
      <w:pPr>
        <w:pStyle w:val="ConsPlusNormal"/>
        <w:spacing w:before="220"/>
        <w:ind w:firstLine="540"/>
        <w:jc w:val="both"/>
      </w:pPr>
      <w:r>
        <w:lastRenderedPageBreak/>
        <w:t>9. Акты законодательства о налогах и сборах Чувашской Республики, не вошедшие в перечень актов, утративших силу в соответствии с настоящей статьей, действуют в части, не противоречащей настоящему Закону.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jc w:val="right"/>
      </w:pPr>
      <w:r>
        <w:t>Президент</w:t>
      </w:r>
    </w:p>
    <w:p w:rsidR="00322E0F" w:rsidRDefault="00322E0F">
      <w:pPr>
        <w:pStyle w:val="ConsPlusNormal"/>
        <w:jc w:val="right"/>
      </w:pPr>
      <w:r>
        <w:t>Чувашской Республики</w:t>
      </w:r>
    </w:p>
    <w:p w:rsidR="00322E0F" w:rsidRDefault="00322E0F">
      <w:pPr>
        <w:pStyle w:val="ConsPlusNormal"/>
        <w:jc w:val="right"/>
      </w:pPr>
      <w:r>
        <w:t>Н.ФЕДОРОВ</w:t>
      </w:r>
    </w:p>
    <w:p w:rsidR="00322E0F" w:rsidRDefault="00322E0F">
      <w:pPr>
        <w:pStyle w:val="ConsPlusNormal"/>
      </w:pPr>
      <w:r>
        <w:t>г. Чебоксары</w:t>
      </w:r>
    </w:p>
    <w:p w:rsidR="00322E0F" w:rsidRDefault="00322E0F">
      <w:pPr>
        <w:pStyle w:val="ConsPlusNormal"/>
        <w:spacing w:before="220"/>
      </w:pPr>
      <w:r>
        <w:t>23 июля 2001 года</w:t>
      </w:r>
    </w:p>
    <w:p w:rsidR="00322E0F" w:rsidRDefault="00322E0F">
      <w:pPr>
        <w:pStyle w:val="ConsPlusNormal"/>
        <w:spacing w:before="220"/>
      </w:pPr>
      <w:r>
        <w:t>N 38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  <w:outlineLvl w:val="0"/>
      </w:pPr>
      <w:r>
        <w:t xml:space="preserve">Приложения N 1 - 17. Исключены. - </w:t>
      </w:r>
      <w:hyperlink r:id="rId498" w:history="1">
        <w:r>
          <w:rPr>
            <w:color w:val="0000FF"/>
          </w:rPr>
          <w:t>Закон</w:t>
        </w:r>
      </w:hyperlink>
      <w:r>
        <w:t xml:space="preserve"> ЧР от 27.11.2002 N 28.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  <w:outlineLvl w:val="0"/>
      </w:pPr>
      <w:r>
        <w:t xml:space="preserve">Приложения N 1 - 14. Утратили силу. - </w:t>
      </w:r>
      <w:hyperlink r:id="rId499" w:history="1">
        <w:r>
          <w:rPr>
            <w:color w:val="0000FF"/>
          </w:rPr>
          <w:t>Закон</w:t>
        </w:r>
      </w:hyperlink>
      <w:r>
        <w:t xml:space="preserve"> ЧР от 18.11.2005 N 45.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  <w:outlineLvl w:val="0"/>
      </w:pPr>
      <w:r>
        <w:t xml:space="preserve">Приложение N 15. Утратило силу. - </w:t>
      </w:r>
      <w:hyperlink r:id="rId500" w:history="1">
        <w:r>
          <w:rPr>
            <w:color w:val="0000FF"/>
          </w:rPr>
          <w:t>Закон</w:t>
        </w:r>
      </w:hyperlink>
      <w:r>
        <w:t xml:space="preserve"> ЧР от 24.11.2004 N 36.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  <w:outlineLvl w:val="0"/>
      </w:pPr>
      <w:r>
        <w:t xml:space="preserve">Приложения N 16 - 21. Утратили силу. - </w:t>
      </w:r>
      <w:hyperlink r:id="rId501" w:history="1">
        <w:r>
          <w:rPr>
            <w:color w:val="0000FF"/>
          </w:rPr>
          <w:t>Закон</w:t>
        </w:r>
      </w:hyperlink>
      <w:r>
        <w:t xml:space="preserve"> ЧР от 18.11.2005 N 45.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  <w:outlineLvl w:val="0"/>
      </w:pPr>
      <w:r>
        <w:t xml:space="preserve">Приложения N 22 - 25. Утратили силу. - </w:t>
      </w:r>
      <w:hyperlink r:id="rId502" w:history="1">
        <w:r>
          <w:rPr>
            <w:color w:val="0000FF"/>
          </w:rPr>
          <w:t>Закон</w:t>
        </w:r>
      </w:hyperlink>
      <w:r>
        <w:t xml:space="preserve"> ЧР от 25.05.2004 N 6.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ind w:firstLine="540"/>
        <w:jc w:val="both"/>
        <w:outlineLvl w:val="0"/>
      </w:pPr>
      <w:r>
        <w:t xml:space="preserve">Приложения N 26 - 27. Утратили силу. - </w:t>
      </w:r>
      <w:hyperlink r:id="rId503" w:history="1">
        <w:r>
          <w:rPr>
            <w:color w:val="0000FF"/>
          </w:rPr>
          <w:t>Закон</w:t>
        </w:r>
      </w:hyperlink>
      <w:r>
        <w:t xml:space="preserve"> ЧР от 18.11.2005 N 45.</w:t>
      </w: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jc w:val="both"/>
      </w:pPr>
    </w:p>
    <w:p w:rsidR="00322E0F" w:rsidRDefault="00322E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255" w:rsidRDefault="009F2255"/>
    <w:sectPr w:rsidR="009F2255" w:rsidSect="00A5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0F"/>
    <w:rsid w:val="00322E0F"/>
    <w:rsid w:val="009F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2E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2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2E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2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2E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2E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2E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2E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2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2E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2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2E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2E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2E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9FCA1D96281B620D35BDE83D0BB8E000BC4F50BD23F89C286BAF99A3D207405C40EB8680887358AB3B1EE0EE0C71B88435B56854E5253D457A2A9j6sDO" TargetMode="External"/><Relationship Id="rId299" Type="http://schemas.openxmlformats.org/officeDocument/2006/relationships/hyperlink" Target="consultantplus://offline/ref=79FCA1D96281B620D35BC08EC6D7D00400CEA805D5348B96DEE5A2C76A297E528341E12A4C8C3682B6BABF5CAFC647CD104857874E5057C8j5s4O" TargetMode="External"/><Relationship Id="rId21" Type="http://schemas.openxmlformats.org/officeDocument/2006/relationships/hyperlink" Target="consultantplus://offline/ref=79FCA1D96281B620D35BDE83D0BB8E000BC4F50BD73C85C880BAF99A3D207405C40EB8680887358AB3B1EB05E0C71B88435B56854E5253D457A2A9j6sDO" TargetMode="External"/><Relationship Id="rId63" Type="http://schemas.openxmlformats.org/officeDocument/2006/relationships/hyperlink" Target="consultantplus://offline/ref=79FCA1D96281B620D35BDE83D0BB8E000BC4F50BD23F89C286BAF99A3D207405C40EB8680887358AB3B1E80CE0C71B88435B56854E5253D457A2A9j6sDO" TargetMode="External"/><Relationship Id="rId159" Type="http://schemas.openxmlformats.org/officeDocument/2006/relationships/hyperlink" Target="consultantplus://offline/ref=79FCA1D96281B620D35BC08EC6D7D00400CEAE06D4358B96DEE5A2C76A297E528341E1294C8A3FDEE2F5BE00EA9554CC1248558352j5s3O" TargetMode="External"/><Relationship Id="rId324" Type="http://schemas.openxmlformats.org/officeDocument/2006/relationships/hyperlink" Target="consultantplus://offline/ref=79FCA1D96281B620D35BC08EC6D7D00402CAA301D6398B96DEE5A2C76A297E528341E12A4C89368ABBBABF5CAFC647CD104857874E5057C8j5s4O" TargetMode="External"/><Relationship Id="rId366" Type="http://schemas.openxmlformats.org/officeDocument/2006/relationships/hyperlink" Target="consultantplus://offline/ref=79FCA1D96281B620D35BC08EC6D7D00402CAAA0EDA37D69CD6BCAEC56D2621458408ED2B4C8A3488B8E5BA49BE9E4BCA0856539D525255jCsBO" TargetMode="External"/><Relationship Id="rId170" Type="http://schemas.openxmlformats.org/officeDocument/2006/relationships/hyperlink" Target="consultantplus://offline/ref=79FCA1D96281B620D35BDE83D0BB8E000BC4F50BD23D84C483BAF99A3D207405C40EB8680887358AB3B1EA0BE0C71B88435B56854E5253D457A2A9j6sDO" TargetMode="External"/><Relationship Id="rId226" Type="http://schemas.openxmlformats.org/officeDocument/2006/relationships/hyperlink" Target="consultantplus://offline/ref=79FCA1D96281B620D35BDE83D0BB8E000BC4F50BD23A89C483BAF99A3D207405C40EB8680887358AB3B1E90BE0C71B88435B56854E5253D457A2A9j6sDO" TargetMode="External"/><Relationship Id="rId433" Type="http://schemas.openxmlformats.org/officeDocument/2006/relationships/hyperlink" Target="consultantplus://offline/ref=79FCA1D96281B620D35BDE83D0BB8E000BC4F50BDA3B85C383BAF99A3D207405C40EB8680887358AB3B0E904E0C71B88435B56854E5253D457A2A9j6sDO" TargetMode="External"/><Relationship Id="rId268" Type="http://schemas.openxmlformats.org/officeDocument/2006/relationships/hyperlink" Target="consultantplus://offline/ref=79FCA1D96281B620D35BDE83D0BB8E000BC4F50BD23C86C98BB4A49035797807C301E77F0FCE398BB3B1EB0CEC981E9D52035A82564C57CE4BA0AB6EjBs6O" TargetMode="External"/><Relationship Id="rId475" Type="http://schemas.openxmlformats.org/officeDocument/2006/relationships/hyperlink" Target="consultantplus://offline/ref=79FCA1D96281B620D35BDE83D0BB8E000BC4F50BDB3986C689E7F392642C7602CB51BD6F1987358CADB1EF13E99348jCsDO" TargetMode="External"/><Relationship Id="rId32" Type="http://schemas.openxmlformats.org/officeDocument/2006/relationships/hyperlink" Target="consultantplus://offline/ref=79FCA1D96281B620D35BDE83D0BB8E000BC4F50BDB3C84C581BAF99A3D207405C40EB8680887358AB3B1EB05E0C71B88435B56854E5253D457A2A9j6sDO" TargetMode="External"/><Relationship Id="rId74" Type="http://schemas.openxmlformats.org/officeDocument/2006/relationships/hyperlink" Target="consultantplus://offline/ref=79FCA1D96281B620D35BDE83D0BB8E000BC4F50BD23C81C28AB0A49035797807C301E77F0FCE398BB3B1EB0DE2981E9D52035A82564C57CE4BA0AB6EjBs6O" TargetMode="External"/><Relationship Id="rId128" Type="http://schemas.openxmlformats.org/officeDocument/2006/relationships/hyperlink" Target="consultantplus://offline/ref=79FCA1D96281B620D35BDE83D0BB8E000BC4F50BD73C88C382BAF99A3D207405C40EB8680887358AB3B1E909E0C71B88435B56854E5253D457A2A9j6sDO" TargetMode="External"/><Relationship Id="rId335" Type="http://schemas.openxmlformats.org/officeDocument/2006/relationships/hyperlink" Target="consultantplus://offline/ref=79FCA1D96281B620D35BC08EC6D7D00402C7A805DA3D8B96DEE5A2C76A297E528341E12A4C8A348BB0BABF5CAFC647CD104857874E5057C8j5s4O" TargetMode="External"/><Relationship Id="rId377" Type="http://schemas.openxmlformats.org/officeDocument/2006/relationships/hyperlink" Target="consultantplus://offline/ref=79FCA1D96281B620D35BDE83D0BB8E000BC4F50BD23D89C183B6A49035797807C301E77F0FCE398BB7B5EE06BFC20E991B57519D505649C855A0jAsAO" TargetMode="External"/><Relationship Id="rId500" Type="http://schemas.openxmlformats.org/officeDocument/2006/relationships/hyperlink" Target="consultantplus://offline/ref=79FCA1D96281B620D35BDE83D0BB8E000BC4F50BD23F89C286BAF99A3D207405C40EB8680887358AB3B0EF0CE0C71B88435B56854E5253D457A2A9j6sDO" TargetMode="External"/><Relationship Id="rId5" Type="http://schemas.openxmlformats.org/officeDocument/2006/relationships/hyperlink" Target="consultantplus://offline/ref=79FCA1D96281B620D35BDE83D0BB8E000BC4F50BDA3E80C289E7F392642C7602CB51AF6F418B348AB3B1EC06BFC20E991B57519D505649C855A0jAsAO" TargetMode="External"/><Relationship Id="rId181" Type="http://schemas.openxmlformats.org/officeDocument/2006/relationships/hyperlink" Target="consultantplus://offline/ref=79FCA1D96281B620D35BDE83D0BB8E000BC4F50BD23A89C483BAF99A3D207405C40EB8680887358AB3B1E90FE0C71B88435B56854E5253D457A2A9j6sDO" TargetMode="External"/><Relationship Id="rId237" Type="http://schemas.openxmlformats.org/officeDocument/2006/relationships/hyperlink" Target="consultantplus://offline/ref=79FCA1D96281B620D35BDE83D0BB8E000BC4F50BD23C87C482B0A49035797807C301E77F0FCE398BB3B1EB0FE3981E9D52035A82564C57CE4BA0AB6EjBs6O" TargetMode="External"/><Relationship Id="rId402" Type="http://schemas.openxmlformats.org/officeDocument/2006/relationships/hyperlink" Target="consultantplus://offline/ref=79FCA1D96281B620D35BC08EC6D7D00402C7A805DA3D8B96DEE5A2C76A297E528341E12A4C8A348BB0BABF5CAFC647CD104857874E5057C8j5s4O" TargetMode="External"/><Relationship Id="rId279" Type="http://schemas.openxmlformats.org/officeDocument/2006/relationships/hyperlink" Target="consultantplus://offline/ref=79FCA1D96281B620D35BC08EC6D7D00400CFAD05D43C8B96DEE5A2C76A297E529141B9264D8C2A8AB7AFE90DE9j9s2O" TargetMode="External"/><Relationship Id="rId444" Type="http://schemas.openxmlformats.org/officeDocument/2006/relationships/hyperlink" Target="consultantplus://offline/ref=79FCA1D96281B620D35BDE83D0BB8E000BC4F50BDA3B85C383BAF99A3D207405C40EB8680887358AB3B0E80FE0C71B88435B56854E5253D457A2A9j6sDO" TargetMode="External"/><Relationship Id="rId486" Type="http://schemas.openxmlformats.org/officeDocument/2006/relationships/hyperlink" Target="consultantplus://offline/ref=79FCA1D96281B620D35BDE83D0BB8E000BC4F50BD63E82C489E7F392642C7602CB51BD6F1987358CADB1EF13E99348jCsDO" TargetMode="External"/><Relationship Id="rId43" Type="http://schemas.openxmlformats.org/officeDocument/2006/relationships/hyperlink" Target="consultantplus://offline/ref=79FCA1D96281B620D35BDE83D0BB8E000BC4F50BD73C88C382BAF99A3D207405C40EB8680887358AB3B1EA0DE0C71B88435B56854E5253D457A2A9j6sDO" TargetMode="External"/><Relationship Id="rId139" Type="http://schemas.openxmlformats.org/officeDocument/2006/relationships/hyperlink" Target="consultantplus://offline/ref=79FCA1D96281B620D35BDE83D0BB8E000BC4F50BD73C88C382BAF99A3D207405C40EB8680887358AB3B1E80BE0C71B88435B56854E5253D457A2A9j6sDO" TargetMode="External"/><Relationship Id="rId290" Type="http://schemas.openxmlformats.org/officeDocument/2006/relationships/hyperlink" Target="consultantplus://offline/ref=79FCA1D96281B620D35BC08EC6D7D00402CAA301D6398B96DEE5A2C76A297E528341E12A4C893383B7BABF5CAFC647CD104857874E5057C8j5s4O" TargetMode="External"/><Relationship Id="rId304" Type="http://schemas.openxmlformats.org/officeDocument/2006/relationships/hyperlink" Target="consultantplus://offline/ref=79FCA1D96281B620D35BC08EC6D7D00400CEA805D5348B96DEE5A2C76A297E528341E12A4D8B3C8EB6BABF5CAFC647CD104857874E5057C8j5s4O" TargetMode="External"/><Relationship Id="rId346" Type="http://schemas.openxmlformats.org/officeDocument/2006/relationships/hyperlink" Target="consultantplus://offline/ref=79FCA1D96281B620D35BC08EC6D7D00400CEAE06D4358B96DEE5A2C76A297E528341E12A4D893389B8E5BA49BE9E4BCA0856539D525255jCsBO" TargetMode="External"/><Relationship Id="rId388" Type="http://schemas.openxmlformats.org/officeDocument/2006/relationships/hyperlink" Target="consultantplus://offline/ref=79FCA1D96281B620D35BC08EC6D7D00400CFAD05D43C8B96DEE5A2C76A297E528341E12A4C8F308ABABABF5CAFC647CD104857874E5057C8j5s4O" TargetMode="External"/><Relationship Id="rId85" Type="http://schemas.openxmlformats.org/officeDocument/2006/relationships/hyperlink" Target="consultantplus://offline/ref=79FCA1D96281B620D35BC08EC6D7D00400CEAE04D63A8B96DEE5A2C76A297E528341E12A4C8A318FBABABF5CAFC647CD104857874E5057C8j5s4O" TargetMode="External"/><Relationship Id="rId150" Type="http://schemas.openxmlformats.org/officeDocument/2006/relationships/hyperlink" Target="consultantplus://offline/ref=79FCA1D96281B620D35BDE83D0BB8E000BC4F50BD53D84C28ABAF99A3D207405C40EB8680887358AB3B1EB04E0C71B88435B56854E5253D457A2A9j6sDO" TargetMode="External"/><Relationship Id="rId192" Type="http://schemas.openxmlformats.org/officeDocument/2006/relationships/hyperlink" Target="consultantplus://offline/ref=79FCA1D96281B620D35BC08EC6D7D00400CEAF0ED2388B96DEE5A2C76A297E529141B9264D8C2A8AB7AFE90DE9j9s2O" TargetMode="External"/><Relationship Id="rId206" Type="http://schemas.openxmlformats.org/officeDocument/2006/relationships/hyperlink" Target="consultantplus://offline/ref=79FCA1D96281B620D35BDE83D0BB8E000BC4F50BD23C87C482B0A49035797807C301E77F0FCE398BB3B1EB0CE2981E9D52035A82564C57CE4BA0AB6EjBs6O" TargetMode="External"/><Relationship Id="rId413" Type="http://schemas.openxmlformats.org/officeDocument/2006/relationships/hyperlink" Target="consultantplus://offline/ref=79FCA1D96281B620D35BC08EC6D7D00400CEAE06D4358B96DEE5A2C76A297E528341E12A4C893282B4BABF5CAFC647CD104857874E5057C8j5s4O" TargetMode="External"/><Relationship Id="rId248" Type="http://schemas.openxmlformats.org/officeDocument/2006/relationships/hyperlink" Target="consultantplus://offline/ref=79FCA1D96281B620D35BDE83D0BB8E000BC4F50BDB3C84C581BAF99A3D207405C40EB8680887358AB3B1E80FE0C71B88435B56854E5253D457A2A9j6sDO" TargetMode="External"/><Relationship Id="rId455" Type="http://schemas.openxmlformats.org/officeDocument/2006/relationships/hyperlink" Target="consultantplus://offline/ref=79FCA1D96281B620D35BDE83D0BB8E000BC4F50BD23D86C48ABAF99A3D207405C40EB8680887358AB3B1E30AE0C71B88435B56854E5253D457A2A9j6sDO" TargetMode="External"/><Relationship Id="rId497" Type="http://schemas.openxmlformats.org/officeDocument/2006/relationships/hyperlink" Target="consultantplus://offline/ref=79FCA1D96281B620D35BDE83D0BB8E000BC4F50BDA3E84C589E7F392642C7602CB51AF6F418B348AB3B0ED06BFC20E991B57519D505649C855A0jAsAO" TargetMode="External"/><Relationship Id="rId12" Type="http://schemas.openxmlformats.org/officeDocument/2006/relationships/hyperlink" Target="consultantplus://offline/ref=79FCA1D96281B620D35BDE83D0BB8E000BC4F50BD23F89C286BAF99A3D207405C40EB8680887358AB3B1EB0AE0C71B88435B56854E5253D457A2A9j6sDO" TargetMode="External"/><Relationship Id="rId108" Type="http://schemas.openxmlformats.org/officeDocument/2006/relationships/hyperlink" Target="consultantplus://offline/ref=79FCA1D96281B620D35BC08EC6D7D00400CEAE04D63A8B96DEE5A2C76A297E528341E12A4C8A328ABABABF5CAFC647CD104857874E5057C8j5s4O" TargetMode="External"/><Relationship Id="rId315" Type="http://schemas.openxmlformats.org/officeDocument/2006/relationships/hyperlink" Target="consultantplus://offline/ref=79FCA1D96281B620D35BC08EC6D7D00400CEA805D5348B96DEE5A2C76A297E528341E12A4F8E3C8BB5BABF5CAFC647CD104857874E5057C8j5s4O" TargetMode="External"/><Relationship Id="rId357" Type="http://schemas.openxmlformats.org/officeDocument/2006/relationships/hyperlink" Target="consultantplus://offline/ref=79FCA1D96281B620D35BDE83D0BB8E000BC4F50BDA3B85C383BAF99A3D207405C40EB8680887358AB3B0EA04E0C71B88435B56854E5253D457A2A9j6sDO" TargetMode="External"/><Relationship Id="rId54" Type="http://schemas.openxmlformats.org/officeDocument/2006/relationships/hyperlink" Target="consultantplus://offline/ref=79FCA1D96281B620D35BDE83D0BB8E000BC4F50BD23F89C286BAF99A3D207405C40EB8680887358AB3B1E90DE0C71B88435B56854E5253D457A2A9j6sDO" TargetMode="External"/><Relationship Id="rId96" Type="http://schemas.openxmlformats.org/officeDocument/2006/relationships/hyperlink" Target="consultantplus://offline/ref=79FCA1D96281B620D35BDE83D0BB8E000BC4F50BD13C89C581BAF99A3D207405C40EB8680887358AB3B1E904E0C71B88435B56854E5253D457A2A9j6sDO" TargetMode="External"/><Relationship Id="rId161" Type="http://schemas.openxmlformats.org/officeDocument/2006/relationships/hyperlink" Target="consultantplus://offline/ref=79FCA1D96281B620D35BC08EC6D7D00400CEAE06D4358B96DEE5A2C76A297E528341E1294F823FDEE2F5BE00EA9554CC1248558352j5s3O" TargetMode="External"/><Relationship Id="rId217" Type="http://schemas.openxmlformats.org/officeDocument/2006/relationships/hyperlink" Target="consultantplus://offline/ref=79FCA1D96281B620D35BC08EC6D7D00400CEAE04D63A8B96DEE5A2C76A297E528341E12C4B8160DBF7E4E60CED8D4AC808545781j5s1O" TargetMode="External"/><Relationship Id="rId399" Type="http://schemas.openxmlformats.org/officeDocument/2006/relationships/hyperlink" Target="consultantplus://offline/ref=79FCA1D96281B620D35BC08EC6D7D00400CFAD05D43C8B96DEE5A2C76A297E528341E12A4C8F3182B3BABF5CAFC647CD104857874E5057C8j5s4O" TargetMode="External"/><Relationship Id="rId259" Type="http://schemas.openxmlformats.org/officeDocument/2006/relationships/hyperlink" Target="consultantplus://offline/ref=79FCA1D96281B620D35BDE83D0BB8E000BC4F50BDB3C84C581BAF99A3D207405C40EB8680887358AB3B0EF0FE0C71B88435B56854E5253D457A2A9j6sDO" TargetMode="External"/><Relationship Id="rId424" Type="http://schemas.openxmlformats.org/officeDocument/2006/relationships/hyperlink" Target="consultantplus://offline/ref=79FCA1D96281B620D35BDE83D0BB8E000BC4F50BD23A89C483BAF99A3D207405C40EB8680887358AB3B0ED05E0C71B88435B56854E5253D457A2A9j6sDO" TargetMode="External"/><Relationship Id="rId466" Type="http://schemas.openxmlformats.org/officeDocument/2006/relationships/hyperlink" Target="consultantplus://offline/ref=79FCA1D96281B620D35BDE83D0BB8E000BC4F50BD23D84C483BAF99A3D207405C40EB8680887358AB3B1EE0AE0C71B88435B56854E5253D457A2A9j6sDO" TargetMode="External"/><Relationship Id="rId23" Type="http://schemas.openxmlformats.org/officeDocument/2006/relationships/hyperlink" Target="consultantplus://offline/ref=79FCA1D96281B620D35BDE83D0BB8E000BC4F50BD73982C282BAF99A3D207405C40EB8680887358AB3B1EB05E0C71B88435B56854E5253D457A2A9j6sDO" TargetMode="External"/><Relationship Id="rId119" Type="http://schemas.openxmlformats.org/officeDocument/2006/relationships/hyperlink" Target="consultantplus://offline/ref=79FCA1D96281B620D35BDE83D0BB8E000BC4F50BD73C88C382BAF99A3D207405C40EB8680887358AB3B1EA04E0C71B88435B56854E5253D457A2A9j6sDO" TargetMode="External"/><Relationship Id="rId270" Type="http://schemas.openxmlformats.org/officeDocument/2006/relationships/hyperlink" Target="consultantplus://offline/ref=79FCA1D96281B620D35BDE83D0BB8E000BC4F50BD23C87C482B0A49035797807C301E77F0FCE398BB3B1EA0AE8981E9D52035A82564C57CE4BA0AB6EjBs6O" TargetMode="External"/><Relationship Id="rId326" Type="http://schemas.openxmlformats.org/officeDocument/2006/relationships/hyperlink" Target="consultantplus://offline/ref=79FCA1D96281B620D35BC08EC6D7D00402CAA301D6398B96DEE5A2C76A297E528341E12A4C883D8AB0BABF5CAFC647CD104857874E5057C8j5s4O" TargetMode="External"/><Relationship Id="rId65" Type="http://schemas.openxmlformats.org/officeDocument/2006/relationships/hyperlink" Target="consultantplus://offline/ref=79FCA1D96281B620D35BDE83D0BB8E000BC4F50BD23C81C483BAF99A3D207405C40EB8680887358AB3B1EB05E0C71B88435B56854E5253D457A2A9j6sDO" TargetMode="External"/><Relationship Id="rId130" Type="http://schemas.openxmlformats.org/officeDocument/2006/relationships/hyperlink" Target="consultantplus://offline/ref=79FCA1D96281B620D35BDE83D0BB8E000BC4F50BDB3587C885BAF99A3D207405C40EB8680887358AB3B1EB04E0C71B88435B56854E5253D457A2A9j6sDO" TargetMode="External"/><Relationship Id="rId368" Type="http://schemas.openxmlformats.org/officeDocument/2006/relationships/hyperlink" Target="consultantplus://offline/ref=79FCA1D96281B620D35BDE83D0BB8E000BC4F50BD23C86C98BB4A49035797807C301E77F0FCE398BB3B1EB0FE2981E9D52035A82564C57CE4BA0AB6EjBs6O" TargetMode="External"/><Relationship Id="rId172" Type="http://schemas.openxmlformats.org/officeDocument/2006/relationships/hyperlink" Target="consultantplus://offline/ref=79FCA1D96281B620D35BDE83D0BB8E000BC4F50BD23E83C885BAF99A3D207405C40EB8680887358AB3B1EB04E0C71B88435B56854E5253D457A2A9j6sDO" TargetMode="External"/><Relationship Id="rId228" Type="http://schemas.openxmlformats.org/officeDocument/2006/relationships/hyperlink" Target="consultantplus://offline/ref=79FCA1D96281B620D35BDE83D0BB8E000BC4F50BD73982C282BAF99A3D207405C40EB8680887358AB3B1EA0AE0C71B88435B56854E5253D457A2A9j6sDO" TargetMode="External"/><Relationship Id="rId435" Type="http://schemas.openxmlformats.org/officeDocument/2006/relationships/hyperlink" Target="consultantplus://offline/ref=79FCA1D96281B620D35BDE83D0BB8E000BC4F50BD23E83C885BAF99A3D207405C40EB8680887358AB3B1EF09E0C71B88435B56854E5253D457A2A9j6sDO" TargetMode="External"/><Relationship Id="rId477" Type="http://schemas.openxmlformats.org/officeDocument/2006/relationships/hyperlink" Target="consultantplus://offline/ref=79FCA1D96281B620D35BDE83D0BB8E000BC4F50BD43885C589E7F392642C7602CB51BD6F1987358CADB1EF13E99348jCsDO" TargetMode="External"/><Relationship Id="rId281" Type="http://schemas.openxmlformats.org/officeDocument/2006/relationships/hyperlink" Target="consultantplus://offline/ref=79FCA1D96281B620D35BC08EC6D7D00400CFAD05D43C8B96DEE5A2C76A297E529141B9264D8C2A8AB7AFE90DE9j9s2O" TargetMode="External"/><Relationship Id="rId337" Type="http://schemas.openxmlformats.org/officeDocument/2006/relationships/hyperlink" Target="consultantplus://offline/ref=79FCA1D96281B620D35BC08EC6D7D00402C7A805DA3D8B96DEE5A2C76A297E528341E12A4C8A348BB0BABF5CAFC647CD104857874E5057C8j5s4O" TargetMode="External"/><Relationship Id="rId502" Type="http://schemas.openxmlformats.org/officeDocument/2006/relationships/hyperlink" Target="consultantplus://offline/ref=79FCA1D96281B620D35BDE83D0BB8E000BC4F50BD23E83C885BAF99A3D207405C40EB8680887358AB3B1EE05E0C71B88435B56854E5253D457A2A9j6sDO" TargetMode="External"/><Relationship Id="rId34" Type="http://schemas.openxmlformats.org/officeDocument/2006/relationships/hyperlink" Target="consultantplus://offline/ref=79FCA1D96281B620D35BDE83D0BB8E000BC4F50BDB3587C885BAF99A3D207405C40EB8680887358AB3B1EB05E0C71B88435B56854E5253D457A2A9j6sDO" TargetMode="External"/><Relationship Id="rId76" Type="http://schemas.openxmlformats.org/officeDocument/2006/relationships/hyperlink" Target="consultantplus://offline/ref=79FCA1D96281B620D35BDE83D0BB8E000BC4F50BD23D81C583B9A49035797807C301E77F0FCE398BB3B1EB08E8981E9D52035A82564C57CE4BA0AB6EjBs6O" TargetMode="External"/><Relationship Id="rId141" Type="http://schemas.openxmlformats.org/officeDocument/2006/relationships/hyperlink" Target="consultantplus://offline/ref=79FCA1D96281B620D35BDE83D0BB8E000BC4F50BD13C89C581BAF99A3D207405C40EB8680887358AB3B1EF0DE0C71B88435B56854E5253D457A2A9j6sDO" TargetMode="External"/><Relationship Id="rId379" Type="http://schemas.openxmlformats.org/officeDocument/2006/relationships/hyperlink" Target="consultantplus://offline/ref=79FCA1D96281B620D35BC08EC6D7D00402C7A805DA3D8B96DEE5A2C76A297E528341E12A4C8A348BB0BABF5CAFC647CD104857874E5057C8j5s4O" TargetMode="External"/><Relationship Id="rId7" Type="http://schemas.openxmlformats.org/officeDocument/2006/relationships/hyperlink" Target="consultantplus://offline/ref=79FCA1D96281B620D35BDE83D0BB8E000BC4F50BDA3A88C289E7F392642C7602CB51AF6F418B348AB3B1EC06BFC20E991B57519D505649C855A0jAsAO" TargetMode="External"/><Relationship Id="rId183" Type="http://schemas.openxmlformats.org/officeDocument/2006/relationships/hyperlink" Target="consultantplus://offline/ref=79FCA1D96281B620D35BDE83D0BB8E000BC4F50BDA3B85C383BAF99A3D207405C40EB8680887358AB3B1EF0DE0C71B88435B56854E5253D457A2A9j6sDO" TargetMode="External"/><Relationship Id="rId239" Type="http://schemas.openxmlformats.org/officeDocument/2006/relationships/hyperlink" Target="consultantplus://offline/ref=79FCA1D96281B620D35BC08EC6D7D00400CEAE04D63A8B96DEE5A2C76A297E528341E12A4C8A358DB2BABF5CAFC647CD104857874E5057C8j5s4O" TargetMode="External"/><Relationship Id="rId390" Type="http://schemas.openxmlformats.org/officeDocument/2006/relationships/hyperlink" Target="consultantplus://offline/ref=79FCA1D96281B620D35BC08EC6D7D00400CFAD05D43C8B96DEE5A2C76A297E528341E12A4C8F3088BBBABF5CAFC647CD104857874E5057C8j5s4O" TargetMode="External"/><Relationship Id="rId404" Type="http://schemas.openxmlformats.org/officeDocument/2006/relationships/hyperlink" Target="consultantplus://offline/ref=79FCA1D96281B620D35BDE83D0BB8E000BC4F50BDB3587C885BAF99A3D207405C40EB8680887358AB3B0ED0BE0C71B88435B56854E5253D457A2A9j6sDO" TargetMode="External"/><Relationship Id="rId446" Type="http://schemas.openxmlformats.org/officeDocument/2006/relationships/hyperlink" Target="consultantplus://offline/ref=79FCA1D96281B620D35BDE83D0BB8E000BC4F50BD23C86C98BB4A49035797807C301E77F0FCE398BB3B1EB09EB981E9D52035A82564C57CE4BA0AB6EjBs6O" TargetMode="External"/><Relationship Id="rId250" Type="http://schemas.openxmlformats.org/officeDocument/2006/relationships/hyperlink" Target="consultantplus://offline/ref=79FCA1D96281B620D35BDE83D0BB8E000BC4F50BDB3C84C581BAF99A3D207405C40EB8680887358AB3B1EE0FE0C71B88435B56854E5253D457A2A9j6sDO" TargetMode="External"/><Relationship Id="rId292" Type="http://schemas.openxmlformats.org/officeDocument/2006/relationships/hyperlink" Target="consultantplus://offline/ref=79FCA1D96281B620D35BC08EC6D7D00400CEA805D5348B96DEE5A2C76A297E528341E12A4C8E328EB6BABF5CAFC647CD104857874E5057C8j5s4O" TargetMode="External"/><Relationship Id="rId306" Type="http://schemas.openxmlformats.org/officeDocument/2006/relationships/hyperlink" Target="consultantplus://offline/ref=79FCA1D96281B620D35BC08EC6D7D00400CEA805D5348B96DEE5A2C76A297E528341E12A4E8E3583BABABF5CAFC647CD104857874E5057C8j5s4O" TargetMode="External"/><Relationship Id="rId488" Type="http://schemas.openxmlformats.org/officeDocument/2006/relationships/hyperlink" Target="consultantplus://offline/ref=79FCA1D96281B620D35BDE83D0BB8E000BC4F50BD23C84C489E7F392642C7602CB51BD6F1987358CADB1EF13E99348jCsDO" TargetMode="External"/><Relationship Id="rId45" Type="http://schemas.openxmlformats.org/officeDocument/2006/relationships/hyperlink" Target="consultantplus://offline/ref=79FCA1D96281B620D35BDE83D0BB8E000BC4F50BD73C88C382BAF99A3D207405C40EB8680887358AB3B1EA0CE0C71B88435B56854E5253D457A2A9j6sDO" TargetMode="External"/><Relationship Id="rId87" Type="http://schemas.openxmlformats.org/officeDocument/2006/relationships/hyperlink" Target="consultantplus://offline/ref=79FCA1D96281B620D35BDE83D0BB8E000BC4F50BD73C88C382BAF99A3D207405C40EB8680887358AB3B1EA0FE0C71B88435B56854E5253D457A2A9j6sDO" TargetMode="External"/><Relationship Id="rId110" Type="http://schemas.openxmlformats.org/officeDocument/2006/relationships/hyperlink" Target="consultantplus://offline/ref=79FCA1D96281B620D35BDE83D0BB8E000BC4F50BD73C88C382BAF99A3D207405C40EB8680887358AB3B1EA05E0C71B88435B56854E5253D457A2A9j6sDO" TargetMode="External"/><Relationship Id="rId348" Type="http://schemas.openxmlformats.org/officeDocument/2006/relationships/hyperlink" Target="consultantplus://offline/ref=79FCA1D96281B620D35BDE83D0BB8E000BC4F50BD23C87C482B0A49035797807C301E77F0FCE398BB3B1EA0DE8981E9D52035A82564C57CE4BA0AB6EjBs6O" TargetMode="External"/><Relationship Id="rId152" Type="http://schemas.openxmlformats.org/officeDocument/2006/relationships/hyperlink" Target="consultantplus://offline/ref=79FCA1D96281B620D35BDE83D0BB8E000BC4F50BD73C88C382BAF99A3D207405C40EB8680887358AB3B1EF09E0C71B88435B56854E5253D457A2A9j6sDO" TargetMode="External"/><Relationship Id="rId194" Type="http://schemas.openxmlformats.org/officeDocument/2006/relationships/hyperlink" Target="consultantplus://offline/ref=79FCA1D96281B620D35BDE83D0BB8E000BC4F50BD23D84C483BAF99A3D207405C40EB8680887358AB3B1E80DE0C71B88435B56854E5253D457A2A9j6sDO" TargetMode="External"/><Relationship Id="rId208" Type="http://schemas.openxmlformats.org/officeDocument/2006/relationships/hyperlink" Target="consultantplus://offline/ref=79FCA1D96281B620D35BDE83D0BB8E000BC4F50BDB3C84C581BAF99A3D207405C40EB8680887358AB3B1EA09E0C71B88435B56854E5253D457A2A9j6sDO" TargetMode="External"/><Relationship Id="rId415" Type="http://schemas.openxmlformats.org/officeDocument/2006/relationships/hyperlink" Target="consultantplus://offline/ref=79FCA1D96281B620D35BDE83D0BB8E000BC4F50BD23A89C483BAF99A3D207405C40EB8680887358AB3B0ED0AE0C71B88435B56854E5253D457A2A9j6sDO" TargetMode="External"/><Relationship Id="rId457" Type="http://schemas.openxmlformats.org/officeDocument/2006/relationships/hyperlink" Target="consultantplus://offline/ref=79FCA1D96281B620D35BDE83D0BB8E000BC4F50BD23E83C885BAF99A3D207405C40EB8680887358AB3B1EE0FE0C71B88435B56854E5253D457A2A9j6sDO" TargetMode="External"/><Relationship Id="rId261" Type="http://schemas.openxmlformats.org/officeDocument/2006/relationships/hyperlink" Target="consultantplus://offline/ref=79FCA1D96281B620D35BDE83D0BB8E000BC4F50BDB3C84C581BAF99A3D207405C40EB8680887358AB3B0ED0FE0C71B88435B56854E5253D457A2A9j6sDO" TargetMode="External"/><Relationship Id="rId499" Type="http://schemas.openxmlformats.org/officeDocument/2006/relationships/hyperlink" Target="consultantplus://offline/ref=79FCA1D96281B620D35BDE83D0BB8E000BC4F50BD23A89C483BAF99A3D207405C40EB8680887358AB3B0EC0EE0C71B88435B56854E5253D457A2A9j6sDO" TargetMode="External"/><Relationship Id="rId14" Type="http://schemas.openxmlformats.org/officeDocument/2006/relationships/hyperlink" Target="consultantplus://offline/ref=79FCA1D96281B620D35BDE83D0BB8E000BC4F50BD23A89C483BAF99A3D207405C40EB8680887358AB3B1EB05E0C71B88435B56854E5253D457A2A9j6sDO" TargetMode="External"/><Relationship Id="rId56" Type="http://schemas.openxmlformats.org/officeDocument/2006/relationships/hyperlink" Target="consultantplus://offline/ref=79FCA1D96281B620D35BDE83D0BB8E000BC4F50BD23F89C286BAF99A3D207405C40EB8680887358AB3B1E908E0C71B88435B56854E5253D457A2A9j6sDO" TargetMode="External"/><Relationship Id="rId317" Type="http://schemas.openxmlformats.org/officeDocument/2006/relationships/hyperlink" Target="consultantplus://offline/ref=79FCA1D96281B620D35BC08EC6D7D00400CEA805D5348B96DEE5A2C76A297E528341E12A4F8C368DB5BABF5CAFC647CD104857874E5057C8j5s4O" TargetMode="External"/><Relationship Id="rId359" Type="http://schemas.openxmlformats.org/officeDocument/2006/relationships/hyperlink" Target="consultantplus://offline/ref=79FCA1D96281B620D35BDE83D0BB8E000BC4F50BDA3B85C383BAF99A3D207405C40EB8680887358AB3B0E90EE0C71B88435B56854E5253D457A2A9j6sDO" TargetMode="External"/><Relationship Id="rId98" Type="http://schemas.openxmlformats.org/officeDocument/2006/relationships/hyperlink" Target="consultantplus://offline/ref=79FCA1D96281B620D35BDE83D0BB8E000BC4F50BD23F89C286BAF99A3D207405C40EB8680887358AB3B1EF0AE0C71B88435B56854E5253D457A2A9j6sDO" TargetMode="External"/><Relationship Id="rId121" Type="http://schemas.openxmlformats.org/officeDocument/2006/relationships/hyperlink" Target="consultantplus://offline/ref=79FCA1D96281B620D35BDE83D0BB8E000BC4F50BD23F89C286BAF99A3D207405C40EB8680887358AB3B1EE0BE0C71B88435B56854E5253D457A2A9j6sDO" TargetMode="External"/><Relationship Id="rId163" Type="http://schemas.openxmlformats.org/officeDocument/2006/relationships/hyperlink" Target="consultantplus://offline/ref=79FCA1D96281B620D35BDE83D0BB8E000BC4F50BD43D84C985BAF99A3D207405C40EB8680887358AB3B1EE04E0C71B88435B56854E5253D457A2A9j6sDO" TargetMode="External"/><Relationship Id="rId219" Type="http://schemas.openxmlformats.org/officeDocument/2006/relationships/hyperlink" Target="consultantplus://offline/ref=79FCA1D96281B620D35BC08EC6D7D00400CEAE06D4358B96DEE5A2C76A297E528341E12A4C893D8BB0BABF5CAFC647CD104857874E5057C8j5s4O" TargetMode="External"/><Relationship Id="rId370" Type="http://schemas.openxmlformats.org/officeDocument/2006/relationships/hyperlink" Target="consultantplus://offline/ref=79FCA1D96281B620D35BDE83D0BB8E000BC4F50BD23C87C482B0A49035797807C301E77F0FCE398BB3B1EA0AE9981E9D52035A82564C57CE4BA0AB6EjBs6O" TargetMode="External"/><Relationship Id="rId426" Type="http://schemas.openxmlformats.org/officeDocument/2006/relationships/hyperlink" Target="consultantplus://offline/ref=79FCA1D96281B620D35BDE83D0BB8E000BC4F50BD73C88C382BAF99A3D207405C40EB8680887358AB3B1EE0BE0C71B88435B56854E5253D457A2A9j6sDO" TargetMode="External"/><Relationship Id="rId230" Type="http://schemas.openxmlformats.org/officeDocument/2006/relationships/hyperlink" Target="consultantplus://offline/ref=79FCA1D96281B620D35BDE83D0BB8E000BC4F50BD23A89C483BAF99A3D207405C40EB8680887358AB3B1EF0EE0C71B88435B56854E5253D457A2A9j6sDO" TargetMode="External"/><Relationship Id="rId468" Type="http://schemas.openxmlformats.org/officeDocument/2006/relationships/hyperlink" Target="consultantplus://offline/ref=79FCA1D96281B620D35BDE83D0BB8E000BC4F50BDA3B85C383BAF99A3D207405C40EB8680887358AB3B0E808E0C71B88435B56854E5253D457A2A9j6sDO" TargetMode="External"/><Relationship Id="rId25" Type="http://schemas.openxmlformats.org/officeDocument/2006/relationships/hyperlink" Target="consultantplus://offline/ref=79FCA1D96281B620D35BDE83D0BB8E000BC4F50BD63D86C080BAF99A3D207405C40EB8680887358AB3B1EB05E0C71B88435B56854E5253D457A2A9j6sDO" TargetMode="External"/><Relationship Id="rId67" Type="http://schemas.openxmlformats.org/officeDocument/2006/relationships/hyperlink" Target="consultantplus://offline/ref=79FCA1D96281B620D35BDE83D0BB8E000BC4F50BD23F89C286BAF99A3D207405C40EB8680887358AB3B1E80FE0C71B88435B56854E5253D457A2A9j6sDO" TargetMode="External"/><Relationship Id="rId272" Type="http://schemas.openxmlformats.org/officeDocument/2006/relationships/hyperlink" Target="consultantplus://offline/ref=79FCA1D96281B620D35BC08EC6D7D00400CEAE06D4358B96DEE5A2C76A297E528341E12A4D8E3C8BB8E5BA49BE9E4BCA0856539D525255jCsBO" TargetMode="External"/><Relationship Id="rId328" Type="http://schemas.openxmlformats.org/officeDocument/2006/relationships/hyperlink" Target="consultantplus://offline/ref=79FCA1D96281B620D35BC08EC6D7D00402C7A805DA3D8B96DEE5A2C76A297E528341E12A4D8B3589B6BABF5CAFC647CD104857874E5057C8j5s4O" TargetMode="External"/><Relationship Id="rId132" Type="http://schemas.openxmlformats.org/officeDocument/2006/relationships/hyperlink" Target="consultantplus://offline/ref=79FCA1D96281B620D35BDE83D0BB8E000BC4F50BD73C88C382BAF99A3D207405C40EB8680887358AB3B1E809E0C71B88435B56854E5253D457A2A9j6sDO" TargetMode="External"/><Relationship Id="rId174" Type="http://schemas.openxmlformats.org/officeDocument/2006/relationships/hyperlink" Target="consultantplus://offline/ref=79FCA1D96281B620D35BDE83D0BB8E000BC4F50BD23E83C885BAF99A3D207405C40EB8680887358AB3B1EA0CE0C71B88435B56854E5253D457A2A9j6sDO" TargetMode="External"/><Relationship Id="rId381" Type="http://schemas.openxmlformats.org/officeDocument/2006/relationships/hyperlink" Target="consultantplus://offline/ref=79FCA1D96281B620D35BC08EC6D7D00400CFAD05D43C8B96DEE5A2C76A297E529141B9264D8C2A8AB7AFE90DE9j9s2O" TargetMode="External"/><Relationship Id="rId241" Type="http://schemas.openxmlformats.org/officeDocument/2006/relationships/hyperlink" Target="consultantplus://offline/ref=79FCA1D96281B620D35BDE83D0BB8E000BC4F50BDB3C84C581BAF99A3D207405C40EB8680887358AB3B1EA0BE0C71B88435B56854E5253D457A2A9j6sDO" TargetMode="External"/><Relationship Id="rId437" Type="http://schemas.openxmlformats.org/officeDocument/2006/relationships/hyperlink" Target="consultantplus://offline/ref=79FCA1D96281B620D35BDE83D0BB8E000BC4F50BD03C87C88BBAF99A3D207405C40EB8680887358AB3B1E80FE0C71B88435B56854E5253D457A2A9j6sDO" TargetMode="External"/><Relationship Id="rId479" Type="http://schemas.openxmlformats.org/officeDocument/2006/relationships/hyperlink" Target="consultantplus://offline/ref=79FCA1D96281B620D35BDE83D0BB8E000BC4F50BDB3E85C689E7F392642C7602CB51BD6F1987358CADB1EF13E99348jCsDO" TargetMode="External"/><Relationship Id="rId36" Type="http://schemas.openxmlformats.org/officeDocument/2006/relationships/hyperlink" Target="consultantplus://offline/ref=79FCA1D96281B620D35BDE83D0BB8E000BC4F50BD23C81C28AB0A49035797807C301E77F0FCE398BB3B1EB0DE3981E9D52035A82564C57CE4BA0AB6EjBs6O" TargetMode="External"/><Relationship Id="rId283" Type="http://schemas.openxmlformats.org/officeDocument/2006/relationships/hyperlink" Target="consultantplus://offline/ref=79FCA1D96281B620D35BC08EC6D7D00402CAA301D6398B96DEE5A2C76A297E528341E12A4C89338DB6BABF5CAFC647CD104857874E5057C8j5s4O" TargetMode="External"/><Relationship Id="rId339" Type="http://schemas.openxmlformats.org/officeDocument/2006/relationships/hyperlink" Target="consultantplus://offline/ref=79FCA1D96281B620D35BDE83D0BB8E000BC4F50BDB3587C885BAF99A3D207405C40EB8680887358AB3B1EA09E0C71B88435B56854E5253D457A2A9j6sDO" TargetMode="External"/><Relationship Id="rId490" Type="http://schemas.openxmlformats.org/officeDocument/2006/relationships/hyperlink" Target="consultantplus://offline/ref=79FCA1D96281B620D35BDE83D0BB8E000BC4F50BD23887C389E7F392642C7602CB51BD6F1987358CADB1EF13E99348jCsDO" TargetMode="External"/><Relationship Id="rId504" Type="http://schemas.openxmlformats.org/officeDocument/2006/relationships/fontTable" Target="fontTable.xml"/><Relationship Id="rId78" Type="http://schemas.openxmlformats.org/officeDocument/2006/relationships/hyperlink" Target="consultantplus://offline/ref=79FCA1D96281B620D35BDE83D0BB8E000BC4F50BD23F89C286BAF99A3D207405C40EB8680887358AB3B1E804E0C71B88435B56854E5253D457A2A9j6sDO" TargetMode="External"/><Relationship Id="rId101" Type="http://schemas.openxmlformats.org/officeDocument/2006/relationships/hyperlink" Target="consultantplus://offline/ref=79FCA1D96281B620D35BDE83D0BB8E000BC4F50BD63E84C987BAF99A3D207405C40EB8680887358AB3B1EB04E0C71B88435B56854E5253D457A2A9j6sDO" TargetMode="External"/><Relationship Id="rId143" Type="http://schemas.openxmlformats.org/officeDocument/2006/relationships/hyperlink" Target="consultantplus://offline/ref=79FCA1D96281B620D35BC08EC6D7D00400CFAA03D7358B96DEE5A2C76A297E528341E1294F8B3FDEE2F5BE00EA9554CC1248558352j5s3O" TargetMode="External"/><Relationship Id="rId185" Type="http://schemas.openxmlformats.org/officeDocument/2006/relationships/hyperlink" Target="consultantplus://offline/ref=79FCA1D96281B620D35BDE83D0BB8E000BC4F50BD23E83C885BAF99A3D207405C40EB8680887358AB3B1E90FE0C71B88435B56854E5253D457A2A9j6sDO" TargetMode="External"/><Relationship Id="rId350" Type="http://schemas.openxmlformats.org/officeDocument/2006/relationships/hyperlink" Target="consultantplus://offline/ref=79FCA1D96281B620D35BDE83D0BB8E000BC4F50BDA3B85C383BAF99A3D207405C40EB8680887358AB3B0EA08E0C71B88435B56854E5253D457A2A9j6sDO" TargetMode="External"/><Relationship Id="rId406" Type="http://schemas.openxmlformats.org/officeDocument/2006/relationships/hyperlink" Target="consultantplus://offline/ref=79FCA1D96281B620D35BDE83D0BB8E000BC4F50BD23D88C483B8A49035797807C301E77F0FCE398BB3B1EB04E2981E9D52035A82564C57CE4BA0AB6EjBs6O" TargetMode="External"/><Relationship Id="rId9" Type="http://schemas.openxmlformats.org/officeDocument/2006/relationships/hyperlink" Target="consultantplus://offline/ref=79FCA1D96281B620D35BDE83D0BB8E000BC4F50BD23D86C48ABAF99A3D207405C40EB8680887358AB3B1EB0AE0C71B88435B56854E5253D457A2A9j6sDO" TargetMode="External"/><Relationship Id="rId210" Type="http://schemas.openxmlformats.org/officeDocument/2006/relationships/hyperlink" Target="consultantplus://offline/ref=79FCA1D96281B620D35BDE83D0BB8E000BC4F50BDB3C84C581BAF99A3D207405C40EB8680887358AB3B1EA09E0C71B88435B56854E5253D457A2A9j6sDO" TargetMode="External"/><Relationship Id="rId392" Type="http://schemas.openxmlformats.org/officeDocument/2006/relationships/hyperlink" Target="consultantplus://offline/ref=79FCA1D96281B620D35BC08EC6D7D00400CFAD05D43C8B96DEE5A2C76A297E528341E12A4C8E3D88BBBABF5CAFC647CD104857874E5057C8j5s4O" TargetMode="External"/><Relationship Id="rId448" Type="http://schemas.openxmlformats.org/officeDocument/2006/relationships/hyperlink" Target="consultantplus://offline/ref=79FCA1D96281B620D35BDE83D0BB8E000BC4F50BDA3B85C383BAF99A3D207405C40EB8680887358AB3B0E809E0C71B88435B56854E5253D457A2A9j6sDO" TargetMode="External"/><Relationship Id="rId252" Type="http://schemas.openxmlformats.org/officeDocument/2006/relationships/hyperlink" Target="consultantplus://offline/ref=79FCA1D96281B620D35BDE83D0BB8E000BC4F50BDB3C84C581BAF99A3D207405C40EB8680887358AB3B1EC0FE0C71B88435B56854E5253D457A2A9j6sDO" TargetMode="External"/><Relationship Id="rId294" Type="http://schemas.openxmlformats.org/officeDocument/2006/relationships/hyperlink" Target="consultantplus://offline/ref=79FCA1D96281B620D35BC08EC6D7D00400CEA805D5348B96DEE5A2C76A297E528341E12A4C8E3D89B0BABF5CAFC647CD104857874E5057C8j5s4O" TargetMode="External"/><Relationship Id="rId308" Type="http://schemas.openxmlformats.org/officeDocument/2006/relationships/hyperlink" Target="consultantplus://offline/ref=79FCA1D96281B620D35BC08EC6D7D00400CEA805D5348B96DEE5A2C76A297E528341E12A4F8C3D8EBBBABF5CAFC647CD104857874E5057C8j5s4O" TargetMode="External"/><Relationship Id="rId47" Type="http://schemas.openxmlformats.org/officeDocument/2006/relationships/hyperlink" Target="consultantplus://offline/ref=79FCA1D96281B620D35BDE83D0BB8E000BC4F50BD23F89C286BAF99A3D207405C40EB8680887358AB3B1EA0AE0C71B88435B56854E5253D457A2A9j6sDO" TargetMode="External"/><Relationship Id="rId89" Type="http://schemas.openxmlformats.org/officeDocument/2006/relationships/hyperlink" Target="consultantplus://offline/ref=79FCA1D96281B620D35BDE83D0BB8E000BC4F50BD13980C983BAF99A3D207405C40EB8680887358AB3B1EA0FE0C71B88435B56854E5253D457A2A9j6sDO" TargetMode="External"/><Relationship Id="rId112" Type="http://schemas.openxmlformats.org/officeDocument/2006/relationships/hyperlink" Target="consultantplus://offline/ref=79FCA1D96281B620D35BC08EC6D7D00400CEAE04D63A8B96DEE5A2C76A297E528341E12A4C8B308BB2BABF5CAFC647CD104857874E5057C8j5s4O" TargetMode="External"/><Relationship Id="rId154" Type="http://schemas.openxmlformats.org/officeDocument/2006/relationships/hyperlink" Target="consultantplus://offline/ref=79FCA1D96281B620D35BC08EC6D7D00400CEAE04D63A8B96DEE5A2C76A297E528341E12A4C8A328DB7BABF5CAFC647CD104857874E5057C8j5s4O" TargetMode="External"/><Relationship Id="rId361" Type="http://schemas.openxmlformats.org/officeDocument/2006/relationships/hyperlink" Target="consultantplus://offline/ref=79FCA1D96281B620D35BDE83D0BB8E000BC4F50BDA3B85C383BAF99A3D207405C40EB8680887358AB3B0E909E0C71B88435B56854E5253D457A2A9j6sDO" TargetMode="External"/><Relationship Id="rId196" Type="http://schemas.openxmlformats.org/officeDocument/2006/relationships/hyperlink" Target="consultantplus://offline/ref=79FCA1D96281B620D35BDE83D0BB8E000BC4F50BD13C89C581BAF99A3D207405C40EB8680887358AB3B1EF0FE0C71B88435B56854E5253D457A2A9j6sDO" TargetMode="External"/><Relationship Id="rId417" Type="http://schemas.openxmlformats.org/officeDocument/2006/relationships/hyperlink" Target="consultantplus://offline/ref=79FCA1D96281B620D35BDE83D0BB8E000BC4F50BD23D84C483BAF99A3D207405C40EB8680887358AB3B1EE08E0C71B88435B56854E5253D457A2A9j6sDO" TargetMode="External"/><Relationship Id="rId459" Type="http://schemas.openxmlformats.org/officeDocument/2006/relationships/hyperlink" Target="consultantplus://offline/ref=79FCA1D96281B620D35BDE83D0BB8E000BC4F50BD03C87C88BBAF99A3D207405C40EB8680887358AB3B1E809E0C71B88435B56854E5253D457A2A9j6sDO" TargetMode="External"/><Relationship Id="rId16" Type="http://schemas.openxmlformats.org/officeDocument/2006/relationships/hyperlink" Target="consultantplus://offline/ref=79FCA1D96281B620D35BDE83D0BB8E000BC4F50BD13980C983BAF99A3D207405C40EB8680887358AB3B1EB05E0C71B88435B56854E5253D457A2A9j6sDO" TargetMode="External"/><Relationship Id="rId221" Type="http://schemas.openxmlformats.org/officeDocument/2006/relationships/hyperlink" Target="consultantplus://offline/ref=79FCA1D96281B620D35BDE83D0BB8E000BC4F50BD23A89C483BAF99A3D207405C40EB8680887358AB3B1E90BE0C71B88435B56854E5253D457A2A9j6sDO" TargetMode="External"/><Relationship Id="rId263" Type="http://schemas.openxmlformats.org/officeDocument/2006/relationships/hyperlink" Target="consultantplus://offline/ref=79FCA1D96281B620D35BC08EC6D7D00400CEAE06D4358B96DEE5A2C76A297E528341E12C4B8A3D81E7E0AF58E6924CD2165249815050j5s6O" TargetMode="External"/><Relationship Id="rId319" Type="http://schemas.openxmlformats.org/officeDocument/2006/relationships/hyperlink" Target="consultantplus://offline/ref=79FCA1D96281B620D35BC08EC6D7D00400CEA805D5348B96DEE5A2C76A297E528341E12A4F8E3C8DBBBABF5CAFC647CD104857874E5057C8j5s4O" TargetMode="External"/><Relationship Id="rId470" Type="http://schemas.openxmlformats.org/officeDocument/2006/relationships/hyperlink" Target="consultantplus://offline/ref=79FCA1D96281B620D35BDE83D0BB8E000BC4F50BD23D86C48ABAF99A3D207405C40EB8680887358AB3B1E20AE0C71B88435B56854E5253D457A2A9j6sDO" TargetMode="External"/><Relationship Id="rId58" Type="http://schemas.openxmlformats.org/officeDocument/2006/relationships/hyperlink" Target="consultantplus://offline/ref=79FCA1D96281B620D35BC08EC6D7D00400CEAE04D63A8B96DEE5A2C76A297E528341E12A4C8A358EB2BABF5CAFC647CD104857874E5057C8j5s4O" TargetMode="External"/><Relationship Id="rId123" Type="http://schemas.openxmlformats.org/officeDocument/2006/relationships/hyperlink" Target="consultantplus://offline/ref=79FCA1D96281B620D35BDE83D0BB8E000BC4F50BD13C89C581BAF99A3D207405C40EB8680887358AB3B1E80AE0C71B88435B56854E5253D457A2A9j6sDO" TargetMode="External"/><Relationship Id="rId330" Type="http://schemas.openxmlformats.org/officeDocument/2006/relationships/hyperlink" Target="consultantplus://offline/ref=79FCA1D96281B620D35BC08EC6D7D00400CEA805D5348B96DEE5A2C76A297E528341E12A4F8E338EB1BABF5CAFC647CD104857874E5057C8j5s4O" TargetMode="External"/><Relationship Id="rId165" Type="http://schemas.openxmlformats.org/officeDocument/2006/relationships/hyperlink" Target="consultantplus://offline/ref=79FCA1D96281B620D35BDE83D0BB8E000BC4F50BDA3B85C383BAF99A3D207405C40EB8680887358AB3B1E90EE0C71B88435B56854E5253D457A2A9j6sDO" TargetMode="External"/><Relationship Id="rId372" Type="http://schemas.openxmlformats.org/officeDocument/2006/relationships/hyperlink" Target="consultantplus://offline/ref=79FCA1D96281B620D35BC08EC6D7D00400CEAE06D4358B96DEE5A2C76A297E528341E12A4D8E3389B8E5BA49BE9E4BCA0856539D525255jCsBO" TargetMode="External"/><Relationship Id="rId428" Type="http://schemas.openxmlformats.org/officeDocument/2006/relationships/hyperlink" Target="consultantplus://offline/ref=79FCA1D96281B620D35BDE83D0BB8E000BC4F50BD73C88C382BAF99A3D207405C40EB8680887358AB3B1EE0AE0C71B88435B56854E5253D457A2A9j6sDO" TargetMode="External"/><Relationship Id="rId232" Type="http://schemas.openxmlformats.org/officeDocument/2006/relationships/hyperlink" Target="consultantplus://offline/ref=79FCA1D96281B620D35BDE83D0BB8E000BC4F50BD73C88C382BAF99A3D207405C40EB8680887358AB3B1EE0EE0C71B88435B56854E5253D457A2A9j6sDO" TargetMode="External"/><Relationship Id="rId274" Type="http://schemas.openxmlformats.org/officeDocument/2006/relationships/hyperlink" Target="consultantplus://offline/ref=79FCA1D96281B620D35BDE83D0BB8E000BC4F50BDB3587C885BAF99A3D207405C40EB8680887358AB3B1EA0EE0C71B88435B56854E5253D457A2A9j6sDO" TargetMode="External"/><Relationship Id="rId481" Type="http://schemas.openxmlformats.org/officeDocument/2006/relationships/hyperlink" Target="consultantplus://offline/ref=79FCA1D96281B620D35BDE83D0BB8E000BC4F50BD23F84C787BAF99A3D207405C40EB8680887358AB3B1EA0EE0C71B88435B56854E5253D457A2A9j6sDO" TargetMode="External"/><Relationship Id="rId27" Type="http://schemas.openxmlformats.org/officeDocument/2006/relationships/hyperlink" Target="consultantplus://offline/ref=79FCA1D96281B620D35BDE83D0BB8E000BC4F50BD63984C883BAF99A3D207405C40EB8680887358AB3B1EB05E0C71B88435B56854E5253D457A2A9j6sDO" TargetMode="External"/><Relationship Id="rId69" Type="http://schemas.openxmlformats.org/officeDocument/2006/relationships/hyperlink" Target="consultantplus://offline/ref=79FCA1D96281B620D35BDE83D0BB8E000BC4F50BD23F89C286BAF99A3D207405C40EB8680887358AB3B1E80BE0C71B88435B56854E5253D457A2A9j6sDO" TargetMode="External"/><Relationship Id="rId134" Type="http://schemas.openxmlformats.org/officeDocument/2006/relationships/hyperlink" Target="consultantplus://offline/ref=79FCA1D96281B620D35BDE83D0BB8E000BC4F50BD23C81C28AB0A49035797807C301E77F0FCE398BB3B1EB0CE2981E9D52035A82564C57CE4BA0AB6EjBs6O" TargetMode="External"/><Relationship Id="rId80" Type="http://schemas.openxmlformats.org/officeDocument/2006/relationships/hyperlink" Target="consultantplus://offline/ref=79FCA1D96281B620D35BDE83D0BB8E000BC4F50BD03C87C88BBAF99A3D207405C40EB8680887358AB3B1EB04E0C71B88435B56854E5253D457A2A9j6sDO" TargetMode="External"/><Relationship Id="rId176" Type="http://schemas.openxmlformats.org/officeDocument/2006/relationships/hyperlink" Target="consultantplus://offline/ref=79FCA1D96281B620D35BDE83D0BB8E000BC4F50BDA3B85C383BAF99A3D207405C40EB8680887358AB3B1E905E0C71B88435B56854E5253D457A2A9j6sDO" TargetMode="External"/><Relationship Id="rId341" Type="http://schemas.openxmlformats.org/officeDocument/2006/relationships/hyperlink" Target="consultantplus://offline/ref=79FCA1D96281B620D35BC08EC6D7D00402CAAA0EDA37D69CD6BCAEC56D2621458408ED2B4C8A3488B8E5BA49BE9E4BCA0856539D525255jCsBO" TargetMode="External"/><Relationship Id="rId383" Type="http://schemas.openxmlformats.org/officeDocument/2006/relationships/hyperlink" Target="consultantplus://offline/ref=79FCA1D96281B620D35BC08EC6D7D00400CFAD05D43C8B96DEE5A2C76A297E528341E12A4C8A3589B0BABF5CAFC647CD104857874E5057C8j5s4O" TargetMode="External"/><Relationship Id="rId439" Type="http://schemas.openxmlformats.org/officeDocument/2006/relationships/hyperlink" Target="consultantplus://offline/ref=79FCA1D96281B620D35BDE83D0BB8E000BC4F50BDA3E80C289E7F392642C7602CB51AF6F418B348AB3B9EC06BFC20E991B57519D505649C855A0jAsAO" TargetMode="External"/><Relationship Id="rId201" Type="http://schemas.openxmlformats.org/officeDocument/2006/relationships/hyperlink" Target="consultantplus://offline/ref=79FCA1D96281B620D35BDE83D0BB8E000BC4F50BDB3C84C581BAF99A3D207405C40EB8680887358AB3B1EA0EE0C71B88435B56854E5253D457A2A9j6sDO" TargetMode="External"/><Relationship Id="rId243" Type="http://schemas.openxmlformats.org/officeDocument/2006/relationships/hyperlink" Target="consultantplus://offline/ref=79FCA1D96281B620D35BDE83D0BB8E000BC4F50BD63E84C987BAF99A3D207405C40EB8680887358AB3B1EA0BE0C71B88435B56854E5253D457A2A9j6sDO" TargetMode="External"/><Relationship Id="rId285" Type="http://schemas.openxmlformats.org/officeDocument/2006/relationships/hyperlink" Target="consultantplus://offline/ref=79FCA1D96281B620D35BC08EC6D7D00402C7A805DA3D8B96DEE5A2C76A297E528341E12C47DE65CEE6BCEA0BF5934ED2145655j8s2O" TargetMode="External"/><Relationship Id="rId450" Type="http://schemas.openxmlformats.org/officeDocument/2006/relationships/hyperlink" Target="consultantplus://offline/ref=79FCA1D96281B620D35BC08EC6D7D00400CEAE06D4358B96DEE5A2C76A297E528341E12A4D823C8AB8E5BA49BE9E4BCA0856539D525255jCsBO" TargetMode="External"/><Relationship Id="rId38" Type="http://schemas.openxmlformats.org/officeDocument/2006/relationships/hyperlink" Target="consultantplus://offline/ref=79FCA1D96281B620D35BDE83D0BB8E000BC4F50BD23C81C28BBAF99A3D207405C40EB8680887358AB3B1E80BE0C71B88435B56854E5253D457A2A9j6sDO" TargetMode="External"/><Relationship Id="rId103" Type="http://schemas.openxmlformats.org/officeDocument/2006/relationships/hyperlink" Target="consultantplus://offline/ref=79FCA1D96281B620D35BDE83D0BB8E000BC4F50BD73C88C382BAF99A3D207405C40EB8680887358AB3B1EA08E0C71B88435B56854E5253D457A2A9j6sDO" TargetMode="External"/><Relationship Id="rId310" Type="http://schemas.openxmlformats.org/officeDocument/2006/relationships/hyperlink" Target="consultantplus://offline/ref=79FCA1D96281B620D35BC08EC6D7D00400CEA805D5348B96DEE5A2C76A297E528341E12A4F8E3C82B1BABF5CAFC647CD104857874E5057C8j5s4O" TargetMode="External"/><Relationship Id="rId492" Type="http://schemas.openxmlformats.org/officeDocument/2006/relationships/hyperlink" Target="consultantplus://offline/ref=79FCA1D96281B620D35BDE83D0BB8E000BC4F50BD53B81C789E7F392642C7602CB51BD6F1987358CADB1EF13E99348jCsDO" TargetMode="External"/><Relationship Id="rId91" Type="http://schemas.openxmlformats.org/officeDocument/2006/relationships/hyperlink" Target="consultantplus://offline/ref=79FCA1D96281B620D35BDE83D0BB8E000BC4F50BD13980C983BAF99A3D207405C40EB8680887358AB3B1EA08E0C71B88435B56854E5253D457A2A9j6sDO" TargetMode="External"/><Relationship Id="rId145" Type="http://schemas.openxmlformats.org/officeDocument/2006/relationships/hyperlink" Target="consultantplus://offline/ref=79FCA1D96281B620D35BDE83D0BB8E000BC4F50BDB3A82C78BBAF99A3D207405C40EB8680887358AB3B1EA0CE0C71B88435B56854E5253D457A2A9j6sDO" TargetMode="External"/><Relationship Id="rId187" Type="http://schemas.openxmlformats.org/officeDocument/2006/relationships/hyperlink" Target="consultantplus://offline/ref=79FCA1D96281B620D35BDE83D0BB8E000BC4F50BD13980C983BAF99A3D207405C40EB8680887358AB3B1E90BE0C71B88435B56854E5253D457A2A9j6sDO" TargetMode="External"/><Relationship Id="rId352" Type="http://schemas.openxmlformats.org/officeDocument/2006/relationships/hyperlink" Target="consultantplus://offline/ref=79FCA1D96281B620D35BDE83D0BB8E000BC4F50BDA3B85C383BAF99A3D207405C40EB8680887358AB3B0EA0BE0C71B88435B56854E5253D457A2A9j6sDO" TargetMode="External"/><Relationship Id="rId394" Type="http://schemas.openxmlformats.org/officeDocument/2006/relationships/hyperlink" Target="consultantplus://offline/ref=79FCA1D96281B620D35BC08EC6D7D00400CFAD05D43C8B96DEE5A2C76A297E528341E12A4C8E3D8EB3BABF5CAFC647CD104857874E5057C8j5s4O" TargetMode="External"/><Relationship Id="rId408" Type="http://schemas.openxmlformats.org/officeDocument/2006/relationships/hyperlink" Target="consultantplus://offline/ref=79FCA1D96281B620D35BC08EC6D7D00402CAAA0EDA37D69CD6BCAEC56D2621458408ED2B4C8A3488B8E5BA49BE9E4BCA0856539D525255jCsBO" TargetMode="External"/><Relationship Id="rId212" Type="http://schemas.openxmlformats.org/officeDocument/2006/relationships/hyperlink" Target="consultantplus://offline/ref=79FCA1D96281B620D35BC08EC6D7D00400CEAE04D63A8B96DEE5A2C76A297E528341E12C4A8160DBF7E4E60CED8D4AC808545781j5s1O" TargetMode="External"/><Relationship Id="rId254" Type="http://schemas.openxmlformats.org/officeDocument/2006/relationships/hyperlink" Target="consultantplus://offline/ref=79FCA1D96281B620D35BDE83D0BB8E000BC4F50BDB3C84C581BAF99A3D207405C40EB8680887358AB3B1E20FE0C71B88435B56854E5253D457A2A9j6sDO" TargetMode="External"/><Relationship Id="rId49" Type="http://schemas.openxmlformats.org/officeDocument/2006/relationships/hyperlink" Target="consultantplus://offline/ref=79FCA1D96281B620D35BDE83D0BB8E000BC4F50BD23F89C286BAF99A3D207405C40EB8680887358AB3B1E90DE0C71B88435B56854E5253D457A2A9j6sDO" TargetMode="External"/><Relationship Id="rId114" Type="http://schemas.openxmlformats.org/officeDocument/2006/relationships/hyperlink" Target="consultantplus://offline/ref=79FCA1D96281B620D35BC08EC6D7D00400CEAE04D63A8B96DEE5A2C76A297E528341E12A4C8B308ABABABF5CAFC647CD104857874E5057C8j5s4O" TargetMode="External"/><Relationship Id="rId296" Type="http://schemas.openxmlformats.org/officeDocument/2006/relationships/hyperlink" Target="consultantplus://offline/ref=79FCA1D96281B620D35BC08EC6D7D00400CEA805D5348B96DEE5A2C76A297E528341E12A4C8F378CB6BABF5CAFC647CD104857874E5057C8j5s4O" TargetMode="External"/><Relationship Id="rId461" Type="http://schemas.openxmlformats.org/officeDocument/2006/relationships/hyperlink" Target="consultantplus://offline/ref=79FCA1D96281B620D35BDE83D0BB8E000BC4F50BD23A89C483BAF99A3D207405C40EB8680887358AB3B0EC0DE0C71B88435B56854E5253D457A2A9j6sDO" TargetMode="External"/><Relationship Id="rId60" Type="http://schemas.openxmlformats.org/officeDocument/2006/relationships/hyperlink" Target="consultantplus://offline/ref=79FCA1D96281B620D35BDE83D0BB8E000BC4F50BD23F89C286BAF99A3D207405C40EB8680887358AB3B1E905E0C71B88435B56854E5253D457A2A9j6sDO" TargetMode="External"/><Relationship Id="rId156" Type="http://schemas.openxmlformats.org/officeDocument/2006/relationships/hyperlink" Target="consultantplus://offline/ref=79FCA1D96281B620D35BDE83D0BB8E000BC4F50BD23F89C286BAF99A3D207405C40EB8680887358AB3B1E30AE0C71B88435B56854E5253D457A2A9j6sDO" TargetMode="External"/><Relationship Id="rId198" Type="http://schemas.openxmlformats.org/officeDocument/2006/relationships/hyperlink" Target="consultantplus://offline/ref=79FCA1D96281B620D35BDE83D0BB8E000BC4F50BD23C87C482B0A49035797807C301E77F0FCE398BB3B1EB0FEB981E9D52035A82564C57CE4BA0AB6EjBs6O" TargetMode="External"/><Relationship Id="rId321" Type="http://schemas.openxmlformats.org/officeDocument/2006/relationships/hyperlink" Target="consultantplus://offline/ref=79FCA1D96281B620D35BC08EC6D7D00400CEA805D5348B96DEE5A2C76A297E528341E12A4F8E348BBBBABF5CAFC647CD104857874E5057C8j5s4O" TargetMode="External"/><Relationship Id="rId363" Type="http://schemas.openxmlformats.org/officeDocument/2006/relationships/hyperlink" Target="consultantplus://offline/ref=79FCA1D96281B620D35BDE83D0BB8E000BC4F50BDA3B85C383BAF99A3D207405C40EB8680887358AB3B0E90BE0C71B88435B56854E5253D457A2A9j6sDO" TargetMode="External"/><Relationship Id="rId419" Type="http://schemas.openxmlformats.org/officeDocument/2006/relationships/hyperlink" Target="consultantplus://offline/ref=79FCA1D96281B620D35BDE83D0BB8E000BC4F50BD23C81C483BAF99A3D207405C40EB8680887358AB3B0ED05E0C71B88435B56854E5253D457A2A9j6sDO" TargetMode="External"/><Relationship Id="rId223" Type="http://schemas.openxmlformats.org/officeDocument/2006/relationships/hyperlink" Target="consultantplus://offline/ref=79FCA1D96281B620D35BDE83D0BB8E000BC4F50BD53D84C28ABAF99A3D207405C40EB8680887358AB3B1EA0CE0C71B88435B56854E5253D457A2A9j6sDO" TargetMode="External"/><Relationship Id="rId430" Type="http://schemas.openxmlformats.org/officeDocument/2006/relationships/hyperlink" Target="consultantplus://offline/ref=79FCA1D96281B620D35BDE83D0BB8E000BC4F50BDB3C84C581BAF99A3D207405C40EB8680887358AB3B0E30EE0C71B88435B56854E5253D457A2A9j6sDO" TargetMode="External"/><Relationship Id="rId18" Type="http://schemas.openxmlformats.org/officeDocument/2006/relationships/hyperlink" Target="consultantplus://offline/ref=79FCA1D96281B620D35BDE83D0BB8E000BC4F50BD13A88C187BAF99A3D207405C40EB8680887358AB3B1EB05E0C71B88435B56854E5253D457A2A9j6sDO" TargetMode="External"/><Relationship Id="rId265" Type="http://schemas.openxmlformats.org/officeDocument/2006/relationships/hyperlink" Target="consultantplus://offline/ref=79FCA1D96281B620D35BC08EC6D7D00400CEAE06D4358B96DEE5A2C76A297E528341E12C4B893581E7E0AF58E6924CD2165249815050j5s6O" TargetMode="External"/><Relationship Id="rId472" Type="http://schemas.openxmlformats.org/officeDocument/2006/relationships/hyperlink" Target="consultantplus://offline/ref=79FCA1D96281B620D35BDE83D0BB8E000BC4F50BD23C81C483BAF99A3D207405C40EB8680887358AB3B0EC0BE0C71B88435B56854E5253D457A2A9j6sDO" TargetMode="External"/><Relationship Id="rId125" Type="http://schemas.openxmlformats.org/officeDocument/2006/relationships/hyperlink" Target="consultantplus://offline/ref=79FCA1D96281B620D35BC08EC6D7D00400CEAE04D63A8B96DEE5A2C76A297E528341E128458F3D81E7E0AF58E6924CD2165249815050j5s6O" TargetMode="External"/><Relationship Id="rId167" Type="http://schemas.openxmlformats.org/officeDocument/2006/relationships/hyperlink" Target="consultantplus://offline/ref=79FCA1D96281B620D35BDE83D0BB8E000BC4F50BD43D84C985BAF99A3D207405C40EB8680887358AB3B1ED0DE0C71B88435B56854E5253D457A2A9j6sDO" TargetMode="External"/><Relationship Id="rId332" Type="http://schemas.openxmlformats.org/officeDocument/2006/relationships/hyperlink" Target="consultantplus://offline/ref=79FCA1D96281B620D35BC08EC6D7D00400CEA805D5348B96DEE5A2C76A297E528341E12A4F8E338DB3BABF5CAFC647CD104857874E5057C8j5s4O" TargetMode="External"/><Relationship Id="rId374" Type="http://schemas.openxmlformats.org/officeDocument/2006/relationships/hyperlink" Target="consultantplus://offline/ref=79FCA1D96281B620D35BDE83D0BB8E000BC4F50BDB3587C885BAF99A3D207405C40EB8680887358AB3B0ED08E0C71B88435B56854E5253D457A2A9j6sDO" TargetMode="External"/><Relationship Id="rId71" Type="http://schemas.openxmlformats.org/officeDocument/2006/relationships/hyperlink" Target="consultantplus://offline/ref=79FCA1D96281B620D35BDE83D0BB8E000BC4F50BD23D81C583B9A49035797807C301E77F0FCE398BB3B1EB08E8981E9D52035A82564C57CE4BA0AB6EjBs6O" TargetMode="External"/><Relationship Id="rId234" Type="http://schemas.openxmlformats.org/officeDocument/2006/relationships/hyperlink" Target="consultantplus://offline/ref=79FCA1D96281B620D35BC08EC6D7D00400CEAE06D4358B96DEE5A2C76A297E528341E1294F8E3681E7E0AF58E6924CD2165249815050j5s6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9FCA1D96281B620D35BDE83D0BB8E000BC4F50BD43C88C780BAF99A3D207405C40EB8680887358AB3B1EB05E0C71B88435B56854E5253D457A2A9j6sDO" TargetMode="External"/><Relationship Id="rId276" Type="http://schemas.openxmlformats.org/officeDocument/2006/relationships/hyperlink" Target="consultantplus://offline/ref=79FCA1D96281B620D35BC08EC6D7D00402CAA301D6398B96DEE5A2C76A297E529141B9264D8C2A8AB7AFE90DE9j9s2O" TargetMode="External"/><Relationship Id="rId441" Type="http://schemas.openxmlformats.org/officeDocument/2006/relationships/hyperlink" Target="consultantplus://offline/ref=79FCA1D96281B620D35BDE83D0BB8E000BC4F50BD23D86C48ABAF99A3D207405C40EB8680887358AB3B1E30EE0C71B88435B56854E5253D457A2A9j6sDO" TargetMode="External"/><Relationship Id="rId483" Type="http://schemas.openxmlformats.org/officeDocument/2006/relationships/hyperlink" Target="consultantplus://offline/ref=79FCA1D96281B620D35BDE83D0BB8E000BC4F50BD53980C189E7F392642C7602CB51AF6F418B348AB2B1E306BFC20E991B57519D505649C855A0jAsAO" TargetMode="External"/><Relationship Id="rId40" Type="http://schemas.openxmlformats.org/officeDocument/2006/relationships/hyperlink" Target="consultantplus://offline/ref=79FCA1D96281B620D35BDE83D0BB8E000BC4F50BD23F89C286BAF99A3D207405C40EB8680887358AB3B1EA0CE0C71B88435B56854E5253D457A2A9j6sDO" TargetMode="External"/><Relationship Id="rId136" Type="http://schemas.openxmlformats.org/officeDocument/2006/relationships/hyperlink" Target="consultantplus://offline/ref=79FCA1D96281B620D35BDE83D0BB8E000BC4F50BD73C88C382BAF99A3D207405C40EB8680887358AB3B1E808E0C71B88435B56854E5253D457A2A9j6sDO" TargetMode="External"/><Relationship Id="rId178" Type="http://schemas.openxmlformats.org/officeDocument/2006/relationships/hyperlink" Target="consultantplus://offline/ref=79FCA1D96281B620D35BDE83D0BB8E000BC4F50BD23C86C98BB4A49035797807C301E77F0FCE398BB3B1EB0CEA981E9D52035A82564C57CE4BA0AB6EjBs6O" TargetMode="External"/><Relationship Id="rId301" Type="http://schemas.openxmlformats.org/officeDocument/2006/relationships/hyperlink" Target="consultantplus://offline/ref=79FCA1D96281B620D35BC08EC6D7D00400CEA805D5348B96DEE5A2C76A297E528341E12A4C823589B2BABF5CAFC647CD104857874E5057C8j5s4O" TargetMode="External"/><Relationship Id="rId343" Type="http://schemas.openxmlformats.org/officeDocument/2006/relationships/hyperlink" Target="consultantplus://offline/ref=79FCA1D96281B620D35BC08EC6D7D00400CEAE06D4358B96DEE5A2C76A297E528341E12A4C8B3C8CB3BABF5CAFC647CD104857874E5057C8j5s4O" TargetMode="External"/><Relationship Id="rId82" Type="http://schemas.openxmlformats.org/officeDocument/2006/relationships/hyperlink" Target="consultantplus://offline/ref=79FCA1D96281B620D35BDE83D0BB8E000BC4F50BD13C89C581BAF99A3D207405C40EB8680887358AB3B1EA0BE0C71B88435B56854E5253D457A2A9j6sDO" TargetMode="External"/><Relationship Id="rId203" Type="http://schemas.openxmlformats.org/officeDocument/2006/relationships/hyperlink" Target="consultantplus://offline/ref=79FCA1D96281B620D35BC08EC6D7D00402CAAA0EDA37D69CD6BCAEC56D2621458408ED2B4C8A3488B8E5BA49BE9E4BCA0856539D525255jCsBO" TargetMode="External"/><Relationship Id="rId385" Type="http://schemas.openxmlformats.org/officeDocument/2006/relationships/hyperlink" Target="consultantplus://offline/ref=79FCA1D96281B620D35BC08EC6D7D00402C7A805DA3D8B96DEE5A2C76A297E528341E12A4C8A378FB7BABF5CAFC647CD104857874E5057C8j5s4O" TargetMode="External"/><Relationship Id="rId245" Type="http://schemas.openxmlformats.org/officeDocument/2006/relationships/hyperlink" Target="consultantplus://offline/ref=79FCA1D96281B620D35BC08EC6D7D00400CEAE06D4358B96DEE5A2C76A297E529141B9264D8C2A8AB7AFE90DE9j9s2O" TargetMode="External"/><Relationship Id="rId287" Type="http://schemas.openxmlformats.org/officeDocument/2006/relationships/hyperlink" Target="consultantplus://offline/ref=79FCA1D96281B620D35BC08EC6D7D00402CAA301D6398B96DEE5A2C76A297E528341E12A4C893383B7BABF5CAFC647CD104857874E5057C8j5s4O" TargetMode="External"/><Relationship Id="rId410" Type="http://schemas.openxmlformats.org/officeDocument/2006/relationships/hyperlink" Target="consultantplus://offline/ref=79FCA1D96281B620D35BC08EC6D7D00400CEAE06D4358B96DEE5A2C76A297E528341E12A4C8B3C8CB3BABF5CAFC647CD104857874E5057C8j5s4O" TargetMode="External"/><Relationship Id="rId452" Type="http://schemas.openxmlformats.org/officeDocument/2006/relationships/hyperlink" Target="consultantplus://offline/ref=79FCA1D96281B620D35BDE83D0BB8E000BC4F50BDA3E80C289E7F392642C7602CB51AF6F418B348AB3B9E306BFC20E991B57519D505649C855A0jAsAO" TargetMode="External"/><Relationship Id="rId494" Type="http://schemas.openxmlformats.org/officeDocument/2006/relationships/hyperlink" Target="consultantplus://offline/ref=79FCA1D96281B620D35BDE83D0BB8E000BC4F50BD43580C589E7F392642C7602CB51BD6F1987358CADB1EF13E99348jCsDO" TargetMode="External"/><Relationship Id="rId105" Type="http://schemas.openxmlformats.org/officeDocument/2006/relationships/hyperlink" Target="consultantplus://offline/ref=79FCA1D96281B620D35BDE83D0BB8E000BC4F50BD73C88C382BAF99A3D207405C40EB8680887358AB3B1EA0AE0C71B88435B56854E5253D457A2A9j6sDO" TargetMode="External"/><Relationship Id="rId147" Type="http://schemas.openxmlformats.org/officeDocument/2006/relationships/hyperlink" Target="consultantplus://offline/ref=79FCA1D96281B620D35BDE83D0BB8E000BC4F50BD73C88C382BAF99A3D207405C40EB8680887358AB3B1EF0EE0C71B88435B56854E5253D457A2A9j6sDO" TargetMode="External"/><Relationship Id="rId312" Type="http://schemas.openxmlformats.org/officeDocument/2006/relationships/hyperlink" Target="consultantplus://offline/ref=79FCA1D96281B620D35BC08EC6D7D00402C7A805DA3D8B96DEE5A2C76A297E528341E12A4C8E318EB0BABF5CAFC647CD104857874E5057C8j5s4O" TargetMode="External"/><Relationship Id="rId354" Type="http://schemas.openxmlformats.org/officeDocument/2006/relationships/hyperlink" Target="consultantplus://offline/ref=79FCA1D96281B620D35BDE83D0BB8E000BC4F50BDA3B85C383BAF99A3D207405C40EB8680887358AB3B0EA0AE0C71B88435B56854E5253D457A2A9j6sDO" TargetMode="External"/><Relationship Id="rId51" Type="http://schemas.openxmlformats.org/officeDocument/2006/relationships/hyperlink" Target="consultantplus://offline/ref=79FCA1D96281B620D35BC08EC6D7D00400CEAE04D63A8B96DEE5A2C76A297E528341E12A4C8A358DBABABF5CAFC647CD104857874E5057C8j5s4O" TargetMode="External"/><Relationship Id="rId93" Type="http://schemas.openxmlformats.org/officeDocument/2006/relationships/hyperlink" Target="consultantplus://offline/ref=79FCA1D96281B620D35BDE83D0BB8E000BC4F50BD13980C983BAF99A3D207405C40EB8680887358AB3B1EA0BE0C71B88435B56854E5253D457A2A9j6sDO" TargetMode="External"/><Relationship Id="rId189" Type="http://schemas.openxmlformats.org/officeDocument/2006/relationships/hyperlink" Target="consultantplus://offline/ref=79FCA1D96281B620D35BDE83D0BB8E000BC4F50BDB3587C885BAF99A3D207405C40EB8680887358AB3B3E80AE0C71B88435B56854E5253D457A2A9j6sDO" TargetMode="External"/><Relationship Id="rId396" Type="http://schemas.openxmlformats.org/officeDocument/2006/relationships/hyperlink" Target="consultantplus://offline/ref=79FCA1D96281B620D35BC08EC6D7D00400CFAD05D43C8B96DEE5A2C76A297E528341E12A4C8F3C88B6BABF5CAFC647CD104857874E5057C8j5s4O" TargetMode="External"/><Relationship Id="rId214" Type="http://schemas.openxmlformats.org/officeDocument/2006/relationships/hyperlink" Target="consultantplus://offline/ref=79FCA1D96281B620D35BC08EC6D7D00400CEAE06D4358B96DEE5A2C76A297E528341E12A4C8E378BB5BABF5CAFC647CD104857874E5057C8j5s4O" TargetMode="External"/><Relationship Id="rId256" Type="http://schemas.openxmlformats.org/officeDocument/2006/relationships/hyperlink" Target="consultantplus://offline/ref=79FCA1D96281B620D35BDE83D0BB8E000BC4F50BDB3C84C581BAF99A3D207405C40EB8680887358AB3B0EA0FE0C71B88435B56854E5253D457A2A9j6sDO" TargetMode="External"/><Relationship Id="rId298" Type="http://schemas.openxmlformats.org/officeDocument/2006/relationships/hyperlink" Target="consultantplus://offline/ref=79FCA1D96281B620D35BC08EC6D7D00400CEA805D5348B96DEE5A2C76A297E528341E12A4C8F3382BABABF5CAFC647CD104857874E5057C8j5s4O" TargetMode="External"/><Relationship Id="rId421" Type="http://schemas.openxmlformats.org/officeDocument/2006/relationships/hyperlink" Target="consultantplus://offline/ref=79FCA1D96281B620D35BC08EC6D7D00400CEAE06D4358B96DEE5A2C76A297E528341E12A4C8B3C89B7BABF5CAFC647CD104857874E5057C8j5s4O" TargetMode="External"/><Relationship Id="rId463" Type="http://schemas.openxmlformats.org/officeDocument/2006/relationships/hyperlink" Target="consultantplus://offline/ref=79FCA1D96281B620D35BC08EC6D7D00400CEAE06D4358B96DEE5A2C76A297E528341E12A4C893D8BB3BABF5CAFC647CD104857874E5057C8j5s4O" TargetMode="External"/><Relationship Id="rId116" Type="http://schemas.openxmlformats.org/officeDocument/2006/relationships/hyperlink" Target="consultantplus://offline/ref=79FCA1D96281B620D35BC08EC6D7D00400CEAE04D63A8B96DEE5A2C76A297E528341E12A4C8A3182B0BABF5CAFC647CD104857874E5057C8j5s4O" TargetMode="External"/><Relationship Id="rId158" Type="http://schemas.openxmlformats.org/officeDocument/2006/relationships/hyperlink" Target="consultantplus://offline/ref=79FCA1D96281B620D35BDE83D0BB8E000BC4F50BD23A89C483BAF99A3D207405C40EB8680887358AB3B1EB04E0C71B88435B56854E5253D457A2A9j6sDO" TargetMode="External"/><Relationship Id="rId323" Type="http://schemas.openxmlformats.org/officeDocument/2006/relationships/hyperlink" Target="consultantplus://offline/ref=79FCA1D96281B620D35BC08EC6D7D00400CEA805D5348B96DEE5A2C76A297E528341E12A4F8E3788B3BABF5CAFC647CD104857874E5057C8j5s4O" TargetMode="External"/><Relationship Id="rId20" Type="http://schemas.openxmlformats.org/officeDocument/2006/relationships/hyperlink" Target="consultantplus://offline/ref=79FCA1D96281B620D35BDE83D0BB8E000BC4F50BD03F87C384BAF99A3D207405C40EB8680887358AB3B1EB05E0C71B88435B56854E5253D457A2A9j6sDO" TargetMode="External"/><Relationship Id="rId62" Type="http://schemas.openxmlformats.org/officeDocument/2006/relationships/hyperlink" Target="consultantplus://offline/ref=79FCA1D96281B620D35BDE83D0BB8E000BC4F50BD23F89C286BAF99A3D207405C40EB8680887358AB3B1E80DE0C71B88435B56854E5253D457A2A9j6sDO" TargetMode="External"/><Relationship Id="rId365" Type="http://schemas.openxmlformats.org/officeDocument/2006/relationships/hyperlink" Target="consultantplus://offline/ref=79FCA1D96281B620D35BDE83D0BB8E000BC4F50BDA3B85C383BAF99A3D207405C40EB8680887358AB3B0E90AE0C71B88435B56854E5253D457A2A9j6sDO" TargetMode="External"/><Relationship Id="rId225" Type="http://schemas.openxmlformats.org/officeDocument/2006/relationships/hyperlink" Target="consultantplus://offline/ref=79FCA1D96281B620D35BDE83D0BB8E000BC4F50BD23A89C483BAF99A3D207405C40EB8680887358AB3B1E90BE0C71B88435B56854E5253D457A2A9j6sDO" TargetMode="External"/><Relationship Id="rId267" Type="http://schemas.openxmlformats.org/officeDocument/2006/relationships/hyperlink" Target="consultantplus://offline/ref=79FCA1D96281B620D35BC08EC6D7D00400CEAE06D4358B96DEE5A2C76A297E528341E12C4B8E3181E7E0AF58E6924CD2165249815050j5s6O" TargetMode="External"/><Relationship Id="rId432" Type="http://schemas.openxmlformats.org/officeDocument/2006/relationships/hyperlink" Target="consultantplus://offline/ref=79FCA1D96281B620D35BDE83D0BB8E000BC4F50BDA3E80C289E7F392642C7602CB51AF6F418B348AB3B9E906BFC20E991B57519D505649C855A0jAsAO" TargetMode="External"/><Relationship Id="rId474" Type="http://schemas.openxmlformats.org/officeDocument/2006/relationships/hyperlink" Target="consultantplus://offline/ref=79FCA1D96281B620D35BDE83D0BB8E000BC4F50BD23C81C483BAF99A3D207405C40EB8680887358AB3B0EC05E0C71B88435B56854E5253D457A2A9j6sDO" TargetMode="External"/><Relationship Id="rId127" Type="http://schemas.openxmlformats.org/officeDocument/2006/relationships/hyperlink" Target="consultantplus://offline/ref=79FCA1D96281B620D35BDE83D0BB8E000BC4F50BD23C81C28AB0A49035797807C301E77F0FCE398BB3B1EB0CED981E9D52035A82564C57CE4BA0AB6EjBs6O" TargetMode="External"/><Relationship Id="rId31" Type="http://schemas.openxmlformats.org/officeDocument/2006/relationships/hyperlink" Target="consultantplus://offline/ref=79FCA1D96281B620D35BDE83D0BB8E000BC4F50BD23C87C482B0A49035797807C301E77F0FCE398BB3B1EB0DE3981E9D52035A82564C57CE4BA0AB6EjBs6O" TargetMode="External"/><Relationship Id="rId73" Type="http://schemas.openxmlformats.org/officeDocument/2006/relationships/hyperlink" Target="consultantplus://offline/ref=79FCA1D96281B620D35BDE83D0BB8E000BC4F50BD13C89C581BAF99A3D207405C40EB8680887358AB3B1EA08E0C71B88435B56854E5253D457A2A9j6sDO" TargetMode="External"/><Relationship Id="rId169" Type="http://schemas.openxmlformats.org/officeDocument/2006/relationships/hyperlink" Target="consultantplus://offline/ref=79FCA1D96281B620D35BC08EC6D7D00400CEAE06D4358B96DEE5A2C76A297E528341E1294A823FDEE2F5BE00EA9554CC1248558352j5s3O" TargetMode="External"/><Relationship Id="rId334" Type="http://schemas.openxmlformats.org/officeDocument/2006/relationships/hyperlink" Target="consultantplus://offline/ref=79FCA1D96281B620D35BC08EC6D7D00400CEA805D5348B96DEE5A2C76A297E528341E12A4F8E3C8ABBBABF5CAFC647CD104857874E5057C8j5s4O" TargetMode="External"/><Relationship Id="rId376" Type="http://schemas.openxmlformats.org/officeDocument/2006/relationships/hyperlink" Target="consultantplus://offline/ref=79FCA1D96281B620D35BDE83D0BB8E000BC4F50BD23D88C483B8A49035797807C301E77F0FCE398BB3B1EB04E2981E9D52035A82564C57CE4BA0AB6EjBs6O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79FCA1D96281B620D35BDE83D0BB8E000BC4F50BD23A89C483BAF99A3D207405C40EB8680887358AB3B1EA04E0C71B88435B56854E5253D457A2A9j6sDO" TargetMode="External"/><Relationship Id="rId215" Type="http://schemas.openxmlformats.org/officeDocument/2006/relationships/hyperlink" Target="consultantplus://offline/ref=79FCA1D96281B620D35BDE83D0BB8E000BC4F50BD23C81C28AB0A49035797807C301E77F0FCE398BB3B1EB0FEB981E9D52035A82564C57CE4BA0AB6EjBs6O" TargetMode="External"/><Relationship Id="rId236" Type="http://schemas.openxmlformats.org/officeDocument/2006/relationships/hyperlink" Target="consultantplus://offline/ref=79FCA1D96281B620D35BC08EC6D7D00400CEAE06D4358B96DEE5A2C76A297E528341E1294F893C81E7E0AF58E6924CD2165249815050j5s6O" TargetMode="External"/><Relationship Id="rId257" Type="http://schemas.openxmlformats.org/officeDocument/2006/relationships/hyperlink" Target="consultantplus://offline/ref=79FCA1D96281B620D35BDE83D0BB8E000BC4F50BDB3C84C581BAF99A3D207405C40EB8680887358AB3B0E90FE0C71B88435B56854E5253D457A2A9j6sDO" TargetMode="External"/><Relationship Id="rId278" Type="http://schemas.openxmlformats.org/officeDocument/2006/relationships/hyperlink" Target="consultantplus://offline/ref=79FCA1D96281B620D35BC08EC6D7D00402CAA301D6398B96DEE5A2C76A297E529141B9264D8C2A8AB7AFE90DE9j9s2O" TargetMode="External"/><Relationship Id="rId401" Type="http://schemas.openxmlformats.org/officeDocument/2006/relationships/hyperlink" Target="consultantplus://offline/ref=79FCA1D96281B620D35BC08EC6D7D00400CFAD05D43C8B96DEE5A2C76A297E528341E12A4C8F3C8CB0BABF5CAFC647CD104857874E5057C8j5s4O" TargetMode="External"/><Relationship Id="rId422" Type="http://schemas.openxmlformats.org/officeDocument/2006/relationships/hyperlink" Target="consultantplus://offline/ref=79FCA1D96281B620D35BDE83D0BB8E000BC4F50BDA3E80C289E7F392642C7602CB51AF6F418B348AB3B6E306BFC20E991B57519D505649C855A0jAsAO" TargetMode="External"/><Relationship Id="rId443" Type="http://schemas.openxmlformats.org/officeDocument/2006/relationships/hyperlink" Target="consultantplus://offline/ref=79FCA1D96281B620D35BDE83D0BB8E000BC4F50BD13980C983BAF99A3D207405C40EB8680887358AB3B0EB08E0C71B88435B56854E5253D457A2A9j6sDO" TargetMode="External"/><Relationship Id="rId464" Type="http://schemas.openxmlformats.org/officeDocument/2006/relationships/hyperlink" Target="consultantplus://offline/ref=79FCA1D96281B620D35BDE83D0BB8E000BC4F50BD23D84C483BAF99A3D207405C40EB8680887358AB3B1EE0AE0C71B88435B56854E5253D457A2A9j6sDO" TargetMode="External"/><Relationship Id="rId303" Type="http://schemas.openxmlformats.org/officeDocument/2006/relationships/hyperlink" Target="consultantplus://offline/ref=79FCA1D96281B620D35BC08EC6D7D00400CEA805D5348B96DEE5A2C76A297E528341E12A4F8C358DB1BABF5CAFC647CD104857874E5057C8j5s4O" TargetMode="External"/><Relationship Id="rId485" Type="http://schemas.openxmlformats.org/officeDocument/2006/relationships/hyperlink" Target="consultantplus://offline/ref=79FCA1D96281B620D35BDE83D0BB8E000BC4F50BD73E86C689E7F392642C7602CB51BD6F1987358CADB1EF13E99348jCsDO" TargetMode="External"/><Relationship Id="rId42" Type="http://schemas.openxmlformats.org/officeDocument/2006/relationships/hyperlink" Target="consultantplus://offline/ref=79FCA1D96281B620D35BDE83D0BB8E000BC4F50BD23F89C286BAF99A3D207405C40EB8680887358AB3B1EA0FE0C71B88435B56854E5253D457A2A9j6sDO" TargetMode="External"/><Relationship Id="rId84" Type="http://schemas.openxmlformats.org/officeDocument/2006/relationships/hyperlink" Target="consultantplus://offline/ref=79FCA1D96281B620D35BC08EC6D7D00400CEAE04D63A8B96DEE5A2C76A297E528341E12A4C8A3389B2BABF5CAFC647CD104857874E5057C8j5s4O" TargetMode="External"/><Relationship Id="rId138" Type="http://schemas.openxmlformats.org/officeDocument/2006/relationships/hyperlink" Target="consultantplus://offline/ref=79FCA1D96281B620D35BDE83D0BB8E000BC4F50BD23F89C286BAF99A3D207405C40EB8680887358AB3B1EE0BE0C71B88435B56854E5253D457A2A9j6sDO" TargetMode="External"/><Relationship Id="rId345" Type="http://schemas.openxmlformats.org/officeDocument/2006/relationships/hyperlink" Target="consultantplus://offline/ref=79FCA1D96281B620D35BDE83D0BB8E000BC4F50BD23C86C98BB4A49035797807C301E77F0FCE398BB3B1EB0FED981E9D52035A82564C57CE4BA0AB6EjBs6O" TargetMode="External"/><Relationship Id="rId387" Type="http://schemas.openxmlformats.org/officeDocument/2006/relationships/hyperlink" Target="consultantplus://offline/ref=79FCA1D96281B620D35BC08EC6D7D00402C7A805DA3D8B96DEE5A2C76A297E528341E12A4C883D8FB2BABF5CAFC647CD104857874E5057C8j5s4O" TargetMode="External"/><Relationship Id="rId191" Type="http://schemas.openxmlformats.org/officeDocument/2006/relationships/hyperlink" Target="consultantplus://offline/ref=79FCA1D96281B620D35BDE83D0BB8E000BC4F50BDB3587C885BAF99A3D207405C40EB8680887358AB3B1EA0DE0C71B88435B56854E5253D457A2A9j6sDO" TargetMode="External"/><Relationship Id="rId205" Type="http://schemas.openxmlformats.org/officeDocument/2006/relationships/hyperlink" Target="consultantplus://offline/ref=79FCA1D96281B620D35BDE83D0BB8E000BC4F50BDA3B85C383BAF99A3D207405C40EB8680887358AB3B1EF0CE0C71B88435B56854E5253D457A2A9j6sDO" TargetMode="External"/><Relationship Id="rId247" Type="http://schemas.openxmlformats.org/officeDocument/2006/relationships/hyperlink" Target="consultantplus://offline/ref=79FCA1D96281B620D35BDE83D0BB8E000BC4F50BDB3C84C581BAF99A3D207405C40EB8680887358AB3B1EA05E0C71B88435B56854E5253D457A2A9j6sDO" TargetMode="External"/><Relationship Id="rId412" Type="http://schemas.openxmlformats.org/officeDocument/2006/relationships/hyperlink" Target="consultantplus://offline/ref=79FCA1D96281B620D35BDE83D0BB8E000BC4F50BD23C86C98BB4A49035797807C301E77F0FCE398BB3B1EB0EE3981E9D52035A82564C57CE4BA0AB6EjBs6O" TargetMode="External"/><Relationship Id="rId107" Type="http://schemas.openxmlformats.org/officeDocument/2006/relationships/hyperlink" Target="consultantplus://offline/ref=79FCA1D96281B620D35BDE83D0BB8E000BC4F50BD23C81C28AB0A49035797807C301E77F0FCE398BB3B1EB0CEB981E9D52035A82564C57CE4BA0AB6EjBs6O" TargetMode="External"/><Relationship Id="rId289" Type="http://schemas.openxmlformats.org/officeDocument/2006/relationships/hyperlink" Target="consultantplus://offline/ref=79FCA1D96281B620D35BC08EC6D7D00402CAA301D6398B96DEE5A2C76A297E528341E12A4C893383B7BABF5CAFC647CD104857874E5057C8j5s4O" TargetMode="External"/><Relationship Id="rId454" Type="http://schemas.openxmlformats.org/officeDocument/2006/relationships/hyperlink" Target="consultantplus://offline/ref=79FCA1D96281B620D35BDE83D0BB8E000BC4F50BD23F89C286BAF99A3D207405C40EB8680887358AB3B0EB08E0C71B88435B56854E5253D457A2A9j6sDO" TargetMode="External"/><Relationship Id="rId496" Type="http://schemas.openxmlformats.org/officeDocument/2006/relationships/hyperlink" Target="consultantplus://offline/ref=79FCA1D96281B620D35BDE83D0BB8E000BC4F50BDB3C89C589E7F392642C7602CB51BD6F1987358CADB1EF13E99348jCsDO" TargetMode="External"/><Relationship Id="rId11" Type="http://schemas.openxmlformats.org/officeDocument/2006/relationships/hyperlink" Target="consultantplus://offline/ref=79FCA1D96281B620D35BDE83D0BB8E000BC4F50BD23E83C885BAF99A3D207405C40EB8680887358AB3B1EB0AE0C71B88435B56854E5253D457A2A9j6sDO" TargetMode="External"/><Relationship Id="rId53" Type="http://schemas.openxmlformats.org/officeDocument/2006/relationships/hyperlink" Target="consultantplus://offline/ref=79FCA1D96281B620D35BDE83D0BB8E000BC4F50BD13C89C581BAF99A3D207405C40EB8680887358AB3B1EB04E0C71B88435B56854E5253D457A2A9j6sDO" TargetMode="External"/><Relationship Id="rId149" Type="http://schemas.openxmlformats.org/officeDocument/2006/relationships/hyperlink" Target="consultantplus://offline/ref=79FCA1D96281B620D35BDE83D0BB8E000BC4F50BD63D86C080BAF99A3D207405C40EB8680887358AB3B1EA08E0C71B88435B56854E5253D457A2A9j6sDO" TargetMode="External"/><Relationship Id="rId314" Type="http://schemas.openxmlformats.org/officeDocument/2006/relationships/hyperlink" Target="consultantplus://offline/ref=79FCA1D96281B620D35BC08EC6D7D00400CEA805D5348B96DEE5A2C76A297E528341E12A4C82338DBABABF5CAFC647CD104857874E5057C8j5s4O" TargetMode="External"/><Relationship Id="rId356" Type="http://schemas.openxmlformats.org/officeDocument/2006/relationships/hyperlink" Target="consultantplus://offline/ref=79FCA1D96281B620D35BC08EC6D7D00400CEAE06D4358B96DEE5A2C76A297E528341E12F4F893181E7E0AF58E6924CD2165249815050j5s6O" TargetMode="External"/><Relationship Id="rId398" Type="http://schemas.openxmlformats.org/officeDocument/2006/relationships/hyperlink" Target="consultantplus://offline/ref=79FCA1D96281B620D35BC08EC6D7D00402C7A805DA3D8B96DEE5A2C76A297E528341E12A4C883689BABABF5CAFC647CD104857874E5057C8j5s4O" TargetMode="External"/><Relationship Id="rId95" Type="http://schemas.openxmlformats.org/officeDocument/2006/relationships/hyperlink" Target="consultantplus://offline/ref=79FCA1D96281B620D35BDE83D0BB8E000BC4F50BD13980C983BAF99A3D207405C40EB8680887358AB3B1EA0AE0C71B88435B56854E5253D457A2A9j6sDO" TargetMode="External"/><Relationship Id="rId160" Type="http://schemas.openxmlformats.org/officeDocument/2006/relationships/hyperlink" Target="consultantplus://offline/ref=79FCA1D96281B620D35BDE83D0BB8E000BC4F50BDA3B85C383BAF99A3D207405C40EB8680887358AB3B1EA0DE0C71B88435B56854E5253D457A2A9j6sDO" TargetMode="External"/><Relationship Id="rId216" Type="http://schemas.openxmlformats.org/officeDocument/2006/relationships/hyperlink" Target="consultantplus://offline/ref=79FCA1D96281B620D35BDE83D0BB8E000BC4F50BD23D84C483BAF99A3D207405C40EB8680887358AB3B1E805E0C71B88435B56854E5253D457A2A9j6sDO" TargetMode="External"/><Relationship Id="rId423" Type="http://schemas.openxmlformats.org/officeDocument/2006/relationships/hyperlink" Target="consultantplus://offline/ref=79FCA1D96281B620D35BDE83D0BB8E000BC4F50BD23F89C286BAF99A3D207405C40EB8680887358AB3B0EB09E0C71B88435B56854E5253D457A2A9j6sDO" TargetMode="External"/><Relationship Id="rId258" Type="http://schemas.openxmlformats.org/officeDocument/2006/relationships/hyperlink" Target="consultantplus://offline/ref=79FCA1D96281B620D35BDE83D0BB8E000BC4F50BDB3C84C581BAF99A3D207405C40EB8680887358AB3B0E80FE0C71B88435B56854E5253D457A2A9j6sDO" TargetMode="External"/><Relationship Id="rId465" Type="http://schemas.openxmlformats.org/officeDocument/2006/relationships/hyperlink" Target="consultantplus://offline/ref=79FCA1D96281B620D35BDE83D0BB8E000BC4F50BD23A89C483BAF99A3D207405C40EB8680887358AB3B0EC0FE0C71B88435B56854E5253D457A2A9j6sDO" TargetMode="External"/><Relationship Id="rId22" Type="http://schemas.openxmlformats.org/officeDocument/2006/relationships/hyperlink" Target="consultantplus://offline/ref=79FCA1D96281B620D35BDE83D0BB8E000BC4F50BD73C88C382BAF99A3D207405C40EB8680887358AB3B1EB05E0C71B88435B56854E5253D457A2A9j6sDO" TargetMode="External"/><Relationship Id="rId64" Type="http://schemas.openxmlformats.org/officeDocument/2006/relationships/hyperlink" Target="consultantplus://offline/ref=79FCA1D96281B620D35BDE83D0BB8E000BC4F50BD23D84C483BAF99A3D207405C40EB8680887358AB3B1EB04E0C71B88435B56854E5253D457A2A9j6sDO" TargetMode="External"/><Relationship Id="rId118" Type="http://schemas.openxmlformats.org/officeDocument/2006/relationships/hyperlink" Target="consultantplus://offline/ref=79FCA1D96281B620D35BDE83D0BB8E000BC4F50BD13C89C581BAF99A3D207405C40EB8680887358AB3B1E808E0C71B88435B56854E5253D457A2A9j6sDO" TargetMode="External"/><Relationship Id="rId325" Type="http://schemas.openxmlformats.org/officeDocument/2006/relationships/hyperlink" Target="consultantplus://offline/ref=79FCA1D96281B620D35BC08EC6D7D00400CEA805D5348B96DEE5A2C76A297E528341E12A4F89348FB4BABF5CAFC647CD104857874E5057C8j5s4O" TargetMode="External"/><Relationship Id="rId367" Type="http://schemas.openxmlformats.org/officeDocument/2006/relationships/hyperlink" Target="consultantplus://offline/ref=79FCA1D96281B620D35BC08EC6D7D00400CEAE06D4358B96DEE5A2C76A297E528341E12A4D823D8CB8E5BA49BE9E4BCA0856539D525255jCsBO" TargetMode="External"/><Relationship Id="rId171" Type="http://schemas.openxmlformats.org/officeDocument/2006/relationships/hyperlink" Target="consultantplus://offline/ref=79FCA1D96281B620D35BC08EC6D7D00400CEAE06D4358B96DEE5A2C76A297E528341E12A458D3FDEE2F5BE00EA9554CC1248558352j5s3O" TargetMode="External"/><Relationship Id="rId227" Type="http://schemas.openxmlformats.org/officeDocument/2006/relationships/hyperlink" Target="consultantplus://offline/ref=79FCA1D96281B620D35BDE83D0BB8E000BC4F50BD13A88C187BAF99A3D207405C40EB8680887358AB3B1EB04E0C71B88435B56854E5253D457A2A9j6sDO" TargetMode="External"/><Relationship Id="rId269" Type="http://schemas.openxmlformats.org/officeDocument/2006/relationships/hyperlink" Target="consultantplus://offline/ref=79FCA1D96281B620D35BDE83D0BB8E000BC4F50BD43C88C780BAF99A3D207405C40EB8680887358AB3B1E308E0C71B88435B56854E5253D457A2A9j6sDO" TargetMode="External"/><Relationship Id="rId434" Type="http://schemas.openxmlformats.org/officeDocument/2006/relationships/hyperlink" Target="consultantplus://offline/ref=79FCA1D96281B620D35BDE83D0BB8E000BC4F50BDA3E80C289E7F392642C7602CB51AF6F418B348AB3B9EF06BFC20E991B57519D505649C855A0jAsAO" TargetMode="External"/><Relationship Id="rId476" Type="http://schemas.openxmlformats.org/officeDocument/2006/relationships/hyperlink" Target="consultantplus://offline/ref=79FCA1D96281B620D35BDE83D0BB8E000BC4F50BD63484C889E7F392642C7602CB51BD6F1987358CADB1EF13E99348jCsDO" TargetMode="External"/><Relationship Id="rId33" Type="http://schemas.openxmlformats.org/officeDocument/2006/relationships/hyperlink" Target="consultantplus://offline/ref=79FCA1D96281B620D35BDE83D0BB8E000BC4F50BDB3A82C78BBAF99A3D207405C40EB8680887358AB3B1EB05E0C71B88435B56854E5253D457A2A9j6sDO" TargetMode="External"/><Relationship Id="rId129" Type="http://schemas.openxmlformats.org/officeDocument/2006/relationships/hyperlink" Target="consultantplus://offline/ref=79FCA1D96281B620D35BDE83D0BB8E000BC4F50BD73C88C382BAF99A3D207405C40EB8680887358AB3B1E80FE0C71B88435B56854E5253D457A2A9j6sDO" TargetMode="External"/><Relationship Id="rId280" Type="http://schemas.openxmlformats.org/officeDocument/2006/relationships/hyperlink" Target="consultantplus://offline/ref=79FCA1D96281B620D35BC08EC6D7D00400CEA805D5348B96DEE5A2C76A297E529141B9264D8C2A8AB7AFE90DE9j9s2O" TargetMode="External"/><Relationship Id="rId336" Type="http://schemas.openxmlformats.org/officeDocument/2006/relationships/hyperlink" Target="consultantplus://offline/ref=79FCA1D96281B620D35BC08EC6D7D00402CAA301D6398B96DEE5A2C76A297E529141B9264D8C2A8AB7AFE90DE9j9s2O" TargetMode="External"/><Relationship Id="rId501" Type="http://schemas.openxmlformats.org/officeDocument/2006/relationships/hyperlink" Target="consultantplus://offline/ref=79FCA1D96281B620D35BDE83D0BB8E000BC4F50BD23A89C483BAF99A3D207405C40EB8680887358AB3B0EC0EE0C71B88435B56854E5253D457A2A9j6sDO" TargetMode="External"/><Relationship Id="rId75" Type="http://schemas.openxmlformats.org/officeDocument/2006/relationships/hyperlink" Target="consultantplus://offline/ref=79FCA1D96281B620D35BDE83D0BB8E000BC4F50BD23D81C583B9A49035797807C301E77F0FCE398BB3B1EB0CEA981E9D52035A82564C57CE4BA0AB6EjBs6O" TargetMode="External"/><Relationship Id="rId140" Type="http://schemas.openxmlformats.org/officeDocument/2006/relationships/hyperlink" Target="consultantplus://offline/ref=79FCA1D96281B620D35BDE83D0BB8E000BC4F50BD63D86C080BAF99A3D207405C40EB8680887358AB3B1EA0FE0C71B88435B56854E5253D457A2A9j6sDO" TargetMode="External"/><Relationship Id="rId182" Type="http://schemas.openxmlformats.org/officeDocument/2006/relationships/hyperlink" Target="consultantplus://offline/ref=79FCA1D96281B620D35BDE83D0BB8E000BC4F50BD23E83C885BAF99A3D207405C40EB8680887358AB3B1EA04E0C71B88435B56854E5253D457A2A9j6sDO" TargetMode="External"/><Relationship Id="rId378" Type="http://schemas.openxmlformats.org/officeDocument/2006/relationships/hyperlink" Target="consultantplus://offline/ref=79FCA1D96281B620D35BC08EC6D7D00402C7A805DA3D8B96DEE5A2C76A297E528341E12A4C8A348BB0BABF5CAFC647CD104857874E5057C8j5s4O" TargetMode="External"/><Relationship Id="rId403" Type="http://schemas.openxmlformats.org/officeDocument/2006/relationships/hyperlink" Target="consultantplus://offline/ref=79FCA1D96281B620D35BC08EC6D7D00402C7A805DA3D8B96DEE5A2C76A297E528341E12A4C8A348BB0BABF5CAFC647CD104857874E5057C8j5s4O" TargetMode="External"/><Relationship Id="rId6" Type="http://schemas.openxmlformats.org/officeDocument/2006/relationships/hyperlink" Target="consultantplus://offline/ref=79FCA1D96281B620D35BDE83D0BB8E000BC4F50BDA3E84C589E7F392642C7602CB51AF6F418B348AB3B1EC06BFC20E991B57519D505649C855A0jAsAO" TargetMode="External"/><Relationship Id="rId238" Type="http://schemas.openxmlformats.org/officeDocument/2006/relationships/hyperlink" Target="consultantplus://offline/ref=79FCA1D96281B620D35BDE83D0BB8E000BC4F50BD43C88C780BAF99A3D207405C40EB8680887358AB3B1E309E0C71B88435B56854E5253D457A2A9j6sDO" TargetMode="External"/><Relationship Id="rId445" Type="http://schemas.openxmlformats.org/officeDocument/2006/relationships/hyperlink" Target="consultantplus://offline/ref=79FCA1D96281B620D35BC08EC6D7D00402CAAA0EDA37D69CD6BCAEC56D2621458408ED2B4C8A3488B8E5BA49BE9E4BCA0856539D525255jCsBO" TargetMode="External"/><Relationship Id="rId487" Type="http://schemas.openxmlformats.org/officeDocument/2006/relationships/hyperlink" Target="consultantplus://offline/ref=79FCA1D96281B620D35BDE83D0BB8E000BC4F50BD23C89C982B4A49035797807C301E77F0FCE398BB3B1EA0FE8981E9D52035A82564C57CE4BA0AB6EjBs6O" TargetMode="External"/><Relationship Id="rId291" Type="http://schemas.openxmlformats.org/officeDocument/2006/relationships/hyperlink" Target="consultantplus://offline/ref=79FCA1D96281B620D35BC08EC6D7D00402CAA301D6398B96DEE5A2C76A297E528341E12A4C893383B7BABF5CAFC647CD104857874E5057C8j5s4O" TargetMode="External"/><Relationship Id="rId305" Type="http://schemas.openxmlformats.org/officeDocument/2006/relationships/hyperlink" Target="consultantplus://offline/ref=79FCA1D96281B620D35BC08EC6D7D00400CEA805D5348B96DEE5A2C76A297E528341E12A4D8B3C8DB6BABF5CAFC647CD104857874E5057C8j5s4O" TargetMode="External"/><Relationship Id="rId347" Type="http://schemas.openxmlformats.org/officeDocument/2006/relationships/hyperlink" Target="consultantplus://offline/ref=79FCA1D96281B620D35BDE83D0BB8E000BC4F50BD23C87C482B0A49035797807C301E77F0FCE398BB3B1EB0FE2981E9D52035A82564C57CE4BA0AB6EjBs6O" TargetMode="External"/><Relationship Id="rId44" Type="http://schemas.openxmlformats.org/officeDocument/2006/relationships/hyperlink" Target="consultantplus://offline/ref=79FCA1D96281B620D35BDE83D0BB8E000BC4F50BD23F89C286BAF99A3D207405C40EB8680887358AB3B1EA08E0C71B88435B56854E5253D457A2A9j6sDO" TargetMode="External"/><Relationship Id="rId86" Type="http://schemas.openxmlformats.org/officeDocument/2006/relationships/hyperlink" Target="consultantplus://offline/ref=79FCA1D96281B620D35BC08EC6D7D00400CEAE04D63A8B96DEE5A2C76A297E528341E12F4B8160DBF7E4E60CED8D4AC808545781j5s1O" TargetMode="External"/><Relationship Id="rId151" Type="http://schemas.openxmlformats.org/officeDocument/2006/relationships/hyperlink" Target="consultantplus://offline/ref=79FCA1D96281B620D35BDE83D0BB8E000BC4F50BDB3A82C78BBAF99A3D207405C40EB8680887358AB3B1EA0FE0C71B88435B56854E5253D457A2A9j6sDO" TargetMode="External"/><Relationship Id="rId389" Type="http://schemas.openxmlformats.org/officeDocument/2006/relationships/hyperlink" Target="consultantplus://offline/ref=79FCA1D96281B620D35BC08EC6D7D00402C7A805DA3D8B96DEE5A2C76A297E528341E12A4C883D8FB0BABF5CAFC647CD104857874E5057C8j5s4O" TargetMode="External"/><Relationship Id="rId193" Type="http://schemas.openxmlformats.org/officeDocument/2006/relationships/hyperlink" Target="consultantplus://offline/ref=79FCA1D96281B620D35BDE83D0BB8E000BC4F50BD23C86C98BB4A49035797807C301E77F0FCE398BB3B1EB0CE8981E9D52035A82564C57CE4BA0AB6EjBs6O" TargetMode="External"/><Relationship Id="rId207" Type="http://schemas.openxmlformats.org/officeDocument/2006/relationships/hyperlink" Target="consultantplus://offline/ref=79FCA1D96281B620D35BDE83D0BB8E000BC4F50BD23C87C482B0A49035797807C301E77F0FCE398BB3B1EB0FEE981E9D52035A82564C57CE4BA0AB6EjBs6O" TargetMode="External"/><Relationship Id="rId249" Type="http://schemas.openxmlformats.org/officeDocument/2006/relationships/hyperlink" Target="consultantplus://offline/ref=79FCA1D96281B620D35BDE83D0BB8E000BC4F50BDB3C84C581BAF99A3D207405C40EB8680887358AB3B1EF0FE0C71B88435B56854E5253D457A2A9j6sDO" TargetMode="External"/><Relationship Id="rId414" Type="http://schemas.openxmlformats.org/officeDocument/2006/relationships/hyperlink" Target="consultantplus://offline/ref=79FCA1D96281B620D35BC08EC6D7D00400CEAE06D4358B96DEE5A2C76A297E528341E12F4F893181E7E0AF58E6924CD2165249815050j5s6O" TargetMode="External"/><Relationship Id="rId456" Type="http://schemas.openxmlformats.org/officeDocument/2006/relationships/hyperlink" Target="consultantplus://offline/ref=79FCA1D96281B620D35BC08EC6D7D00400CEAE06D4358B96DEE5A2C76A297E528341E12A4C8B3C89B7BABF5CAFC647CD104857874E5057C8j5s4O" TargetMode="External"/><Relationship Id="rId498" Type="http://schemas.openxmlformats.org/officeDocument/2006/relationships/hyperlink" Target="consultantplus://offline/ref=79FCA1D96281B620D35BDE83D0BB8E000BC4F50BD23C81C483BAF99A3D207405C40EB8680887358AB3B0EC04E0C71B88435B56854E5253D457A2A9j6sDO" TargetMode="External"/><Relationship Id="rId13" Type="http://schemas.openxmlformats.org/officeDocument/2006/relationships/hyperlink" Target="consultantplus://offline/ref=79FCA1D96281B620D35BDE83D0BB8E000BC4F50BD23A83C68BBAF99A3D207405C40EB8680887358AB3B1EB05E0C71B88435B56854E5253D457A2A9j6sDO" TargetMode="External"/><Relationship Id="rId109" Type="http://schemas.openxmlformats.org/officeDocument/2006/relationships/hyperlink" Target="consultantplus://offline/ref=79FCA1D96281B620D35BC08EC6D7D00400CEAE04D63A8B96DEE5A2C76A297E528341E12A4D883781E7E0AF58E6924CD2165249815050j5s6O" TargetMode="External"/><Relationship Id="rId260" Type="http://schemas.openxmlformats.org/officeDocument/2006/relationships/hyperlink" Target="consultantplus://offline/ref=79FCA1D96281B620D35BDE83D0BB8E000BC4F50BDB3C84C581BAF99A3D207405C40EB8680887358AB3B0EE0FE0C71B88435B56854E5253D457A2A9j6sDO" TargetMode="External"/><Relationship Id="rId316" Type="http://schemas.openxmlformats.org/officeDocument/2006/relationships/hyperlink" Target="consultantplus://offline/ref=79FCA1D96281B620D35BC08EC6D7D00402CAA301D6398B96DEE5A2C76A297E528341E12A4C8A3289B4BABF5CAFC647CD104857874E5057C8j5s4O" TargetMode="External"/><Relationship Id="rId55" Type="http://schemas.openxmlformats.org/officeDocument/2006/relationships/hyperlink" Target="consultantplus://offline/ref=79FCA1D96281B620D35BDE83D0BB8E000BC4F50BD13C89C581BAF99A3D207405C40EB8680887358AB3B1EA0CE0C71B88435B56854E5253D457A2A9j6sDO" TargetMode="External"/><Relationship Id="rId97" Type="http://schemas.openxmlformats.org/officeDocument/2006/relationships/hyperlink" Target="consultantplus://offline/ref=79FCA1D96281B620D35BDE83D0BB8E000BC4F50BD23E83C885BAF99A3D207405C40EB8680887358AB3B1EB05E0C71B88435B56854E5253D457A2A9j6sDO" TargetMode="External"/><Relationship Id="rId120" Type="http://schemas.openxmlformats.org/officeDocument/2006/relationships/hyperlink" Target="consultantplus://offline/ref=79FCA1D96281B620D35BDE83D0BB8E000BC4F50BD73C88C382BAF99A3D207405C40EB8680887358AB3B1E90CE0C71B88435B56854E5253D457A2A9j6sDO" TargetMode="External"/><Relationship Id="rId358" Type="http://schemas.openxmlformats.org/officeDocument/2006/relationships/hyperlink" Target="consultantplus://offline/ref=79FCA1D96281B620D35BDE83D0BB8E000BC4F50BDA3B85C383BAF99A3D207405C40EB8680887358AB3B0E90CE0C71B88435B56854E5253D457A2A9j6sDO" TargetMode="External"/><Relationship Id="rId162" Type="http://schemas.openxmlformats.org/officeDocument/2006/relationships/hyperlink" Target="consultantplus://offline/ref=79FCA1D96281B620D35BDE83D0BB8E000BC4F50BD63984C883BAF99A3D207405C40EB8680887358AB3B1EB05E0C71B88435B56854E5253D457A2A9j6sDO" TargetMode="External"/><Relationship Id="rId218" Type="http://schemas.openxmlformats.org/officeDocument/2006/relationships/hyperlink" Target="consultantplus://offline/ref=79FCA1D96281B620D35BDE83D0BB8E000BC4F50BD23C81C483BAF99A3D207405C40EB8680887358AB3B1E90BE0C71B88435B56854E5253D457A2A9j6sDO" TargetMode="External"/><Relationship Id="rId425" Type="http://schemas.openxmlformats.org/officeDocument/2006/relationships/hyperlink" Target="consultantplus://offline/ref=79FCA1D96281B620D35BDE83D0BB8E000BC4F50BD03C87C88BBAF99A3D207405C40EB8680887358AB3B1E80DE0C71B88435B56854E5253D457A2A9j6sDO" TargetMode="External"/><Relationship Id="rId467" Type="http://schemas.openxmlformats.org/officeDocument/2006/relationships/hyperlink" Target="consultantplus://offline/ref=79FCA1D96281B620D35BDE83D0BB8E000BC4F50BD23A89C483BAF99A3D207405C40EB8680887358AB3B0EC0FE0C71B88435B56854E5253D457A2A9j6sDO" TargetMode="External"/><Relationship Id="rId271" Type="http://schemas.openxmlformats.org/officeDocument/2006/relationships/hyperlink" Target="consultantplus://offline/ref=79FCA1D96281B620D35BDE83D0BB8E000BC4F50BD23C87C482B0A49035797807C301E77F0FCE398BB3B1EA0AE9981E9D52035A82564C57CE4BA0AB6EjBs6O" TargetMode="External"/><Relationship Id="rId24" Type="http://schemas.openxmlformats.org/officeDocument/2006/relationships/hyperlink" Target="consultantplus://offline/ref=79FCA1D96281B620D35BDE83D0BB8E000BC4F50BD73A80C084BAF99A3D207405C40EB8680887358AB3B1EB05E0C71B88435B56854E5253D457A2A9j6sDO" TargetMode="External"/><Relationship Id="rId66" Type="http://schemas.openxmlformats.org/officeDocument/2006/relationships/hyperlink" Target="consultantplus://offline/ref=79FCA1D96281B620D35BC08EC6D7D00400CEAE04D63A8B96DEE5A2C76A297E528341E12A4C8A358CB2BABF5CAFC647CD104857874E5057C8j5s4O" TargetMode="External"/><Relationship Id="rId131" Type="http://schemas.openxmlformats.org/officeDocument/2006/relationships/hyperlink" Target="consultantplus://offline/ref=79FCA1D96281B620D35BDE83D0BB8E000BC4F50BD23C81C28AB0A49035797807C301E77F0FCE398BB3B1EB0CE3981E9D52035A82564C57CE4BA0AB6EjBs6O" TargetMode="External"/><Relationship Id="rId327" Type="http://schemas.openxmlformats.org/officeDocument/2006/relationships/hyperlink" Target="consultantplus://offline/ref=79FCA1D96281B620D35BC08EC6D7D00400CEA805D5348B96DEE5A2C76A297E528341E12A4F893089B3BABF5CAFC647CD104857874E5057C8j5s4O" TargetMode="External"/><Relationship Id="rId369" Type="http://schemas.openxmlformats.org/officeDocument/2006/relationships/hyperlink" Target="consultantplus://offline/ref=79FCA1D96281B620D35BDE83D0BB8E000BC4F50BD23C87C482B0A49035797807C301E77F0FCE398BB3B1EA0AE8981E9D52035A82564C57CE4BA0AB6EjBs6O" TargetMode="External"/><Relationship Id="rId173" Type="http://schemas.openxmlformats.org/officeDocument/2006/relationships/hyperlink" Target="consultantplus://offline/ref=79FCA1D96281B620D35BDE83D0BB8E000BC4F50BD23E83C885BAF99A3D207405C40EB8680887358AB3B1EA0CE0C71B88435B56854E5253D457A2A9j6sDO" TargetMode="External"/><Relationship Id="rId229" Type="http://schemas.openxmlformats.org/officeDocument/2006/relationships/hyperlink" Target="consultantplus://offline/ref=79FCA1D96281B620D35BDE83D0BB8E000BC4F50BDA3B85C383BAF99A3D207405C40EB8680887358AB3B1EF0FE0C71B88435B56854E5253D457A2A9j6sDO" TargetMode="External"/><Relationship Id="rId380" Type="http://schemas.openxmlformats.org/officeDocument/2006/relationships/hyperlink" Target="consultantplus://offline/ref=79FCA1D96281B620D35BC08EC6D7D00400CFAD05D43C8B96DEE5A2C76A297E529141B9264D8C2A8AB7AFE90DE9j9s2O" TargetMode="External"/><Relationship Id="rId436" Type="http://schemas.openxmlformats.org/officeDocument/2006/relationships/hyperlink" Target="consultantplus://offline/ref=79FCA1D96281B620D35BDE83D0BB8E000BC4F50BD23F89C286BAF99A3D207405C40EB8680887358AB3B0EB09E0C71B88435B56854E5253D457A2A9j6sDO" TargetMode="External"/><Relationship Id="rId240" Type="http://schemas.openxmlformats.org/officeDocument/2006/relationships/hyperlink" Target="consultantplus://offline/ref=79FCA1D96281B620D35BDE83D0BB8E000BC4F50BD23C81C483BAF99A3D207405C40EB8680887358AB3B1E309E0C71B88435B56854E5253D457A2A9j6sDO" TargetMode="External"/><Relationship Id="rId478" Type="http://schemas.openxmlformats.org/officeDocument/2006/relationships/hyperlink" Target="consultantplus://offline/ref=79FCA1D96281B620D35BDE83D0BB8E000BC4F50BDB3986C289E7F392642C7602CB51BD6F1987358CADB1EF13E99348jCsDO" TargetMode="External"/><Relationship Id="rId35" Type="http://schemas.openxmlformats.org/officeDocument/2006/relationships/hyperlink" Target="consultantplus://offline/ref=79FCA1D96281B620D35BDE83D0BB8E000BC4F50BDA3B85C383BAF99A3D207405C40EB8680887358AB3B1EB05E0C71B88435B56854E5253D457A2A9j6sDO" TargetMode="External"/><Relationship Id="rId77" Type="http://schemas.openxmlformats.org/officeDocument/2006/relationships/hyperlink" Target="consultantplus://offline/ref=79FCA1D96281B620D35BC08EC6D7D00400CEAE04D63A8B96DEE5A2C76A297E528341E12A4C8A308BBBBABF5CAFC647CD104857874E5057C8j5s4O" TargetMode="External"/><Relationship Id="rId100" Type="http://schemas.openxmlformats.org/officeDocument/2006/relationships/hyperlink" Target="consultantplus://offline/ref=79FCA1D96281B620D35BDE83D0BB8E000BC4F50BD13980C983BAF99A3D207405C40EB8680887358AB3B1EA04E0C71B88435B56854E5253D457A2A9j6sDO" TargetMode="External"/><Relationship Id="rId282" Type="http://schemas.openxmlformats.org/officeDocument/2006/relationships/hyperlink" Target="consultantplus://offline/ref=79FCA1D96281B620D35BC08EC6D7D00400CEA805D5348B96DEE5A2C76A297E529141B9264D8C2A8AB7AFE90DE9j9s2O" TargetMode="External"/><Relationship Id="rId338" Type="http://schemas.openxmlformats.org/officeDocument/2006/relationships/hyperlink" Target="consultantplus://offline/ref=79FCA1D96281B620D35BC08EC6D7D00402CAA301D6398B96DEE5A2C76A297E529141B9264D8C2A8AB7AFE90DE9j9s2O" TargetMode="External"/><Relationship Id="rId503" Type="http://schemas.openxmlformats.org/officeDocument/2006/relationships/hyperlink" Target="consultantplus://offline/ref=79FCA1D96281B620D35BDE83D0BB8E000BC4F50BD23A89C483BAF99A3D207405C40EB8680887358AB3B0EC0EE0C71B88435B56854E5253D457A2A9j6sDO" TargetMode="External"/><Relationship Id="rId8" Type="http://schemas.openxmlformats.org/officeDocument/2006/relationships/hyperlink" Target="consultantplus://offline/ref=79FCA1D96281B620D35BDE83D0BB8E000BC4F50BD23C81C483BAF99A3D207405C40EB8680887358AB3B1EB0AE0C71B88435B56854E5253D457A2A9j6sDO" TargetMode="External"/><Relationship Id="rId142" Type="http://schemas.openxmlformats.org/officeDocument/2006/relationships/hyperlink" Target="consultantplus://offline/ref=79FCA1D96281B620D35BDE83D0BB8E000BC4F50BD23F89C286BAF99A3D207405C40EB8680887358AB3B1EE0BE0C71B88435B56854E5253D457A2A9j6sDO" TargetMode="External"/><Relationship Id="rId184" Type="http://schemas.openxmlformats.org/officeDocument/2006/relationships/hyperlink" Target="consultantplus://offline/ref=79FCA1D96281B620D35BDE83D0BB8E000BC4F50BD73982C282BAF99A3D207405C40EB8680887358AB3B1EA0DE0C71B88435B56854E5253D457A2A9j6sDO" TargetMode="External"/><Relationship Id="rId391" Type="http://schemas.openxmlformats.org/officeDocument/2006/relationships/hyperlink" Target="consultantplus://offline/ref=79FCA1D96281B620D35BC08EC6D7D00402C7A805DA3D8B96DEE5A2C76A297E528341E12A4D88308EB0BABF5CAFC647CD104857874E5057C8j5s4O" TargetMode="External"/><Relationship Id="rId405" Type="http://schemas.openxmlformats.org/officeDocument/2006/relationships/hyperlink" Target="consultantplus://offline/ref=79FCA1D96281B620D35BDE83D0BB8E000BC4F50BD23D88C483B8A49035797807C301E77F0FCE398BB3B1EB05EE981E9D52035A82564C57CE4BA0AB6EjBs6O" TargetMode="External"/><Relationship Id="rId447" Type="http://schemas.openxmlformats.org/officeDocument/2006/relationships/hyperlink" Target="consultantplus://offline/ref=79FCA1D96281B620D35BDE83D0BB8E000BC4F50BDA3B85C383BAF99A3D207405C40EB8680887358AB3B0E80EE0C71B88435B56854E5253D457A2A9j6sDO" TargetMode="External"/><Relationship Id="rId251" Type="http://schemas.openxmlformats.org/officeDocument/2006/relationships/hyperlink" Target="consultantplus://offline/ref=79FCA1D96281B620D35BDE83D0BB8E000BC4F50BDB3C84C581BAF99A3D207405C40EB8680887358AB3B1ED0FE0C71B88435B56854E5253D457A2A9j6sDO" TargetMode="External"/><Relationship Id="rId489" Type="http://schemas.openxmlformats.org/officeDocument/2006/relationships/hyperlink" Target="consultantplus://offline/ref=79FCA1D96281B620D35BDE83D0BB8E000BC4F50BD03880C389E7F392642C7602CB51AF6F418B348AB3B2EF06BFC20E991B57519D505649C855A0jAsAO" TargetMode="External"/><Relationship Id="rId46" Type="http://schemas.openxmlformats.org/officeDocument/2006/relationships/hyperlink" Target="consultantplus://offline/ref=79FCA1D96281B620D35BC08EC6D7D00400CEAE04D63A8B96DEE5A2C76A297E528341E12A4C8A3488B3BABF5CAFC647CD104857874E5057C8j5s4O" TargetMode="External"/><Relationship Id="rId293" Type="http://schemas.openxmlformats.org/officeDocument/2006/relationships/hyperlink" Target="consultantplus://offline/ref=79FCA1D96281B620D35BC08EC6D7D00400CEA805D5348B96DEE5A2C76A297E528341E12A4C8E3389B0BABF5CAFC647CD104857874E5057C8j5s4O" TargetMode="External"/><Relationship Id="rId307" Type="http://schemas.openxmlformats.org/officeDocument/2006/relationships/hyperlink" Target="consultantplus://offline/ref=79FCA1D96281B620D35BC08EC6D7D00400CEA805D5348B96DEE5A2C76A297E528341E12A4E83328ABBBABF5CAFC647CD104857874E5057C8j5s4O" TargetMode="External"/><Relationship Id="rId349" Type="http://schemas.openxmlformats.org/officeDocument/2006/relationships/hyperlink" Target="consultantplus://offline/ref=79FCA1D96281B620D35BDE83D0BB8E000BC4F50BDA3B85C383BAF99A3D207405C40EB8680887358AB3B0EA0EE0C71B88435B56854E5253D457A2A9j6sDO" TargetMode="External"/><Relationship Id="rId88" Type="http://schemas.openxmlformats.org/officeDocument/2006/relationships/hyperlink" Target="consultantplus://offline/ref=79FCA1D96281B620D35BC08EC6D7D00400CEAE04D63A8B96DEE5A2C76A297E528341E12A4D8A3081E7E0AF58E6924CD2165249815050j5s6O" TargetMode="External"/><Relationship Id="rId111" Type="http://schemas.openxmlformats.org/officeDocument/2006/relationships/hyperlink" Target="consultantplus://offline/ref=79FCA1D96281B620D35BDE83D0BB8E000BC4F50BD13C89C581BAF99A3D207405C40EB8680887358AB3B1E809E0C71B88435B56854E5253D457A2A9j6sDO" TargetMode="External"/><Relationship Id="rId153" Type="http://schemas.openxmlformats.org/officeDocument/2006/relationships/hyperlink" Target="consultantplus://offline/ref=79FCA1D96281B620D35BDE83D0BB8E000BC4F50BD13C89C581BAF99A3D207405C40EB8680887358AB3B1EF0CE0C71B88435B56854E5253D457A2A9j6sDO" TargetMode="External"/><Relationship Id="rId195" Type="http://schemas.openxmlformats.org/officeDocument/2006/relationships/hyperlink" Target="consultantplus://offline/ref=79FCA1D96281B620D35BC08EC6D7D00402CBA300D3358B96DEE5A2C76A297E529141B9264D8C2A8AB7AFE90DE9j9s2O" TargetMode="External"/><Relationship Id="rId209" Type="http://schemas.openxmlformats.org/officeDocument/2006/relationships/hyperlink" Target="consultantplus://offline/ref=79FCA1D96281B620D35BDE83D0BB8E000BC4F50BD23C87C482B0A49035797807C301E77F0FCE398BB3B1EB0FEE981E9D52035A82564C57CE4BA0AB6EjBs6O" TargetMode="External"/><Relationship Id="rId360" Type="http://schemas.openxmlformats.org/officeDocument/2006/relationships/hyperlink" Target="consultantplus://offline/ref=79FCA1D96281B620D35BC08EC6D7D00402CAAA0EDA37D69CD6BCAEC56D2621458408ED2B4C8A3488B8E5BA49BE9E4BCA0856539D525255jCsBO" TargetMode="External"/><Relationship Id="rId416" Type="http://schemas.openxmlformats.org/officeDocument/2006/relationships/hyperlink" Target="consultantplus://offline/ref=79FCA1D96281B620D35BDE83D0BB8E000BC4F50BD23A89C483BAF99A3D207405C40EB8680887358AB3B0ED0AE0C71B88435B56854E5253D457A2A9j6sDO" TargetMode="External"/><Relationship Id="rId220" Type="http://schemas.openxmlformats.org/officeDocument/2006/relationships/hyperlink" Target="consultantplus://offline/ref=79FCA1D96281B620D35BDE83D0BB8E000BC4F50BD23A89C483BAF99A3D207405C40EB8680887358AB3B1E90BE0C71B88435B56854E5253D457A2A9j6sDO" TargetMode="External"/><Relationship Id="rId458" Type="http://schemas.openxmlformats.org/officeDocument/2006/relationships/hyperlink" Target="consultantplus://offline/ref=79FCA1D96281B620D35BDE83D0BB8E000BC4F50BD23F89C286BAF99A3D207405C40EB8680887358AB3B0EB0AE0C71B88435B56854E5253D457A2A9j6sDO" TargetMode="External"/><Relationship Id="rId15" Type="http://schemas.openxmlformats.org/officeDocument/2006/relationships/hyperlink" Target="consultantplus://offline/ref=79FCA1D96281B620D35BDE83D0BB8E000BC4F50BD13C89C581BAF99A3D207405C40EB8680887358AB3B1EB05E0C71B88435B56854E5253D457A2A9j6sDO" TargetMode="External"/><Relationship Id="rId57" Type="http://schemas.openxmlformats.org/officeDocument/2006/relationships/hyperlink" Target="consultantplus://offline/ref=79FCA1D96281B620D35BDE83D0BB8E000BC4F50BD23F89C286BAF99A3D207405C40EB8680887358AB3B1E90AE0C71B88435B56854E5253D457A2A9j6sDO" TargetMode="External"/><Relationship Id="rId262" Type="http://schemas.openxmlformats.org/officeDocument/2006/relationships/hyperlink" Target="consultantplus://offline/ref=79FCA1D96281B620D35BDE83D0BB8E000BC4F50BDB3C84C581BAF99A3D207405C40EB8680887358AB3B0EC0FE0C71B88435B56854E5253D457A2A9j6sDO" TargetMode="External"/><Relationship Id="rId318" Type="http://schemas.openxmlformats.org/officeDocument/2006/relationships/hyperlink" Target="consultantplus://offline/ref=79FCA1D96281B620D35BC08EC6D7D00402C7A805DA3D8B96DEE5A2C76A297E528341E12A4D8E358DBABABF5CAFC647CD104857874E5057C8j5s4O" TargetMode="External"/><Relationship Id="rId99" Type="http://schemas.openxmlformats.org/officeDocument/2006/relationships/hyperlink" Target="consultantplus://offline/ref=79FCA1D96281B620D35BDE83D0BB8E000BC4F50BD23D84C483BAF99A3D207405C40EB8680887358AB3B1EA0CE0C71B88435B56854E5253D457A2A9j6sDO" TargetMode="External"/><Relationship Id="rId122" Type="http://schemas.openxmlformats.org/officeDocument/2006/relationships/hyperlink" Target="consultantplus://offline/ref=79FCA1D96281B620D35BC08EC6D7D00400CEAE04D63A8B96DEE5A2C76A297E528341E12A4C8A328BB2BABF5CAFC647CD104857874E5057C8j5s4O" TargetMode="External"/><Relationship Id="rId164" Type="http://schemas.openxmlformats.org/officeDocument/2006/relationships/hyperlink" Target="consultantplus://offline/ref=79FCA1D96281B620D35BDE83D0BB8E000BC4F50BDA3B85C383BAF99A3D207405C40EB8680887358AB3B1E90CE0C71B88435B56854E5253D457A2A9j6sDO" TargetMode="External"/><Relationship Id="rId371" Type="http://schemas.openxmlformats.org/officeDocument/2006/relationships/hyperlink" Target="consultantplus://offline/ref=79FCA1D96281B620D35BDE83D0BB8E000BC4F50BD23C87C482B0A49035797807C301E77F0FCE398BB3B1EA0CEC981E9D52035A82564C57CE4BA0AB6EjBs6O" TargetMode="External"/><Relationship Id="rId427" Type="http://schemas.openxmlformats.org/officeDocument/2006/relationships/hyperlink" Target="consultantplus://offline/ref=79FCA1D96281B620D35BDE83D0BB8E000BC4F50BD23C87C482B0A49035797807C301E77F0FCE398BB3B1EA0BEA981E9D52035A82564C57CE4BA0AB6EjBs6O" TargetMode="External"/><Relationship Id="rId469" Type="http://schemas.openxmlformats.org/officeDocument/2006/relationships/hyperlink" Target="consultantplus://offline/ref=79FCA1D96281B620D35BDE83D0BB8E000BC4F50BD23C81C483BAF99A3D207405C40EB8680887358AB3B0EC0EE0C71B88435B56854E5253D457A2A9j6sDO" TargetMode="External"/><Relationship Id="rId26" Type="http://schemas.openxmlformats.org/officeDocument/2006/relationships/hyperlink" Target="consultantplus://offline/ref=79FCA1D96281B620D35BDE83D0BB8E000BC4F50BD63E84C987BAF99A3D207405C40EB8680887358AB3B1EB05E0C71B88435B56854E5253D457A2A9j6sDO" TargetMode="External"/><Relationship Id="rId231" Type="http://schemas.openxmlformats.org/officeDocument/2006/relationships/hyperlink" Target="consultantplus://offline/ref=79FCA1D96281B620D35BDE83D0BB8E000BC4F50BD23A89C483BAF99A3D207405C40EB8680887358AB3B1EF09E0C71B88435B56854E5253D457A2A9j6sDO" TargetMode="External"/><Relationship Id="rId273" Type="http://schemas.openxmlformats.org/officeDocument/2006/relationships/hyperlink" Target="consultantplus://offline/ref=79FCA1D96281B620D35BDE83D0BB8E000BC4F50BDB3587C885BAF99A3D207405C40EB8680887358AB3B1EA0EE0C71B88435B56854E5253D457A2A9j6sDO" TargetMode="External"/><Relationship Id="rId329" Type="http://schemas.openxmlformats.org/officeDocument/2006/relationships/hyperlink" Target="consultantplus://offline/ref=79FCA1D96281B620D35BC08EC6D7D00400CEA805D5348B96DEE5A2C76A297E528341E12A4F8E3389B7BABF5CAFC647CD104857874E5057C8j5s4O" TargetMode="External"/><Relationship Id="rId480" Type="http://schemas.openxmlformats.org/officeDocument/2006/relationships/hyperlink" Target="consultantplus://offline/ref=79FCA1D96281B620D35BDE83D0BB8E000BC4F50BDB3E85C789E7F392642C7602CB51AF6F418B348AB3B2ED06BFC20E991B57519D505649C855A0jAsAO" TargetMode="External"/><Relationship Id="rId68" Type="http://schemas.openxmlformats.org/officeDocument/2006/relationships/hyperlink" Target="consultantplus://offline/ref=79FCA1D96281B620D35BDE83D0BB8E000BC4F50BD23F89C286BAF99A3D207405C40EB8680887358AB3B1E808E0C71B88435B56854E5253D457A2A9j6sDO" TargetMode="External"/><Relationship Id="rId133" Type="http://schemas.openxmlformats.org/officeDocument/2006/relationships/hyperlink" Target="consultantplus://offline/ref=79FCA1D96281B620D35BC08EC6D7D00402CDAF03D037D69CD6BCAEC56D2621578450E12A4A94348EADB3EB0FjEsAO" TargetMode="External"/><Relationship Id="rId175" Type="http://schemas.openxmlformats.org/officeDocument/2006/relationships/hyperlink" Target="consultantplus://offline/ref=79FCA1D96281B620D35BC08EC6D7D00400CEAE06D4358B96DEE5A2C76A297E528341E129488A3FDEE2F5BE00EA9554CC1248558352j5s3O" TargetMode="External"/><Relationship Id="rId340" Type="http://schemas.openxmlformats.org/officeDocument/2006/relationships/hyperlink" Target="consultantplus://offline/ref=79FCA1D96281B620D35BC08EC6D7D00400CEAE06D4358B96DEE5A2C76A297E528341E12A4D893389B8E5BA49BE9E4BCA0856539D525255jCsBO" TargetMode="External"/><Relationship Id="rId200" Type="http://schemas.openxmlformats.org/officeDocument/2006/relationships/hyperlink" Target="consultantplus://offline/ref=79FCA1D96281B620D35BDE83D0BB8E000BC4F50BD23C87C482B0A49035797807C301E77F0FCE398BB3B1EB0FEB981E9D52035A82564C57CE4BA0AB6EjBs6O" TargetMode="External"/><Relationship Id="rId382" Type="http://schemas.openxmlformats.org/officeDocument/2006/relationships/hyperlink" Target="consultantplus://offline/ref=79FCA1D96281B620D35BC08EC6D7D00402C7A805DA3D8B96DEE5A2C76A297E528341E12A4C8A358BB2BABF5CAFC647CD104857874E5057C8j5s4O" TargetMode="External"/><Relationship Id="rId438" Type="http://schemas.openxmlformats.org/officeDocument/2006/relationships/hyperlink" Target="consultantplus://offline/ref=79FCA1D96281B620D35BDE83D0BB8E000BC4F50BDA3B85C383BAF99A3D207405C40EB8680887358AB3B0E904E0C71B88435B56854E5253D457A2A9j6sDO" TargetMode="External"/><Relationship Id="rId242" Type="http://schemas.openxmlformats.org/officeDocument/2006/relationships/hyperlink" Target="consultantplus://offline/ref=79FCA1D96281B620D35BDE83D0BB8E000BC4F50BD23A89C483BAF99A3D207405C40EB8680887358AB3B1EF04E0C71B88435B56854E5253D457A2A9j6sDO" TargetMode="External"/><Relationship Id="rId284" Type="http://schemas.openxmlformats.org/officeDocument/2006/relationships/hyperlink" Target="consultantplus://offline/ref=79FCA1D96281B620D35BC08EC6D7D00400CEA805D5348B96DEE5A2C76A297E528341E12A4F8C3D8EBBBABF5CAFC647CD104857874E5057C8j5s4O" TargetMode="External"/><Relationship Id="rId491" Type="http://schemas.openxmlformats.org/officeDocument/2006/relationships/hyperlink" Target="consultantplus://offline/ref=79FCA1D96281B620D35BDE83D0BB8E000BC4F50BDA3E84C589E7F392642C7602CB51AF6F418B348AB3B0E806BFC20E991B57519D505649C855A0jAsAO" TargetMode="External"/><Relationship Id="rId505" Type="http://schemas.openxmlformats.org/officeDocument/2006/relationships/theme" Target="theme/theme1.xml"/><Relationship Id="rId37" Type="http://schemas.openxmlformats.org/officeDocument/2006/relationships/hyperlink" Target="consultantplus://offline/ref=79FCA1D96281B620D35BDE83D0BB8E000BC4F50BD23C86C98BB4A49035797807C301E77F0FCE398BB3B1EB0DE3981E9D52035A82564C57CE4BA0AB6EjBs6O" TargetMode="External"/><Relationship Id="rId79" Type="http://schemas.openxmlformats.org/officeDocument/2006/relationships/hyperlink" Target="consultantplus://offline/ref=79FCA1D96281B620D35BC08EC6D7D00400CEAE04D63A8B96DEE5A2C76A297E528341E128448D3FDEE2F5BE00EA9554CC1248558352j5s3O" TargetMode="External"/><Relationship Id="rId102" Type="http://schemas.openxmlformats.org/officeDocument/2006/relationships/hyperlink" Target="consultantplus://offline/ref=79FCA1D96281B620D35BDE83D0BB8E000BC4F50BD13C89C581BAF99A3D207405C40EB8680887358AB3B1E80DE0C71B88435B56854E5253D457A2A9j6sDO" TargetMode="External"/><Relationship Id="rId144" Type="http://schemas.openxmlformats.org/officeDocument/2006/relationships/hyperlink" Target="consultantplus://offline/ref=79FCA1D96281B620D35BDE83D0BB8E000BC4F50BD73C88C382BAF99A3D207405C40EB8680887358AB3B1EF0DE0C71B88435B56854E5253D457A2A9j6sDO" TargetMode="External"/><Relationship Id="rId90" Type="http://schemas.openxmlformats.org/officeDocument/2006/relationships/hyperlink" Target="consultantplus://offline/ref=79FCA1D96281B620D35BDE83D0BB8E000BC4F50BD13980C983BAF99A3D207405C40EB8680887358AB3B1EA09E0C71B88435B56854E5253D457A2A9j6sDO" TargetMode="External"/><Relationship Id="rId186" Type="http://schemas.openxmlformats.org/officeDocument/2006/relationships/hyperlink" Target="consultantplus://offline/ref=79FCA1D96281B620D35BDE83D0BB8E000BC4F50BD23E83C885BAF99A3D207405C40EB8680887358AB3B1E90EE0C71B88435B56854E5253D457A2A9j6sDO" TargetMode="External"/><Relationship Id="rId351" Type="http://schemas.openxmlformats.org/officeDocument/2006/relationships/hyperlink" Target="consultantplus://offline/ref=79FCA1D96281B620D35BC08EC6D7D00402CAAA0EDA37D69CD6BCAEC56D2621458408ED2B4C8A3488B8E5BA49BE9E4BCA0856539D525255jCsBO" TargetMode="External"/><Relationship Id="rId393" Type="http://schemas.openxmlformats.org/officeDocument/2006/relationships/hyperlink" Target="consultantplus://offline/ref=79FCA1D96281B620D35BC08EC6D7D00402C7A805DA3D8B96DEE5A2C76A297E528341E12A4D88308FB5BABF5CAFC647CD104857874E5057C8j5s4O" TargetMode="External"/><Relationship Id="rId407" Type="http://schemas.openxmlformats.org/officeDocument/2006/relationships/hyperlink" Target="consultantplus://offline/ref=79FCA1D96281B620D35BDE83D0BB8E000BC4F50BD23D89C183B6A49035797807C301E77F0FCE398BB6B1EE06BFC20E991B57519D505649C855A0jAsAO" TargetMode="External"/><Relationship Id="rId449" Type="http://schemas.openxmlformats.org/officeDocument/2006/relationships/hyperlink" Target="consultantplus://offline/ref=79FCA1D96281B620D35BDE83D0BB8E000BC4F50BD23C87C482B0A49035797807C301E77F0FCE398BB3B1EA0BE9981E9D52035A82564C57CE4BA0AB6EjBs6O" TargetMode="External"/><Relationship Id="rId211" Type="http://schemas.openxmlformats.org/officeDocument/2006/relationships/hyperlink" Target="consultantplus://offline/ref=79FCA1D96281B620D35BDE83D0BB8E000BC4F50BDB3C84C581BAF99A3D207405C40EB8680887358AB3B1EA09E0C71B88435B56854E5253D457A2A9j6sDO" TargetMode="External"/><Relationship Id="rId253" Type="http://schemas.openxmlformats.org/officeDocument/2006/relationships/hyperlink" Target="consultantplus://offline/ref=79FCA1D96281B620D35BDE83D0BB8E000BC4F50BDB3C84C581BAF99A3D207405C40EB8680887358AB3B1E30FE0C71B88435B56854E5253D457A2A9j6sDO" TargetMode="External"/><Relationship Id="rId295" Type="http://schemas.openxmlformats.org/officeDocument/2006/relationships/hyperlink" Target="consultantplus://offline/ref=79FCA1D96281B620D35BC08EC6D7D00400CEA805D5348B96DEE5A2C76A297E528341E12A4C8E3D89B0BABF5CAFC647CD104857874E5057C8j5s4O" TargetMode="External"/><Relationship Id="rId309" Type="http://schemas.openxmlformats.org/officeDocument/2006/relationships/hyperlink" Target="consultantplus://offline/ref=79FCA1D96281B620D35BC08EC6D7D00400CEA805D5348B96DEE5A2C76A297E528341E12A4F8E3C88B7BABF5CAFC647CD104857874E5057C8j5s4O" TargetMode="External"/><Relationship Id="rId460" Type="http://schemas.openxmlformats.org/officeDocument/2006/relationships/hyperlink" Target="consultantplus://offline/ref=79FCA1D96281B620D35BC08EC6D7D00400CEAE06D4358B96DEE5A2C76A297E528341E129488A3FDEE2F5BE00EA9554CC1248558352j5s3O" TargetMode="External"/><Relationship Id="rId48" Type="http://schemas.openxmlformats.org/officeDocument/2006/relationships/hyperlink" Target="consultantplus://offline/ref=79FCA1D96281B620D35BDE83D0BB8E000BC4F50BD23C86C98BB4A49035797807C301E77F0FCE398BB3B1EB0DE2981E9D52035A82564C57CE4BA0AB6EjBs6O" TargetMode="External"/><Relationship Id="rId113" Type="http://schemas.openxmlformats.org/officeDocument/2006/relationships/hyperlink" Target="consultantplus://offline/ref=79FCA1D96281B620D35BDE83D0BB8E000BC4F50BD23F89C286BAF99A3D207405C40EB8680887358AB3B1EF04E0C71B88435B56854E5253D457A2A9j6sDO" TargetMode="External"/><Relationship Id="rId320" Type="http://schemas.openxmlformats.org/officeDocument/2006/relationships/hyperlink" Target="consultantplus://offline/ref=79FCA1D96281B620D35BC08EC6D7D00402CAA301D6398B96DEE5A2C76A297E528341E12A4C89308AB2BABF5CAFC647CD104857874E5057C8j5s4O" TargetMode="External"/><Relationship Id="rId155" Type="http://schemas.openxmlformats.org/officeDocument/2006/relationships/hyperlink" Target="consultantplus://offline/ref=79FCA1D96281B620D35BDE83D0BB8E000BC4F50BD13C89C581BAF99A3D207405C40EB8680887358AB3B1EF0CE0C71B88435B56854E5253D457A2A9j6sDO" TargetMode="External"/><Relationship Id="rId197" Type="http://schemas.openxmlformats.org/officeDocument/2006/relationships/hyperlink" Target="consultantplus://offline/ref=79FCA1D96281B620D35BDE83D0BB8E000BC4F50BDB3C84C581BAF99A3D207405C40EB8680887358AB3B1EA0FE0C71B88435B56854E5253D457A2A9j6sDO" TargetMode="External"/><Relationship Id="rId362" Type="http://schemas.openxmlformats.org/officeDocument/2006/relationships/hyperlink" Target="consultantplus://offline/ref=79FCA1D96281B620D35BDE83D0BB8E000BC4F50BDA3B85C383BAF99A3D207405C40EB8680887358AB3B0E908E0C71B88435B56854E5253D457A2A9j6sDO" TargetMode="External"/><Relationship Id="rId418" Type="http://schemas.openxmlformats.org/officeDocument/2006/relationships/hyperlink" Target="consultantplus://offline/ref=79FCA1D96281B620D35BDE83D0BB8E000BC4F50BD23C81C483BAF99A3D207405C40EB8680887358AB3B0ED0AE0C71B88435B56854E5253D457A2A9j6sDO" TargetMode="External"/><Relationship Id="rId222" Type="http://schemas.openxmlformats.org/officeDocument/2006/relationships/hyperlink" Target="consultantplus://offline/ref=79FCA1D96281B620D35BC08EC6D7D00400CEAE06D4358B96DEE5A2C76A297E528341E12A4C893D8BB6BABF5CAFC647CD104857874E5057C8j5s4O" TargetMode="External"/><Relationship Id="rId264" Type="http://schemas.openxmlformats.org/officeDocument/2006/relationships/hyperlink" Target="consultantplus://offline/ref=79FCA1D96281B620D35BC08EC6D7D00400CEAE06D4358B96DEE5A2C76A297E528341E12C4B8B3481E7E0AF58E6924CD2165249815050j5s6O" TargetMode="External"/><Relationship Id="rId471" Type="http://schemas.openxmlformats.org/officeDocument/2006/relationships/hyperlink" Target="consultantplus://offline/ref=79FCA1D96281B620D35BDE83D0BB8E000BC4F50BDA3E84C589E7F392642C7602CB51AF6F418B348AB3B0EA06BFC20E991B57519D505649C855A0jAsAO" TargetMode="External"/><Relationship Id="rId17" Type="http://schemas.openxmlformats.org/officeDocument/2006/relationships/hyperlink" Target="consultantplus://offline/ref=79FCA1D96281B620D35BDE83D0BB8E000BC4F50BD13882C682BAF99A3D207405C40EB8680887358AB3B1EB05E0C71B88435B56854E5253D457A2A9j6sDO" TargetMode="External"/><Relationship Id="rId59" Type="http://schemas.openxmlformats.org/officeDocument/2006/relationships/hyperlink" Target="consultantplus://offline/ref=79FCA1D96281B620D35BC08EC6D7D00400CEAE04D63A8B96DEE5A2C76A297E529141B9264D8C2A8AB7AFE90DE9j9s2O" TargetMode="External"/><Relationship Id="rId124" Type="http://schemas.openxmlformats.org/officeDocument/2006/relationships/hyperlink" Target="consultantplus://offline/ref=79FCA1D96281B620D35BDE83D0BB8E000BC4F50BD73C88C382BAF99A3D207405C40EB8680887358AB3B1E90EE0C71B88435B56854E5253D457A2A9j6sDO" TargetMode="External"/><Relationship Id="rId70" Type="http://schemas.openxmlformats.org/officeDocument/2006/relationships/hyperlink" Target="consultantplus://offline/ref=79FCA1D96281B620D35BDE83D0BB8E000BC4F50BD23D81C583B9A49035797807C301E77F0FCE398BB3B1EB0CEB981E9D52035A82564C57CE4BA0AB6EjBs6O" TargetMode="External"/><Relationship Id="rId166" Type="http://schemas.openxmlformats.org/officeDocument/2006/relationships/hyperlink" Target="consultantplus://offline/ref=79FCA1D96281B620D35BDE83D0BB8E000BC4F50BDA3B85C383BAF99A3D207405C40EB8680887358AB3B1E909E0C71B88435B56854E5253D457A2A9j6sDO" TargetMode="External"/><Relationship Id="rId331" Type="http://schemas.openxmlformats.org/officeDocument/2006/relationships/hyperlink" Target="consultantplus://offline/ref=79FCA1D96281B620D35BC08EC6D7D00402C7A805DA3D8B96DEE5A2C76A297E528341E12A4D8B358EB7BABF5CAFC647CD104857874E5057C8j5s4O" TargetMode="External"/><Relationship Id="rId373" Type="http://schemas.openxmlformats.org/officeDocument/2006/relationships/hyperlink" Target="consultantplus://offline/ref=79FCA1D96281B620D35BDE83D0BB8E000BC4F50BDB3587C885BAF99A3D207405C40EB8680887358AB3B0ED08E0C71B88435B56854E5253D457A2A9j6sDO" TargetMode="External"/><Relationship Id="rId429" Type="http://schemas.openxmlformats.org/officeDocument/2006/relationships/hyperlink" Target="consultantplus://offline/ref=79FCA1D96281B620D35BDE83D0BB8E000BC4F50BD53D84C28ABAF99A3D207405C40EB8680887358AB3B1E80EE0C71B88435B56854E5253D457A2A9j6sDO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79FCA1D96281B620D35BDE83D0BB8E000BC4F50BD23C87C482B0A49035797807C301E77F0FCE398BB3B1EB0FEC981E9D52035A82564C57CE4BA0AB6EjBs6O" TargetMode="External"/><Relationship Id="rId440" Type="http://schemas.openxmlformats.org/officeDocument/2006/relationships/hyperlink" Target="consultantplus://offline/ref=79FCA1D96281B620D35BDE83D0BB8E000BC4F50BDA3E80C289E7F392642C7602CB51AF6F418B348AB3B9EC06BFC20E991B57519D505649C855A0jAsAO" TargetMode="External"/><Relationship Id="rId28" Type="http://schemas.openxmlformats.org/officeDocument/2006/relationships/hyperlink" Target="consultantplus://offline/ref=79FCA1D96281B620D35BDE83D0BB8E000BC4F50BD53D84C28ABAF99A3D207405C40EB8680887358AB3B1EB05E0C71B88435B56854E5253D457A2A9j6sDO" TargetMode="External"/><Relationship Id="rId275" Type="http://schemas.openxmlformats.org/officeDocument/2006/relationships/hyperlink" Target="consultantplus://offline/ref=79FCA1D96281B620D35BC08EC6D7D00402C7A805DA3D8B96DEE5A2C76A297E528341E12A4C8A348BB0BABF5CAFC647CD104857874E5057C8j5s4O" TargetMode="External"/><Relationship Id="rId300" Type="http://schemas.openxmlformats.org/officeDocument/2006/relationships/hyperlink" Target="consultantplus://offline/ref=79FCA1D96281B620D35BC08EC6D7D00400CEA805D5348B96DEE5A2C76A297E528341E12A4C8C318BB4BABF5CAFC647CD104857874E5057C8j5s4O" TargetMode="External"/><Relationship Id="rId482" Type="http://schemas.openxmlformats.org/officeDocument/2006/relationships/hyperlink" Target="consultantplus://offline/ref=79FCA1D96281B620D35BDE83D0BB8E000BC4F50BD23E87C884BAF99A3D207405C40EB87A08DF398BB5AFEB09F5914ACEj1s7O" TargetMode="External"/><Relationship Id="rId81" Type="http://schemas.openxmlformats.org/officeDocument/2006/relationships/hyperlink" Target="consultantplus://offline/ref=79FCA1D96281B620D35BDE83D0BB8E000BC4F50BDB3A82C78BBAF99A3D207405C40EB8680887358AB3B1EB04E0C71B88435B56854E5253D457A2A9j6sDO" TargetMode="External"/><Relationship Id="rId135" Type="http://schemas.openxmlformats.org/officeDocument/2006/relationships/hyperlink" Target="consultantplus://offline/ref=79FCA1D96281B620D35BC08EC6D7D00400CEAE04D63A8B96DEE5A2C76A297E528341E12A4C8A328ABABABF5CAFC647CD104857874E5057C8j5s4O" TargetMode="External"/><Relationship Id="rId177" Type="http://schemas.openxmlformats.org/officeDocument/2006/relationships/hyperlink" Target="consultantplus://offline/ref=79FCA1D96281B620D35BC08EC6D7D00402CAAA0EDA37D69CD6BCAEC56D2621458408ED2B4C8A3488B8E5BA49BE9E4BCA0856539D525255jCsBO" TargetMode="External"/><Relationship Id="rId342" Type="http://schemas.openxmlformats.org/officeDocument/2006/relationships/hyperlink" Target="consultantplus://offline/ref=79FCA1D96281B620D35BDE83D0BB8E000BC4F50BD23C86C98BB4A49035797807C301E77F0FCE398BB3B1EB0FEF981E9D52035A82564C57CE4BA0AB6EjBs6O" TargetMode="External"/><Relationship Id="rId384" Type="http://schemas.openxmlformats.org/officeDocument/2006/relationships/hyperlink" Target="consultantplus://offline/ref=79FCA1D96281B620D35BC08EC6D7D00402C7A805DA3D8B96DEE5A2C76A297E528341E12A4C8A368AB2BABF5CAFC647CD104857874E5057C8j5s4O" TargetMode="External"/><Relationship Id="rId202" Type="http://schemas.openxmlformats.org/officeDocument/2006/relationships/hyperlink" Target="consultantplus://offline/ref=79FCA1D96281B620D35BDE83D0BB8E000BC4F50BDB3C84C581BAF99A3D207405C40EB8680887358AB3B1EA0EE0C71B88435B56854E5253D457A2A9j6sDO" TargetMode="External"/><Relationship Id="rId244" Type="http://schemas.openxmlformats.org/officeDocument/2006/relationships/hyperlink" Target="consultantplus://offline/ref=79FCA1D96281B620D35BC08EC6D7D00400CEAE06D4358B96DEE5A2C76A297E528341E12C4A833381E7E0AF58E6924CD2165249815050j5s6O" TargetMode="External"/><Relationship Id="rId39" Type="http://schemas.openxmlformats.org/officeDocument/2006/relationships/hyperlink" Target="consultantplus://offline/ref=79FCA1D96281B620D35BDE83D0BB8E000BC4F50BD23F89C286BAF99A3D207405C40EB8680887358AB3B1EB05E0C71B88435B56854E5253D457A2A9j6sDO" TargetMode="External"/><Relationship Id="rId286" Type="http://schemas.openxmlformats.org/officeDocument/2006/relationships/hyperlink" Target="consultantplus://offline/ref=79FCA1D96281B620D35BC08EC6D7D00400CFAD05D43C8B96DEE5A2C76A297E528341E12A4C88328DBABABF5CAFC647CD104857874E5057C8j5s4O" TargetMode="External"/><Relationship Id="rId451" Type="http://schemas.openxmlformats.org/officeDocument/2006/relationships/hyperlink" Target="consultantplus://offline/ref=79FCA1D96281B620D35BDE83D0BB8E000BC4F50BD23C86C98BB4A49035797807C301E77F0FCE398BB3B1EB09EA981E9D52035A82564C57CE4BA0AB6EjBs6O" TargetMode="External"/><Relationship Id="rId493" Type="http://schemas.openxmlformats.org/officeDocument/2006/relationships/hyperlink" Target="consultantplus://offline/ref=79FCA1D96281B620D35BDE83D0BB8E000BC4F50BDA3E84C589E7F392642C7602CB51AF6F418B348AB3B0EF06BFC20E991B57519D505649C855A0jAsAO" TargetMode="External"/><Relationship Id="rId50" Type="http://schemas.openxmlformats.org/officeDocument/2006/relationships/hyperlink" Target="consultantplus://offline/ref=79FCA1D96281B620D35BDE83D0BB8E000BC4F50BD23F89C286BAF99A3D207405C40EB8680887358AB3B1E90DE0C71B88435B56854E5253D457A2A9j6sDO" TargetMode="External"/><Relationship Id="rId104" Type="http://schemas.openxmlformats.org/officeDocument/2006/relationships/hyperlink" Target="consultantplus://offline/ref=79FCA1D96281B620D35BDE83D0BB8E000BC4F50BD13C89C581BAF99A3D207405C40EB8680887358AB3B1E80FE0C71B88435B56854E5253D457A2A9j6sDO" TargetMode="External"/><Relationship Id="rId146" Type="http://schemas.openxmlformats.org/officeDocument/2006/relationships/hyperlink" Target="consultantplus://offline/ref=79FCA1D96281B620D35BDE83D0BB8E000BC4F50BD73C88C382BAF99A3D207405C40EB8680887358AB3B1EF0CE0C71B88435B56854E5253D457A2A9j6sDO" TargetMode="External"/><Relationship Id="rId188" Type="http://schemas.openxmlformats.org/officeDocument/2006/relationships/hyperlink" Target="consultantplus://offline/ref=79FCA1D96281B620D35BDE83D0BB8E000BC4F50BDB3587C885BAF99A3D207405C40EB8680887358AB3B1EA0DE0C71B88435B56854E5253D457A2A9j6sDO" TargetMode="External"/><Relationship Id="rId311" Type="http://schemas.openxmlformats.org/officeDocument/2006/relationships/hyperlink" Target="consultantplus://offline/ref=79FCA1D96281B620D35BC08EC6D7D00400CEA805D5348B96DEE5A2C76A297E528341E12A4F8D368CB7BABF5CAFC647CD104857874E5057C8j5s4O" TargetMode="External"/><Relationship Id="rId353" Type="http://schemas.openxmlformats.org/officeDocument/2006/relationships/hyperlink" Target="consultantplus://offline/ref=79FCA1D96281B620D35BDE83D0BB8E000BC4F50BD23C86C98BB4A49035797807C301E77F0FCE398BB3B1EB0FE3981E9D52035A82564C57CE4BA0AB6EjBs6O" TargetMode="External"/><Relationship Id="rId395" Type="http://schemas.openxmlformats.org/officeDocument/2006/relationships/hyperlink" Target="consultantplus://offline/ref=79FCA1D96281B620D35BC08EC6D7D00402C7A805DA3D8B96DEE5A2C76A297E528341E12A4C883689B6BABF5CAFC647CD104857874E5057C8j5s4O" TargetMode="External"/><Relationship Id="rId409" Type="http://schemas.openxmlformats.org/officeDocument/2006/relationships/hyperlink" Target="consultantplus://offline/ref=79FCA1D96281B620D35BDE83D0BB8E000BC4F50BD23C86C98BB4A49035797807C301E77F0FCE398BB3B1EB0EED981E9D52035A82564C57CE4BA0AB6EjBs6O" TargetMode="External"/><Relationship Id="rId92" Type="http://schemas.openxmlformats.org/officeDocument/2006/relationships/hyperlink" Target="consultantplus://offline/ref=79FCA1D96281B620D35BDE83D0BB8E000BC4F50BD23D86C48ABAF99A3D207405C40EB8680887358AB3B1EB05E0C71B88435B56854E5253D457A2A9j6sDO" TargetMode="External"/><Relationship Id="rId213" Type="http://schemas.openxmlformats.org/officeDocument/2006/relationships/hyperlink" Target="consultantplus://offline/ref=79FCA1D96281B620D35BDE83D0BB8E000BC4F50BD23D84C483BAF99A3D207405C40EB8680887358AB3B1E80CE0C71B88435B56854E5253D457A2A9j6sDO" TargetMode="External"/><Relationship Id="rId420" Type="http://schemas.openxmlformats.org/officeDocument/2006/relationships/hyperlink" Target="consultantplus://offline/ref=79FCA1D96281B620D35BDE83D0BB8E000BC4F50BD23C81C483BAF99A3D207405C40EB8680887358AB3B0ED04E0C71B88435B56854E5253D457A2A9j6sDO" TargetMode="External"/><Relationship Id="rId255" Type="http://schemas.openxmlformats.org/officeDocument/2006/relationships/hyperlink" Target="consultantplus://offline/ref=79FCA1D96281B620D35BDE83D0BB8E000BC4F50BDB3C84C581BAF99A3D207405C40EB8680887358AB3B0EB0FE0C71B88435B56854E5253D457A2A9j6sDO" TargetMode="External"/><Relationship Id="rId297" Type="http://schemas.openxmlformats.org/officeDocument/2006/relationships/hyperlink" Target="consultantplus://offline/ref=79FCA1D96281B620D35BC08EC6D7D00400CEA805D5348B96DEE5A2C76A297E528341E12A4C8F308DB4BABF5CAFC647CD104857874E5057C8j5s4O" TargetMode="External"/><Relationship Id="rId462" Type="http://schemas.openxmlformats.org/officeDocument/2006/relationships/hyperlink" Target="consultantplus://offline/ref=79FCA1D96281B620D35BDE83D0BB8E000BC4F50BD23F89C286BAF99A3D207405C40EB8680887358AB3B0EB05E0C71B88435B56854E5253D457A2A9j6sDO" TargetMode="External"/><Relationship Id="rId115" Type="http://schemas.openxmlformats.org/officeDocument/2006/relationships/hyperlink" Target="consultantplus://offline/ref=79FCA1D96281B620D35BDE83D0BB8E000BC4F50BD63D86C080BAF99A3D207405C40EB8680887358AB3B1EA0DE0C71B88435B56854E5253D457A2A9j6sDO" TargetMode="External"/><Relationship Id="rId157" Type="http://schemas.openxmlformats.org/officeDocument/2006/relationships/hyperlink" Target="consultantplus://offline/ref=79FCA1D96281B620D35BC08EC6D7D00400CEAE04D63A8B96DEE5A2C76A297E528341E12C498160DBF7E4E60CED8D4AC808545781j5s1O" TargetMode="External"/><Relationship Id="rId322" Type="http://schemas.openxmlformats.org/officeDocument/2006/relationships/hyperlink" Target="consultantplus://offline/ref=79FCA1D96281B620D35BC08EC6D7D00402CAA301D6398B96DEE5A2C76A297E528341E12A4C89338EB7BABF5CAFC647CD104857874E5057C8j5s4O" TargetMode="External"/><Relationship Id="rId364" Type="http://schemas.openxmlformats.org/officeDocument/2006/relationships/hyperlink" Target="consultantplus://offline/ref=79FCA1D96281B620D35BC08EC6D7D00400CEAE06D4358B96DEE5A2C76A297E528341E12F4F893181E7E0AF58E6924CD2165249815050j5s6O" TargetMode="External"/><Relationship Id="rId61" Type="http://schemas.openxmlformats.org/officeDocument/2006/relationships/hyperlink" Target="consultantplus://offline/ref=79FCA1D96281B620D35BDE83D0BB8E000BC4F50BD63D86C080BAF99A3D207405C40EB8680887358AB3B1EB04E0C71B88435B56854E5253D457A2A9j6sDO" TargetMode="External"/><Relationship Id="rId199" Type="http://schemas.openxmlformats.org/officeDocument/2006/relationships/hyperlink" Target="consultantplus://offline/ref=79FCA1D96281B620D35BDE83D0BB8E000BC4F50BDB3C84C581BAF99A3D207405C40EB8680887358AB3B1EA0EE0C71B88435B56854E5253D457A2A9j6sDO" TargetMode="External"/><Relationship Id="rId19" Type="http://schemas.openxmlformats.org/officeDocument/2006/relationships/hyperlink" Target="consultantplus://offline/ref=79FCA1D96281B620D35BDE83D0BB8E000BC4F50BD03C87C88BBAF99A3D207405C40EB8680887358AB3B1EB05E0C71B88435B56854E5253D457A2A9j6sDO" TargetMode="External"/><Relationship Id="rId224" Type="http://schemas.openxmlformats.org/officeDocument/2006/relationships/hyperlink" Target="consultantplus://offline/ref=79FCA1D96281B620D35BC08EC6D7D00400CEAE06D4358B96DEE5A2C76A297E528341E1294F893581E7E0AF58E6924CD2165249815050j5s6O" TargetMode="External"/><Relationship Id="rId266" Type="http://schemas.openxmlformats.org/officeDocument/2006/relationships/hyperlink" Target="consultantplus://offline/ref=79FCA1D96281B620D35BC08EC6D7D00400CEAE06D4358B96DEE5A2C76A297E528341E12C4B893681E7E0AF58E6924CD2165249815050j5s6O" TargetMode="External"/><Relationship Id="rId431" Type="http://schemas.openxmlformats.org/officeDocument/2006/relationships/hyperlink" Target="consultantplus://offline/ref=79FCA1D96281B620D35BDE83D0BB8E000BC4F50BD23E83C885BAF99A3D207405C40EB8680887358AB3B1E808E0C71B88435B56854E5253D457A2A9j6sDO" TargetMode="External"/><Relationship Id="rId473" Type="http://schemas.openxmlformats.org/officeDocument/2006/relationships/hyperlink" Target="consultantplus://offline/ref=79FCA1D96281B620D35BDE83D0BB8E000BC4F50BD23C81C483BAF99A3D207405C40EB8680887358AB3B0EC0AE0C71B88435B56854E5253D457A2A9j6sDO" TargetMode="External"/><Relationship Id="rId30" Type="http://schemas.openxmlformats.org/officeDocument/2006/relationships/hyperlink" Target="consultantplus://offline/ref=79FCA1D96281B620D35BDE83D0BB8E000BC4F50BD43D84C985BAF99A3D207405C40EB8680887358AB3B1EE05E0C71B88435B56854E5253D457A2A9j6sDO" TargetMode="External"/><Relationship Id="rId126" Type="http://schemas.openxmlformats.org/officeDocument/2006/relationships/hyperlink" Target="consultantplus://offline/ref=79FCA1D96281B620D35BC08EC6D7D00400CEAE04D63A8B96DEE5A2C76A297E528341E12A4D8F3D81E7E0AF58E6924CD2165249815050j5s6O" TargetMode="External"/><Relationship Id="rId168" Type="http://schemas.openxmlformats.org/officeDocument/2006/relationships/hyperlink" Target="consultantplus://offline/ref=79FCA1D96281B620D35BDE83D0BB8E000BC4F50BDA3B85C383BAF99A3D207405C40EB8680887358AB3B1E90BE0C71B88435B56854E5253D457A2A9j6sDO" TargetMode="External"/><Relationship Id="rId333" Type="http://schemas.openxmlformats.org/officeDocument/2006/relationships/hyperlink" Target="consultantplus://offline/ref=79FCA1D96281B620D35BC08EC6D7D00402C7A805DA3D8B96DEE5A2C76A297E528341E12A4D8E3588B6BABF5CAFC647CD104857874E5057C8j5s4O" TargetMode="External"/><Relationship Id="rId72" Type="http://schemas.openxmlformats.org/officeDocument/2006/relationships/hyperlink" Target="consultantplus://offline/ref=79FCA1D96281B620D35BDE83D0BB8E000BC4F50BD23D81C58AB8A49035797807C301E77F0FCE398BB3B0E20AE2981E9D52035A82564C57CE4BA0AB6EjBs6O" TargetMode="External"/><Relationship Id="rId375" Type="http://schemas.openxmlformats.org/officeDocument/2006/relationships/hyperlink" Target="consultantplus://offline/ref=79FCA1D96281B620D35BDE83D0BB8E000BC4F50BD23D88C483B8A49035797807C301E77F0FCE398BB3B1EB0FEF981E9D52035A82564C57CE4BA0AB6EjBs6O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79FCA1D96281B620D35BDE83D0BB8E000BC4F50BD13C89C581BAF99A3D207405C40EB8680887358AB3B1EF08E0C71B88435B56854E5253D457A2A9j6sDO" TargetMode="External"/><Relationship Id="rId277" Type="http://schemas.openxmlformats.org/officeDocument/2006/relationships/hyperlink" Target="consultantplus://offline/ref=79FCA1D96281B620D35BC08EC6D7D00402C7A805DA3D8B96DEE5A2C76A297E528341E12A4C8A348BB0BABF5CAFC647CD104857874E5057C8j5s4O" TargetMode="External"/><Relationship Id="rId400" Type="http://schemas.openxmlformats.org/officeDocument/2006/relationships/hyperlink" Target="consultantplus://offline/ref=79FCA1D96281B620D35BC08EC6D7D00402C7A805DA3D8B96DEE5A2C76A297E528341E12A4C893488B2BABF5CAFC647CD104857874E5057C8j5s4O" TargetMode="External"/><Relationship Id="rId442" Type="http://schemas.openxmlformats.org/officeDocument/2006/relationships/hyperlink" Target="consultantplus://offline/ref=79FCA1D96281B620D35BDE83D0BB8E000BC4F50BDA3B85C383BAF99A3D207405C40EB8680887358AB3B0E80DE0C71B88435B56854E5253D457A2A9j6sDO" TargetMode="External"/><Relationship Id="rId484" Type="http://schemas.openxmlformats.org/officeDocument/2006/relationships/hyperlink" Target="consultantplus://offline/ref=79FCA1D96281B620D35BDE83D0BB8E000BC4F50BD43D83CBD4EDFBCB682E710D9454A87E418B3294B3B5F50FEB91j4sBO" TargetMode="External"/><Relationship Id="rId137" Type="http://schemas.openxmlformats.org/officeDocument/2006/relationships/hyperlink" Target="consultantplus://offline/ref=79FCA1D96281B620D35BDE83D0BB8E000BC4F50BD13C89C581BAF99A3D207405C40EB8680887358AB3B1E804E0C71B88435B56854E5253D457A2A9j6sDO" TargetMode="External"/><Relationship Id="rId302" Type="http://schemas.openxmlformats.org/officeDocument/2006/relationships/hyperlink" Target="consultantplus://offline/ref=79FCA1D96281B620D35BC08EC6D7D00400CEA805D5348B96DEE5A2C76A297E528341E12A4D8A318EB4BABF5CAFC647CD104857874E5057C8j5s4O" TargetMode="External"/><Relationship Id="rId344" Type="http://schemas.openxmlformats.org/officeDocument/2006/relationships/hyperlink" Target="consultantplus://offline/ref=79FCA1D96281B620D35BDE83D0BB8E000BC4F50BD23C86C98BB4A49035797807C301E77F0FCE398BB3B1EB0FEE981E9D52035A82564C57CE4BA0AB6EjBs6O" TargetMode="External"/><Relationship Id="rId41" Type="http://schemas.openxmlformats.org/officeDocument/2006/relationships/hyperlink" Target="consultantplus://offline/ref=79FCA1D96281B620D35BC08EC6D7D00400CEAE04D63A8B96DEE5A2C76A297E529141B9264D8C2A8AB7AFE90DE9j9s2O" TargetMode="External"/><Relationship Id="rId83" Type="http://schemas.openxmlformats.org/officeDocument/2006/relationships/hyperlink" Target="consultantplus://offline/ref=79FCA1D96281B620D35BC08EC6D7D00400CEAE04D63A8B96DEE5A2C76A297E528341E12A4C8A318FBABABF5CAFC647CD104857874E5057C8j5s4O" TargetMode="External"/><Relationship Id="rId179" Type="http://schemas.openxmlformats.org/officeDocument/2006/relationships/hyperlink" Target="consultantplus://offline/ref=79FCA1D96281B620D35BC08EC6D7D00400CEAE06D4358B96DEE5A2C76A297E528341E129488A3FDEE2F5BE00EA9554CC1248558352j5s3O" TargetMode="External"/><Relationship Id="rId386" Type="http://schemas.openxmlformats.org/officeDocument/2006/relationships/hyperlink" Target="consultantplus://offline/ref=79FCA1D96281B620D35BC08EC6D7D00400CFAD05D43C8B96DEE5A2C76A297E528341E12A4C8A338BB2BABF5CAFC647CD104857874E5057C8j5s4O" TargetMode="External"/><Relationship Id="rId190" Type="http://schemas.openxmlformats.org/officeDocument/2006/relationships/hyperlink" Target="consultantplus://offline/ref=79FCA1D96281B620D35BC08EC6D7D00402C6A204D03E8B96DEE5A2C76A297E528341E12A4C8A348ABBBABF5CAFC647CD104857874E5057C8j5s4O" TargetMode="External"/><Relationship Id="rId204" Type="http://schemas.openxmlformats.org/officeDocument/2006/relationships/hyperlink" Target="consultantplus://offline/ref=79FCA1D96281B620D35BDE83D0BB8E000BC4F50BD23C86C98BB4A49035797807C301E77F0FCE398BB3B1EB0CEE981E9D52035A82564C57CE4BA0AB6EjBs6O" TargetMode="External"/><Relationship Id="rId246" Type="http://schemas.openxmlformats.org/officeDocument/2006/relationships/hyperlink" Target="consultantplus://offline/ref=79FCA1D96281B620D35BDE83D0BB8E000BC4F50BD53D84C28ABAF99A3D207405C40EB8680887358AB3B1EA04E0C71B88435B56854E5253D457A2A9j6sDO" TargetMode="External"/><Relationship Id="rId288" Type="http://schemas.openxmlformats.org/officeDocument/2006/relationships/hyperlink" Target="consultantplus://offline/ref=79FCA1D96281B620D35BC08EC6D7D00402CAA301D6398B96DEE5A2C76A297E528341E12A4C893383B7BABF5CAFC647CD104857874E5057C8j5s4O" TargetMode="External"/><Relationship Id="rId411" Type="http://schemas.openxmlformats.org/officeDocument/2006/relationships/hyperlink" Target="consultantplus://offline/ref=79FCA1D96281B620D35BDE83D0BB8E000BC4F50BD23C86C98BB4A49035797807C301E77F0FCE398BB3B1EB0EEC981E9D52035A82564C57CE4BA0AB6EjBs6O" TargetMode="External"/><Relationship Id="rId453" Type="http://schemas.openxmlformats.org/officeDocument/2006/relationships/hyperlink" Target="consultantplus://offline/ref=79FCA1D96281B620D35BDE83D0BB8E000BC4F50BDA3E80C289E7F392642C7602CB51AF6F418B348AB3B9E306BFC20E991B57519D505649C855A0jAsAO" TargetMode="External"/><Relationship Id="rId106" Type="http://schemas.openxmlformats.org/officeDocument/2006/relationships/hyperlink" Target="consultantplus://offline/ref=79FCA1D96281B620D35BC08EC6D7D00400CEAE04D63A8B96DEE5A2C76A297E528341E128458F3D81E7E0AF58E6924CD2165249815050j5s6O" TargetMode="External"/><Relationship Id="rId313" Type="http://schemas.openxmlformats.org/officeDocument/2006/relationships/hyperlink" Target="consultantplus://offline/ref=79FCA1D96281B620D35BC08EC6D7D00402CAA301D6398B96DEE5A2C76A297E528341E12A4C8A338EB5BABF5CAFC647CD104857874E5057C8j5s4O" TargetMode="External"/><Relationship Id="rId495" Type="http://schemas.openxmlformats.org/officeDocument/2006/relationships/hyperlink" Target="consultantplus://offline/ref=79FCA1D96281B620D35BDE83D0BB8E000BC4F50BDA3E84C589E7F392642C7602CB51AF6F418B348AB3B0EE06BFC20E991B57519D505649C855A0jAsAO" TargetMode="External"/><Relationship Id="rId10" Type="http://schemas.openxmlformats.org/officeDocument/2006/relationships/hyperlink" Target="consultantplus://offline/ref=79FCA1D96281B620D35BDE83D0BB8E000BC4F50BD23D84C483BAF99A3D207405C40EB8680887358AB3B1EB0AE0C71B88435B56854E5253D457A2A9j6sDO" TargetMode="External"/><Relationship Id="rId52" Type="http://schemas.openxmlformats.org/officeDocument/2006/relationships/hyperlink" Target="consultantplus://offline/ref=79FCA1D96281B620D35BC08EC6D7D00400CEAE04D63A8B96DEE5A2C76A297E528341E12A4C8A3689B2BABF5CAFC647CD104857874E5057C8j5s4O" TargetMode="External"/><Relationship Id="rId94" Type="http://schemas.openxmlformats.org/officeDocument/2006/relationships/hyperlink" Target="consultantplus://offline/ref=79FCA1D96281B620D35BDE83D0BB8E000BC4F50BD23F89C286BAF99A3D207405C40EB8680887358AB3B1EF0BE0C71B88435B56854E5253D457A2A9j6sDO" TargetMode="External"/><Relationship Id="rId148" Type="http://schemas.openxmlformats.org/officeDocument/2006/relationships/hyperlink" Target="consultantplus://offline/ref=79FCA1D96281B620D35BC08EC6D7D00402CAAD0EDB3C8B96DEE5A2C76A297E529141B9264D8C2A8AB7AFE90DE9j9s2O" TargetMode="External"/><Relationship Id="rId355" Type="http://schemas.openxmlformats.org/officeDocument/2006/relationships/hyperlink" Target="consultantplus://offline/ref=79FCA1D96281B620D35BDE83D0BB8E000BC4F50BDA3B85C383BAF99A3D207405C40EB8680887358AB3B0EA05E0C71B88435B56854E5253D457A2A9j6sDO" TargetMode="External"/><Relationship Id="rId397" Type="http://schemas.openxmlformats.org/officeDocument/2006/relationships/hyperlink" Target="consultantplus://offline/ref=79FCA1D96281B620D35BC08EC6D7D00400CFAD05D43C8B96DEE5A2C76A297E528341E12A4C8F3C88B4BABF5CAFC647CD104857874E5057C8j5s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29193</Words>
  <Characters>166403</Characters>
  <Application>Microsoft Office Word</Application>
  <DocSecurity>0</DocSecurity>
  <Lines>1386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Татьяна Андреева</cp:lastModifiedBy>
  <cp:revision>1</cp:revision>
  <dcterms:created xsi:type="dcterms:W3CDTF">2021-04-16T14:44:00Z</dcterms:created>
  <dcterms:modified xsi:type="dcterms:W3CDTF">2021-04-16T14:45:00Z</dcterms:modified>
</cp:coreProperties>
</file>