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36"/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090"/>
        <w:gridCol w:w="8169"/>
        <w:gridCol w:w="8500"/>
        <w:gridCol w:w="8500"/>
      </w:tblGrid>
      <w:tr w:rsidR="00051FFF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51FFF" w:rsidRPr="008D2273" w:rsidRDefault="00051FFF" w:rsidP="00051FFF">
            <w:pPr>
              <w:pStyle w:val="ConsPlusNonformat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1FFF" w:rsidRPr="008D2273" w:rsidRDefault="00051FFF" w:rsidP="00051FFF">
            <w:pPr>
              <w:pStyle w:val="ConsPlusNonformat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D2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2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0" w:type="dxa"/>
          </w:tcPr>
          <w:p w:rsidR="00051FFF" w:rsidRPr="008D2273" w:rsidRDefault="00051FFF" w:rsidP="00051FFF">
            <w:pPr>
              <w:pStyle w:val="ConsPlusNonformat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ответственные исполнители</w:t>
            </w:r>
          </w:p>
        </w:tc>
        <w:tc>
          <w:tcPr>
            <w:tcW w:w="8169" w:type="dxa"/>
          </w:tcPr>
          <w:p w:rsidR="00051FFF" w:rsidRPr="008D2273" w:rsidRDefault="00051FFF" w:rsidP="00051FFF">
            <w:pPr>
              <w:shd w:val="clear" w:color="auto" w:fill="FFFFFF"/>
              <w:suppressAutoHyphens/>
              <w:jc w:val="center"/>
            </w:pPr>
            <w:proofErr w:type="spellStart"/>
            <w:r w:rsidRPr="008D2273">
              <w:rPr>
                <w:lang w:val="en-US"/>
              </w:rPr>
              <w:t>Информация</w:t>
            </w:r>
            <w:proofErr w:type="spellEnd"/>
            <w:r w:rsidRPr="008D2273">
              <w:rPr>
                <w:lang w:val="en-US"/>
              </w:rPr>
              <w:t xml:space="preserve"> о</w:t>
            </w:r>
            <w:r w:rsidRPr="008D2273">
              <w:t>б</w:t>
            </w:r>
            <w:r w:rsidRPr="008D2273">
              <w:rPr>
                <w:lang w:val="en-US"/>
              </w:rPr>
              <w:t xml:space="preserve"> </w:t>
            </w:r>
            <w:proofErr w:type="spellStart"/>
            <w:r w:rsidRPr="008D2273">
              <w:t>ис</w:t>
            </w:r>
            <w:r w:rsidRPr="008D2273">
              <w:rPr>
                <w:lang w:val="en-US"/>
              </w:rPr>
              <w:t>полнении</w:t>
            </w:r>
            <w:proofErr w:type="spellEnd"/>
            <w:r w:rsidRPr="008D2273">
              <w:t xml:space="preserve"> мероприятия</w:t>
            </w:r>
          </w:p>
        </w:tc>
      </w:tr>
      <w:tr w:rsidR="00051FFF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51FFF" w:rsidRPr="008D2273" w:rsidRDefault="00051FFF" w:rsidP="00051FFF">
            <w:pPr>
              <w:pStyle w:val="ConsPlusNonformat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051FFF" w:rsidRPr="008D2273" w:rsidRDefault="00051FFF" w:rsidP="00051FFF">
            <w:pPr>
              <w:pStyle w:val="ConsPlusNonformat"/>
              <w:widowControl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9" w:type="dxa"/>
          </w:tcPr>
          <w:p w:rsidR="00051FFF" w:rsidRPr="008D2273" w:rsidRDefault="00051FFF" w:rsidP="00051FFF">
            <w:pPr>
              <w:shd w:val="clear" w:color="auto" w:fill="FFFFFF"/>
              <w:suppressAutoHyphens/>
              <w:jc w:val="center"/>
            </w:pPr>
            <w:r w:rsidRPr="008D2273">
              <w:t>3</w:t>
            </w:r>
          </w:p>
        </w:tc>
      </w:tr>
      <w:tr w:rsidR="00051FFF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051FFF" w:rsidRPr="008D2273" w:rsidRDefault="00051FFF" w:rsidP="00051FFF">
            <w:pPr>
              <w:shd w:val="clear" w:color="auto" w:fill="FFFFFF"/>
              <w:suppressAutoHyphens/>
              <w:jc w:val="center"/>
            </w:pPr>
            <w:r w:rsidRPr="008D2273">
              <w:rPr>
                <w:szCs w:val="22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  <w:r w:rsidRPr="008D2273">
              <w:t xml:space="preserve"> </w:t>
            </w:r>
          </w:p>
        </w:tc>
      </w:tr>
      <w:tr w:rsidR="00051FFF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51FFF" w:rsidRPr="008D2273" w:rsidRDefault="00051FFF" w:rsidP="00051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090" w:type="dxa"/>
          </w:tcPr>
          <w:p w:rsidR="00051FFF" w:rsidRPr="008D2273" w:rsidRDefault="00051FFF" w:rsidP="00051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Организация мероприятий, направленных на повышение информированности субъектов малого и среднего предпринимательства о мерах поддержки экспорта товаров (работ, услуг)</w:t>
            </w:r>
          </w:p>
        </w:tc>
        <w:tc>
          <w:tcPr>
            <w:tcW w:w="8169" w:type="dxa"/>
          </w:tcPr>
          <w:p w:rsidR="00051FFF" w:rsidRPr="008D2273" w:rsidRDefault="00DF22E7" w:rsidP="00DF22E7">
            <w:pPr>
              <w:jc w:val="both"/>
              <w:rPr>
                <w:color w:val="000000"/>
              </w:rPr>
            </w:pPr>
            <w:r w:rsidRPr="008D2273">
              <w:t xml:space="preserve">16 октября 2020 год проведен День малого и среднего предпринимательства, где проведено </w:t>
            </w:r>
            <w:r w:rsidRPr="008D2273">
              <w:rPr>
                <w:szCs w:val="22"/>
              </w:rPr>
              <w:t>информирование субъектов малого и среднего предпринимательства о мерах поддержки экспорта товаров</w:t>
            </w:r>
            <w:r w:rsidRPr="008D2273">
              <w:t xml:space="preserve"> </w:t>
            </w:r>
          </w:p>
        </w:tc>
      </w:tr>
      <w:tr w:rsidR="00EF753B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EF753B" w:rsidRPr="008D2273" w:rsidRDefault="00EF753B" w:rsidP="00051F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51FFF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51FFF" w:rsidRPr="008D2273" w:rsidRDefault="00051FFF" w:rsidP="00051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090" w:type="dxa"/>
          </w:tcPr>
          <w:p w:rsidR="00051FFF" w:rsidRPr="008D2273" w:rsidRDefault="00051FFF" w:rsidP="00051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Методологическое сопровождение деятельности заказчиков, осуществляющих закупки товаров, работ, услуг для обеспечения нужд Яльчикского района Чувашской Республики (далее - закупка)</w:t>
            </w:r>
          </w:p>
        </w:tc>
        <w:tc>
          <w:tcPr>
            <w:tcW w:w="8169" w:type="dxa"/>
          </w:tcPr>
          <w:p w:rsidR="00051FFF" w:rsidRPr="008D2273" w:rsidRDefault="00A40ADD" w:rsidP="00051F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color w:val="000000"/>
              </w:rPr>
              <w:t xml:space="preserve">Осуществляется </w:t>
            </w:r>
            <w:r w:rsidRPr="008D2273">
              <w:rPr>
                <w:szCs w:val="22"/>
              </w:rPr>
              <w:t>м</w:t>
            </w:r>
            <w:r w:rsidRPr="008D2273">
              <w:rPr>
                <w:szCs w:val="22"/>
              </w:rPr>
              <w:t>етодологическое сопровождение деятельности заказчиков, осуществляющих закупки товаров, работ, услуг для обеспечения нужд Яльчикского района Чувашской Республики</w:t>
            </w:r>
          </w:p>
        </w:tc>
      </w:tr>
      <w:tr w:rsidR="00051FFF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51FFF" w:rsidRPr="008D2273" w:rsidRDefault="00051FFF" w:rsidP="00051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090" w:type="dxa"/>
          </w:tcPr>
          <w:p w:rsidR="00051FFF" w:rsidRPr="008D2273" w:rsidRDefault="00051FFF" w:rsidP="00051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8169" w:type="dxa"/>
          </w:tcPr>
          <w:p w:rsidR="00051FFF" w:rsidRPr="008D2273" w:rsidRDefault="00DF22E7" w:rsidP="00051F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t>Доля закупок субъектов малого предпринимательства, социально ориентированных некоммерческих организаций в совокупном годовом объеме закупок – 80,0 %</w:t>
            </w:r>
          </w:p>
        </w:tc>
      </w:tr>
      <w:tr w:rsidR="00051FFF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51FFF" w:rsidRPr="008D2273" w:rsidRDefault="00051FFF" w:rsidP="00051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090" w:type="dxa"/>
          </w:tcPr>
          <w:p w:rsidR="00051FFF" w:rsidRPr="008D2273" w:rsidRDefault="00051FFF" w:rsidP="00051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Публикация сведений о закупках на официальных сайтах заказчиков в информационно-телекоммуникационной сети «Интернет» (далее - сеть «Интернет»</w:t>
            </w:r>
          </w:p>
        </w:tc>
        <w:tc>
          <w:tcPr>
            <w:tcW w:w="8169" w:type="dxa"/>
          </w:tcPr>
          <w:p w:rsidR="00DF22E7" w:rsidRPr="008D2273" w:rsidRDefault="00DF22E7" w:rsidP="00DF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3">
              <w:rPr>
                <w:rFonts w:ascii="Times New Roman" w:hAnsi="Times New Roman" w:cs="Times New Roman"/>
                <w:sz w:val="24"/>
                <w:szCs w:val="24"/>
              </w:rPr>
              <w:t>http://yaltch.cap.ru/news/2020/02/20/izveschenie-o-provedenii-aukciona</w:t>
            </w:r>
          </w:p>
          <w:p w:rsidR="00DF22E7" w:rsidRPr="008D2273" w:rsidRDefault="00DF22E7" w:rsidP="00DF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3">
              <w:rPr>
                <w:rFonts w:ascii="Times New Roman" w:hAnsi="Times New Roman" w:cs="Times New Roman"/>
                <w:sz w:val="24"/>
                <w:szCs w:val="24"/>
              </w:rPr>
              <w:t>http://yaltch.cap.ru/news/2020/03/02/izveschenie-o-provedenii-aukciona</w:t>
            </w:r>
          </w:p>
          <w:p w:rsidR="00051FFF" w:rsidRPr="008D2273" w:rsidRDefault="00DF22E7" w:rsidP="00DF22E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t>http://yaltch.cap.ru/news/2020/04/16/izveschenie-o-provedenii-aukciona</w:t>
            </w:r>
          </w:p>
        </w:tc>
      </w:tr>
      <w:tr w:rsidR="00EF753B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EF753B" w:rsidRPr="008D2273" w:rsidRDefault="00EF753B" w:rsidP="00051F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3.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051FFF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51FFF" w:rsidRPr="008D2273" w:rsidRDefault="00051FFF" w:rsidP="00051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lastRenderedPageBreak/>
              <w:t>3.1.</w:t>
            </w:r>
          </w:p>
        </w:tc>
        <w:tc>
          <w:tcPr>
            <w:tcW w:w="4090" w:type="dxa"/>
          </w:tcPr>
          <w:p w:rsidR="00051FFF" w:rsidRPr="008D2273" w:rsidRDefault="00051FFF" w:rsidP="00051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Осуществление перевода государственных услуг в разряд бесплатных государственных услуг, относящихся к полномочиям органов исполнительной власти Чувашской Республики,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8169" w:type="dxa"/>
          </w:tcPr>
          <w:p w:rsidR="00051FFF" w:rsidRPr="008D2273" w:rsidRDefault="008D2273" w:rsidP="00051F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Перевод</w:t>
            </w:r>
            <w:r w:rsidRPr="008D2273">
              <w:rPr>
                <w:szCs w:val="22"/>
              </w:rPr>
              <w:t xml:space="preserve"> государственных услуг в разряд бесплатных государственных услуг, относящихся к полномочиям органов исполнительной власти Чувашской Республики, а также муниципальных услуг, предоставление которых является необходимым условием ведения предпринимательской деятельности</w:t>
            </w:r>
            <w:r w:rsidRPr="008D2273">
              <w:rPr>
                <w:szCs w:val="22"/>
              </w:rPr>
              <w:t>, будет производиться в соответствии с законодательством</w:t>
            </w:r>
          </w:p>
        </w:tc>
      </w:tr>
      <w:tr w:rsidR="00051FFF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51FFF" w:rsidRPr="008D2273" w:rsidRDefault="00051FFF" w:rsidP="00051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090" w:type="dxa"/>
          </w:tcPr>
          <w:p w:rsidR="00051FFF" w:rsidRPr="008D2273" w:rsidRDefault="00051FFF" w:rsidP="00051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8169" w:type="dxa"/>
          </w:tcPr>
          <w:p w:rsidR="00051FFF" w:rsidRPr="008D2273" w:rsidRDefault="00DF22E7" w:rsidP="00051F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t>В Яльчикском районе организовано предоставление государственных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</w:tr>
      <w:tr w:rsidR="00051FFF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51FFF" w:rsidRPr="008D2273" w:rsidRDefault="00051FFF" w:rsidP="00051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4090" w:type="dxa"/>
          </w:tcPr>
          <w:p w:rsidR="00051FFF" w:rsidRPr="008D2273" w:rsidRDefault="00051FFF" w:rsidP="00051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</w:p>
        </w:tc>
        <w:tc>
          <w:tcPr>
            <w:tcW w:w="8169" w:type="dxa"/>
          </w:tcPr>
          <w:p w:rsidR="00051FFF" w:rsidRPr="008D2273" w:rsidRDefault="00DF22E7" w:rsidP="00051F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D2273">
              <w:t>Проводятся 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(далее – ОРВ), и экспертиза муниципальных правовых актов, затрагивающих вопросы осуществления предпринимательской и инвестиционной деятельности (далее – экспертиза).</w:t>
            </w:r>
          </w:p>
          <w:p w:rsidR="00DF22E7" w:rsidRPr="008D2273" w:rsidRDefault="00DF22E7" w:rsidP="00051F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t>В отчетном году ОРВ проведена в отношении пяти проектов НПА, экспертиза - в отношении пяти НПА.  Экономическая эффективность от проведенных процедур в 2020 году оценена в сумме 1,0 – 2,0 тыс. рублей.</w:t>
            </w:r>
          </w:p>
        </w:tc>
      </w:tr>
      <w:tr w:rsidR="00DF22E7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DF22E7" w:rsidRPr="008D2273" w:rsidRDefault="00DF22E7" w:rsidP="00DF22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4090" w:type="dxa"/>
          </w:tcPr>
          <w:p w:rsidR="00DF22E7" w:rsidRPr="008D2273" w:rsidRDefault="00DF22E7" w:rsidP="00DF22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 xml:space="preserve">Оптимизация процессов предоставления государственных и муниципальных услуг субъектам предпринимательской </w:t>
            </w:r>
            <w:r w:rsidRPr="008D2273">
              <w:rPr>
                <w:rFonts w:ascii="Times New Roman" w:hAnsi="Times New Roman" w:cs="Times New Roman"/>
                <w:szCs w:val="22"/>
              </w:rPr>
              <w:lastRenderedPageBreak/>
              <w:t xml:space="preserve">деятельности органами местного самоуправления </w:t>
            </w:r>
          </w:p>
        </w:tc>
        <w:tc>
          <w:tcPr>
            <w:tcW w:w="8169" w:type="dxa"/>
          </w:tcPr>
          <w:p w:rsidR="00DF22E7" w:rsidRPr="008D2273" w:rsidRDefault="00DF22E7" w:rsidP="00DF22E7">
            <w:pPr>
              <w:shd w:val="clear" w:color="auto" w:fill="FFFFFF"/>
              <w:jc w:val="both"/>
            </w:pPr>
            <w:r w:rsidRPr="008D2273">
              <w:lastRenderedPageBreak/>
              <w:t>В целях оптимизации процессов предоставления государственных и муниципальных услуг для субъектов предпринимательской деятельности организована система межведомственного электронного взаимодействия</w:t>
            </w:r>
          </w:p>
        </w:tc>
      </w:tr>
      <w:tr w:rsidR="00DF22E7" w:rsidRPr="008D2273" w:rsidTr="00DF22E7">
        <w:tc>
          <w:tcPr>
            <w:tcW w:w="14567" w:type="dxa"/>
            <w:gridSpan w:val="3"/>
          </w:tcPr>
          <w:p w:rsidR="00DF22E7" w:rsidRPr="008D2273" w:rsidRDefault="00DF22E7" w:rsidP="00DF22E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lastRenderedPageBreak/>
              <w:t>4. Мероприятия, направленные на совершенствование процессов управления объектами государственной собственности Чувашской Республики и муниципальной собственности, а также на ограничение влияния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  <w:tc>
          <w:tcPr>
            <w:tcW w:w="8500" w:type="dxa"/>
          </w:tcPr>
          <w:p w:rsidR="00DF22E7" w:rsidRPr="008D2273" w:rsidRDefault="00DF22E7" w:rsidP="00DF22E7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8500" w:type="dxa"/>
          </w:tcPr>
          <w:p w:rsidR="00DF22E7" w:rsidRPr="008D2273" w:rsidRDefault="00DF22E7" w:rsidP="00DF22E7">
            <w:pPr>
              <w:jc w:val="both"/>
            </w:pPr>
            <w:r w:rsidRPr="008D2273">
              <w:t>Экономическая эффективность от проведенных процедур в 2020 году оценена в сумме 1,0 – 2,0 тыс. рублей.</w:t>
            </w:r>
          </w:p>
        </w:tc>
      </w:tr>
      <w:tr w:rsidR="00DF22E7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DF22E7" w:rsidRPr="008D2273" w:rsidRDefault="00DF22E7" w:rsidP="00DF22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4090" w:type="dxa"/>
          </w:tcPr>
          <w:p w:rsidR="00DF22E7" w:rsidRPr="008D2273" w:rsidRDefault="00DF22E7" w:rsidP="00DF22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8169" w:type="dxa"/>
          </w:tcPr>
          <w:p w:rsidR="00DF22E7" w:rsidRPr="008D2273" w:rsidRDefault="00DF22E7" w:rsidP="00DF22E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t>Администрация Яльчикского района имеет 100% долю в уставном капитале ООО «</w:t>
            </w:r>
            <w:proofErr w:type="spellStart"/>
            <w:r w:rsidRPr="008D2273">
              <w:t>Яльчикское</w:t>
            </w:r>
            <w:proofErr w:type="spellEnd"/>
            <w:r w:rsidRPr="008D2273">
              <w:t xml:space="preserve"> бюро технической инвентаризации». 100 % доля в уставном капитале ООО «</w:t>
            </w:r>
            <w:proofErr w:type="spellStart"/>
            <w:r w:rsidRPr="008D2273">
              <w:t>Яльчикское</w:t>
            </w:r>
            <w:proofErr w:type="spellEnd"/>
            <w:r w:rsidRPr="008D2273">
              <w:t xml:space="preserve"> БТИ» включена в прогнозный план (программу) приватизации муниципального имущества на 2021 год</w:t>
            </w:r>
            <w:r w:rsidRPr="008D2273">
              <w:rPr>
                <w:color w:val="000000"/>
              </w:rPr>
              <w:t xml:space="preserve"> </w:t>
            </w:r>
          </w:p>
        </w:tc>
      </w:tr>
      <w:tr w:rsidR="00DF22E7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DF22E7" w:rsidRPr="008D2273" w:rsidRDefault="00DF22E7" w:rsidP="00DF22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090" w:type="dxa"/>
          </w:tcPr>
          <w:p w:rsidR="00DF22E7" w:rsidRPr="008D2273" w:rsidRDefault="00DF22E7" w:rsidP="00DF22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Привлечение хозяйственных обществ, доля участия муниципального образования в которых составляет 50 и более процентов, к закупкам товаров, работ и услуг для государственных и муниципальных нужд</w:t>
            </w:r>
          </w:p>
        </w:tc>
        <w:tc>
          <w:tcPr>
            <w:tcW w:w="8169" w:type="dxa"/>
          </w:tcPr>
          <w:p w:rsidR="00DF22E7" w:rsidRPr="008D2273" w:rsidRDefault="00A40ADD" w:rsidP="00DF22E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t>ООО «</w:t>
            </w:r>
            <w:proofErr w:type="spellStart"/>
            <w:r w:rsidRPr="008D2273">
              <w:t>Яльчикское</w:t>
            </w:r>
            <w:proofErr w:type="spellEnd"/>
            <w:r w:rsidRPr="008D2273">
              <w:t xml:space="preserve"> БТИ»</w:t>
            </w:r>
            <w:r w:rsidRPr="008D2273">
              <w:t xml:space="preserve"> </w:t>
            </w:r>
            <w:r w:rsidRPr="008D2273">
              <w:rPr>
                <w:szCs w:val="22"/>
              </w:rPr>
              <w:t>к закупкам товаров, работ и услуг для государственных и муниципальных нужд</w:t>
            </w:r>
            <w:r w:rsidRPr="008D2273">
              <w:rPr>
                <w:szCs w:val="22"/>
              </w:rPr>
              <w:t xml:space="preserve"> в 2020 году не привлекалось</w:t>
            </w:r>
          </w:p>
        </w:tc>
      </w:tr>
      <w:tr w:rsidR="00DF22E7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DF22E7" w:rsidRPr="008D2273" w:rsidRDefault="00DF22E7" w:rsidP="00DF22E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5. 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Создание перечней государственных (муниципальных) объектов недвижимого имущества в социальной сфере и их размещение на официальном сайте администрации Яльчикского района в сети «Интернет»</w:t>
            </w:r>
          </w:p>
        </w:tc>
        <w:tc>
          <w:tcPr>
            <w:tcW w:w="8169" w:type="dxa"/>
          </w:tcPr>
          <w:p w:rsidR="0001575E" w:rsidRPr="008D2273" w:rsidRDefault="0001575E" w:rsidP="0001575E">
            <w:pPr>
              <w:jc w:val="both"/>
            </w:pPr>
            <w:r w:rsidRPr="008D2273">
              <w:t>http://yaltch.cap.ru/action/activity/enterprises/reestr_mun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 xml:space="preserve"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</w:t>
            </w:r>
            <w:r w:rsidRPr="008D2273">
              <w:rPr>
                <w:rFonts w:ascii="Times New Roman" w:hAnsi="Times New Roman" w:cs="Times New Roman"/>
                <w:szCs w:val="22"/>
              </w:rPr>
              <w:lastRenderedPageBreak/>
              <w:t>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8169" w:type="dxa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lastRenderedPageBreak/>
              <w:t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населения, не проводилось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lastRenderedPageBreak/>
              <w:t>5.3.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Создание правовых условий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8169" w:type="dxa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населения, не проводилось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 xml:space="preserve">6. Мероприятия, направленные на содействие развитию практики применения механизмов </w:t>
            </w:r>
            <w:proofErr w:type="spellStart"/>
            <w:r w:rsidRPr="008D2273">
              <w:rPr>
                <w:szCs w:val="22"/>
              </w:rPr>
              <w:t>муниципально</w:t>
            </w:r>
            <w:proofErr w:type="spellEnd"/>
            <w:r w:rsidRPr="008D2273">
              <w:rPr>
                <w:szCs w:val="22"/>
              </w:rPr>
              <w:t>-частного партнерства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 xml:space="preserve">Проведение встреч, совещаний, семинаров при разработке и рассмотрении инвестиционных проектов в целях заключения соглашений о </w:t>
            </w:r>
            <w:proofErr w:type="spellStart"/>
            <w:r w:rsidRPr="008D2273">
              <w:rPr>
                <w:rFonts w:ascii="Times New Roman" w:hAnsi="Times New Roman" w:cs="Times New Roman"/>
                <w:szCs w:val="22"/>
              </w:rPr>
              <w:t>муниципально</w:t>
            </w:r>
            <w:proofErr w:type="spellEnd"/>
            <w:r w:rsidRPr="008D2273">
              <w:rPr>
                <w:rFonts w:ascii="Times New Roman" w:hAnsi="Times New Roman" w:cs="Times New Roman"/>
                <w:szCs w:val="22"/>
              </w:rPr>
              <w:t>-частном партнерстве</w:t>
            </w:r>
          </w:p>
        </w:tc>
        <w:tc>
          <w:tcPr>
            <w:tcW w:w="8169" w:type="dxa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 xml:space="preserve">Встреч, совещаний, семинаров при разработке и рассмотрении инвестиционных проектов в целях заключения соглашений о </w:t>
            </w:r>
            <w:proofErr w:type="spellStart"/>
            <w:r w:rsidRPr="008D2273">
              <w:rPr>
                <w:szCs w:val="22"/>
              </w:rPr>
              <w:t>муниципально</w:t>
            </w:r>
            <w:proofErr w:type="spellEnd"/>
            <w:r w:rsidRPr="008D2273">
              <w:rPr>
                <w:szCs w:val="22"/>
              </w:rPr>
              <w:t>-частном партнерстве в 2020 году не проводилось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7.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Проведение выездных мероприятий, круглых столов, конференций по вопросам развития предпринимательства</w:t>
            </w:r>
          </w:p>
        </w:tc>
        <w:tc>
          <w:tcPr>
            <w:tcW w:w="8169" w:type="dxa"/>
          </w:tcPr>
          <w:p w:rsidR="0001575E" w:rsidRPr="008D2273" w:rsidRDefault="0001575E" w:rsidP="0001575E">
            <w:pPr>
              <w:jc w:val="both"/>
              <w:rPr>
                <w:color w:val="000000"/>
              </w:rPr>
            </w:pPr>
            <w:r w:rsidRPr="008D2273">
              <w:t>16 октября 2020 год проведен День малого и среднего предпринимательства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8169" w:type="dxa"/>
          </w:tcPr>
          <w:p w:rsidR="0001575E" w:rsidRPr="008D2273" w:rsidRDefault="0001575E" w:rsidP="0001575E">
            <w:pPr>
              <w:jc w:val="both"/>
              <w:rPr>
                <w:color w:val="000000"/>
              </w:rPr>
            </w:pPr>
            <w:r w:rsidRPr="008D2273">
              <w:t>16 октября 2020 год проведен День малого и среднего предпринимательства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lastRenderedPageBreak/>
              <w:t>8. Мероприятия, направленные на обеспечение равных условий доступа к информации о государственном имуществе Чувашской Республики и муниципальном имуществе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Дополнительное размещение информации о реализации государственного имущества Чувашской Республики и муниципального имущества, в том числе о предоставлении его в аренду, на официальных сайтах Минюста Чувашии и администрации Яльчикского района на Портале органов власти Чувашской Республики в сети «Интернет»</w:t>
            </w:r>
          </w:p>
        </w:tc>
        <w:tc>
          <w:tcPr>
            <w:tcW w:w="8169" w:type="dxa"/>
          </w:tcPr>
          <w:p w:rsidR="0001575E" w:rsidRPr="008D2273" w:rsidRDefault="0001575E" w:rsidP="0001575E">
            <w:pPr>
              <w:jc w:val="both"/>
            </w:pPr>
            <w:r w:rsidRPr="008D2273">
              <w:t>http://yaltch.cap.ru/action/activity/imuschestvo/privatizaciya-municipaljnogo-imuschestva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9. Мероприятия, направленные на обеспечение мобильности трудовых ресурсов, способствующей повышению эффективности труда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Мониторинг создания рабочих мест в связи с вводом новых производственных мощностей, модернизацией, реконструкцией производств, внедрением современных технологий, расширением производства и трудоустройство граждан на указанные рабочие места</w:t>
            </w:r>
          </w:p>
        </w:tc>
        <w:tc>
          <w:tcPr>
            <w:tcW w:w="8169" w:type="dxa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color w:val="000000"/>
              </w:rPr>
              <w:t xml:space="preserve">Администрацией Яльчикского района регулярно проводится мониторинг </w:t>
            </w:r>
            <w:r w:rsidRPr="008D2273">
              <w:rPr>
                <w:szCs w:val="22"/>
              </w:rPr>
              <w:t>создания рабочих мест в связи с вводом новых производственных мощностей, модернизацией, реконструкцией производств, внедрением современных технологий, расширением производства и трудоустройство граждан на указанные рабочие места. За 2020 год создано</w:t>
            </w:r>
            <w:r w:rsidR="00DA7DF0" w:rsidRPr="008D2273">
              <w:rPr>
                <w:szCs w:val="22"/>
              </w:rPr>
              <w:t xml:space="preserve"> 71 новое рабочее место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10. 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8169" w:type="dxa"/>
          </w:tcPr>
          <w:p w:rsidR="0001575E" w:rsidRPr="008D2273" w:rsidRDefault="003F7E7C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color w:val="000000"/>
              </w:rPr>
              <w:t xml:space="preserve">В районе созданы благоприятные условия </w:t>
            </w:r>
            <w:proofErr w:type="gramStart"/>
            <w:r w:rsidRPr="008D2273">
              <w:rPr>
                <w:color w:val="000000"/>
              </w:rPr>
              <w:t xml:space="preserve">для </w:t>
            </w:r>
            <w:r w:rsidRPr="008D2273">
              <w:rPr>
                <w:szCs w:val="22"/>
              </w:rPr>
              <w:t xml:space="preserve"> создания</w:t>
            </w:r>
            <w:proofErr w:type="gramEnd"/>
            <w:r w:rsidRPr="008D2273">
              <w:rPr>
                <w:szCs w:val="22"/>
              </w:rPr>
              <w:t xml:space="preserve">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  <w:r w:rsidRPr="008D2273">
              <w:rPr>
                <w:color w:val="000000"/>
              </w:rPr>
              <w:t xml:space="preserve">  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11.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Участие во всероссийских мероприятиях (акциях, программах, олимпиадах, открытых уроках), в том числе:</w:t>
            </w:r>
          </w:p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D2273">
              <w:rPr>
                <w:rFonts w:ascii="Times New Roman" w:hAnsi="Times New Roman" w:cs="Times New Roman"/>
                <w:szCs w:val="22"/>
              </w:rPr>
              <w:t>во</w:t>
            </w:r>
            <w:proofErr w:type="gramEnd"/>
            <w:r w:rsidRPr="008D2273">
              <w:rPr>
                <w:rFonts w:ascii="Times New Roman" w:hAnsi="Times New Roman" w:cs="Times New Roman"/>
                <w:szCs w:val="22"/>
              </w:rPr>
              <w:t xml:space="preserve"> всероссийской неделе сбережений;</w:t>
            </w:r>
          </w:p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D2273">
              <w:rPr>
                <w:rFonts w:ascii="Times New Roman" w:hAnsi="Times New Roman" w:cs="Times New Roman"/>
                <w:szCs w:val="22"/>
              </w:rPr>
              <w:t>во</w:t>
            </w:r>
            <w:proofErr w:type="gramEnd"/>
            <w:r w:rsidRPr="008D2273">
              <w:rPr>
                <w:rFonts w:ascii="Times New Roman" w:hAnsi="Times New Roman" w:cs="Times New Roman"/>
                <w:szCs w:val="22"/>
              </w:rPr>
              <w:t xml:space="preserve"> всероссийской неделе финансовой </w:t>
            </w:r>
            <w:r w:rsidRPr="008D2273">
              <w:rPr>
                <w:rFonts w:ascii="Times New Roman" w:hAnsi="Times New Roman" w:cs="Times New Roman"/>
                <w:szCs w:val="22"/>
              </w:rPr>
              <w:lastRenderedPageBreak/>
              <w:t>грамотности для детей и молодежи;</w:t>
            </w:r>
          </w:p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D2273">
              <w:rPr>
                <w:rFonts w:ascii="Times New Roman" w:hAnsi="Times New Roman" w:cs="Times New Roman"/>
                <w:szCs w:val="22"/>
              </w:rPr>
              <w:t>во</w:t>
            </w:r>
            <w:proofErr w:type="gramEnd"/>
            <w:r w:rsidRPr="008D2273">
              <w:rPr>
                <w:rFonts w:ascii="Times New Roman" w:hAnsi="Times New Roman" w:cs="Times New Roman"/>
                <w:szCs w:val="22"/>
              </w:rPr>
              <w:t xml:space="preserve"> всероссийской программе «Дни финансовой грамотности в учебных заведениях»;</w:t>
            </w:r>
          </w:p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D2273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8D2273">
              <w:rPr>
                <w:rFonts w:ascii="Times New Roman" w:hAnsi="Times New Roman" w:cs="Times New Roman"/>
                <w:szCs w:val="22"/>
              </w:rPr>
              <w:t xml:space="preserve"> онлайн-уроках финансовой грамотности;</w:t>
            </w:r>
          </w:p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D2273">
              <w:rPr>
                <w:rFonts w:ascii="Times New Roman" w:hAnsi="Times New Roman" w:cs="Times New Roman"/>
                <w:szCs w:val="22"/>
              </w:rPr>
              <w:t>во</w:t>
            </w:r>
            <w:proofErr w:type="gramEnd"/>
            <w:r w:rsidRPr="008D2273">
              <w:rPr>
                <w:rFonts w:ascii="Times New Roman" w:hAnsi="Times New Roman" w:cs="Times New Roman"/>
                <w:szCs w:val="22"/>
              </w:rPr>
              <w:t xml:space="preserve"> всероссийском зачете по финансовой грамотности</w:t>
            </w:r>
          </w:p>
        </w:tc>
        <w:tc>
          <w:tcPr>
            <w:tcW w:w="8169" w:type="dxa"/>
          </w:tcPr>
          <w:p w:rsidR="0001575E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color w:val="000000"/>
              </w:rPr>
              <w:lastRenderedPageBreak/>
              <w:t xml:space="preserve">В 2020 </w:t>
            </w:r>
            <w:proofErr w:type="gramStart"/>
            <w:r w:rsidRPr="008D2273">
              <w:rPr>
                <w:color w:val="000000"/>
              </w:rPr>
              <w:t>году  во</w:t>
            </w:r>
            <w:proofErr w:type="gramEnd"/>
            <w:r w:rsidRPr="008D2273">
              <w:rPr>
                <w:color w:val="000000"/>
              </w:rPr>
              <w:t xml:space="preserve"> всех </w:t>
            </w:r>
            <w:r w:rsidRPr="008D2273">
              <w:rPr>
                <w:color w:val="000000"/>
              </w:rPr>
              <w:t>образовательных учреждениях</w:t>
            </w:r>
            <w:r w:rsidRPr="008D2273">
              <w:rPr>
                <w:color w:val="000000"/>
              </w:rPr>
              <w:t xml:space="preserve"> проведены Дни финансовой грамотности 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lastRenderedPageBreak/>
              <w:t>11.2.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Проведение просветительских мероприятий по повышению финансовой грамотности для пользователей услуг библиотек, в том числе людей пожилого возраста</w:t>
            </w:r>
          </w:p>
        </w:tc>
        <w:tc>
          <w:tcPr>
            <w:tcW w:w="8169" w:type="dxa"/>
          </w:tcPr>
          <w:p w:rsidR="003F7E7C" w:rsidRPr="008D2273" w:rsidRDefault="003F7E7C" w:rsidP="003F7E7C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8D2273">
              <w:rPr>
                <w:rFonts w:asciiTheme="minorHAnsi" w:hAnsiTheme="minorHAnsi" w:cstheme="minorHAnsi"/>
                <w:sz w:val="20"/>
                <w:szCs w:val="20"/>
              </w:rPr>
              <w:t>МБУК «ЦБС Яльчикского района»</w:t>
            </w:r>
            <w:r w:rsidRPr="008D2273">
              <w:rPr>
                <w:rFonts w:asciiTheme="minorHAnsi" w:hAnsiTheme="minorHAnsi" w:cstheme="minorHAnsi"/>
                <w:sz w:val="20"/>
                <w:szCs w:val="20"/>
              </w:rPr>
              <w:t xml:space="preserve"> утвержден </w:t>
            </w:r>
            <w:r w:rsidRPr="008D2273">
              <w:rPr>
                <w:rFonts w:asciiTheme="minorHAnsi" w:hAnsiTheme="minorHAnsi" w:cstheme="minorHAnsi"/>
                <w:sz w:val="20"/>
                <w:szCs w:val="20"/>
              </w:rPr>
              <w:t>План мероприятий по реализации программы «Школа финансовой грамотности» на 2020 год </w:t>
            </w:r>
          </w:p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11.3.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Освещение событий, направленных на повышение финансовой грамотности обучающихся в образовательных организациях, в средствах массовой информации, в сети «Интернет»</w:t>
            </w:r>
          </w:p>
        </w:tc>
        <w:tc>
          <w:tcPr>
            <w:tcW w:w="8169" w:type="dxa"/>
          </w:tcPr>
          <w:p w:rsidR="0001575E" w:rsidRPr="008D2273" w:rsidRDefault="003F7E7C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color w:val="000000"/>
              </w:rPr>
              <w:t>http://yaltch-mcb.cap.ru/sitemap.aspx?id=2792839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01575E" w:rsidRPr="008D2273" w:rsidRDefault="0001575E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12.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01575E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01575E" w:rsidRPr="008D2273" w:rsidRDefault="0001575E" w:rsidP="000157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4090" w:type="dxa"/>
          </w:tcPr>
          <w:p w:rsidR="0001575E" w:rsidRPr="008D2273" w:rsidRDefault="0001575E" w:rsidP="000157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8169" w:type="dxa"/>
          </w:tcPr>
          <w:p w:rsidR="0001575E" w:rsidRPr="008D2273" w:rsidRDefault="00A40ADD" w:rsidP="0001575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Открытие дополнительных офисов финансовых организаций</w:t>
            </w:r>
            <w:r w:rsidRPr="008D2273">
              <w:rPr>
                <w:szCs w:val="22"/>
              </w:rPr>
              <w:t xml:space="preserve"> в Яльчикском районе не планируется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3F7E7C" w:rsidRPr="008D2273" w:rsidRDefault="003F7E7C" w:rsidP="003F7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12.2.</w:t>
            </w:r>
          </w:p>
        </w:tc>
        <w:tc>
          <w:tcPr>
            <w:tcW w:w="4090" w:type="dxa"/>
          </w:tcPr>
          <w:p w:rsidR="003F7E7C" w:rsidRPr="008D2273" w:rsidRDefault="003F7E7C" w:rsidP="003F7E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Проведение организационно-разъяснительных мероприятий, направленных на недопущение направления органами местного самоуправления муниципальных районов и городских округов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8169" w:type="dxa"/>
          </w:tcPr>
          <w:p w:rsidR="003F7E7C" w:rsidRPr="008D2273" w:rsidRDefault="003F7E7C" w:rsidP="003F7E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Регулярно проводится разъяснительная работа по недопущению направления органами местного самоуправления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3F7E7C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13.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3F7E7C" w:rsidRPr="008D2273" w:rsidRDefault="003F7E7C" w:rsidP="003F7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lastRenderedPageBreak/>
              <w:t>13.1.</w:t>
            </w:r>
          </w:p>
        </w:tc>
        <w:tc>
          <w:tcPr>
            <w:tcW w:w="4090" w:type="dxa"/>
          </w:tcPr>
          <w:p w:rsidR="003F7E7C" w:rsidRPr="008D2273" w:rsidRDefault="003F7E7C" w:rsidP="003F7E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Внесение изменений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</w:t>
            </w:r>
          </w:p>
        </w:tc>
        <w:tc>
          <w:tcPr>
            <w:tcW w:w="8169" w:type="dxa"/>
          </w:tcPr>
          <w:p w:rsidR="003F7E7C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Изменения</w:t>
            </w:r>
            <w:r w:rsidRPr="008D2273">
              <w:rPr>
                <w:szCs w:val="22"/>
              </w:rPr>
              <w:t xml:space="preserve">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</w:t>
            </w:r>
            <w:r w:rsidRPr="008D2273">
              <w:rPr>
                <w:szCs w:val="22"/>
              </w:rPr>
              <w:t xml:space="preserve"> вносятся по мере необходимости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3F7E7C" w:rsidRPr="008D2273" w:rsidRDefault="003F7E7C" w:rsidP="003F7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13.2.</w:t>
            </w:r>
          </w:p>
        </w:tc>
        <w:tc>
          <w:tcPr>
            <w:tcW w:w="4090" w:type="dxa"/>
          </w:tcPr>
          <w:p w:rsidR="003F7E7C" w:rsidRPr="008D2273" w:rsidRDefault="003F7E7C" w:rsidP="003F7E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</w:p>
        </w:tc>
        <w:tc>
          <w:tcPr>
            <w:tcW w:w="8169" w:type="dxa"/>
          </w:tcPr>
          <w:p w:rsidR="003F7E7C" w:rsidRPr="008D2273" w:rsidRDefault="008D2273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  <w:r w:rsidRPr="008D2273">
              <w:rPr>
                <w:szCs w:val="22"/>
              </w:rPr>
              <w:t>, осуществляется в соответствии с законодательством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3F7E7C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14.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3F7E7C" w:rsidRPr="008D2273" w:rsidRDefault="003F7E7C" w:rsidP="003F7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14.1.</w:t>
            </w:r>
          </w:p>
        </w:tc>
        <w:tc>
          <w:tcPr>
            <w:tcW w:w="4090" w:type="dxa"/>
          </w:tcPr>
          <w:p w:rsidR="003F7E7C" w:rsidRPr="008D2273" w:rsidRDefault="003F7E7C" w:rsidP="003F7E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Проведение анализа административных регламентов предоставления муниципальной услуги по выдаче разрешения на строительство и административных 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соответствие их законодательству Российской Федерации</w:t>
            </w:r>
          </w:p>
        </w:tc>
        <w:tc>
          <w:tcPr>
            <w:tcW w:w="8169" w:type="dxa"/>
          </w:tcPr>
          <w:p w:rsidR="003F7E7C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color w:val="000000"/>
              </w:rPr>
              <w:t>Несоответствие административных регламентов законодательству Российской Федерации не выявлено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3F7E7C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szCs w:val="22"/>
              </w:rPr>
              <w:t>15. Мероприятия, направленные на проведение мониторингов состояния и развития конкуренции на товарных рынках Чувашской Республики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3F7E7C" w:rsidRPr="008D2273" w:rsidRDefault="003F7E7C" w:rsidP="003F7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15.1.</w:t>
            </w:r>
          </w:p>
        </w:tc>
        <w:tc>
          <w:tcPr>
            <w:tcW w:w="4090" w:type="dxa"/>
          </w:tcPr>
          <w:p w:rsidR="003F7E7C" w:rsidRPr="008D2273" w:rsidRDefault="003F7E7C" w:rsidP="003F7E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8169" w:type="dxa"/>
          </w:tcPr>
          <w:p w:rsidR="003F7E7C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color w:val="000000"/>
              </w:rPr>
              <w:t xml:space="preserve">В 2020 году </w:t>
            </w:r>
            <w:proofErr w:type="gramStart"/>
            <w:r w:rsidRPr="008D2273">
              <w:rPr>
                <w:color w:val="000000"/>
              </w:rPr>
              <w:t>проведен</w:t>
            </w:r>
            <w:r w:rsidRPr="008D2273">
              <w:rPr>
                <w:color w:val="000000"/>
              </w:rPr>
              <w:t xml:space="preserve"> </w:t>
            </w:r>
            <w:r w:rsidRPr="008D2273">
              <w:rPr>
                <w:szCs w:val="22"/>
              </w:rPr>
              <w:t xml:space="preserve"> мониторинг</w:t>
            </w:r>
            <w:proofErr w:type="gramEnd"/>
            <w:r w:rsidRPr="008D2273">
              <w:rPr>
                <w:szCs w:val="22"/>
              </w:rPr>
              <w:t xml:space="preserve">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3F7E7C" w:rsidRPr="008D2273" w:rsidRDefault="003F7E7C" w:rsidP="003F7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lastRenderedPageBreak/>
              <w:t>15.2.</w:t>
            </w:r>
          </w:p>
        </w:tc>
        <w:tc>
          <w:tcPr>
            <w:tcW w:w="4090" w:type="dxa"/>
          </w:tcPr>
          <w:p w:rsidR="003F7E7C" w:rsidRPr="008D2273" w:rsidRDefault="003F7E7C" w:rsidP="003F7E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Проведение мониторинга 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</w:p>
        </w:tc>
        <w:tc>
          <w:tcPr>
            <w:tcW w:w="8169" w:type="dxa"/>
          </w:tcPr>
          <w:p w:rsidR="003F7E7C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color w:val="000000"/>
              </w:rPr>
              <w:t>В 2020 году проведен</w:t>
            </w:r>
            <w:r w:rsidRPr="008D2273">
              <w:rPr>
                <w:szCs w:val="22"/>
              </w:rPr>
              <w:t xml:space="preserve"> мониторинг</w:t>
            </w:r>
            <w:r w:rsidRPr="008D2273">
              <w:rPr>
                <w:szCs w:val="22"/>
              </w:rPr>
              <w:t xml:space="preserve"> 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2308" w:type="dxa"/>
          </w:tcPr>
          <w:p w:rsidR="003F7E7C" w:rsidRPr="008D2273" w:rsidRDefault="003F7E7C" w:rsidP="003F7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15.3.</w:t>
            </w:r>
          </w:p>
        </w:tc>
        <w:tc>
          <w:tcPr>
            <w:tcW w:w="4090" w:type="dxa"/>
          </w:tcPr>
          <w:p w:rsidR="003F7E7C" w:rsidRPr="008D2273" w:rsidRDefault="003F7E7C" w:rsidP="003F7E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D2273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Чувашской Республики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республиканского бюджета Чувашской Республики и бюджетов муниципальных образований)</w:t>
            </w:r>
          </w:p>
        </w:tc>
        <w:tc>
          <w:tcPr>
            <w:tcW w:w="8169" w:type="dxa"/>
          </w:tcPr>
          <w:p w:rsidR="003F7E7C" w:rsidRPr="008D2273" w:rsidRDefault="003F7E7C" w:rsidP="003F7E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D2273">
              <w:rPr>
                <w:color w:val="000000" w:themeColor="text1"/>
              </w:rPr>
              <w:t>Реестр хозяйствующих субъектов, доля участия Яльчикского муниципального образования в которых составляет 50 и более процентов, осуществляющих деятельность в Яльчикском муниципальном образовании Чувашской Республики</w:t>
            </w:r>
            <w:r w:rsidRPr="008D2273">
              <w:rPr>
                <w:color w:val="000000" w:themeColor="text1"/>
              </w:rPr>
              <w:t>, размещен на официальном сайте района в разделе «Конкурентная политика».</w:t>
            </w:r>
          </w:p>
          <w:p w:rsidR="003F7E7C" w:rsidRPr="008D2273" w:rsidRDefault="003F7E7C" w:rsidP="003F7E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F7E7C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F7E7C" w:rsidRPr="008D2273" w:rsidTr="00DF22E7">
        <w:trPr>
          <w:gridAfter w:val="2"/>
          <w:wAfter w:w="17000" w:type="dxa"/>
        </w:trPr>
        <w:tc>
          <w:tcPr>
            <w:tcW w:w="14567" w:type="dxa"/>
            <w:gridSpan w:val="3"/>
          </w:tcPr>
          <w:p w:rsidR="003F7E7C" w:rsidRPr="008D2273" w:rsidRDefault="003F7E7C" w:rsidP="003F7E7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2273">
              <w:rPr>
                <w:szCs w:val="22"/>
              </w:rPr>
              <w:t>16. Подготовка доклада о состоянии и развитии конкуренции на товарных рынках Чувашской Республики</w:t>
            </w:r>
          </w:p>
        </w:tc>
      </w:tr>
      <w:tr w:rsidR="003F7E7C" w:rsidRPr="002266A9" w:rsidTr="00DF22E7">
        <w:trPr>
          <w:gridAfter w:val="2"/>
          <w:wAfter w:w="17000" w:type="dxa"/>
        </w:trPr>
        <w:tc>
          <w:tcPr>
            <w:tcW w:w="2308" w:type="dxa"/>
          </w:tcPr>
          <w:p w:rsidR="003F7E7C" w:rsidRPr="008D2273" w:rsidRDefault="003F7E7C" w:rsidP="003F7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>16.1.</w:t>
            </w:r>
          </w:p>
        </w:tc>
        <w:tc>
          <w:tcPr>
            <w:tcW w:w="4090" w:type="dxa"/>
          </w:tcPr>
          <w:p w:rsidR="003F7E7C" w:rsidRPr="008D2273" w:rsidRDefault="003F7E7C" w:rsidP="003F7E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2273">
              <w:rPr>
                <w:rFonts w:ascii="Times New Roman" w:hAnsi="Times New Roman" w:cs="Times New Roman"/>
                <w:szCs w:val="22"/>
              </w:rPr>
              <w:t xml:space="preserve">Внедрение лучших региональных практик содействия развитию </w:t>
            </w:r>
            <w:r w:rsidRPr="008D2273">
              <w:rPr>
                <w:rFonts w:ascii="Times New Roman" w:hAnsi="Times New Roman" w:cs="Times New Roman"/>
                <w:szCs w:val="22"/>
              </w:rPr>
              <w:lastRenderedPageBreak/>
              <w:t>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8169" w:type="dxa"/>
          </w:tcPr>
          <w:p w:rsidR="003F7E7C" w:rsidRPr="00A40ADD" w:rsidRDefault="00A40ADD" w:rsidP="00A40AD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2273">
              <w:rPr>
                <w:color w:val="000000"/>
              </w:rPr>
              <w:lastRenderedPageBreak/>
              <w:t>В Яльчикском районе внедряются</w:t>
            </w:r>
            <w:r w:rsidRPr="008D2273">
              <w:rPr>
                <w:szCs w:val="22"/>
              </w:rPr>
              <w:t xml:space="preserve"> лучшие</w:t>
            </w:r>
            <w:r w:rsidRPr="008D2273">
              <w:rPr>
                <w:szCs w:val="22"/>
              </w:rPr>
              <w:t xml:space="preserve"> </w:t>
            </w:r>
            <w:r w:rsidRPr="008D2273">
              <w:rPr>
                <w:szCs w:val="22"/>
              </w:rPr>
              <w:t>региональные</w:t>
            </w:r>
            <w:r w:rsidRPr="008D2273">
              <w:rPr>
                <w:szCs w:val="22"/>
              </w:rPr>
              <w:t xml:space="preserve"> практик</w:t>
            </w:r>
            <w:r w:rsidRPr="008D2273">
              <w:rPr>
                <w:szCs w:val="22"/>
              </w:rPr>
              <w:t>и</w:t>
            </w:r>
            <w:r w:rsidRPr="008D2273">
              <w:rPr>
                <w:szCs w:val="22"/>
              </w:rPr>
              <w:t xml:space="preserve"> содействия развитию конкуренции и практик содействия развитию конкуренции, </w:t>
            </w:r>
            <w:r w:rsidRPr="008D2273">
              <w:rPr>
                <w:szCs w:val="22"/>
              </w:rPr>
              <w:lastRenderedPageBreak/>
              <w:t>рекомендованных для внедрения на территории субъектов Российской Федерации</w:t>
            </w:r>
          </w:p>
        </w:tc>
      </w:tr>
    </w:tbl>
    <w:p w:rsidR="00051FFF" w:rsidRPr="0011556C" w:rsidRDefault="008D2273" w:rsidP="00051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</w:t>
      </w:r>
      <w:bookmarkStart w:id="0" w:name="_GoBack"/>
      <w:bookmarkEnd w:id="0"/>
      <w:r w:rsidR="00051FFF">
        <w:rPr>
          <w:rFonts w:ascii="Times New Roman" w:hAnsi="Times New Roman" w:cs="Times New Roman"/>
          <w:sz w:val="24"/>
          <w:szCs w:val="24"/>
        </w:rPr>
        <w:t xml:space="preserve"> ВЫПОЛНЕНИИ </w:t>
      </w:r>
      <w:r w:rsidR="00051FFF" w:rsidRPr="0011556C">
        <w:rPr>
          <w:rFonts w:ascii="Times New Roman" w:hAnsi="Times New Roman" w:cs="Times New Roman"/>
          <w:sz w:val="24"/>
          <w:szCs w:val="24"/>
        </w:rPr>
        <w:t>ПЛАН</w:t>
      </w:r>
      <w:r w:rsidR="00051FFF">
        <w:rPr>
          <w:rFonts w:ascii="Times New Roman" w:hAnsi="Times New Roman" w:cs="Times New Roman"/>
          <w:sz w:val="24"/>
          <w:szCs w:val="24"/>
        </w:rPr>
        <w:t>А СИСТЕМНЫХ МЕРОПРИЯТИЙ («ДОРОЖНОЙ КАРТЫ»</w:t>
      </w:r>
      <w:r w:rsidR="00051FFF" w:rsidRPr="0011556C">
        <w:rPr>
          <w:rFonts w:ascii="Times New Roman" w:hAnsi="Times New Roman" w:cs="Times New Roman"/>
          <w:sz w:val="24"/>
          <w:szCs w:val="24"/>
        </w:rPr>
        <w:t>)</w:t>
      </w:r>
    </w:p>
    <w:p w:rsidR="00051FFF" w:rsidRPr="0011556C" w:rsidRDefault="00051FFF" w:rsidP="00051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56C">
        <w:rPr>
          <w:rFonts w:ascii="Times New Roman" w:hAnsi="Times New Roman" w:cs="Times New Roman"/>
          <w:sz w:val="24"/>
          <w:szCs w:val="24"/>
        </w:rPr>
        <w:t>ПО СОДЕЙСТВИЮ РАЗВИТИЮ КОНКУРЕНЦИИ В ЯЛЬЧИКСКОМ РАЙОНЕ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sectPr w:rsidR="00051FFF" w:rsidRPr="0011556C" w:rsidSect="00051F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FF"/>
    <w:rsid w:val="0001575E"/>
    <w:rsid w:val="00051FFF"/>
    <w:rsid w:val="003F7E7C"/>
    <w:rsid w:val="008D2273"/>
    <w:rsid w:val="00931126"/>
    <w:rsid w:val="00965454"/>
    <w:rsid w:val="00A40ADD"/>
    <w:rsid w:val="00DA7DF0"/>
    <w:rsid w:val="00DF22E7"/>
    <w:rsid w:val="00E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8CBE-39C5-4254-8259-8026401D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F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051F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F22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F22E7"/>
    <w:rPr>
      <w:rFonts w:ascii="Calibri" w:hAnsi="Calibri"/>
      <w:szCs w:val="21"/>
    </w:rPr>
  </w:style>
  <w:style w:type="character" w:styleId="a5">
    <w:name w:val="Hyperlink"/>
    <w:uiPriority w:val="99"/>
    <w:rsid w:val="00DA7DF0"/>
    <w:rPr>
      <w:rFonts w:cs="Times New Roman"/>
      <w:color w:val="0000FF"/>
      <w:u w:val="single"/>
    </w:rPr>
  </w:style>
  <w:style w:type="paragraph" w:styleId="a6">
    <w:name w:val="Normal (Web)"/>
    <w:basedOn w:val="a"/>
    <w:rsid w:val="003F7E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2</cp:revision>
  <dcterms:created xsi:type="dcterms:W3CDTF">2021-03-04T05:22:00Z</dcterms:created>
  <dcterms:modified xsi:type="dcterms:W3CDTF">2021-03-04T05:22:00Z</dcterms:modified>
</cp:coreProperties>
</file>