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5" w:rsidRPr="001D5B85" w:rsidRDefault="001D5B85" w:rsidP="001D5B85">
      <w:pPr>
        <w:widowControl/>
        <w:suppressAutoHyphens/>
        <w:autoSpaceDE/>
        <w:autoSpaceDN/>
        <w:adjustRightInd/>
        <w:spacing w:line="300" w:lineRule="auto"/>
        <w:ind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1D5B85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5061394" wp14:editId="3529EFCE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2"/>
        <w:gridCol w:w="1121"/>
        <w:gridCol w:w="4108"/>
      </w:tblGrid>
      <w:tr w:rsidR="001D5B85" w:rsidRPr="001D5B85" w:rsidTr="00D715B3">
        <w:trPr>
          <w:cantSplit/>
          <w:trHeight w:val="612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1D5B85" w:rsidRPr="001D5B85" w:rsidTr="00D715B3">
        <w:trPr>
          <w:cantSplit/>
          <w:trHeight w:val="2355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 xml:space="preserve">2020 № </w:t>
            </w: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06-р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2020  </w:t>
            </w: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06-р 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№ 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324E28" w:rsidRPr="001F0565" w:rsidRDefault="00324E28" w:rsidP="001F0565">
      <w:pPr>
        <w:pStyle w:val="af0"/>
        <w:ind w:right="4394" w:firstLine="709"/>
        <w:jc w:val="both"/>
        <w:rPr>
          <w:sz w:val="28"/>
          <w:szCs w:val="28"/>
        </w:rPr>
      </w:pPr>
    </w:p>
    <w:p w:rsidR="001D5B85" w:rsidRPr="001D5B85" w:rsidRDefault="001D5B85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16"/>
          <w:szCs w:val="16"/>
        </w:rPr>
      </w:pP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В соответствии с </w:t>
      </w:r>
      <w:hyperlink r:id="rId9" w:history="1">
        <w:r w:rsidRPr="001F0565">
          <w:rPr>
            <w:sz w:val="28"/>
            <w:szCs w:val="28"/>
          </w:rPr>
          <w:t>распоряжением</w:t>
        </w:r>
      </w:hyperlink>
      <w:r w:rsidRPr="001F0565">
        <w:rPr>
          <w:sz w:val="28"/>
          <w:szCs w:val="28"/>
        </w:rPr>
        <w:t xml:space="preserve"> Главы Чувашской Республики от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>28 декабря 2019 г. № 513-рг: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>1.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 xml:space="preserve">Утвердить </w:t>
      </w:r>
      <w:bookmarkStart w:id="0" w:name="_GoBack"/>
      <w:r w:rsidRPr="001F0565">
        <w:rPr>
          <w:sz w:val="28"/>
          <w:szCs w:val="28"/>
        </w:rPr>
        <w:t xml:space="preserve">План системных мероприятий («дорожную карту») по содействию развитию конкуренции в </w:t>
      </w:r>
      <w:r w:rsidR="001F0565">
        <w:rPr>
          <w:sz w:val="28"/>
          <w:szCs w:val="28"/>
        </w:rPr>
        <w:t>Янтиковском</w:t>
      </w:r>
      <w:r w:rsidRPr="001F0565">
        <w:rPr>
          <w:sz w:val="28"/>
          <w:szCs w:val="28"/>
        </w:rPr>
        <w:t xml:space="preserve"> районе Чувашской Республике</w:t>
      </w:r>
      <w:bookmarkEnd w:id="0"/>
      <w:r w:rsidRPr="001F0565">
        <w:rPr>
          <w:sz w:val="28"/>
          <w:szCs w:val="28"/>
        </w:rPr>
        <w:t xml:space="preserve"> согласно приложению № 1 к настоящему распоряжению. 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2.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 xml:space="preserve">Утвердить План мероприятий («дорожная карта») по содействию развитию конкуренции на товарных рынках </w:t>
      </w:r>
      <w:r w:rsidR="001F0565">
        <w:rPr>
          <w:sz w:val="28"/>
          <w:szCs w:val="28"/>
        </w:rPr>
        <w:t>Янтиковского</w:t>
      </w:r>
      <w:r w:rsidRPr="001F0565">
        <w:rPr>
          <w:sz w:val="28"/>
          <w:szCs w:val="28"/>
        </w:rPr>
        <w:t xml:space="preserve"> района Чувашской Республики согласно приложению № 2 к настоящему распоряжению.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3. Контроль за исполнением настоящего распоряжения </w:t>
      </w:r>
      <w:r w:rsidR="00974A93">
        <w:rPr>
          <w:sz w:val="28"/>
          <w:szCs w:val="28"/>
        </w:rPr>
        <w:t>оставляю за собой</w:t>
      </w:r>
      <w:r w:rsidRPr="001F0565">
        <w:rPr>
          <w:sz w:val="28"/>
          <w:szCs w:val="28"/>
        </w:rPr>
        <w:t xml:space="preserve">. </w:t>
      </w:r>
    </w:p>
    <w:p w:rsidR="00324E28" w:rsidRPr="001F0565" w:rsidRDefault="00E35FA9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E28" w:rsidRPr="001F0565">
        <w:rPr>
          <w:sz w:val="28"/>
          <w:szCs w:val="28"/>
        </w:rPr>
        <w:t>.</w:t>
      </w:r>
      <w:r w:rsidR="001D5B85">
        <w:rPr>
          <w:sz w:val="28"/>
          <w:szCs w:val="28"/>
        </w:rPr>
        <w:t xml:space="preserve"> </w:t>
      </w:r>
      <w:r w:rsidR="00324E28" w:rsidRPr="001F0565">
        <w:rPr>
          <w:sz w:val="28"/>
          <w:szCs w:val="28"/>
        </w:rPr>
        <w:t xml:space="preserve">Настоящее распоряжение вступает в силу после его официального опубликования. </w:t>
      </w:r>
    </w:p>
    <w:p w:rsidR="00324E28" w:rsidRDefault="00324E28" w:rsidP="001F0565">
      <w:pPr>
        <w:pStyle w:val="af0"/>
        <w:ind w:firstLine="709"/>
        <w:jc w:val="both"/>
        <w:rPr>
          <w:sz w:val="28"/>
          <w:szCs w:val="28"/>
        </w:rPr>
      </w:pPr>
    </w:p>
    <w:p w:rsidR="00E35FA9" w:rsidRDefault="00E35FA9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1F0565" w:rsidRDefault="001F0565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 xml:space="preserve">Глава администрации       </w:t>
      </w: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>Янтиковского района                                                                    В.А. Ванерке</w:t>
      </w:r>
    </w:p>
    <w:p w:rsidR="00324E28" w:rsidRDefault="00324E28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Pr="0040101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1F0565" w:rsidRPr="00401015" w:rsidSect="001F0565">
          <w:headerReference w:type="default" r:id="rId10"/>
          <w:pgSz w:w="11900" w:h="16800"/>
          <w:pgMar w:top="1440" w:right="800" w:bottom="1440" w:left="1985" w:header="720" w:footer="720" w:gutter="0"/>
          <w:cols w:space="720"/>
          <w:noEndnote/>
        </w:sectPr>
      </w:pPr>
    </w:p>
    <w:p w:rsidR="00324E28" w:rsidRPr="0007778C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1" w:name="sub_1000"/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1 </w:t>
      </w:r>
    </w:p>
    <w:p w:rsidR="001D5B85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324E28" w:rsidRPr="0007778C" w:rsidRDefault="001F0565" w:rsidP="001D5B85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Янтиковского 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района от</w:t>
      </w:r>
      <w:r w:rsidR="00974A93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27</w:t>
      </w: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.01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.2020 №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06-р</w:t>
      </w:r>
    </w:p>
    <w:bookmarkEnd w:id="1"/>
    <w:p w:rsidR="00324E28" w:rsidRPr="00B80DAA" w:rsidRDefault="00324E28" w:rsidP="00324E28">
      <w:pPr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4E28" w:rsidRPr="00401015" w:rsidRDefault="00324E28" w:rsidP="0032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01015">
        <w:rPr>
          <w:rFonts w:ascii="Times New Roman" w:hAnsi="Times New Roman" w:cs="Times New Roman"/>
          <w:color w:val="auto"/>
          <w:sz w:val="22"/>
          <w:szCs w:val="22"/>
        </w:rPr>
        <w:t>План системных мероприятий («дорожная карта»)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содействию развитию конкуренции в </w:t>
      </w:r>
      <w:r w:rsidR="001F0565">
        <w:rPr>
          <w:rFonts w:ascii="Times New Roman" w:hAnsi="Times New Roman" w:cs="Times New Roman"/>
          <w:color w:val="auto"/>
          <w:sz w:val="22"/>
          <w:szCs w:val="22"/>
        </w:rPr>
        <w:t xml:space="preserve">Янтиковском 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t>районе Чувашской Республик</w:t>
      </w:r>
      <w:r>
        <w:rPr>
          <w:rFonts w:ascii="Times New Roman" w:hAnsi="Times New Roman" w:cs="Times New Roman"/>
          <w:color w:val="auto"/>
          <w:sz w:val="22"/>
          <w:szCs w:val="22"/>
        </w:rPr>
        <w:t>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3248"/>
        <w:gridCol w:w="2571"/>
        <w:gridCol w:w="1474"/>
        <w:gridCol w:w="2592"/>
        <w:gridCol w:w="1993"/>
      </w:tblGrid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Ключевое событие/результат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выполнение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объеме не менее 15 процентов совокупного годового объема закупок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D675CC" w:rsidRPr="00D675CC" w:rsidRDefault="00D675CC" w:rsidP="00D675CC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официальных сайтах заказчиков в информаци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онно-телекоммуникационной сети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(да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лее - сеть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создание условий максимального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и земельных отношений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1E0D5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11" w:history="1">
              <w:r w:rsidRPr="001E0D58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Единый портал</w:t>
              </w:r>
            </w:hyperlink>
            <w:r w:rsidRPr="001E0D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 (функций)»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0B07AE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активности участников публичных консультаций при проведении углубленной оценки регулирующего воздействия проектов муниципальных актов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экспертизы муниципальных актов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оценки регулирующего воздействия проектов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актов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заключения об экспертизе муниципальных актов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AE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экономики и  имущественных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района; </w:t>
            </w:r>
          </w:p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юридической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наличие фактов несоблюдения порядков разработки и утверждения административных регламентов предоставления государственных и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на проекты административных регламентов, проекты нормативных правовых актов органов исполнительной власти Чувашской Республики по внесению изменений в административные регламенты, признанию административных регламентов утратившими силу, направление в органы местного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муниципальных районов и городских округов методических рекомендаций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муниципальных услуг и (или) признанию их утратившими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силу</w:t>
            </w:r>
          </w:p>
          <w:p w:rsidR="00324E28" w:rsidRPr="00401015" w:rsidRDefault="00324E28" w:rsidP="00F61DA4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юридической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присутствие муниципальных унитарных предприятий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Собрания депутатов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организации и проведения публичных торгов или иных конкурентных процедур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реализации имущества хозяйственными обществами,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обеспечения конкуренции при реализации имущества хозяйственными обществами, доля участия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района в которых составляет 50 и более процентов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имущества хозяйственными обществами, доля участия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A411B1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муниципальных унитарных предприятий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района и хозяйственных обществ,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к закупкам товаров, работ и услуг для государственных и муниципальных нужд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снижение эффективности использования муниципального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повышение количества участников закупок товаров, работ и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перечней муниципальных объектов недвижимого имущества в социальной сфере и их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органов власти Чувашс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 (договоров) с субъектами предпринимательской деятельности об использовании объектов недвижимого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муниципальных объектов недвижимого имущества, включая не используемые по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недостаточное участие субъектов предпринимательской деятельности в предоставлении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в социальной сфере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 сохранение целевого использования государственных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объектов недвижимого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концессионного соглашения о передаче объектов недвижимого имущества в социальной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обслуживание населения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здравоохранения, социального обслуживания населения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сформирована нормативно-правовая база для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проекты документов для непосредственной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концессионное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соглашение, конкурсная документация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10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324E28" w:rsidRPr="00C57C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длительные сроки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-частном партнерстве, концессионных соглашений, наличие ошибок при принятии решений о заключении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6. Мероприятия, направленные на обеспечение равных условий доступа к информации о муниципальном имуществе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айона на </w:t>
            </w:r>
            <w:hyperlink r:id="rId12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ти Чувашской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повышения поступлений неналоговых доходов в консолидированный бюджет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F45646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F82F5C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C">
              <w:rPr>
                <w:rFonts w:ascii="Times New Roman" w:hAnsi="Times New Roman" w:cs="Times New Roman"/>
                <w:sz w:val="22"/>
                <w:szCs w:val="22"/>
              </w:rPr>
              <w:t>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в 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ткрыти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офисов финансовых организаций в сельской местности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низкая доступность заемных ресурсов и финансовых услуг для населения и предпринимателей,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доступности финансовых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3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услуги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 строительств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 xml:space="preserve">а, дорожного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C1041" w:rsidRPr="00AC1041" w:rsidRDefault="00AC1041" w:rsidP="00AC1041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9.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капитального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объектов капитального строительства и сокращения сроков предоставления этих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объекта в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10. Мероприятия, направленные на проведение мониторингов состояния и развития конкуренции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удовлетворенности потребителей качеством товаров,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т, услуг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состоянием ценовой конкуренции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сбор данных для проведения анализа деятельности на товарных рынках и планирования мероприятий по содействию развитию конкуренции, подготовка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 указанием каждым таким хозяйствующим субъектом доли занимаемого товарного рынка (в том числе объема (доли)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реестра и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3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B80DAA" w:rsidRDefault="00AC1041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 до 10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2 </w:t>
      </w: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A90324" w:rsidRPr="00BD0C87" w:rsidRDefault="00A90324" w:rsidP="00A90324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Янтиковского района от 27.01.2020  № 06-р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p w:rsidR="00A90324" w:rsidRPr="00BD0C87" w:rsidRDefault="00A90324" w:rsidP="00A9032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D0C87">
        <w:rPr>
          <w:rFonts w:ascii="Times New Roman" w:hAnsi="Times New Roman" w:cs="Times New Roman"/>
          <w:color w:val="auto"/>
          <w:sz w:val="22"/>
          <w:szCs w:val="22"/>
        </w:rPr>
        <w:t>План мероприятий («дорожная карта»)</w:t>
      </w:r>
      <w:r w:rsidRPr="00BD0C87">
        <w:rPr>
          <w:rFonts w:ascii="Times New Roman" w:hAnsi="Times New Roman" w:cs="Times New Roman"/>
          <w:color w:val="auto"/>
          <w:sz w:val="22"/>
          <w:szCs w:val="22"/>
        </w:rPr>
        <w:br/>
        <w:t>по содействию развитию конкуренции на товарных рынках Янтиковского района Чувашской Республики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64"/>
        <w:gridCol w:w="911"/>
        <w:gridCol w:w="1693"/>
        <w:gridCol w:w="1302"/>
        <w:gridCol w:w="651"/>
        <w:gridCol w:w="651"/>
        <w:gridCol w:w="651"/>
        <w:gridCol w:w="651"/>
        <w:gridCol w:w="651"/>
        <w:gridCol w:w="781"/>
        <w:gridCol w:w="1823"/>
        <w:gridCol w:w="1693"/>
      </w:tblGrid>
      <w:tr w:rsidR="00A90324" w:rsidRPr="00BD0C87" w:rsidTr="00B84889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Целевые значения показателя на 1 января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A90324" w:rsidRPr="00BD0C87" w:rsidTr="00B84889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2019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2021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 Рынок услуг дошкольного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услуг дошкольного образования.</w:t>
            </w:r>
            <w:r w:rsidRPr="00BD0C87">
              <w:rPr>
                <w:rFonts w:ascii="Times New Roman" w:hAnsi="Times New Roman"/>
              </w:rPr>
              <w:t xml:space="preserve"> </w:t>
            </w:r>
            <w:r w:rsidRPr="00BD0C87">
              <w:rPr>
                <w:rFonts w:ascii="Times New Roman" w:hAnsi="Times New Roman"/>
                <w:sz w:val="22"/>
                <w:szCs w:val="22"/>
              </w:rPr>
              <w:t>В Янтиковском районе Чувашской Республики функционируют 6 дошкольных учреждения</w:t>
            </w:r>
            <w:r w:rsidRPr="00BD0C87">
              <w:rPr>
                <w:sz w:val="22"/>
                <w:szCs w:val="22"/>
              </w:rPr>
              <w:t xml:space="preserve">, в которых получают дошкольное образование 601 детей.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не менее 1 частной дошкольной образовательной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рынке услуг дошкольного образования, реализация мероприятий в соответствии с </w:t>
            </w:r>
            <w:hyperlink r:id="rId14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(«дорожной карты»)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привлечения частных организаций на рынок услуг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ст в гр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уппах кратковременного пребывания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2. Рынок услуг дополнительного образования детей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>Задача: содействие развитию конкуренции на рынке услуг дополнительного образования детей. Услуги дополнительного образования  в Янтиковском районе предоставляют 3 учреждения различной ведомственной направленности (учреждения образования, физической культуры и спорта, культуры и др.):</w:t>
            </w:r>
          </w:p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>МАУ ДО «ДЮСШ-ФС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>«Аль», МБУ   ДО «Янтиковская ДШИ», МБОУ ДО «ДЮЦ».</w:t>
            </w:r>
          </w:p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Также лицензию на ведение дополнительного образования имеют все школы и детские сады 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детей, которым оказаны услуги дополнительного образования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hyperlink r:id="rId15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D0C87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услуг детского отдыха и оздоровления. На территории Янтиковского района функционируют 10 </w:t>
            </w:r>
            <w:r w:rsidRPr="00BD0C87">
              <w:rPr>
                <w:sz w:val="22"/>
                <w:szCs w:val="22"/>
              </w:rPr>
              <w:t>общеобразовательных организаций.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</w:t>
            </w:r>
            <w:r w:rsidRPr="00BD0C87">
              <w:rPr>
                <w:sz w:val="22"/>
                <w:szCs w:val="22"/>
              </w:rPr>
              <w:lastRenderedPageBreak/>
              <w:t xml:space="preserve">ельные программы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возможностей организации </w:t>
            </w:r>
            <w:r w:rsidRPr="00BD0C87">
              <w:rPr>
                <w:sz w:val="22"/>
                <w:szCs w:val="22"/>
              </w:rPr>
              <w:t>частной образовательной организации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Рынок социальных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социальных услуг. Система социального обслуживания находится в постоянном развитии, направленном на удовлетворение потребностей граждан в различных формах и видах социальных услуг. На территории Янтиковского района функционирует 1 Центр социального обслуживания населения, 1 отделение социально ориентированное некоммерческая организация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 Рынок ритуальных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ритуальных услуг. В Янтиковском районе предоставляют ритуальные услуги 2 организации.</w:t>
            </w:r>
          </w:p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Задачи: повышение доступности и качества ритуальных услуг, установление конкурентных и прозрачных правил деятельности на рынке ритуальных услуг.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недопущение резкого роста стоимости услуг на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участников рынка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до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и организаций к информации о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юридической службы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 Рынок услуг по сбору и транспортированию твердых коммунальных отходов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 г.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" является единственным региональным оператором по обращению с твердыми коммунальными отходами, доля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" на рынке услуг по обращению с твердыми коммунальными отходами на территории Чувашской Республики равна 100 процентам.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</w:t>
            </w:r>
            <w:hyperlink r:id="rId16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N№308-рг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сбора и транспортировке твердых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предоставления услуг по обращению с твердыми коммунальными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отходами;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доли организаций частной формы собственности на рынке сбора и транспортирования твердых коммунальных отходов - не менее 95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строительства, дорожного  и ЖКХ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lastRenderedPageBreak/>
              <w:t>7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перевозок. По состоянию на 1 января 2020 г. перевозку пассажиров автомобильным транспортом по всем муниципальным маршрутам регулярных перевозок осуществляли частные перевозчики.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на официальных сайтах администраций муниципальных райо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городских округов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8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 (далее - рынок услуг связи).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язи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государственной и муниципальной собственности, фактически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упрощение доступа операторов связи к объектам инфраструктуры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10. Рынок жилищного строительства 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жилищного строительства. Мероприятия по развитию жилищного строительства реализуются в рамках </w:t>
            </w:r>
            <w:hyperlink r:id="rId17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государственной программы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Чувашской Республики «Обеспечение граждан в Чувашской Республике доступным и комфортным жильем», утвержденной </w:t>
            </w:r>
            <w:hyperlink r:id="rId18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постановлением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Кабинета Министров Чувашской Республики от 16 октября 2018 г. № 405.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сведений о градостроительной деятельности для застройщиков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официальном сайте администрации Янтиковского  района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9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Чувашской Республики в сети "Интернет"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информационных материалов об изменениях в </w:t>
            </w:r>
            <w:hyperlink r:id="rId20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градостроительном законодательстве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земельных участков, находящихся в государственной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муниципальной собственности, в целях жилищного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имущественных и земельных отношений отдела экономики и имущественны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отношений администрации 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жилищного строительства, реализация мероприятий в соответствии с </w:t>
            </w:r>
            <w:hyperlink r:id="rId21" w:history="1">
              <w:r w:rsidRPr="00960A1C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960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Главы Чувашской Республики от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августа 2019 г. 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сохранение к 2022 году доли организаций частной формы собственности на рынке жилищного строительства не менее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10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строительства объектов капитального строительства, за исключением жилищного и дорожного строительства.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Анализ допускаемых заказчиками нарушений при проведении государственных и муниципальных закупок работ по строительству объектов капитального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и учет результатов данного анализа при формировании документации на проведение государственных и муниципальных закупок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строительства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нарушений при проведении закупок работ по строительству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22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увеличение доли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для организаций рынка строительства объектов капитального строительства,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исключением жилищного и дорожного строительства, через </w:t>
            </w:r>
            <w:hyperlink r:id="rId23" w:history="1">
              <w:r w:rsidRPr="007D587E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власти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ованием информационной системы «Электронное правительство»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опубликования и актуализации на 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дорожной деятельности (за исключением проектирования).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рынке дорожной деятельности (за исключением проектирования)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доли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на уровне 100,0 процента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количество аукционов (конкурсов), признанных несостоявшимися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дорожного хозяйства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960A1C" w:rsidRDefault="00A90324" w:rsidP="00B84889"/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</w:t>
            </w:r>
            <w:hyperlink r:id="rId24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официальном сайте</w:t>
              </w:r>
            </w:hyperlink>
            <w:r w:rsidRPr="00DE6A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информации в сети «Интернет»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информационной открытости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 Рынок кадастровых и землеустроительных работ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работы. </w:t>
            </w:r>
          </w:p>
        </w:tc>
      </w:tr>
      <w:tr w:rsidR="00A90324" w:rsidRPr="00401015" w:rsidTr="00B84889">
        <w:trPr>
          <w:trHeight w:val="1124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щественных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401015" w:rsidRDefault="00A90324" w:rsidP="00B84889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rPr>
          <w:trHeight w:val="1791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расширение налогооблагаемой базы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 Рынок розничной торговли и рынок нефтепродуктов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нефтепродуктов и рынке розничной торговли. Рынок розничной торговли является </w:t>
            </w:r>
            <w:proofErr w:type="spellStart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высококонкурентным</w:t>
            </w:r>
            <w:proofErr w:type="spellEnd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90324" w:rsidRPr="00401015" w:rsidTr="00B84889">
        <w:trPr>
          <w:trHeight w:val="78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Развитие сети объектов розничной торговли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0324" w:rsidRDefault="00A90324" w:rsidP="00B84889"/>
          <w:p w:rsidR="00A90324" w:rsidRDefault="00A90324" w:rsidP="00B84889"/>
          <w:p w:rsidR="00A90324" w:rsidRPr="0076384D" w:rsidRDefault="00A90324" w:rsidP="00B84889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 31 декабр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торговой площади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 к предыдущему году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конкуренции на рынке розничной 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торговли, обеспечение </w:t>
            </w:r>
            <w:hyperlink r:id="rId25" w:history="1">
              <w:r w:rsidRPr="0076384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индекса потребительских цен</w:t>
              </w:r>
            </w:hyperlink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 не выше среднероссийского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развития, промышленнос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ти, торговли и имущественных отношений администрации Янтиковского района</w:t>
            </w:r>
          </w:p>
        </w:tc>
      </w:tr>
      <w:tr w:rsidR="00A90324" w:rsidRPr="00401015" w:rsidTr="00B84889">
        <w:trPr>
          <w:trHeight w:val="2526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Развитие и расширение ярмарочной торговли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не позднее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 декабря текущего года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33E12" w:rsidRDefault="00A90324" w:rsidP="00B848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3E1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ценовой ситуации на рынке нефтепродуктов, сохранение доли организаций частной формы собственности на рынке нефтепродуктов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уровне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 Рынок наружной рекламы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наружной рекламы.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рекламоносителей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расширение рынка сбыта рекламной продукции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заключения договора на установку и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рекламных конструкций, проведение торгов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конкуренции и качества услуг на рынке наружной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</w:tbl>
    <w:p w:rsidR="00A90324" w:rsidRPr="00401015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  <w:sectPr w:rsidR="00A90324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  <w:bookmarkStart w:id="2" w:name="sub_2000"/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974A93" w:rsidRDefault="00974A93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bookmarkEnd w:id="2"/>
    <w:sectPr w:rsidR="00974A93" w:rsidSect="00A90324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F" w:rsidRDefault="00B0239F" w:rsidP="001F0565">
      <w:r>
        <w:separator/>
      </w:r>
    </w:p>
  </w:endnote>
  <w:endnote w:type="continuationSeparator" w:id="0">
    <w:p w:rsidR="00B0239F" w:rsidRDefault="00B0239F" w:rsidP="001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Default="00A90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F" w:rsidRDefault="00B0239F" w:rsidP="001F0565">
      <w:r>
        <w:separator/>
      </w:r>
    </w:p>
  </w:footnote>
  <w:footnote w:type="continuationSeparator" w:id="0">
    <w:p w:rsidR="00B0239F" w:rsidRDefault="00B0239F" w:rsidP="001F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12" w:rsidRDefault="003D701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Pr="00F06359" w:rsidRDefault="00A90324" w:rsidP="00F61DA4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8"/>
    <w:rsid w:val="0007778C"/>
    <w:rsid w:val="000B07AE"/>
    <w:rsid w:val="001D5B85"/>
    <w:rsid w:val="001F0565"/>
    <w:rsid w:val="00235964"/>
    <w:rsid w:val="00271198"/>
    <w:rsid w:val="002D64C0"/>
    <w:rsid w:val="00324E28"/>
    <w:rsid w:val="003C661F"/>
    <w:rsid w:val="003D2FE3"/>
    <w:rsid w:val="003D7012"/>
    <w:rsid w:val="00673ABF"/>
    <w:rsid w:val="007D587E"/>
    <w:rsid w:val="00822534"/>
    <w:rsid w:val="008676FE"/>
    <w:rsid w:val="008D476E"/>
    <w:rsid w:val="00954878"/>
    <w:rsid w:val="00974A93"/>
    <w:rsid w:val="009B2EA5"/>
    <w:rsid w:val="009F512E"/>
    <w:rsid w:val="00A90324"/>
    <w:rsid w:val="00AC1041"/>
    <w:rsid w:val="00B0239F"/>
    <w:rsid w:val="00D03F10"/>
    <w:rsid w:val="00D675CC"/>
    <w:rsid w:val="00E35FA9"/>
    <w:rsid w:val="00E6420D"/>
    <w:rsid w:val="00EB7FE9"/>
    <w:rsid w:val="00EC7F58"/>
    <w:rsid w:val="00EE5BC8"/>
    <w:rsid w:val="00EE7821"/>
    <w:rsid w:val="00F45646"/>
    <w:rsid w:val="00F61DA4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520999/4" TargetMode="External"/><Relationship Id="rId18" Type="http://schemas.openxmlformats.org/officeDocument/2006/relationships/hyperlink" Target="http://mobileonline.garant.ru/document/redirect/48763240/0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247620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520999/4" TargetMode="External"/><Relationship Id="rId17" Type="http://schemas.openxmlformats.org/officeDocument/2006/relationships/hyperlink" Target="http://mobileonline.garant.ru/document/redirect/48763240/1000" TargetMode="External"/><Relationship Id="rId25" Type="http://schemas.openxmlformats.org/officeDocument/2006/relationships/hyperlink" Target="http://mobileonline.garant.ru/document/redirect/1499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476202/0" TargetMode="External"/><Relationship Id="rId20" Type="http://schemas.openxmlformats.org/officeDocument/2006/relationships/hyperlink" Target="http://mobileonline.garant.ru/document/redirect/12138258/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520999/457" TargetMode="External"/><Relationship Id="rId24" Type="http://schemas.openxmlformats.org/officeDocument/2006/relationships/hyperlink" Target="http://mobileonline.garant.ru/document/redirect/17520999/1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8772686/0" TargetMode="External"/><Relationship Id="rId23" Type="http://schemas.openxmlformats.org/officeDocument/2006/relationships/hyperlink" Target="http://mobileonline.garant.ru/document/redirect/17520999/4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7520999/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7609B39C738893722C4F6601865A959D6F6C6D97BB9745DE9E7AAC7A8B1K" TargetMode="External"/><Relationship Id="rId14" Type="http://schemas.openxmlformats.org/officeDocument/2006/relationships/hyperlink" Target="http://mobileonline.garant.ru/document/redirect/48772686/0" TargetMode="External"/><Relationship Id="rId22" Type="http://schemas.openxmlformats.org/officeDocument/2006/relationships/hyperlink" Target="http://mobileonline.garant.ru/document/redirect/7247620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Орг. отдел администрации Янтиковского района</cp:lastModifiedBy>
  <cp:revision>2</cp:revision>
  <cp:lastPrinted>2020-02-03T07:28:00Z</cp:lastPrinted>
  <dcterms:created xsi:type="dcterms:W3CDTF">2021-03-03T12:19:00Z</dcterms:created>
  <dcterms:modified xsi:type="dcterms:W3CDTF">2021-03-03T12:19:00Z</dcterms:modified>
</cp:coreProperties>
</file>