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61890CC1" wp14:editId="61BB2D57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P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3764F9">
        <w:trPr>
          <w:cantSplit/>
          <w:trHeight w:val="612"/>
        </w:trPr>
        <w:tc>
          <w:tcPr>
            <w:tcW w:w="4451" w:type="dxa"/>
          </w:tcPr>
          <w:p w:rsidR="00AD626A" w:rsidRPr="00AD626A" w:rsidRDefault="00AD626A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6437F8">
        <w:trPr>
          <w:cantSplit/>
          <w:trHeight w:val="1258"/>
        </w:trPr>
        <w:tc>
          <w:tcPr>
            <w:tcW w:w="4451" w:type="dxa"/>
          </w:tcPr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E74F76" w:rsidRDefault="00E74F7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AD626A" w:rsidRPr="00AD626A" w:rsidRDefault="005F711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26.02.</w:t>
            </w:r>
            <w:r w:rsidR="00612BC6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2021</w:t>
            </w:r>
            <w:r w:rsidR="00AD626A" w:rsidRPr="00AD626A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_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97</w:t>
            </w:r>
            <w:r w:rsidR="00AD626A" w:rsidRPr="00AD626A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_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6437F8" w:rsidP="000F4D97">
            <w:pPr>
              <w:tabs>
                <w:tab w:val="left" w:pos="1290"/>
              </w:tabs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ab/>
            </w:r>
          </w:p>
          <w:p w:rsidR="00AD626A" w:rsidRPr="00AD626A" w:rsidRDefault="005F711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26.02.</w:t>
            </w:r>
            <w:r w:rsidR="00612BC6">
              <w:rPr>
                <w:noProof/>
                <w:kern w:val="0"/>
                <w:sz w:val="26"/>
                <w:szCs w:val="20"/>
                <w:lang w:eastAsia="ru-RU"/>
              </w:rPr>
              <w:t>2021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 _97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_№ 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C3702E" w:rsidRDefault="00C3702E" w:rsidP="000F4D97">
      <w:pPr>
        <w:jc w:val="center"/>
        <w:rPr>
          <w:b/>
          <w:sz w:val="32"/>
          <w:szCs w:val="32"/>
        </w:rPr>
      </w:pPr>
    </w:p>
    <w:p w:rsidR="006256AA" w:rsidRPr="006256AA" w:rsidRDefault="006256AA" w:rsidP="000F4D97">
      <w:pPr>
        <w:jc w:val="center"/>
        <w:rPr>
          <w:b/>
          <w:sz w:val="32"/>
          <w:szCs w:val="32"/>
        </w:rPr>
      </w:pPr>
    </w:p>
    <w:p w:rsidR="006256AA" w:rsidRPr="006256AA" w:rsidRDefault="006256AA" w:rsidP="006256AA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bookmarkStart w:id="0" w:name="sub_3"/>
      <w:r w:rsidRPr="006256AA">
        <w:rPr>
          <w:kern w:val="0"/>
          <w:sz w:val="28"/>
          <w:szCs w:val="28"/>
          <w:lang w:eastAsia="ru-RU"/>
        </w:rPr>
        <w:t xml:space="preserve">О проведении в Янтиковском районе </w:t>
      </w:r>
    </w:p>
    <w:p w:rsidR="006256AA" w:rsidRPr="006256AA" w:rsidRDefault="006256AA" w:rsidP="006256AA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6256AA">
        <w:rPr>
          <w:kern w:val="0"/>
          <w:sz w:val="28"/>
          <w:szCs w:val="28"/>
          <w:lang w:eastAsia="ru-RU"/>
        </w:rPr>
        <w:t xml:space="preserve">благотворительного марафона </w:t>
      </w:r>
    </w:p>
    <w:p w:rsidR="006256AA" w:rsidRPr="006256AA" w:rsidRDefault="006256AA" w:rsidP="006256AA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6256AA">
        <w:rPr>
          <w:kern w:val="0"/>
          <w:sz w:val="28"/>
          <w:szCs w:val="28"/>
          <w:lang w:eastAsia="ru-RU"/>
        </w:rPr>
        <w:t>«Именем детства, во имя детства»</w:t>
      </w:r>
    </w:p>
    <w:p w:rsidR="006256AA" w:rsidRPr="006256AA" w:rsidRDefault="006256AA" w:rsidP="006256AA">
      <w:pPr>
        <w:suppressAutoHyphens w:val="0"/>
        <w:spacing w:line="240" w:lineRule="auto"/>
        <w:ind w:firstLine="0"/>
        <w:jc w:val="left"/>
        <w:rPr>
          <w:kern w:val="0"/>
          <w:sz w:val="32"/>
          <w:szCs w:val="32"/>
          <w:lang w:eastAsia="ru-RU"/>
        </w:rPr>
      </w:pPr>
    </w:p>
    <w:p w:rsidR="006256AA" w:rsidRPr="006256AA" w:rsidRDefault="006256AA" w:rsidP="006256AA">
      <w:pPr>
        <w:suppressAutoHyphens w:val="0"/>
        <w:spacing w:line="240" w:lineRule="auto"/>
        <w:ind w:firstLine="0"/>
        <w:jc w:val="left"/>
        <w:rPr>
          <w:kern w:val="0"/>
          <w:sz w:val="32"/>
          <w:szCs w:val="32"/>
          <w:lang w:eastAsia="ru-RU"/>
        </w:rPr>
      </w:pPr>
    </w:p>
    <w:p w:rsidR="006256AA" w:rsidRPr="006256AA" w:rsidRDefault="006256AA" w:rsidP="006256AA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6256AA">
        <w:rPr>
          <w:kern w:val="0"/>
          <w:sz w:val="28"/>
          <w:szCs w:val="28"/>
          <w:lang w:eastAsia="ru-RU"/>
        </w:rPr>
        <w:t xml:space="preserve">В целях оказания материальной помощи детям – инвалидам, малоимущим, многодетным семьям, детям, оказавшимся в трудной жизненной ситуации, улучшения мер реабилитации несовершеннолетних, поддержки талантливых детей администрация Янтиковского района </w:t>
      </w:r>
      <w:proofErr w:type="gramStart"/>
      <w:r w:rsidRPr="006256AA">
        <w:rPr>
          <w:b/>
          <w:kern w:val="0"/>
          <w:sz w:val="28"/>
          <w:szCs w:val="28"/>
          <w:lang w:eastAsia="ru-RU"/>
        </w:rPr>
        <w:t>п</w:t>
      </w:r>
      <w:proofErr w:type="gramEnd"/>
      <w:r w:rsidRPr="006256AA">
        <w:rPr>
          <w:b/>
          <w:kern w:val="0"/>
          <w:sz w:val="28"/>
          <w:szCs w:val="28"/>
          <w:lang w:eastAsia="ru-RU"/>
        </w:rPr>
        <w:t xml:space="preserve"> о с т а н о в л я е т :</w:t>
      </w:r>
    </w:p>
    <w:p w:rsidR="006256AA" w:rsidRPr="006256AA" w:rsidRDefault="006256AA" w:rsidP="006256AA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6256AA">
        <w:rPr>
          <w:kern w:val="0"/>
          <w:sz w:val="28"/>
          <w:szCs w:val="28"/>
          <w:lang w:eastAsia="ru-RU"/>
        </w:rPr>
        <w:t>1. Провести в районе благотворительный марафон «Име</w:t>
      </w:r>
      <w:r w:rsidR="00C91A66">
        <w:rPr>
          <w:kern w:val="0"/>
          <w:sz w:val="28"/>
          <w:szCs w:val="28"/>
          <w:lang w:eastAsia="ru-RU"/>
        </w:rPr>
        <w:t>нем детства, во имя детства» с 01</w:t>
      </w:r>
      <w:r w:rsidR="006A5E3F">
        <w:rPr>
          <w:kern w:val="0"/>
          <w:sz w:val="28"/>
          <w:szCs w:val="28"/>
          <w:lang w:eastAsia="ru-RU"/>
        </w:rPr>
        <w:t xml:space="preserve"> марта по 30 апреля 2021</w:t>
      </w:r>
      <w:r w:rsidRPr="006256AA">
        <w:rPr>
          <w:kern w:val="0"/>
          <w:sz w:val="28"/>
          <w:szCs w:val="28"/>
          <w:lang w:eastAsia="ru-RU"/>
        </w:rPr>
        <w:t xml:space="preserve"> года.</w:t>
      </w:r>
    </w:p>
    <w:p w:rsidR="006256AA" w:rsidRPr="006256AA" w:rsidRDefault="006256AA" w:rsidP="006256AA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6256AA">
        <w:rPr>
          <w:kern w:val="0"/>
          <w:sz w:val="28"/>
          <w:szCs w:val="28"/>
          <w:lang w:eastAsia="ru-RU"/>
        </w:rPr>
        <w:t>2. Утвердить план</w:t>
      </w:r>
      <w:r w:rsidRPr="006256AA">
        <w:rPr>
          <w:bCs/>
          <w:color w:val="000000"/>
          <w:kern w:val="0"/>
          <w:sz w:val="28"/>
          <w:szCs w:val="28"/>
          <w:lang w:eastAsia="ru-RU"/>
        </w:rPr>
        <w:t xml:space="preserve"> мероприятий, проводимых в рамках благотворительного марафона </w:t>
      </w:r>
      <w:r w:rsidRPr="006256AA">
        <w:rPr>
          <w:kern w:val="0"/>
          <w:sz w:val="28"/>
          <w:szCs w:val="28"/>
          <w:lang w:eastAsia="ru-RU"/>
        </w:rPr>
        <w:t>«Именем детства, во имя детства»</w:t>
      </w:r>
      <w:r w:rsidRPr="006256AA">
        <w:rPr>
          <w:bCs/>
          <w:color w:val="000000"/>
          <w:kern w:val="0"/>
          <w:sz w:val="28"/>
          <w:szCs w:val="28"/>
          <w:lang w:eastAsia="ru-RU"/>
        </w:rPr>
        <w:t>, согласно приложению № 1</w:t>
      </w:r>
      <w:r w:rsidRPr="006256AA">
        <w:rPr>
          <w:kern w:val="0"/>
          <w:sz w:val="28"/>
          <w:szCs w:val="28"/>
          <w:lang w:eastAsia="ru-RU"/>
        </w:rPr>
        <w:t xml:space="preserve"> к настоящему постановлению.</w:t>
      </w:r>
      <w:r w:rsidRPr="006256AA">
        <w:rPr>
          <w:bCs/>
          <w:color w:val="000000"/>
          <w:kern w:val="0"/>
          <w:sz w:val="28"/>
          <w:szCs w:val="28"/>
          <w:lang w:eastAsia="ru-RU"/>
        </w:rPr>
        <w:t xml:space="preserve"> </w:t>
      </w:r>
    </w:p>
    <w:p w:rsidR="006256AA" w:rsidRPr="006256AA" w:rsidRDefault="006256AA" w:rsidP="006256AA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6256AA">
        <w:rPr>
          <w:kern w:val="0"/>
          <w:sz w:val="28"/>
          <w:szCs w:val="28"/>
          <w:lang w:eastAsia="ru-RU"/>
        </w:rPr>
        <w:t>3. Создать организационный комитет по проведению благотворительного марафона «Именем детства, во имя детства», утвердив его состав согласно приложению № 2 к настоящему постановлению.</w:t>
      </w:r>
    </w:p>
    <w:p w:rsidR="006256AA" w:rsidRPr="006256AA" w:rsidRDefault="006256AA" w:rsidP="006256AA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6256AA">
        <w:rPr>
          <w:kern w:val="0"/>
          <w:sz w:val="28"/>
          <w:szCs w:val="28"/>
          <w:lang w:eastAsia="ru-RU"/>
        </w:rPr>
        <w:t>4. Признать утратившим силу постановление админи</w:t>
      </w:r>
      <w:r w:rsidR="00C91A66">
        <w:rPr>
          <w:kern w:val="0"/>
          <w:sz w:val="28"/>
          <w:szCs w:val="28"/>
          <w:lang w:eastAsia="ru-RU"/>
        </w:rPr>
        <w:t>страции Янтиковского района от 26</w:t>
      </w:r>
      <w:r w:rsidRPr="006256AA">
        <w:rPr>
          <w:kern w:val="0"/>
          <w:sz w:val="28"/>
          <w:szCs w:val="28"/>
          <w:lang w:eastAsia="ru-RU"/>
        </w:rPr>
        <w:t>.0</w:t>
      </w:r>
      <w:r w:rsidR="00C91A66">
        <w:rPr>
          <w:kern w:val="0"/>
          <w:sz w:val="28"/>
          <w:szCs w:val="28"/>
          <w:lang w:eastAsia="ru-RU"/>
        </w:rPr>
        <w:t xml:space="preserve">3.2020 </w:t>
      </w:r>
      <w:r w:rsidRPr="006256AA">
        <w:rPr>
          <w:kern w:val="0"/>
          <w:sz w:val="28"/>
          <w:szCs w:val="28"/>
          <w:lang w:eastAsia="ru-RU"/>
        </w:rPr>
        <w:t xml:space="preserve"> № 1</w:t>
      </w:r>
      <w:r w:rsidR="00C91A66">
        <w:rPr>
          <w:kern w:val="0"/>
          <w:sz w:val="28"/>
          <w:szCs w:val="28"/>
          <w:lang w:eastAsia="ru-RU"/>
        </w:rPr>
        <w:t>56</w:t>
      </w:r>
      <w:r w:rsidRPr="006256AA">
        <w:rPr>
          <w:kern w:val="0"/>
          <w:sz w:val="28"/>
          <w:szCs w:val="28"/>
          <w:lang w:eastAsia="ru-RU"/>
        </w:rPr>
        <w:t xml:space="preserve"> «О проведении благотворительного марафона «Именем детства, во имя детства».</w:t>
      </w:r>
    </w:p>
    <w:p w:rsidR="006256AA" w:rsidRPr="006256AA" w:rsidRDefault="006A5E3F" w:rsidP="006256AA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 xml:space="preserve">5. </w:t>
      </w:r>
      <w:proofErr w:type="gramStart"/>
      <w:r>
        <w:rPr>
          <w:kern w:val="0"/>
          <w:sz w:val="28"/>
          <w:szCs w:val="28"/>
          <w:lang w:eastAsia="ru-RU"/>
        </w:rPr>
        <w:t>Контроль за</w:t>
      </w:r>
      <w:proofErr w:type="gramEnd"/>
      <w:r>
        <w:rPr>
          <w:kern w:val="0"/>
          <w:sz w:val="28"/>
          <w:szCs w:val="28"/>
          <w:lang w:eastAsia="ru-RU"/>
        </w:rPr>
        <w:t xml:space="preserve"> ис</w:t>
      </w:r>
      <w:r w:rsidR="006256AA" w:rsidRPr="006256AA">
        <w:rPr>
          <w:kern w:val="0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6256AA" w:rsidRDefault="006256AA" w:rsidP="006256AA">
      <w:pPr>
        <w:suppressAutoHyphens w:val="0"/>
        <w:spacing w:line="240" w:lineRule="auto"/>
        <w:ind w:firstLine="600"/>
        <w:rPr>
          <w:kern w:val="0"/>
          <w:sz w:val="28"/>
          <w:szCs w:val="28"/>
          <w:lang w:eastAsia="ru-RU"/>
        </w:rPr>
      </w:pPr>
    </w:p>
    <w:p w:rsidR="006256AA" w:rsidRPr="006256AA" w:rsidRDefault="006256AA" w:rsidP="006256AA">
      <w:pPr>
        <w:suppressAutoHyphens w:val="0"/>
        <w:spacing w:line="240" w:lineRule="auto"/>
        <w:ind w:firstLine="600"/>
        <w:rPr>
          <w:kern w:val="0"/>
          <w:sz w:val="28"/>
          <w:szCs w:val="28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</w:t>
      </w:r>
      <w:r w:rsidRPr="006256AA">
        <w:rPr>
          <w:kern w:val="0"/>
          <w:sz w:val="28"/>
          <w:szCs w:val="28"/>
          <w:lang w:eastAsia="ru-RU"/>
        </w:rPr>
        <w:t>лав</w:t>
      </w:r>
      <w:r>
        <w:rPr>
          <w:kern w:val="0"/>
          <w:sz w:val="28"/>
          <w:szCs w:val="28"/>
          <w:lang w:eastAsia="ru-RU"/>
        </w:rPr>
        <w:t xml:space="preserve">а </w:t>
      </w:r>
      <w:r w:rsidRPr="006256AA">
        <w:rPr>
          <w:kern w:val="0"/>
          <w:sz w:val="28"/>
          <w:szCs w:val="28"/>
          <w:lang w:eastAsia="ru-RU"/>
        </w:rPr>
        <w:t xml:space="preserve">администрации </w:t>
      </w:r>
    </w:p>
    <w:p w:rsidR="006256AA" w:rsidRPr="006256AA" w:rsidRDefault="006256AA" w:rsidP="006256AA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Янти</w:t>
      </w:r>
      <w:r w:rsidRPr="006256AA">
        <w:rPr>
          <w:kern w:val="0"/>
          <w:sz w:val="28"/>
          <w:szCs w:val="28"/>
          <w:lang w:eastAsia="ru-RU"/>
        </w:rPr>
        <w:t xml:space="preserve">ковского района                 </w:t>
      </w:r>
      <w:r>
        <w:rPr>
          <w:kern w:val="0"/>
          <w:sz w:val="28"/>
          <w:szCs w:val="28"/>
          <w:lang w:eastAsia="ru-RU"/>
        </w:rPr>
        <w:t xml:space="preserve">                      </w:t>
      </w:r>
      <w:r w:rsidRPr="006256AA">
        <w:rPr>
          <w:kern w:val="0"/>
          <w:sz w:val="28"/>
          <w:szCs w:val="28"/>
          <w:lang w:eastAsia="ru-RU"/>
        </w:rPr>
        <w:t xml:space="preserve">        </w:t>
      </w:r>
      <w:r>
        <w:rPr>
          <w:kern w:val="0"/>
          <w:sz w:val="28"/>
          <w:szCs w:val="28"/>
          <w:lang w:eastAsia="ru-RU"/>
        </w:rPr>
        <w:t xml:space="preserve">                 </w:t>
      </w:r>
      <w:r w:rsidRPr="006256AA">
        <w:rPr>
          <w:kern w:val="0"/>
          <w:sz w:val="28"/>
          <w:szCs w:val="28"/>
          <w:lang w:eastAsia="ru-RU"/>
        </w:rPr>
        <w:t xml:space="preserve">           </w:t>
      </w:r>
      <w:r>
        <w:rPr>
          <w:kern w:val="0"/>
          <w:sz w:val="28"/>
          <w:szCs w:val="28"/>
          <w:lang w:eastAsia="ru-RU"/>
        </w:rPr>
        <w:t>В.Б. Михайлов</w:t>
      </w: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P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  <w:r w:rsidRPr="006256AA">
        <w:rPr>
          <w:bCs/>
          <w:color w:val="000000"/>
          <w:kern w:val="0"/>
          <w:lang w:eastAsia="ru-RU"/>
        </w:rPr>
        <w:lastRenderedPageBreak/>
        <w:t>Приложение № 1</w:t>
      </w:r>
    </w:p>
    <w:p w:rsidR="006256AA" w:rsidRP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  <w:r w:rsidRPr="006256AA">
        <w:rPr>
          <w:bCs/>
          <w:color w:val="000000"/>
          <w:kern w:val="0"/>
          <w:lang w:eastAsia="ru-RU"/>
        </w:rPr>
        <w:t>УТВЕРЖДЕНО</w:t>
      </w:r>
    </w:p>
    <w:p w:rsidR="006256AA" w:rsidRP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  <w:r w:rsidRPr="006256AA">
        <w:rPr>
          <w:bCs/>
          <w:color w:val="000000"/>
          <w:kern w:val="0"/>
          <w:lang w:eastAsia="ru-RU"/>
        </w:rPr>
        <w:t>постановлением администрации Янтиковского района</w:t>
      </w:r>
    </w:p>
    <w:p w:rsidR="006256AA" w:rsidRP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  <w:r>
        <w:rPr>
          <w:bCs/>
          <w:color w:val="000000"/>
          <w:kern w:val="0"/>
          <w:lang w:eastAsia="ru-RU"/>
        </w:rPr>
        <w:t xml:space="preserve">от </w:t>
      </w:r>
      <w:r w:rsidR="005F7116">
        <w:rPr>
          <w:bCs/>
          <w:color w:val="000000"/>
          <w:kern w:val="0"/>
          <w:lang w:eastAsia="ru-RU"/>
        </w:rPr>
        <w:t>26.02.</w:t>
      </w:r>
      <w:r>
        <w:rPr>
          <w:bCs/>
          <w:color w:val="000000"/>
          <w:kern w:val="0"/>
          <w:lang w:eastAsia="ru-RU"/>
        </w:rPr>
        <w:t>2021</w:t>
      </w:r>
      <w:r w:rsidRPr="006256AA">
        <w:rPr>
          <w:bCs/>
          <w:color w:val="000000"/>
          <w:kern w:val="0"/>
          <w:lang w:eastAsia="ru-RU"/>
        </w:rPr>
        <w:t xml:space="preserve"> № </w:t>
      </w:r>
      <w:r w:rsidR="005F7116">
        <w:rPr>
          <w:bCs/>
          <w:color w:val="000000"/>
          <w:kern w:val="0"/>
          <w:lang w:eastAsia="ru-RU"/>
        </w:rPr>
        <w:t>_97</w:t>
      </w:r>
      <w:r>
        <w:rPr>
          <w:bCs/>
          <w:color w:val="000000"/>
          <w:kern w:val="0"/>
          <w:lang w:eastAsia="ru-RU"/>
        </w:rPr>
        <w:t>_</w:t>
      </w:r>
    </w:p>
    <w:p w:rsidR="006256AA" w:rsidRP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Pr="006256AA" w:rsidRDefault="006256AA" w:rsidP="006256AA">
      <w:pPr>
        <w:suppressAutoHyphens w:val="0"/>
        <w:spacing w:line="240" w:lineRule="auto"/>
        <w:ind w:left="5670" w:firstLine="0"/>
        <w:jc w:val="left"/>
        <w:rPr>
          <w:bCs/>
          <w:color w:val="000000"/>
          <w:kern w:val="0"/>
          <w:lang w:eastAsia="ru-RU"/>
        </w:rPr>
      </w:pPr>
    </w:p>
    <w:p w:rsidR="006256AA" w:rsidRPr="006256AA" w:rsidRDefault="006256AA" w:rsidP="006256AA">
      <w:pPr>
        <w:suppressAutoHyphens w:val="0"/>
        <w:spacing w:line="240" w:lineRule="auto"/>
        <w:ind w:firstLine="0"/>
        <w:jc w:val="center"/>
        <w:rPr>
          <w:bCs/>
          <w:color w:val="000000"/>
          <w:kern w:val="0"/>
          <w:lang w:eastAsia="ru-RU"/>
        </w:rPr>
      </w:pPr>
      <w:r w:rsidRPr="006256AA">
        <w:rPr>
          <w:kern w:val="0"/>
          <w:lang w:eastAsia="ru-RU"/>
        </w:rPr>
        <w:t>План</w:t>
      </w:r>
      <w:r w:rsidRPr="006256AA">
        <w:rPr>
          <w:bCs/>
          <w:color w:val="000000"/>
          <w:kern w:val="0"/>
          <w:lang w:eastAsia="ru-RU"/>
        </w:rPr>
        <w:t xml:space="preserve"> мероприятий, проводимых </w:t>
      </w:r>
    </w:p>
    <w:p w:rsidR="006256AA" w:rsidRPr="006256AA" w:rsidRDefault="006256AA" w:rsidP="006256AA">
      <w:pPr>
        <w:suppressAutoHyphens w:val="0"/>
        <w:spacing w:line="240" w:lineRule="auto"/>
        <w:ind w:firstLine="0"/>
        <w:jc w:val="center"/>
        <w:rPr>
          <w:bCs/>
          <w:color w:val="000000"/>
          <w:kern w:val="0"/>
          <w:lang w:eastAsia="ru-RU"/>
        </w:rPr>
      </w:pPr>
      <w:r w:rsidRPr="006256AA">
        <w:rPr>
          <w:bCs/>
          <w:color w:val="000000"/>
          <w:kern w:val="0"/>
          <w:lang w:eastAsia="ru-RU"/>
        </w:rPr>
        <w:t xml:space="preserve">в рамках благотворительного марафона </w:t>
      </w:r>
      <w:r w:rsidRPr="006256AA">
        <w:rPr>
          <w:kern w:val="0"/>
          <w:lang w:eastAsia="ru-RU"/>
        </w:rPr>
        <w:t>«Именем детства, во имя детства»</w:t>
      </w:r>
    </w:p>
    <w:p w:rsidR="006256AA" w:rsidRPr="006256AA" w:rsidRDefault="006256AA" w:rsidP="006256AA">
      <w:pPr>
        <w:suppressAutoHyphens w:val="0"/>
        <w:spacing w:line="240" w:lineRule="auto"/>
        <w:ind w:firstLine="0"/>
        <w:jc w:val="center"/>
        <w:rPr>
          <w:bCs/>
          <w:color w:val="000000"/>
          <w:kern w:val="0"/>
          <w:lang w:eastAsia="ru-RU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2393"/>
        <w:gridCol w:w="2107"/>
      </w:tblGrid>
      <w:tr w:rsidR="006256AA" w:rsidRPr="006256AA" w:rsidTr="006256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№</w:t>
            </w:r>
          </w:p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proofErr w:type="gramStart"/>
            <w:r w:rsidRPr="006256AA">
              <w:rPr>
                <w:bCs/>
                <w:color w:val="000000"/>
                <w:kern w:val="0"/>
                <w:lang w:eastAsia="ru-RU"/>
              </w:rPr>
              <w:t>п</w:t>
            </w:r>
            <w:proofErr w:type="gramEnd"/>
            <w:r w:rsidRPr="006256AA">
              <w:rPr>
                <w:bCs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Наименование</w:t>
            </w:r>
          </w:p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 xml:space="preserve">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Ответственные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Сроки исполнения</w:t>
            </w:r>
          </w:p>
        </w:tc>
      </w:tr>
      <w:tr w:rsidR="006256AA" w:rsidRPr="006256AA" w:rsidTr="006256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kern w:val="0"/>
                <w:lang w:eastAsia="ru-RU"/>
              </w:rPr>
              <w:t xml:space="preserve">Подготовить постановление  администрации Янтиковского района о проведении благотворительного марафона «Именем детства, во имя детства»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Ломоносов О.А.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 xml:space="preserve">до </w:t>
            </w:r>
            <w:r>
              <w:rPr>
                <w:bCs/>
                <w:color w:val="000000"/>
                <w:kern w:val="0"/>
                <w:lang w:eastAsia="ru-RU"/>
              </w:rPr>
              <w:t>01</w:t>
            </w:r>
            <w:r w:rsidRPr="006256AA">
              <w:rPr>
                <w:bCs/>
                <w:color w:val="000000"/>
                <w:kern w:val="0"/>
                <w:lang w:eastAsia="ru-RU"/>
              </w:rPr>
              <w:t xml:space="preserve"> марта</w:t>
            </w:r>
          </w:p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>
              <w:rPr>
                <w:bCs/>
                <w:color w:val="000000"/>
                <w:kern w:val="0"/>
                <w:lang w:eastAsia="ru-RU"/>
              </w:rPr>
              <w:t xml:space="preserve"> 2021</w:t>
            </w:r>
            <w:r w:rsidRPr="006256AA">
              <w:rPr>
                <w:bCs/>
                <w:color w:val="000000"/>
                <w:kern w:val="0"/>
                <w:lang w:eastAsia="ru-RU"/>
              </w:rPr>
              <w:t xml:space="preserve"> г. </w:t>
            </w:r>
          </w:p>
        </w:tc>
      </w:tr>
      <w:tr w:rsidR="006256AA" w:rsidRPr="006256AA" w:rsidTr="006256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6256AA">
              <w:rPr>
                <w:color w:val="000000"/>
                <w:kern w:val="0"/>
                <w:lang w:eastAsia="ru-RU"/>
              </w:rPr>
              <w:t>Открытие благотворительного марафона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Ломоносов О.А.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F90697" w:rsidRDefault="00F90697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F90697">
              <w:rPr>
                <w:bCs/>
                <w:color w:val="000000"/>
                <w:kern w:val="0"/>
                <w:lang w:eastAsia="ru-RU"/>
              </w:rPr>
              <w:t>01</w:t>
            </w:r>
            <w:r w:rsidR="006256AA" w:rsidRPr="00F90697">
              <w:rPr>
                <w:bCs/>
                <w:color w:val="000000"/>
                <w:kern w:val="0"/>
                <w:lang w:eastAsia="ru-RU"/>
              </w:rPr>
              <w:t xml:space="preserve"> марта</w:t>
            </w:r>
          </w:p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i/>
                <w:color w:val="000000"/>
                <w:kern w:val="0"/>
                <w:lang w:eastAsia="ru-RU"/>
              </w:rPr>
            </w:pPr>
            <w:r>
              <w:rPr>
                <w:bCs/>
                <w:color w:val="000000"/>
                <w:kern w:val="0"/>
                <w:lang w:eastAsia="ru-RU"/>
              </w:rPr>
              <w:t xml:space="preserve"> 2021</w:t>
            </w:r>
            <w:r w:rsidRPr="006256AA">
              <w:rPr>
                <w:bCs/>
                <w:color w:val="000000"/>
                <w:kern w:val="0"/>
                <w:lang w:eastAsia="ru-RU"/>
              </w:rPr>
              <w:t xml:space="preserve"> г.</w:t>
            </w:r>
          </w:p>
        </w:tc>
      </w:tr>
      <w:tr w:rsidR="006256AA" w:rsidRPr="006256AA" w:rsidTr="006256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tabs>
                <w:tab w:val="left" w:pos="4320"/>
              </w:tabs>
              <w:suppressAutoHyphens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6256AA">
              <w:rPr>
                <w:color w:val="000000"/>
                <w:kern w:val="0"/>
                <w:lang w:eastAsia="ru-RU"/>
              </w:rPr>
              <w:t xml:space="preserve">Создание баннера «Именем детства, во имя детства» на сайте администрации Янтиковского района, информационное наполнение баннера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>
              <w:rPr>
                <w:bCs/>
                <w:color w:val="000000"/>
                <w:kern w:val="0"/>
                <w:lang w:eastAsia="ru-RU"/>
              </w:rPr>
              <w:t>Куклов Г.П.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>
              <w:rPr>
                <w:bCs/>
                <w:color w:val="000000"/>
                <w:kern w:val="0"/>
                <w:lang w:eastAsia="ru-RU"/>
              </w:rPr>
              <w:t>01 марта 2021</w:t>
            </w:r>
            <w:r w:rsidRPr="006256AA">
              <w:rPr>
                <w:bCs/>
                <w:color w:val="000000"/>
                <w:kern w:val="0"/>
                <w:lang w:eastAsia="ru-RU"/>
              </w:rPr>
              <w:t xml:space="preserve"> г.</w:t>
            </w:r>
          </w:p>
        </w:tc>
      </w:tr>
      <w:tr w:rsidR="006256AA" w:rsidRPr="006256AA" w:rsidTr="006256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tabs>
                <w:tab w:val="left" w:pos="4320"/>
              </w:tabs>
              <w:suppressAutoHyphens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6256AA">
              <w:rPr>
                <w:color w:val="000000"/>
                <w:kern w:val="0"/>
                <w:lang w:eastAsia="ru-RU"/>
              </w:rPr>
              <w:t>Рассылка писем руководителям предприятий и организаций, спонсорам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Александрова Н.Н.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до 25 марта</w:t>
            </w:r>
          </w:p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>
              <w:rPr>
                <w:bCs/>
                <w:color w:val="000000"/>
                <w:kern w:val="0"/>
                <w:lang w:eastAsia="ru-RU"/>
              </w:rPr>
              <w:t xml:space="preserve"> 2021</w:t>
            </w:r>
            <w:r w:rsidRPr="006256AA">
              <w:rPr>
                <w:bCs/>
                <w:color w:val="000000"/>
                <w:kern w:val="0"/>
                <w:lang w:eastAsia="ru-RU"/>
              </w:rPr>
              <w:t xml:space="preserve"> г.</w:t>
            </w:r>
          </w:p>
        </w:tc>
      </w:tr>
      <w:tr w:rsidR="006256AA" w:rsidRPr="006256AA" w:rsidTr="006256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tabs>
                <w:tab w:val="left" w:pos="4320"/>
              </w:tabs>
              <w:suppressAutoHyphens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6256AA">
              <w:rPr>
                <w:color w:val="000000"/>
                <w:kern w:val="0"/>
                <w:lang w:eastAsia="ru-RU"/>
              </w:rPr>
              <w:t>Работа телефона «Горячей линии»</w:t>
            </w:r>
          </w:p>
          <w:p w:rsidR="006256AA" w:rsidRPr="006256AA" w:rsidRDefault="006256AA" w:rsidP="006256AA">
            <w:pPr>
              <w:tabs>
                <w:tab w:val="left" w:pos="4320"/>
              </w:tabs>
              <w:suppressAutoHyphens w:val="0"/>
              <w:spacing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6256AA">
              <w:rPr>
                <w:color w:val="000000"/>
                <w:kern w:val="0"/>
                <w:lang w:eastAsia="ru-RU"/>
              </w:rPr>
              <w:t>(телефон 2-14-79 по вопросам участия в марафоне)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Ломоносов О.А.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>
              <w:rPr>
                <w:bCs/>
                <w:color w:val="000000"/>
                <w:kern w:val="0"/>
                <w:lang w:eastAsia="ru-RU"/>
              </w:rPr>
              <w:t>с 01</w:t>
            </w:r>
            <w:r w:rsidRPr="006256AA">
              <w:rPr>
                <w:bCs/>
                <w:color w:val="000000"/>
                <w:kern w:val="0"/>
                <w:lang w:eastAsia="ru-RU"/>
              </w:rPr>
              <w:t>.03</w:t>
            </w:r>
            <w:r>
              <w:rPr>
                <w:bCs/>
                <w:color w:val="000000"/>
                <w:kern w:val="0"/>
                <w:lang w:eastAsia="ru-RU"/>
              </w:rPr>
              <w:t>.2021</w:t>
            </w:r>
            <w:r w:rsidRPr="006256AA">
              <w:rPr>
                <w:bCs/>
                <w:color w:val="000000"/>
                <w:kern w:val="0"/>
                <w:lang w:eastAsia="ru-RU"/>
              </w:rPr>
              <w:t xml:space="preserve"> г. по 30</w:t>
            </w:r>
            <w:r>
              <w:rPr>
                <w:bCs/>
                <w:color w:val="000000"/>
                <w:kern w:val="0"/>
                <w:lang w:eastAsia="ru-RU"/>
              </w:rPr>
              <w:t>.04.2021</w:t>
            </w:r>
            <w:r w:rsidRPr="006256AA">
              <w:rPr>
                <w:bCs/>
                <w:color w:val="000000"/>
                <w:kern w:val="0"/>
                <w:lang w:eastAsia="ru-RU"/>
              </w:rPr>
              <w:t xml:space="preserve"> г.</w:t>
            </w:r>
          </w:p>
        </w:tc>
      </w:tr>
      <w:tr w:rsidR="006256AA" w:rsidRPr="006256AA" w:rsidTr="006256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color w:val="000000"/>
                <w:kern w:val="0"/>
                <w:lang w:eastAsia="ru-RU"/>
              </w:rPr>
              <w:t xml:space="preserve">Проведение в образовательных учреждениях района уроков добра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Руководители образовательных учреждений*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в течение марафона</w:t>
            </w:r>
          </w:p>
        </w:tc>
      </w:tr>
      <w:tr w:rsidR="006256AA" w:rsidRPr="006256AA" w:rsidTr="006256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color w:val="000000"/>
                <w:kern w:val="0"/>
                <w:lang w:eastAsia="ru-RU"/>
              </w:rPr>
              <w:t>Посещение семей, имеющих детей-инвалидов, многодетных семей, социально-опасных семей, оказание адресной помощи.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Петрова М.А.*</w:t>
            </w:r>
          </w:p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Ломоносов О.А.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в течение марафона</w:t>
            </w:r>
          </w:p>
        </w:tc>
      </w:tr>
      <w:tr w:rsidR="006256AA" w:rsidRPr="006256AA" w:rsidTr="006256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rPr>
                <w:rFonts w:eastAsia="Arial"/>
                <w:color w:val="000000"/>
                <w:kern w:val="0"/>
                <w:lang w:eastAsia="ru-RU"/>
              </w:rPr>
            </w:pPr>
            <w:r w:rsidRPr="006256AA">
              <w:rPr>
                <w:rFonts w:eastAsia="Arial"/>
                <w:color w:val="000000"/>
                <w:kern w:val="0"/>
                <w:lang w:eastAsia="ru-RU"/>
              </w:rPr>
              <w:t>Благотворительные концерты в сельских поселениях «Дети – детям»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Главы сельских поселений*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 xml:space="preserve">в течение  марафона </w:t>
            </w:r>
          </w:p>
        </w:tc>
      </w:tr>
      <w:tr w:rsidR="006256AA" w:rsidRPr="006256AA" w:rsidTr="006256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tabs>
                <w:tab w:val="num" w:pos="864"/>
              </w:tabs>
              <w:suppressAutoHyphens w:val="0"/>
              <w:spacing w:before="100" w:beforeAutospacing="1" w:after="100" w:afterAutospacing="1" w:line="240" w:lineRule="auto"/>
              <w:ind w:right="304" w:firstLine="0"/>
              <w:jc w:val="left"/>
              <w:rPr>
                <w:color w:val="000000"/>
                <w:kern w:val="0"/>
                <w:lang w:eastAsia="ru-RU"/>
              </w:rPr>
            </w:pPr>
            <w:r w:rsidRPr="006256AA">
              <w:rPr>
                <w:color w:val="000000"/>
                <w:kern w:val="0"/>
                <w:lang w:eastAsia="ru-RU"/>
              </w:rPr>
              <w:t>Размещение информации о мероприятиях, проводимых в рамках благотворительного марафона в печатных СМИ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proofErr w:type="spellStart"/>
            <w:r w:rsidRPr="006256AA">
              <w:rPr>
                <w:bCs/>
                <w:color w:val="000000"/>
                <w:kern w:val="0"/>
                <w:lang w:eastAsia="ru-RU"/>
              </w:rPr>
              <w:t>Якку</w:t>
            </w:r>
            <w:proofErr w:type="spellEnd"/>
            <w:r w:rsidRPr="006256AA">
              <w:rPr>
                <w:bCs/>
                <w:color w:val="000000"/>
                <w:kern w:val="0"/>
                <w:lang w:eastAsia="ru-RU"/>
              </w:rPr>
              <w:t xml:space="preserve"> Л.В.*</w:t>
            </w:r>
          </w:p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в течение марафона</w:t>
            </w:r>
          </w:p>
        </w:tc>
      </w:tr>
      <w:tr w:rsidR="006256AA" w:rsidRPr="006256AA" w:rsidTr="006256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rPr>
                <w:rFonts w:eastAsia="Arial"/>
                <w:color w:val="000000"/>
                <w:kern w:val="0"/>
                <w:lang w:eastAsia="ru-RU"/>
              </w:rPr>
            </w:pPr>
            <w:r w:rsidRPr="006256AA">
              <w:rPr>
                <w:color w:val="000000"/>
                <w:kern w:val="0"/>
                <w:lang w:eastAsia="ru-RU"/>
              </w:rPr>
              <w:t>Проведение закрытия Благотворительного марафона «Именем детства, во имя детства»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6256AA">
              <w:rPr>
                <w:bCs/>
                <w:color w:val="000000"/>
                <w:kern w:val="0"/>
                <w:lang w:eastAsia="ru-RU"/>
              </w:rPr>
              <w:t>Отдел образования,</w:t>
            </w:r>
          </w:p>
          <w:p w:rsidR="006256AA" w:rsidRPr="006256AA" w:rsidRDefault="00C91A66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>
              <w:rPr>
                <w:bCs/>
                <w:color w:val="000000"/>
                <w:kern w:val="0"/>
                <w:lang w:eastAsia="ru-RU"/>
              </w:rPr>
              <w:t>сектор</w:t>
            </w:r>
            <w:r w:rsidR="006256AA" w:rsidRPr="006256AA">
              <w:rPr>
                <w:bCs/>
                <w:color w:val="000000"/>
                <w:kern w:val="0"/>
                <w:lang w:eastAsia="ru-RU"/>
              </w:rPr>
              <w:t xml:space="preserve"> социального развития и архивного дела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A" w:rsidRPr="006256AA" w:rsidRDefault="00F90697" w:rsidP="006256A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kern w:val="0"/>
                <w:lang w:eastAsia="ru-RU"/>
              </w:rPr>
            </w:pPr>
            <w:r>
              <w:rPr>
                <w:bCs/>
                <w:color w:val="000000"/>
                <w:kern w:val="0"/>
                <w:lang w:eastAsia="ru-RU"/>
              </w:rPr>
              <w:t xml:space="preserve">до </w:t>
            </w:r>
            <w:r w:rsidR="006256AA" w:rsidRPr="006256AA">
              <w:rPr>
                <w:bCs/>
                <w:color w:val="000000"/>
                <w:kern w:val="0"/>
                <w:lang w:eastAsia="ru-RU"/>
              </w:rPr>
              <w:t>30.04</w:t>
            </w:r>
            <w:r w:rsidR="006256AA">
              <w:rPr>
                <w:bCs/>
                <w:color w:val="000000"/>
                <w:kern w:val="0"/>
                <w:lang w:eastAsia="ru-RU"/>
              </w:rPr>
              <w:t>.2021</w:t>
            </w:r>
            <w:r w:rsidR="006256AA" w:rsidRPr="006256AA">
              <w:rPr>
                <w:bCs/>
                <w:color w:val="000000"/>
                <w:kern w:val="0"/>
                <w:lang w:eastAsia="ru-RU"/>
              </w:rPr>
              <w:t xml:space="preserve"> г.</w:t>
            </w:r>
          </w:p>
        </w:tc>
      </w:tr>
    </w:tbl>
    <w:p w:rsidR="006256AA" w:rsidRPr="006256AA" w:rsidRDefault="006256AA" w:rsidP="006256AA">
      <w:pPr>
        <w:suppressAutoHyphens w:val="0"/>
        <w:spacing w:line="240" w:lineRule="auto"/>
        <w:ind w:firstLine="0"/>
        <w:jc w:val="left"/>
        <w:rPr>
          <w:kern w:val="0"/>
          <w:lang w:eastAsia="en-US"/>
        </w:rPr>
      </w:pPr>
    </w:p>
    <w:p w:rsidR="006256AA" w:rsidRPr="006256AA" w:rsidRDefault="006256AA" w:rsidP="006256AA">
      <w:pPr>
        <w:suppressAutoHyphens w:val="0"/>
        <w:spacing w:line="240" w:lineRule="auto"/>
        <w:ind w:firstLine="0"/>
        <w:jc w:val="left"/>
        <w:rPr>
          <w:kern w:val="0"/>
          <w:lang w:eastAsia="en-US"/>
        </w:rPr>
      </w:pPr>
      <w:r w:rsidRPr="006256AA">
        <w:rPr>
          <w:kern w:val="0"/>
          <w:lang w:eastAsia="en-US"/>
        </w:rPr>
        <w:t>* - по согласованию.</w:t>
      </w:r>
    </w:p>
    <w:p w:rsidR="006256AA" w:rsidRPr="006256AA" w:rsidRDefault="006256AA" w:rsidP="006256AA">
      <w:pPr>
        <w:tabs>
          <w:tab w:val="left" w:pos="6810"/>
          <w:tab w:val="right" w:pos="9073"/>
        </w:tabs>
        <w:suppressAutoHyphens w:val="0"/>
        <w:spacing w:line="240" w:lineRule="auto"/>
        <w:ind w:left="5040" w:firstLine="0"/>
        <w:jc w:val="left"/>
        <w:rPr>
          <w:kern w:val="0"/>
          <w:lang w:eastAsia="ru-RU"/>
        </w:rPr>
      </w:pPr>
    </w:p>
    <w:p w:rsidR="006256AA" w:rsidRPr="006256AA" w:rsidRDefault="006256AA" w:rsidP="006256AA">
      <w:pPr>
        <w:tabs>
          <w:tab w:val="left" w:pos="6810"/>
          <w:tab w:val="right" w:pos="9073"/>
        </w:tabs>
        <w:suppressAutoHyphens w:val="0"/>
        <w:spacing w:line="240" w:lineRule="auto"/>
        <w:ind w:left="5040" w:firstLine="0"/>
        <w:jc w:val="left"/>
        <w:rPr>
          <w:kern w:val="0"/>
          <w:lang w:eastAsia="ru-RU"/>
        </w:rPr>
      </w:pPr>
    </w:p>
    <w:p w:rsidR="006256AA" w:rsidRPr="006256AA" w:rsidRDefault="006256AA" w:rsidP="006256AA">
      <w:pPr>
        <w:tabs>
          <w:tab w:val="left" w:pos="6810"/>
          <w:tab w:val="right" w:pos="9073"/>
        </w:tabs>
        <w:suppressAutoHyphens w:val="0"/>
        <w:spacing w:line="240" w:lineRule="auto"/>
        <w:ind w:left="5040" w:firstLine="0"/>
        <w:jc w:val="left"/>
        <w:rPr>
          <w:kern w:val="0"/>
          <w:lang w:eastAsia="ru-RU"/>
        </w:rPr>
      </w:pPr>
    </w:p>
    <w:p w:rsidR="006256AA" w:rsidRPr="006256AA" w:rsidRDefault="006256AA" w:rsidP="006256AA">
      <w:pPr>
        <w:tabs>
          <w:tab w:val="left" w:pos="6810"/>
          <w:tab w:val="right" w:pos="9073"/>
        </w:tabs>
        <w:suppressAutoHyphens w:val="0"/>
        <w:spacing w:line="240" w:lineRule="auto"/>
        <w:ind w:left="5040" w:firstLine="0"/>
        <w:jc w:val="left"/>
        <w:rPr>
          <w:kern w:val="0"/>
          <w:lang w:eastAsia="ru-RU"/>
        </w:rPr>
      </w:pPr>
    </w:p>
    <w:p w:rsidR="006256AA" w:rsidRPr="006256AA" w:rsidRDefault="006256AA" w:rsidP="006256AA">
      <w:pPr>
        <w:tabs>
          <w:tab w:val="left" w:pos="6810"/>
          <w:tab w:val="right" w:pos="9073"/>
        </w:tabs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6256AA">
        <w:rPr>
          <w:kern w:val="0"/>
          <w:lang w:eastAsia="ru-RU"/>
        </w:rPr>
        <w:lastRenderedPageBreak/>
        <w:t>Приложение № 2</w:t>
      </w:r>
    </w:p>
    <w:p w:rsidR="006256AA" w:rsidRPr="006256AA" w:rsidRDefault="006256AA" w:rsidP="006256AA">
      <w:pPr>
        <w:tabs>
          <w:tab w:val="left" w:pos="6810"/>
          <w:tab w:val="right" w:pos="9073"/>
        </w:tabs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6256AA">
        <w:rPr>
          <w:kern w:val="0"/>
          <w:lang w:eastAsia="ru-RU"/>
        </w:rPr>
        <w:t>УТВЕРЖДЕНО</w:t>
      </w:r>
    </w:p>
    <w:p w:rsidR="006256AA" w:rsidRPr="006256AA" w:rsidRDefault="006256AA" w:rsidP="006256AA">
      <w:pPr>
        <w:tabs>
          <w:tab w:val="left" w:pos="6810"/>
          <w:tab w:val="right" w:pos="9073"/>
        </w:tabs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6256AA">
        <w:rPr>
          <w:kern w:val="0"/>
          <w:lang w:eastAsia="ru-RU"/>
        </w:rPr>
        <w:t xml:space="preserve">постановлением администрации Янтиковского района </w:t>
      </w:r>
    </w:p>
    <w:p w:rsidR="006256AA" w:rsidRPr="006256AA" w:rsidRDefault="006256AA" w:rsidP="006256AA">
      <w:pPr>
        <w:tabs>
          <w:tab w:val="left" w:pos="6810"/>
          <w:tab w:val="right" w:pos="9073"/>
        </w:tabs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6256AA">
        <w:rPr>
          <w:kern w:val="0"/>
          <w:lang w:eastAsia="ru-RU"/>
        </w:rPr>
        <w:t xml:space="preserve">от </w:t>
      </w:r>
      <w:r w:rsidR="005F7116">
        <w:rPr>
          <w:kern w:val="0"/>
          <w:lang w:eastAsia="ru-RU"/>
        </w:rPr>
        <w:t>26.02</w:t>
      </w:r>
      <w:bookmarkStart w:id="1" w:name="_GoBack"/>
      <w:bookmarkEnd w:id="1"/>
      <w:r>
        <w:rPr>
          <w:kern w:val="0"/>
          <w:lang w:eastAsia="ru-RU"/>
        </w:rPr>
        <w:t>.2021 № _</w:t>
      </w:r>
      <w:r w:rsidR="005F7116">
        <w:rPr>
          <w:kern w:val="0"/>
          <w:lang w:eastAsia="ru-RU"/>
        </w:rPr>
        <w:t>97</w:t>
      </w:r>
      <w:r>
        <w:rPr>
          <w:kern w:val="0"/>
          <w:lang w:eastAsia="ru-RU"/>
        </w:rPr>
        <w:t>__</w:t>
      </w:r>
    </w:p>
    <w:p w:rsidR="006256AA" w:rsidRPr="006256AA" w:rsidRDefault="006256AA" w:rsidP="006256AA">
      <w:pPr>
        <w:suppressAutoHyphens w:val="0"/>
        <w:spacing w:line="240" w:lineRule="auto"/>
        <w:ind w:left="5040" w:firstLine="540"/>
        <w:jc w:val="right"/>
        <w:rPr>
          <w:kern w:val="0"/>
          <w:lang w:eastAsia="ru-RU"/>
        </w:rPr>
      </w:pPr>
    </w:p>
    <w:p w:rsidR="006256AA" w:rsidRDefault="006256AA" w:rsidP="006256AA">
      <w:pPr>
        <w:suppressAutoHyphens w:val="0"/>
        <w:spacing w:line="240" w:lineRule="auto"/>
        <w:ind w:firstLine="540"/>
        <w:jc w:val="center"/>
        <w:rPr>
          <w:kern w:val="0"/>
          <w:lang w:eastAsia="ru-RU"/>
        </w:rPr>
      </w:pPr>
    </w:p>
    <w:p w:rsidR="006256AA" w:rsidRPr="006256AA" w:rsidRDefault="006256AA" w:rsidP="006256AA">
      <w:pPr>
        <w:suppressAutoHyphens w:val="0"/>
        <w:spacing w:line="240" w:lineRule="auto"/>
        <w:ind w:firstLine="540"/>
        <w:jc w:val="center"/>
        <w:rPr>
          <w:kern w:val="0"/>
          <w:lang w:eastAsia="ru-RU"/>
        </w:rPr>
      </w:pPr>
      <w:r w:rsidRPr="006256AA">
        <w:rPr>
          <w:kern w:val="0"/>
          <w:lang w:eastAsia="ru-RU"/>
        </w:rPr>
        <w:t xml:space="preserve">Состав организационного комитета </w:t>
      </w:r>
    </w:p>
    <w:p w:rsidR="006256AA" w:rsidRPr="006256AA" w:rsidRDefault="006256AA" w:rsidP="006256AA">
      <w:pPr>
        <w:suppressAutoHyphens w:val="0"/>
        <w:spacing w:line="240" w:lineRule="auto"/>
        <w:ind w:firstLine="540"/>
        <w:jc w:val="center"/>
        <w:rPr>
          <w:bCs/>
          <w:color w:val="000000"/>
          <w:kern w:val="0"/>
          <w:lang w:eastAsia="ru-RU"/>
        </w:rPr>
      </w:pPr>
      <w:r w:rsidRPr="006256AA">
        <w:rPr>
          <w:kern w:val="0"/>
          <w:lang w:eastAsia="ru-RU"/>
        </w:rPr>
        <w:t xml:space="preserve">по проведению </w:t>
      </w:r>
      <w:r w:rsidRPr="006256AA">
        <w:rPr>
          <w:bCs/>
          <w:color w:val="000000"/>
          <w:kern w:val="0"/>
          <w:lang w:eastAsia="ru-RU"/>
        </w:rPr>
        <w:t xml:space="preserve">благотворительного марафона </w:t>
      </w:r>
    </w:p>
    <w:p w:rsidR="006256AA" w:rsidRPr="006256AA" w:rsidRDefault="006256AA" w:rsidP="006256AA">
      <w:pPr>
        <w:suppressAutoHyphens w:val="0"/>
        <w:spacing w:line="240" w:lineRule="auto"/>
        <w:ind w:firstLine="540"/>
        <w:jc w:val="center"/>
        <w:rPr>
          <w:kern w:val="0"/>
          <w:lang w:eastAsia="ru-RU"/>
        </w:rPr>
      </w:pPr>
      <w:r w:rsidRPr="006256AA">
        <w:rPr>
          <w:kern w:val="0"/>
          <w:lang w:eastAsia="ru-RU"/>
        </w:rPr>
        <w:t>«Именем детства, во имя детства»</w:t>
      </w:r>
    </w:p>
    <w:p w:rsidR="006256AA" w:rsidRPr="006256AA" w:rsidRDefault="006256AA" w:rsidP="006256AA">
      <w:pPr>
        <w:suppressAutoHyphens w:val="0"/>
        <w:spacing w:line="240" w:lineRule="auto"/>
        <w:ind w:firstLine="540"/>
        <w:jc w:val="center"/>
        <w:rPr>
          <w:kern w:val="0"/>
          <w:lang w:eastAsia="ru-RU"/>
        </w:rPr>
      </w:pPr>
    </w:p>
    <w:p w:rsidR="006256AA" w:rsidRPr="006256AA" w:rsidRDefault="006256AA" w:rsidP="006256AA">
      <w:pPr>
        <w:suppressAutoHyphens w:val="0"/>
        <w:spacing w:line="240" w:lineRule="auto"/>
        <w:ind w:firstLine="540"/>
        <w:jc w:val="center"/>
        <w:rPr>
          <w:kern w:val="0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5"/>
        <w:gridCol w:w="274"/>
        <w:gridCol w:w="7238"/>
      </w:tblGrid>
      <w:tr w:rsidR="006256AA" w:rsidRPr="006256AA" w:rsidTr="006A5E3F">
        <w:tc>
          <w:tcPr>
            <w:tcW w:w="2235" w:type="dxa"/>
            <w:hideMark/>
          </w:tcPr>
          <w:p w:rsidR="006256AA" w:rsidRPr="006256AA" w:rsidRDefault="006256AA" w:rsidP="006256A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kern w:val="0"/>
                <w:lang w:eastAsia="ru-RU"/>
              </w:rPr>
            </w:pPr>
            <w:r>
              <w:rPr>
                <w:bCs/>
                <w:kern w:val="0"/>
                <w:lang w:eastAsia="ru-RU"/>
              </w:rPr>
              <w:t>Михайлов В.Б.</w:t>
            </w:r>
          </w:p>
        </w:tc>
        <w:tc>
          <w:tcPr>
            <w:tcW w:w="274" w:type="dxa"/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6256AA">
              <w:rPr>
                <w:kern w:val="0"/>
                <w:lang w:eastAsia="ru-RU"/>
              </w:rPr>
              <w:t xml:space="preserve">– </w:t>
            </w:r>
          </w:p>
        </w:tc>
        <w:tc>
          <w:tcPr>
            <w:tcW w:w="7238" w:type="dxa"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256AA">
              <w:rPr>
                <w:kern w:val="0"/>
                <w:lang w:eastAsia="ru-RU"/>
              </w:rPr>
              <w:t>глава администрации Янтиковского района (председатель оргкомитета);</w:t>
            </w:r>
          </w:p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6256AA" w:rsidRPr="006256AA" w:rsidTr="006A5E3F">
        <w:tc>
          <w:tcPr>
            <w:tcW w:w="2235" w:type="dxa"/>
            <w:hideMark/>
          </w:tcPr>
          <w:p w:rsidR="006256AA" w:rsidRPr="006256AA" w:rsidRDefault="006256AA" w:rsidP="006256A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kern w:val="0"/>
                <w:lang w:eastAsia="ru-RU"/>
              </w:rPr>
            </w:pPr>
            <w:r w:rsidRPr="006256AA">
              <w:rPr>
                <w:bCs/>
                <w:kern w:val="0"/>
                <w:lang w:eastAsia="ru-RU"/>
              </w:rPr>
              <w:t>Ломоносов О.А.</w:t>
            </w:r>
          </w:p>
        </w:tc>
        <w:tc>
          <w:tcPr>
            <w:tcW w:w="274" w:type="dxa"/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6256AA">
              <w:rPr>
                <w:kern w:val="0"/>
                <w:lang w:eastAsia="ru-RU"/>
              </w:rPr>
              <w:t xml:space="preserve">– </w:t>
            </w:r>
          </w:p>
        </w:tc>
        <w:tc>
          <w:tcPr>
            <w:tcW w:w="7238" w:type="dxa"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256AA">
              <w:rPr>
                <w:kern w:val="0"/>
                <w:lang w:eastAsia="ru-RU"/>
              </w:rPr>
              <w:t>заместитель главы администрации – начальник отдела образования (заместитель председателя оргкомитета);</w:t>
            </w:r>
          </w:p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6256AA" w:rsidRPr="006256AA" w:rsidTr="006A5E3F">
        <w:tc>
          <w:tcPr>
            <w:tcW w:w="2235" w:type="dxa"/>
            <w:hideMark/>
          </w:tcPr>
          <w:p w:rsidR="006256AA" w:rsidRPr="006256AA" w:rsidRDefault="006256AA" w:rsidP="006256A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kern w:val="0"/>
                <w:lang w:eastAsia="ru-RU"/>
              </w:rPr>
            </w:pPr>
            <w:r w:rsidRPr="006256AA">
              <w:rPr>
                <w:bCs/>
                <w:kern w:val="0"/>
                <w:lang w:eastAsia="ru-RU"/>
              </w:rPr>
              <w:t>Александрова Н.Н.</w:t>
            </w:r>
          </w:p>
        </w:tc>
        <w:tc>
          <w:tcPr>
            <w:tcW w:w="274" w:type="dxa"/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6256AA">
              <w:rPr>
                <w:kern w:val="0"/>
                <w:lang w:eastAsia="ru-RU"/>
              </w:rPr>
              <w:t xml:space="preserve">– </w:t>
            </w:r>
          </w:p>
        </w:tc>
        <w:tc>
          <w:tcPr>
            <w:tcW w:w="7238" w:type="dxa"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256AA">
              <w:rPr>
                <w:kern w:val="0"/>
                <w:lang w:eastAsia="ru-RU"/>
              </w:rPr>
              <w:t>ведущий специалист-эксперт сектора информатизации отдела организационно-контрольной работы и информационного обеспечения (секретарь оргкомитета);</w:t>
            </w:r>
          </w:p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6256AA" w:rsidRPr="006256AA" w:rsidTr="006A5E3F">
        <w:tc>
          <w:tcPr>
            <w:tcW w:w="2235" w:type="dxa"/>
            <w:hideMark/>
          </w:tcPr>
          <w:p w:rsidR="006256AA" w:rsidRPr="006256AA" w:rsidRDefault="006256AA" w:rsidP="006256A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kern w:val="0"/>
                <w:lang w:eastAsia="ru-RU"/>
              </w:rPr>
            </w:pPr>
            <w:r>
              <w:rPr>
                <w:bCs/>
                <w:kern w:val="0"/>
                <w:lang w:eastAsia="ru-RU"/>
              </w:rPr>
              <w:t>Степанов А.В.</w:t>
            </w:r>
          </w:p>
        </w:tc>
        <w:tc>
          <w:tcPr>
            <w:tcW w:w="274" w:type="dxa"/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6256AA">
              <w:rPr>
                <w:kern w:val="0"/>
                <w:lang w:eastAsia="ru-RU"/>
              </w:rPr>
              <w:t xml:space="preserve">– </w:t>
            </w:r>
          </w:p>
        </w:tc>
        <w:tc>
          <w:tcPr>
            <w:tcW w:w="7238" w:type="dxa"/>
          </w:tcPr>
          <w:p w:rsidR="006256AA" w:rsidRPr="006256AA" w:rsidRDefault="006256AA" w:rsidP="006256A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2" w:firstLine="0"/>
              <w:outlineLvl w:val="0"/>
              <w:rPr>
                <w:bCs/>
                <w:kern w:val="0"/>
                <w:lang w:eastAsia="ru-RU"/>
              </w:rPr>
            </w:pPr>
            <w:r w:rsidRPr="006256AA">
              <w:rPr>
                <w:bCs/>
                <w:kern w:val="0"/>
                <w:lang w:eastAsia="ru-RU"/>
              </w:rPr>
              <w:t>главный врач БУ «Янтиковская ЦРБ» Минздрав</w:t>
            </w:r>
            <w:r>
              <w:rPr>
                <w:bCs/>
                <w:kern w:val="0"/>
                <w:lang w:eastAsia="ru-RU"/>
              </w:rPr>
              <w:t>а</w:t>
            </w:r>
            <w:r w:rsidRPr="006256AA">
              <w:rPr>
                <w:bCs/>
                <w:kern w:val="0"/>
                <w:lang w:eastAsia="ru-RU"/>
              </w:rPr>
              <w:t xml:space="preserve"> Чувашии, (по согласованию);</w:t>
            </w:r>
          </w:p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6256AA" w:rsidRPr="006256AA" w:rsidTr="006A5E3F">
        <w:tc>
          <w:tcPr>
            <w:tcW w:w="2235" w:type="dxa"/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6256AA">
              <w:rPr>
                <w:kern w:val="0"/>
                <w:lang w:eastAsia="ru-RU"/>
              </w:rPr>
              <w:t xml:space="preserve">Кириллова О.А. </w:t>
            </w:r>
          </w:p>
        </w:tc>
        <w:tc>
          <w:tcPr>
            <w:tcW w:w="274" w:type="dxa"/>
            <w:hideMark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6256AA">
              <w:rPr>
                <w:kern w:val="0"/>
                <w:lang w:eastAsia="ru-RU"/>
              </w:rPr>
              <w:t xml:space="preserve">– </w:t>
            </w:r>
          </w:p>
        </w:tc>
        <w:tc>
          <w:tcPr>
            <w:tcW w:w="7238" w:type="dxa"/>
          </w:tcPr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256AA">
              <w:rPr>
                <w:kern w:val="0"/>
                <w:lang w:eastAsia="ru-RU"/>
              </w:rPr>
              <w:t xml:space="preserve">заведующий сектором социального развития и архивного дела; </w:t>
            </w:r>
          </w:p>
          <w:p w:rsidR="006256AA" w:rsidRPr="006256AA" w:rsidRDefault="006256AA" w:rsidP="006256AA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6A5E3F" w:rsidRPr="006256AA" w:rsidTr="006A5E3F">
        <w:tc>
          <w:tcPr>
            <w:tcW w:w="2235" w:type="dxa"/>
          </w:tcPr>
          <w:p w:rsidR="006A5E3F" w:rsidRPr="006256AA" w:rsidRDefault="006A5E3F" w:rsidP="002E27C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kern w:val="0"/>
                <w:lang w:eastAsia="ru-RU"/>
              </w:rPr>
            </w:pPr>
            <w:r>
              <w:rPr>
                <w:bCs/>
                <w:kern w:val="0"/>
                <w:lang w:eastAsia="ru-RU"/>
              </w:rPr>
              <w:t>Куклов Г.П.</w:t>
            </w:r>
          </w:p>
        </w:tc>
        <w:tc>
          <w:tcPr>
            <w:tcW w:w="274" w:type="dxa"/>
          </w:tcPr>
          <w:p w:rsidR="006A5E3F" w:rsidRPr="006256AA" w:rsidRDefault="006A5E3F" w:rsidP="002E27C2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6256AA">
              <w:rPr>
                <w:kern w:val="0"/>
                <w:lang w:eastAsia="ru-RU"/>
              </w:rPr>
              <w:t>–</w:t>
            </w:r>
          </w:p>
        </w:tc>
        <w:tc>
          <w:tcPr>
            <w:tcW w:w="7238" w:type="dxa"/>
          </w:tcPr>
          <w:p w:rsidR="006A5E3F" w:rsidRPr="006256AA" w:rsidRDefault="006A5E3F" w:rsidP="002E27C2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256AA">
              <w:rPr>
                <w:kern w:val="0"/>
                <w:lang w:eastAsia="ru-RU"/>
              </w:rPr>
              <w:t xml:space="preserve">заместитель главы </w:t>
            </w:r>
            <w:proofErr w:type="gramStart"/>
            <w:r w:rsidRPr="006256AA">
              <w:rPr>
                <w:kern w:val="0"/>
                <w:lang w:eastAsia="ru-RU"/>
              </w:rPr>
              <w:t>администрации-начальник</w:t>
            </w:r>
            <w:proofErr w:type="gramEnd"/>
            <w:r w:rsidRPr="006256AA">
              <w:rPr>
                <w:kern w:val="0"/>
                <w:lang w:eastAsia="ru-RU"/>
              </w:rPr>
              <w:t xml:space="preserve"> отдела организационно-контрольной работы и информационного обеспечения;</w:t>
            </w:r>
          </w:p>
          <w:p w:rsidR="006A5E3F" w:rsidRPr="006256AA" w:rsidRDefault="006A5E3F" w:rsidP="002E27C2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6A5E3F" w:rsidRPr="006256AA" w:rsidTr="006A5E3F">
        <w:tc>
          <w:tcPr>
            <w:tcW w:w="2235" w:type="dxa"/>
          </w:tcPr>
          <w:p w:rsidR="006A5E3F" w:rsidRPr="006256AA" w:rsidRDefault="006A5E3F" w:rsidP="006256AA">
            <w:pPr>
              <w:suppressAutoHyphens w:val="0"/>
              <w:spacing w:line="360" w:lineRule="auto"/>
              <w:ind w:firstLine="0"/>
              <w:rPr>
                <w:kern w:val="0"/>
                <w:lang w:eastAsia="ru-RU"/>
              </w:rPr>
            </w:pPr>
            <w:r w:rsidRPr="006256AA">
              <w:rPr>
                <w:kern w:val="0"/>
                <w:lang w:eastAsia="ru-RU"/>
              </w:rPr>
              <w:t>Петрова М.А.</w:t>
            </w:r>
          </w:p>
          <w:p w:rsidR="006A5E3F" w:rsidRPr="006256AA" w:rsidRDefault="006A5E3F" w:rsidP="006256AA">
            <w:pPr>
              <w:suppressAutoHyphens w:val="0"/>
              <w:spacing w:line="36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74" w:type="dxa"/>
            <w:hideMark/>
          </w:tcPr>
          <w:p w:rsidR="006A5E3F" w:rsidRPr="006256AA" w:rsidRDefault="006A5E3F" w:rsidP="006256AA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6256AA">
              <w:rPr>
                <w:kern w:val="0"/>
                <w:lang w:eastAsia="ru-RU"/>
              </w:rPr>
              <w:t xml:space="preserve">– </w:t>
            </w:r>
          </w:p>
        </w:tc>
        <w:tc>
          <w:tcPr>
            <w:tcW w:w="7238" w:type="dxa"/>
          </w:tcPr>
          <w:p w:rsidR="006A5E3F" w:rsidRPr="006256AA" w:rsidRDefault="006A5E3F" w:rsidP="006256AA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256AA">
              <w:rPr>
                <w:kern w:val="0"/>
                <w:lang w:eastAsia="ru-RU"/>
              </w:rPr>
              <w:t>директор БУ ЧР «Янтиковский центр социального обслуживания населения» Минтруда Чувашии (по согласованию)</w:t>
            </w:r>
            <w:r>
              <w:rPr>
                <w:kern w:val="0"/>
                <w:lang w:eastAsia="ru-RU"/>
              </w:rPr>
              <w:t>;</w:t>
            </w:r>
          </w:p>
          <w:p w:rsidR="006A5E3F" w:rsidRPr="006256AA" w:rsidRDefault="006A5E3F" w:rsidP="006256AA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6A5E3F" w:rsidRPr="006256AA" w:rsidTr="006A5E3F">
        <w:tc>
          <w:tcPr>
            <w:tcW w:w="2235" w:type="dxa"/>
            <w:hideMark/>
          </w:tcPr>
          <w:p w:rsidR="006A5E3F" w:rsidRPr="006256AA" w:rsidRDefault="006A5E3F" w:rsidP="006256A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kern w:val="0"/>
                <w:lang w:eastAsia="ru-RU"/>
              </w:rPr>
            </w:pPr>
            <w:proofErr w:type="spellStart"/>
            <w:r w:rsidRPr="006256AA">
              <w:rPr>
                <w:bCs/>
                <w:kern w:val="0"/>
                <w:lang w:eastAsia="ru-RU"/>
              </w:rPr>
              <w:t>Якку</w:t>
            </w:r>
            <w:proofErr w:type="spellEnd"/>
            <w:r w:rsidRPr="006256AA">
              <w:rPr>
                <w:bCs/>
                <w:kern w:val="0"/>
                <w:lang w:eastAsia="ru-RU"/>
              </w:rPr>
              <w:t xml:space="preserve"> Л.В.</w:t>
            </w:r>
          </w:p>
        </w:tc>
        <w:tc>
          <w:tcPr>
            <w:tcW w:w="274" w:type="dxa"/>
            <w:hideMark/>
          </w:tcPr>
          <w:p w:rsidR="006A5E3F" w:rsidRPr="006256AA" w:rsidRDefault="006A5E3F" w:rsidP="006256AA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6256AA">
              <w:rPr>
                <w:kern w:val="0"/>
                <w:lang w:eastAsia="ru-RU"/>
              </w:rPr>
              <w:t xml:space="preserve">– </w:t>
            </w:r>
          </w:p>
        </w:tc>
        <w:tc>
          <w:tcPr>
            <w:tcW w:w="7238" w:type="dxa"/>
            <w:hideMark/>
          </w:tcPr>
          <w:p w:rsidR="006A5E3F" w:rsidRPr="006256AA" w:rsidRDefault="006A5E3F" w:rsidP="006256AA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6256AA">
              <w:rPr>
                <w:kern w:val="0"/>
                <w:lang w:eastAsia="ru-RU"/>
              </w:rPr>
              <w:t>главный редактор АУ Чувашской Республики «Редакция Янтиковской районной газеты «Сельский труженик» Минкультуры Чувашии (по согласованию).</w:t>
            </w:r>
          </w:p>
        </w:tc>
      </w:tr>
      <w:bookmarkEnd w:id="0"/>
    </w:tbl>
    <w:p w:rsidR="006256AA" w:rsidRPr="006256AA" w:rsidRDefault="006256AA" w:rsidP="006256AA">
      <w:pPr>
        <w:suppressAutoHyphens w:val="0"/>
        <w:spacing w:line="240" w:lineRule="auto"/>
        <w:ind w:firstLine="540"/>
        <w:jc w:val="left"/>
        <w:rPr>
          <w:kern w:val="0"/>
          <w:lang w:eastAsia="ru-RU"/>
        </w:rPr>
      </w:pPr>
    </w:p>
    <w:p w:rsidR="00650E9B" w:rsidRDefault="00650E9B" w:rsidP="000F4D97">
      <w:pPr>
        <w:jc w:val="center"/>
        <w:rPr>
          <w:b/>
          <w:sz w:val="28"/>
          <w:szCs w:val="28"/>
        </w:rPr>
      </w:pPr>
    </w:p>
    <w:sectPr w:rsidR="00650E9B" w:rsidSect="006256AA">
      <w:headerReference w:type="even" r:id="rId10"/>
      <w:headerReference w:type="default" r:id="rId11"/>
      <w:footerReference w:type="even" r:id="rId12"/>
      <w:headerReference w:type="first" r:id="rId13"/>
      <w:footnotePr>
        <w:pos w:val="beneathText"/>
      </w:footnotePr>
      <w:pgSz w:w="11905" w:h="16837" w:code="9"/>
      <w:pgMar w:top="851" w:right="567" w:bottom="1134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97" w:rsidRDefault="00F90697" w:rsidP="002F7E02">
      <w:pPr>
        <w:spacing w:line="240" w:lineRule="auto"/>
      </w:pPr>
      <w:r>
        <w:separator/>
      </w:r>
    </w:p>
  </w:endnote>
  <w:endnote w:type="continuationSeparator" w:id="0">
    <w:p w:rsidR="00F90697" w:rsidRDefault="00F90697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97" w:rsidRDefault="00F90697" w:rsidP="00064C4B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90697" w:rsidRDefault="00F90697" w:rsidP="00064C4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97" w:rsidRDefault="00F90697" w:rsidP="002F7E02">
      <w:pPr>
        <w:spacing w:line="240" w:lineRule="auto"/>
      </w:pPr>
      <w:r>
        <w:separator/>
      </w:r>
    </w:p>
  </w:footnote>
  <w:footnote w:type="continuationSeparator" w:id="0">
    <w:p w:rsidR="00F90697" w:rsidRDefault="00F90697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97" w:rsidRDefault="00F90697" w:rsidP="00064C4B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90697" w:rsidRDefault="00F9069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97" w:rsidRDefault="00F90697" w:rsidP="00064C4B">
    <w:pPr>
      <w:pStyle w:val="af7"/>
      <w:ind w:firstLine="0"/>
      <w:jc w:val="center"/>
    </w:pPr>
  </w:p>
  <w:p w:rsidR="00F90697" w:rsidRDefault="00F90697" w:rsidP="00064C4B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97" w:rsidRDefault="00F90697" w:rsidP="00064C4B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4D97"/>
    <w:rsid w:val="000F5475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3798E"/>
    <w:rsid w:val="00250DC3"/>
    <w:rsid w:val="002652D2"/>
    <w:rsid w:val="00270FDB"/>
    <w:rsid w:val="00292366"/>
    <w:rsid w:val="00292657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4BCF"/>
    <w:rsid w:val="00402933"/>
    <w:rsid w:val="00414A66"/>
    <w:rsid w:val="004244E6"/>
    <w:rsid w:val="00434C3B"/>
    <w:rsid w:val="00454CF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911A3"/>
    <w:rsid w:val="00591AB7"/>
    <w:rsid w:val="005A5624"/>
    <w:rsid w:val="005B3749"/>
    <w:rsid w:val="005B6625"/>
    <w:rsid w:val="005D5BF3"/>
    <w:rsid w:val="005D61A0"/>
    <w:rsid w:val="005D7426"/>
    <w:rsid w:val="005E3429"/>
    <w:rsid w:val="005F18BD"/>
    <w:rsid w:val="005F276A"/>
    <w:rsid w:val="005F6719"/>
    <w:rsid w:val="005F7116"/>
    <w:rsid w:val="006106E9"/>
    <w:rsid w:val="00611437"/>
    <w:rsid w:val="00611751"/>
    <w:rsid w:val="00612BC6"/>
    <w:rsid w:val="006256AA"/>
    <w:rsid w:val="00631CAF"/>
    <w:rsid w:val="006437F8"/>
    <w:rsid w:val="0064642E"/>
    <w:rsid w:val="00646A48"/>
    <w:rsid w:val="00650E9B"/>
    <w:rsid w:val="006639FB"/>
    <w:rsid w:val="00671250"/>
    <w:rsid w:val="00681389"/>
    <w:rsid w:val="00682327"/>
    <w:rsid w:val="0069064B"/>
    <w:rsid w:val="00695C0D"/>
    <w:rsid w:val="0069751C"/>
    <w:rsid w:val="006A1376"/>
    <w:rsid w:val="006A5E3F"/>
    <w:rsid w:val="006C1F1E"/>
    <w:rsid w:val="006C3FB0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33FB"/>
    <w:rsid w:val="0077541C"/>
    <w:rsid w:val="00783395"/>
    <w:rsid w:val="0078357B"/>
    <w:rsid w:val="0078468A"/>
    <w:rsid w:val="00784699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7F59AD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47A7"/>
    <w:rsid w:val="008B7DF5"/>
    <w:rsid w:val="008D2BC9"/>
    <w:rsid w:val="008F75DD"/>
    <w:rsid w:val="009028EE"/>
    <w:rsid w:val="00905411"/>
    <w:rsid w:val="009077AC"/>
    <w:rsid w:val="00911F31"/>
    <w:rsid w:val="009159C0"/>
    <w:rsid w:val="00923BC8"/>
    <w:rsid w:val="00937E40"/>
    <w:rsid w:val="009433AE"/>
    <w:rsid w:val="00973CA0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370DC"/>
    <w:rsid w:val="00A4563D"/>
    <w:rsid w:val="00A47429"/>
    <w:rsid w:val="00A55372"/>
    <w:rsid w:val="00A55E15"/>
    <w:rsid w:val="00A70F7E"/>
    <w:rsid w:val="00A73FA7"/>
    <w:rsid w:val="00A76008"/>
    <w:rsid w:val="00A7610C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4432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3BBF"/>
    <w:rsid w:val="00BC44B1"/>
    <w:rsid w:val="00BE19DA"/>
    <w:rsid w:val="00BE3C9E"/>
    <w:rsid w:val="00BF06EE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77BE"/>
    <w:rsid w:val="00C91A66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D7167"/>
    <w:rsid w:val="00EF267B"/>
    <w:rsid w:val="00F37CFA"/>
    <w:rsid w:val="00F422FB"/>
    <w:rsid w:val="00F45E04"/>
    <w:rsid w:val="00F631C1"/>
    <w:rsid w:val="00F87903"/>
    <w:rsid w:val="00F90697"/>
    <w:rsid w:val="00FA5604"/>
    <w:rsid w:val="00FB1BC2"/>
    <w:rsid w:val="00FB287F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D597-C41F-4633-A80E-5939EA0E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</cp:revision>
  <cp:lastPrinted>2021-02-26T05:14:00Z</cp:lastPrinted>
  <dcterms:created xsi:type="dcterms:W3CDTF">2021-03-03T12:35:00Z</dcterms:created>
  <dcterms:modified xsi:type="dcterms:W3CDTF">2021-03-03T12:35:00Z</dcterms:modified>
</cp:coreProperties>
</file>