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83D3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1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2C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83D3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1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2C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110F" w:rsidRDefault="000B110F" w:rsidP="000B11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Алатырском</w:t>
      </w:r>
      <w:proofErr w:type="spellEnd"/>
      <w:r w:rsidRPr="00BE6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муниципальном округе на 202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BE6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64DF1" w:rsidRDefault="00A64DF1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0E77" w:rsidRDefault="000B110F" w:rsidP="00250E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</w:t>
      </w:r>
      <w:r w:rsidRPr="00BE64D3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BE64D3">
        <w:rPr>
          <w:rFonts w:ascii="Times New Roman" w:eastAsia="Times New Roman" w:hAnsi="Times New Roman" w:cs="Times New Roman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</w:t>
      </w:r>
      <w:r w:rsidR="00443F54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муниципального округа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0B110F" w:rsidRPr="00BE64D3" w:rsidRDefault="000B110F" w:rsidP="000B110F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64D3">
        <w:rPr>
          <w:rFonts w:ascii="Times New Roman" w:hAnsi="Times New Roman" w:cs="Times New Roman"/>
          <w:color w:val="000000"/>
          <w:sz w:val="26"/>
          <w:szCs w:val="26"/>
        </w:rPr>
        <w:t>муниципальном округе на 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(прилагается)</w:t>
      </w:r>
      <w:r w:rsidRPr="00BE64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B110F" w:rsidRPr="000B110F" w:rsidRDefault="000B110F" w:rsidP="000B110F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1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110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              Первого заместителя главы – начальника Управления по благоустройству и развитию территорий.</w:t>
      </w:r>
    </w:p>
    <w:p w:rsidR="000B110F" w:rsidRPr="000B110F" w:rsidRDefault="000B110F" w:rsidP="000B110F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10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0B110F" w:rsidRDefault="000B110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10F" w:rsidRDefault="000B110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10F" w:rsidRDefault="000B110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10F" w:rsidRDefault="000B110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10F" w:rsidRDefault="000B110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10F" w:rsidRDefault="000B110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10F" w:rsidRDefault="000B110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10F" w:rsidRDefault="000B110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10F" w:rsidRDefault="000B110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10F" w:rsidRPr="0093026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783D37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Утверждена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</w:t>
      </w:r>
      <w:hyperlink w:anchor="sub_0" w:history="1">
        <w:r w:rsidRPr="0093026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администрации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        </w:t>
      </w:r>
      <w:proofErr w:type="spellStart"/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Алатырского</w:t>
      </w:r>
      <w:proofErr w:type="spellEnd"/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="00783D3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 округа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от </w:t>
      </w:r>
      <w:r w:rsidR="00783D3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30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  <w:r w:rsidR="00783D3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12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.2022 № </w:t>
      </w:r>
      <w:r w:rsidR="00F12CAB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37</w:t>
      </w:r>
      <w:bookmarkStart w:id="0" w:name="_GoBack"/>
      <w:bookmarkEnd w:id="0"/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Программа</w:t>
      </w: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муниципального округа на 2023 год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</w:p>
    <w:p w:rsidR="000B110F" w:rsidRPr="00B021D8" w:rsidRDefault="000B110F" w:rsidP="000B11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bookmarkStart w:id="1" w:name="sub_10"/>
      <w:r w:rsidRPr="00B021D8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Раздел 1. 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Общие положения,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1"/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1.1. </w:t>
      </w:r>
      <w:proofErr w:type="gram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Программа профилактики рисков причинения вреда (ущерба) </w:t>
      </w:r>
      <w:r w:rsidRPr="00D67BB2">
        <w:rPr>
          <w:rFonts w:ascii="Times New Roman CYR" w:eastAsia="Times New Roman" w:hAnsi="Times New Roman CYR" w:cs="Times New Roman CYR"/>
          <w:sz w:val="26"/>
          <w:szCs w:val="26"/>
        </w:rPr>
        <w:t xml:space="preserve">на территории </w:t>
      </w:r>
      <w:proofErr w:type="spellStart"/>
      <w:r w:rsidRPr="00D67BB2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D67BB2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на 2023 год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округа.</w:t>
      </w:r>
      <w:proofErr w:type="gramEnd"/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" w:name="sub_21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 Вид осуществляемого муниципального контроля.</w:t>
      </w:r>
    </w:p>
    <w:bookmarkEnd w:id="2"/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осуществляется администрацией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(далее - орган муниципального контроля).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3" w:name="sub_22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 Обзор по виду муниципального контроля.</w:t>
      </w:r>
    </w:p>
    <w:bookmarkEnd w:id="3"/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(далее – муниципальный контроль) –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Федерации, а также муниципальными правовыми актами.</w:t>
      </w:r>
      <w:proofErr w:type="gramEnd"/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4" w:name="sub_23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 Муниципальный контроль осуществляется посредством:</w:t>
      </w:r>
    </w:p>
    <w:bookmarkEnd w:id="4"/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предусмотренных Федеральными законами;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5" w:name="sub_24"/>
      <w:r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1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5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proofErr w:type="gram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требований, предусмотренных </w:t>
      </w:r>
      <w:hyperlink r:id="rId10" w:history="1">
        <w:r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Федеральными законами</w:t>
        </w:r>
      </w:hyperlink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от 08.11.2007 № 259-ФЗ «</w:t>
      </w:r>
      <w:hyperlink r:id="rId11" w:history="1">
        <w:r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Устав</w:t>
        </w:r>
      </w:hyperlink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автомобильного транспорта и городского наземного электрического транспорта» и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  <w:proofErr w:type="gramEnd"/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6" w:name="sub_241"/>
      <w:bookmarkEnd w:id="5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7" w:name="sub_2411"/>
      <w:bookmarkEnd w:id="6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8" w:name="sub_2412"/>
      <w:bookmarkEnd w:id="7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bookmarkEnd w:id="8"/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9" w:name="sub_25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6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контроля мероприятий по муниципальному контролю:</w:t>
      </w:r>
    </w:p>
    <w:p w:rsidR="000B110F" w:rsidRPr="00913710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31.07.2020 № 247-ФЗ «Об обязательных требованиях в Российской Федерации»;</w:t>
      </w:r>
    </w:p>
    <w:p w:rsidR="000B110F" w:rsidRPr="00913710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0B110F" w:rsidRPr="00913710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B110F" w:rsidRPr="00913710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08.03.2022 № 46-ФЗ «О внесении изменений в отдельные законодательные акты Российской Федерации»;</w:t>
      </w:r>
    </w:p>
    <w:p w:rsidR="000B110F" w:rsidRPr="00913710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10.03.2022 № 336               «Об особенностях организации и осуществления государственного контроля (надзора), муниципального контроля»;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25.06.2021 № 990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bookmarkEnd w:id="9"/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hyperlink r:id="rId12" w:history="1">
        <w:r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Федеральный закон</w:t>
        </w:r>
      </w:hyperlink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от 08.11.2007 № 259-ФЗ «</w:t>
      </w:r>
      <w:hyperlink r:id="rId13" w:history="1">
        <w:r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Устав</w:t>
        </w:r>
      </w:hyperlink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автомобильного транспорта и городского наземного электрического транспорта»;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hyperlink r:id="rId14" w:history="1">
        <w:r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Федеральный закон</w:t>
        </w:r>
      </w:hyperlink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0" w:name="sub_26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7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 Данные о проведенных мероприятиях.</w:t>
      </w:r>
    </w:p>
    <w:bookmarkEnd w:id="10"/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В связи с запретом на проведение контрольных мероприятий, установленны</w:t>
      </w:r>
      <w:r>
        <w:rPr>
          <w:rFonts w:ascii="Times New Roman CYR" w:eastAsia="Times New Roman" w:hAnsi="Times New Roman CYR" w:cs="Times New Roman CYR"/>
          <w:sz w:val="26"/>
          <w:szCs w:val="26"/>
        </w:rPr>
        <w:t>х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hyperlink r:id="rId15" w:history="1">
        <w:r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ст. 26.2</w:t>
        </w:r>
      </w:hyperlink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от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10.03.2022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№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336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«Об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особенностях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организации и осуществления 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государственного контроля (надзора), муниципального контроля», плановые и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 xml:space="preserve">внеплановые проверки в отношении </w:t>
      </w:r>
      <w:proofErr w:type="gram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подконтрольных субъектов, относящихся к малому и среднему бизнесу в 2022 году не проводились</w:t>
      </w:r>
      <w:proofErr w:type="gram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хозяйстве, устранения причин, факторов и условий, способствующих указанным нарушениям, органом муниципального контроля администрацией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 осуществлялись мероприятия по профилактике таких нарушений. В 2022 году в целях профилактики нарушений обязательных требований на официальном сайте администрации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в информационно-телекоммуникационной сети «Интернет» обеспечено размещение информации в отношении проведения муниципального контроля на автомобильном транспорте, городском наземном электрическом транспорте и в дорожном хозяйстве, в том числе разъяснения, полезная информация. Разъяснительная работа проводилась также в рамках проведения осмотров </w:t>
      </w:r>
      <w:r>
        <w:rPr>
          <w:rFonts w:ascii="Times New Roman CYR" w:eastAsia="Times New Roman" w:hAnsi="Times New Roman CYR" w:cs="Times New Roman CYR"/>
          <w:sz w:val="26"/>
          <w:szCs w:val="26"/>
        </w:rPr>
        <w:t>в целях устранения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выявленных нарушений и требований, установленных законодательством.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>информации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на официальном сайте администрации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в информационно-телекоммуникационной сети «Интернет». На регулярной основе давались консультации в ходе личных приемов, осмотров территорий, а также посредством </w:t>
      </w:r>
      <w:r w:rsidRPr="00914AAD">
        <w:rPr>
          <w:rFonts w:ascii="Times New Roman CYR" w:eastAsia="Times New Roman" w:hAnsi="Times New Roman CYR" w:cs="Times New Roman CYR"/>
          <w:sz w:val="26"/>
          <w:szCs w:val="26"/>
        </w:rPr>
        <w:t>видеоконференций, с использованием электронной, телефонной связи и различных мессенджеров (совместные чаты с представителями юридических лиц)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и письменных ответов на обращения. 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исходя из положений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(по аналогии) в сфере муниципального контроля на автомобильном транспорте и в дорожном хозяйстве на территории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3026F">
        <w:rPr>
          <w:rFonts w:ascii="Times New Roman CYR" w:eastAsia="Times New Roman" w:hAnsi="Times New Roman CYR" w:cs="Times New Roman CYR"/>
          <w:sz w:val="26"/>
          <w:szCs w:val="26"/>
        </w:rPr>
        <w:t>района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на 2022 год не утверждался.</w:t>
      </w:r>
      <w:proofErr w:type="gramEnd"/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Раздел 2.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Цели и задачи реализации Программы профилактики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2.1. Целями профилактической работы являются: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1" w:name="sub_311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2" w:name="sub_312"/>
      <w:bookmarkEnd w:id="11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3" w:name="sub_313"/>
      <w:bookmarkEnd w:id="12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4" w:name="sub_314"/>
      <w:bookmarkEnd w:id="13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4) предупреждение </w:t>
      </w:r>
      <w:proofErr w:type="gram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нарушений</w:t>
      </w:r>
      <w:proofErr w:type="gram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5" w:name="sub_315"/>
      <w:bookmarkEnd w:id="14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5) снижение административной нагрузки на контролируемых лиц;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6" w:name="sub_316"/>
      <w:bookmarkEnd w:id="15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6) снижение размера ущерба, причиняемого охраняемым законом ценностям.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7" w:name="sub_32"/>
      <w:bookmarkEnd w:id="16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2.2. Задачами профилактической работы являются: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8" w:name="sub_321"/>
      <w:bookmarkEnd w:id="17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1) укрепление системы профилактики нарушений обязательных требований;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9" w:name="sub_322"/>
      <w:bookmarkEnd w:id="18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0" w:name="sub_323"/>
      <w:bookmarkEnd w:id="19"/>
      <w:r w:rsidRPr="00BE64D3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bookmarkEnd w:id="20"/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                                                        </w:t>
      </w:r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3. 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</w:t>
      </w:r>
      <w:r>
        <w:rPr>
          <w:rFonts w:ascii="Times New Roman CYR" w:eastAsia="Times New Roman" w:hAnsi="Times New Roman CYR" w:cs="Times New Roman CYR"/>
          <w:sz w:val="26"/>
          <w:szCs w:val="26"/>
        </w:rPr>
        <w:t>Перечне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DA1427">
        <w:rPr>
          <w:rFonts w:ascii="Times New Roman CYR" w:eastAsia="Times New Roman" w:hAnsi="Times New Roman CYR" w:cs="Times New Roman CYR"/>
          <w:sz w:val="26"/>
          <w:szCs w:val="26"/>
        </w:rPr>
        <w:t xml:space="preserve">мероприятий по профилактике нарушений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A1427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DA1427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на 2023 год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(приложение).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21" w:name="sub_50"/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4. 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Показатели результативности и эффективности Программы профилактики</w:t>
      </w:r>
    </w:p>
    <w:tbl>
      <w:tblPr>
        <w:tblW w:w="10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7213"/>
        <w:gridCol w:w="2081"/>
      </w:tblGrid>
      <w:tr w:rsidR="000B110F" w:rsidRPr="00BE64D3" w:rsidTr="00C34210">
        <w:trPr>
          <w:trHeight w:val="298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026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№</w:t>
            </w: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</w:t>
            </w:r>
            <w:proofErr w:type="gramEnd"/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/п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Величина</w:t>
            </w:r>
          </w:p>
        </w:tc>
      </w:tr>
      <w:tr w:rsidR="000B110F" w:rsidRPr="00BE64D3" w:rsidTr="00C34210">
        <w:trPr>
          <w:trHeight w:val="619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 г. №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100%</w:t>
            </w:r>
          </w:p>
        </w:tc>
      </w:tr>
      <w:tr w:rsidR="000B110F" w:rsidRPr="00BE64D3" w:rsidTr="00C34210">
        <w:trPr>
          <w:trHeight w:val="145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20% и более</w:t>
            </w:r>
          </w:p>
        </w:tc>
      </w:tr>
      <w:tr w:rsidR="000B110F" w:rsidRPr="00BE64D3" w:rsidTr="00C34210">
        <w:trPr>
          <w:trHeight w:val="145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0F" w:rsidRPr="00BE64D3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100%</w:t>
            </w:r>
          </w:p>
        </w:tc>
      </w:tr>
    </w:tbl>
    <w:p w:rsidR="000B110F" w:rsidRPr="008E1162" w:rsidRDefault="000B110F" w:rsidP="000B110F">
      <w:pPr>
        <w:widowControl w:val="0"/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</w:pPr>
      <w:bookmarkStart w:id="22" w:name="sub_60"/>
      <w:r w:rsidRPr="008E116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Результаты профилактической работы органа муниципального контроля включаются в Доклад о правоприменительной практике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8E116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Алатырского</w:t>
      </w:r>
      <w:proofErr w:type="spellEnd"/>
      <w:r w:rsidRPr="008E116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 муниципального округа  на 2023 год.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23" w:name="sub_1100"/>
      <w:bookmarkEnd w:id="22"/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                            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                                           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lastRenderedPageBreak/>
        <w:t xml:space="preserve">                                             </w:t>
      </w:r>
      <w:r w:rsidRPr="00BE64D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Приложение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</w:t>
      </w:r>
      <w:r w:rsidRPr="00BE64D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1000" w:history="1">
        <w:r w:rsidRPr="00BE64D3">
          <w:rPr>
            <w:rFonts w:ascii="Times New Roman" w:eastAsia="Times New Roman" w:hAnsi="Times New Roman" w:cs="Times New Roman"/>
            <w:sz w:val="26"/>
            <w:szCs w:val="26"/>
          </w:rPr>
          <w:t>Программе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23"/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профилактики рисков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</w:t>
      </w:r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причинения вреда (ущерба) </w:t>
      </w:r>
      <w:proofErr w:type="gramStart"/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охраняемым</w:t>
      </w:r>
      <w:proofErr w:type="gramEnd"/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</w:t>
      </w:r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законом ценностям в сфере </w:t>
      </w:r>
      <w:proofErr w:type="gramStart"/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</w:t>
      </w:r>
      <w:proofErr w:type="gramEnd"/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</w:t>
      </w:r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контроля на автомобильном транспорте,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</w:t>
      </w:r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городском наземном электрическом </w:t>
      </w:r>
      <w:proofErr w:type="gramStart"/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транспорте</w:t>
      </w:r>
      <w:proofErr w:type="gramEnd"/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</w:t>
      </w:r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и в дорожном хозяйстве на территории </w:t>
      </w:r>
      <w:proofErr w:type="spellStart"/>
      <w:proofErr w:type="gramStart"/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Алатырского</w:t>
      </w:r>
      <w:proofErr w:type="spellEnd"/>
      <w:proofErr w:type="gramEnd"/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</w:t>
      </w:r>
    </w:p>
    <w:p w:rsidR="000B110F" w:rsidRPr="00BE64D3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</w:t>
      </w:r>
      <w:r w:rsidRPr="00DF264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 округа на 2023 год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</w:t>
      </w:r>
    </w:p>
    <w:p w:rsidR="000B110F" w:rsidRDefault="000B110F" w:rsidP="000B110F">
      <w:pPr>
        <w:widowControl w:val="0"/>
        <w:autoSpaceDE w:val="0"/>
        <w:autoSpaceDN w:val="0"/>
        <w:adjustRightInd w:val="0"/>
        <w:spacing w:before="108" w:after="108" w:line="240" w:lineRule="auto"/>
        <w:ind w:right="-283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мероприятий по профилактике нарушений </w:t>
      </w:r>
      <w:r w:rsidRPr="008E116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8E116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Алатырского</w:t>
      </w:r>
      <w:proofErr w:type="spellEnd"/>
      <w:r w:rsidRPr="008E116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муниципального округа на 2023 год</w:t>
      </w:r>
    </w:p>
    <w:p w:rsidR="000B110F" w:rsidRPr="009826C9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33"/>
        <w:gridCol w:w="3863"/>
        <w:gridCol w:w="2126"/>
        <w:gridCol w:w="1431"/>
      </w:tblGrid>
      <w:tr w:rsidR="000B110F" w:rsidRPr="009826C9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0B110F" w:rsidRPr="009826C9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</w:t>
            </w:r>
            <w:hyperlink r:id="rId16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 и в иных формах.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 муниципального контроля обязан размещать и поддерживать в актуальном состоянии следующие сведения на </w:t>
            </w:r>
            <w:hyperlink r:id="rId17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«Интернет»: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вступления в силу;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5) руководства по соблюдению обязательных требований, разработанные и утвержденные в соответствии с </w:t>
            </w:r>
            <w:hyperlink r:id="rId18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Федеральным законом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31.07.2020 № 247-ФЗ «Об обязательных требованиях в Российской Федерации»;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10) сведения о способах получения консультаций по вопросам соблюдения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обязательных требований;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11) сведения о применении контрольным органом мер стимулирования добросовестности контролируемых лиц;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13) доклады, содержащие результаты обобщения правоприменительной практики контрольного органа;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информацию о способах и процедуре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Чувашской Республики, муниципальными правовыми актами и (или) программами профилактики рисков причинения вреда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контроля</w:t>
            </w:r>
          </w:p>
          <w:p w:rsidR="000B110F" w:rsidRPr="00AE0EBD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0B110F" w:rsidRPr="00AE0EBD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0B110F" w:rsidRPr="009826C9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отчетным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подлежит публичному обсуждению. Доклад о правоприменительной практике размещается на </w:t>
            </w:r>
            <w:hyperlink r:id="rId19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телекоммуникационной сети «Интернет», до 1 апреля года, следующего за отчетным годом.</w:t>
            </w:r>
          </w:p>
          <w:p w:rsidR="000B110F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B110F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B110F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контроля</w:t>
            </w:r>
          </w:p>
          <w:p w:rsidR="000B110F" w:rsidRPr="00AE0EBD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0B110F" w:rsidRPr="00AE0EBD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 в год</w:t>
            </w:r>
          </w:p>
        </w:tc>
      </w:tr>
      <w:tr w:rsidR="000B110F" w:rsidRPr="009826C9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</w:t>
            </w:r>
            <w:hyperlink r:id="rId20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 xml:space="preserve"> законодательства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сфере 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автомобильно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а, городского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наземно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электрического транспорта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в дорожном хозяйстве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предлагает принять меры по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обеспечению соблюдения обязательных требований. 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возражением. В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случае несогласия с возражением указываются соответствующие обоснования.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контроля</w:t>
            </w:r>
          </w:p>
          <w:p w:rsidR="000B110F" w:rsidRPr="00AE0EBD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0B110F" w:rsidRPr="00AE0EBD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0B110F" w:rsidRPr="009826C9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должностными лицами органа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 консультирования при личном обращении составляет 10 минут. Консультирование, осуществляется по следующим вопросам: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компетенция уполномоченного органа;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</w:t>
            </w:r>
            <w:hyperlink r:id="rId21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 на странице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Контрольно-надзорная деятельность письменного разъяснения, подписанного уполномоченным должностным лицом органа муниципального контроля.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контроля</w:t>
            </w:r>
          </w:p>
          <w:p w:rsidR="000B110F" w:rsidRPr="00AE0EBD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0B110F" w:rsidRPr="00AE0EBD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0B110F" w:rsidRPr="009826C9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Профилактический визит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автомобильно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наземно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электрическо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в дорожно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территории </w:t>
            </w:r>
            <w:proofErr w:type="spellStart"/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позднее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22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электронной подписью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 порядке, установленном </w:t>
            </w:r>
            <w:hyperlink r:id="rId23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частью 4 статьи 21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Федерального закона от 31.07.2020 № 248-ФЗ.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 органа муниципального контроля (далее - муниципальный инспектор), направившего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уведомление о проведении обязательного профилактического визита в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письменной форме на бумажном носителе почтовым отправлением либо в форме электронного документа, подписанного </w:t>
            </w:r>
            <w:hyperlink r:id="rId24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электронной подписью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не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позднее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Профилактический визит проводится муниципальным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ходе профилактического визита муниципальным инспектором может осуществляться консультирование контролируемого лица в порядке, установленном пунктом 4 настоящего Плана, а также </w:t>
            </w:r>
            <w:hyperlink r:id="rId25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статьей 50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Федерального закона от 31.07.2020 № 248-ФЗ.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F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контроля</w:t>
            </w:r>
          </w:p>
          <w:p w:rsidR="000B110F" w:rsidRPr="00AE0EBD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0B110F" w:rsidRPr="00AE0EBD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0F" w:rsidRPr="009826C9" w:rsidRDefault="000B110F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</w:tbl>
    <w:p w:rsidR="000B110F" w:rsidRPr="009826C9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110F" w:rsidRDefault="000B110F" w:rsidP="000B1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110F" w:rsidRDefault="000B110F" w:rsidP="000B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0F" w:rsidRDefault="000B110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10F" w:rsidRPr="00A111DD" w:rsidRDefault="000B110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26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4A" w:rsidRDefault="00E5074A" w:rsidP="00FC7127">
      <w:pPr>
        <w:spacing w:after="0" w:line="240" w:lineRule="auto"/>
      </w:pPr>
      <w:r>
        <w:separator/>
      </w:r>
    </w:p>
  </w:endnote>
  <w:endnote w:type="continuationSeparator" w:id="0">
    <w:p w:rsidR="00E5074A" w:rsidRDefault="00E5074A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4A" w:rsidRDefault="00E5074A" w:rsidP="00FC7127">
      <w:pPr>
        <w:spacing w:after="0" w:line="240" w:lineRule="auto"/>
      </w:pPr>
      <w:r>
        <w:separator/>
      </w:r>
    </w:p>
  </w:footnote>
  <w:footnote w:type="continuationSeparator" w:id="0">
    <w:p w:rsidR="00E5074A" w:rsidRDefault="00E5074A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909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110F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3D37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8E7D50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25F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64DF1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74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2CAB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57005/0" TargetMode="External"/><Relationship Id="rId18" Type="http://schemas.openxmlformats.org/officeDocument/2006/relationships/hyperlink" Target="http://internet.garant.ru/document/redirect/74449388/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7520999/8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7005/0" TargetMode="External"/><Relationship Id="rId17" Type="http://schemas.openxmlformats.org/officeDocument/2006/relationships/hyperlink" Target="http://internet.garant.ru/document/redirect/17520999/824" TargetMode="External"/><Relationship Id="rId25" Type="http://schemas.openxmlformats.org/officeDocument/2006/relationships/hyperlink" Target="http://internet.garant.ru/document/redirect/74449814/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824" TargetMode="External"/><Relationship Id="rId20" Type="http://schemas.openxmlformats.org/officeDocument/2006/relationships/hyperlink" Target="http://internet.garant.ru/document/redirect/12138291/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7005/0" TargetMode="External"/><Relationship Id="rId24" Type="http://schemas.openxmlformats.org/officeDocument/2006/relationships/hyperlink" Target="http://internet.garant.ru/document/redirect/12184522/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64247/2620" TargetMode="External"/><Relationship Id="rId23" Type="http://schemas.openxmlformats.org/officeDocument/2006/relationships/hyperlink" Target="http://internet.garant.ru/document/redirect/74449814/21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57005/0" TargetMode="External"/><Relationship Id="rId19" Type="http://schemas.openxmlformats.org/officeDocument/2006/relationships/hyperlink" Target="http://internet.garant.ru/document/redirect/17520999/8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57004/0" TargetMode="External"/><Relationship Id="rId22" Type="http://schemas.openxmlformats.org/officeDocument/2006/relationships/hyperlink" Target="http://internet.garant.ru/document/redirect/12184522/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0F0E-4B33-485C-9057-16EA4C03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8</cp:revision>
  <cp:lastPrinted>2021-06-03T13:41:00Z</cp:lastPrinted>
  <dcterms:created xsi:type="dcterms:W3CDTF">2022-09-07T07:13:00Z</dcterms:created>
  <dcterms:modified xsi:type="dcterms:W3CDTF">2023-01-09T11:50:00Z</dcterms:modified>
</cp:coreProperties>
</file>