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33" w:rsidRPr="00AB0C33" w:rsidRDefault="00AB0C33" w:rsidP="00AB0C33">
      <w:pPr>
        <w:pStyle w:val="1"/>
        <w:spacing w:before="0" w:after="0"/>
        <w:rPr>
          <w:bCs w:val="0"/>
          <w:noProof/>
          <w:color w:val="auto"/>
          <w:lang w:eastAsia="en-US"/>
        </w:rPr>
      </w:pPr>
      <w:r w:rsidRPr="00AB0C33">
        <w:t xml:space="preserve"> </w:t>
      </w:r>
      <w:r>
        <w:t xml:space="preserve">     </w:t>
      </w:r>
      <w:r w:rsidR="003F3A57">
        <w:t xml:space="preserve">       </w:t>
      </w:r>
      <w:r>
        <w:t xml:space="preserve"> </w:t>
      </w:r>
      <w:r w:rsidR="003F3A57">
        <w:rPr>
          <w:bCs w:val="0"/>
          <w:noProof/>
          <w:color w:val="auto"/>
          <w:lang w:eastAsia="en-US"/>
        </w:rPr>
        <w:t>ШЕСТОЕ</w:t>
      </w:r>
      <w:r w:rsidRPr="00AB0C33">
        <w:rPr>
          <w:bCs w:val="0"/>
          <w:noProof/>
          <w:color w:val="auto"/>
          <w:lang w:eastAsia="en-US"/>
        </w:rPr>
        <w:t xml:space="preserve"> ЗАСЕДАНИЕ СОБРАНИЯ ДЕПУТАТОВ</w:t>
      </w:r>
    </w:p>
    <w:p w:rsidR="00AB0C33" w:rsidRPr="00AB0C33" w:rsidRDefault="00AB0C33" w:rsidP="00AB0C33">
      <w:pPr>
        <w:pStyle w:val="1"/>
        <w:spacing w:before="0" w:after="0"/>
        <w:rPr>
          <w:bCs w:val="0"/>
          <w:noProof/>
          <w:color w:val="auto"/>
          <w:lang w:eastAsia="en-US"/>
        </w:rPr>
      </w:pPr>
      <w:r w:rsidRPr="00AB0C33">
        <w:rPr>
          <w:bCs w:val="0"/>
          <w:noProof/>
          <w:color w:val="auto"/>
          <w:lang w:eastAsia="en-US"/>
        </w:rPr>
        <w:t xml:space="preserve">      БАТЫРЕВСКОГО МУНИЦИПАЛЬНОГО ОКРУГА ПЕРВОГО СОЗЫВА</w:t>
      </w:r>
    </w:p>
    <w:p w:rsidR="00AB0C33" w:rsidRPr="00AB0C33" w:rsidRDefault="00AB0C33" w:rsidP="00AB0C33">
      <w:pPr>
        <w:spacing w:after="0"/>
        <w:rPr>
          <w:rFonts w:ascii="Times New Roman" w:hAnsi="Times New Roman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AB0C33" w:rsidRPr="00AB0C33" w:rsidTr="00B536BD">
        <w:trPr>
          <w:cantSplit/>
          <w:trHeight w:val="542"/>
        </w:trPr>
        <w:tc>
          <w:tcPr>
            <w:tcW w:w="4786" w:type="dxa"/>
          </w:tcPr>
          <w:p w:rsidR="00AB0C33" w:rsidRPr="00AB0C33" w:rsidRDefault="00AB0C33" w:rsidP="00AB0C33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МУНИЦИПАЛЛĂ ОКРУГĔН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 ПĔРРЕМĔШ СУЙЛАВРИ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 ДЕПУТАТСЕН ПУХĂВĔ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AB0C33" w:rsidRPr="00AB0C33" w:rsidRDefault="008B6C9D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41375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БАТЫРЕВСКОГО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ПЕРВОГО СОЗЫВА</w:t>
            </w:r>
          </w:p>
        </w:tc>
      </w:tr>
      <w:tr w:rsidR="00AB0C33" w:rsidRPr="00AB0C33" w:rsidTr="003F3A57">
        <w:trPr>
          <w:cantSplit/>
          <w:trHeight w:val="1006"/>
        </w:trPr>
        <w:tc>
          <w:tcPr>
            <w:tcW w:w="4786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ЙЫШĂНУ</w:t>
            </w:r>
          </w:p>
          <w:p w:rsidR="00AB0C33" w:rsidRPr="00AB0C33" w:rsidRDefault="003F3A57" w:rsidP="00AB0C33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AB0C33"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.2022 </w:t>
            </w:r>
            <w:r w:rsidR="00AB0C33"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., 6/</w:t>
            </w:r>
            <w:r w:rsidR="008B6C9D"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AB0C33"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AB0C33" w:rsidRPr="00AB0C33" w:rsidRDefault="00AB0C33" w:rsidP="00AB0C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AB0C33" w:rsidRPr="00AB0C33" w:rsidRDefault="003F3A57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AB0C33"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</w:t>
            </w:r>
            <w:r w:rsidR="008B6C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B1ECC" w:rsidRPr="00C307BA" w:rsidRDefault="002B1ECC" w:rsidP="00A82A57">
      <w:pPr>
        <w:pStyle w:val="a6"/>
        <w:jc w:val="left"/>
      </w:pPr>
    </w:p>
    <w:tbl>
      <w:tblPr>
        <w:tblW w:w="4462" w:type="dxa"/>
        <w:tblInd w:w="-34" w:type="dxa"/>
        <w:tblLook w:val="04A0" w:firstRow="1" w:lastRow="0" w:firstColumn="1" w:lastColumn="0" w:noHBand="0" w:noVBand="1"/>
      </w:tblPr>
      <w:tblGrid>
        <w:gridCol w:w="4462"/>
      </w:tblGrid>
      <w:tr w:rsidR="00C80BC8" w:rsidRPr="002C32F3" w:rsidTr="003F3A57">
        <w:trPr>
          <w:trHeight w:val="672"/>
        </w:trPr>
        <w:tc>
          <w:tcPr>
            <w:tcW w:w="4462" w:type="dxa"/>
          </w:tcPr>
          <w:p w:rsidR="00C80BC8" w:rsidRPr="002C32F3" w:rsidRDefault="003F3A57" w:rsidP="006A4F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Правила землепользования и застройки Батыревского сельского поселения Батыревского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F3A57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утвержденные решением Собрания депутатов Батыревского сельского поселения Батыревского района от 11.09.2020 №42/3</w:t>
            </w:r>
          </w:p>
        </w:tc>
      </w:tr>
    </w:tbl>
    <w:p w:rsidR="00C80BC8" w:rsidRPr="002C32F3" w:rsidRDefault="00C80BC8" w:rsidP="00C80BC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B6C9D" w:rsidRPr="008B6C9D" w:rsidRDefault="008B6C9D" w:rsidP="008B6C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C9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</w:t>
      </w:r>
      <w:r w:rsidRPr="008B6C9D">
        <w:rPr>
          <w:rFonts w:ascii="Times New Roman" w:hAnsi="Times New Roman"/>
          <w:sz w:val="24"/>
          <w:szCs w:val="24"/>
        </w:rPr>
        <w:t>Федерации и</w:t>
      </w:r>
      <w:r w:rsidRPr="008B6C9D">
        <w:rPr>
          <w:rFonts w:ascii="Times New Roman" w:hAnsi="Times New Roman"/>
          <w:sz w:val="24"/>
          <w:szCs w:val="24"/>
        </w:rPr>
        <w:t xml:space="preserve"> в целях приведения в соответствие с действующим законодательством, </w:t>
      </w:r>
    </w:p>
    <w:p w:rsidR="008B6C9D" w:rsidRPr="008B6C9D" w:rsidRDefault="008B6C9D" w:rsidP="008B6C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C9D">
        <w:rPr>
          <w:rFonts w:ascii="Times New Roman" w:hAnsi="Times New Roman"/>
          <w:sz w:val="24"/>
          <w:szCs w:val="24"/>
        </w:rPr>
        <w:t>Собрание депутатов Батыревского муниципального округа решило:</w:t>
      </w:r>
    </w:p>
    <w:p w:rsidR="008B6C9D" w:rsidRPr="003C32E5" w:rsidRDefault="008B6C9D" w:rsidP="008B6C9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C47A3">
        <w:rPr>
          <w:rFonts w:ascii="Times New Roman" w:hAnsi="Times New Roman"/>
          <w:sz w:val="24"/>
          <w:szCs w:val="24"/>
        </w:rPr>
        <w:t xml:space="preserve">  </w:t>
      </w:r>
      <w:r w:rsidRPr="008B6C9D">
        <w:rPr>
          <w:rFonts w:ascii="Times New Roman" w:hAnsi="Times New Roman"/>
          <w:sz w:val="24"/>
          <w:szCs w:val="24"/>
        </w:rPr>
        <w:t>1.</w:t>
      </w:r>
      <w:r w:rsidRPr="00BC47A3">
        <w:rPr>
          <w:rFonts w:ascii="Times New Roman" w:hAnsi="Times New Roman"/>
          <w:sz w:val="24"/>
          <w:szCs w:val="24"/>
        </w:rPr>
        <w:t xml:space="preserve">Внести в </w:t>
      </w:r>
      <w:r w:rsidRPr="008B6C9D">
        <w:rPr>
          <w:rFonts w:ascii="Times New Roman" w:hAnsi="Times New Roman"/>
          <w:sz w:val="24"/>
          <w:szCs w:val="24"/>
        </w:rPr>
        <w:t>Правила землепользования и застройки Батыревского сельского поселения Батыревского района Чувашской Республики</w:t>
      </w:r>
      <w:r w:rsidRPr="00BC47A3">
        <w:rPr>
          <w:rFonts w:ascii="Times New Roman" w:hAnsi="Times New Roman"/>
          <w:sz w:val="24"/>
          <w:szCs w:val="24"/>
        </w:rPr>
        <w:t xml:space="preserve">, </w:t>
      </w:r>
      <w:r w:rsidRPr="00BC47A3">
        <w:rPr>
          <w:rFonts w:ascii="Times New Roman" w:hAnsi="Times New Roman"/>
          <w:sz w:val="24"/>
          <w:szCs w:val="24"/>
        </w:rPr>
        <w:t>утвержденное решением</w:t>
      </w:r>
      <w:r w:rsidRPr="00BC47A3">
        <w:rPr>
          <w:rFonts w:ascii="Times New Roman" w:hAnsi="Times New Roman"/>
          <w:sz w:val="24"/>
          <w:szCs w:val="24"/>
        </w:rPr>
        <w:t xml:space="preserve"> Собрания депутатов Батыревского сельского поселения Батыревского р</w:t>
      </w:r>
      <w:r>
        <w:rPr>
          <w:rFonts w:ascii="Times New Roman" w:hAnsi="Times New Roman"/>
          <w:sz w:val="24"/>
          <w:szCs w:val="24"/>
        </w:rPr>
        <w:t>айона Чувашской Республики от 11.09.2020 №42/3</w:t>
      </w:r>
      <w:r w:rsidRPr="00BC47A3"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Pr="00BC47A3">
        <w:rPr>
          <w:rFonts w:ascii="Times New Roman" w:eastAsia="Calibri" w:hAnsi="Times New Roman"/>
          <w:sz w:val="24"/>
          <w:szCs w:val="24"/>
        </w:rPr>
        <w:t>:</w:t>
      </w:r>
    </w:p>
    <w:p w:rsidR="008B6C9D" w:rsidRPr="00BC47A3" w:rsidRDefault="008B6C9D" w:rsidP="008B6C9D">
      <w:pPr>
        <w:ind w:firstLine="709"/>
        <w:rPr>
          <w:rFonts w:ascii="Times New Roman" w:hAnsi="Times New Roman"/>
          <w:sz w:val="24"/>
          <w:szCs w:val="24"/>
        </w:rPr>
      </w:pPr>
      <w:r w:rsidRPr="00BC47A3">
        <w:rPr>
          <w:rFonts w:ascii="Times New Roman" w:hAnsi="Times New Roman"/>
          <w:b/>
          <w:sz w:val="24"/>
          <w:szCs w:val="24"/>
        </w:rPr>
        <w:t>2.</w:t>
      </w:r>
      <w:r w:rsidRPr="00BC47A3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Батыревского муниципального округа     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Чувашской Республики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93A5A">
        <w:rPr>
          <w:rFonts w:ascii="Times New Roman" w:hAnsi="Times New Roman"/>
          <w:b/>
          <w:sz w:val="24"/>
          <w:szCs w:val="24"/>
        </w:rPr>
        <w:t xml:space="preserve">   Н.А. Тинюков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Исполняющий полномочия главы</w:t>
      </w: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Батыревского муниципального округа</w:t>
      </w: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Чувашской Республики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93A5A">
        <w:rPr>
          <w:rFonts w:ascii="Times New Roman" w:hAnsi="Times New Roman"/>
          <w:b/>
          <w:sz w:val="24"/>
          <w:szCs w:val="24"/>
        </w:rPr>
        <w:t xml:space="preserve">  Н.А. Тинюков</w:t>
      </w:r>
    </w:p>
    <w:p w:rsidR="008B6C9D" w:rsidRPr="003B693F" w:rsidRDefault="008B6C9D" w:rsidP="008B6C9D">
      <w:pPr>
        <w:sectPr w:rsidR="008B6C9D" w:rsidRPr="003B693F" w:rsidSect="007C4202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8B6C9D" w:rsidRPr="00E92D64" w:rsidRDefault="008B6C9D" w:rsidP="008B6C9D">
      <w:pPr>
        <w:snapToGrid w:val="0"/>
        <w:ind w:firstLine="709"/>
        <w:jc w:val="right"/>
        <w:rPr>
          <w:color w:val="262626"/>
        </w:rPr>
      </w:pPr>
      <w:r w:rsidRPr="00E92D64">
        <w:rPr>
          <w:b/>
        </w:rPr>
        <w:lastRenderedPageBreak/>
        <w:t>Приложение №1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к решению Собрания депутатов </w:t>
      </w:r>
    </w:p>
    <w:p w:rsidR="008B6C9D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>
        <w:rPr>
          <w:color w:val="262626"/>
        </w:rPr>
        <w:t>Батыревского муниципального округа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>
        <w:rPr>
          <w:color w:val="262626"/>
        </w:rPr>
        <w:t>Чувашской Республики</w:t>
      </w:r>
      <w:r w:rsidRPr="00E92D64">
        <w:rPr>
          <w:color w:val="262626"/>
        </w:rPr>
        <w:t xml:space="preserve"> 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b/>
          <w:bCs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от </w:t>
      </w:r>
      <w:r>
        <w:rPr>
          <w:color w:val="262626"/>
        </w:rPr>
        <w:t>16.12.2022</w:t>
      </w:r>
      <w:r w:rsidRPr="00E92D64">
        <w:rPr>
          <w:color w:val="262626"/>
        </w:rPr>
        <w:t xml:space="preserve"> №</w:t>
      </w:r>
      <w:r>
        <w:rPr>
          <w:color w:val="262626"/>
        </w:rPr>
        <w:t xml:space="preserve"> 6/17</w:t>
      </w:r>
    </w:p>
    <w:p w:rsidR="008B6C9D" w:rsidRPr="00FE5312" w:rsidRDefault="008B6C9D" w:rsidP="008B6C9D">
      <w:pPr>
        <w:ind w:left="709"/>
        <w:jc w:val="right"/>
        <w:rPr>
          <w:color w:val="FF0000"/>
        </w:rPr>
      </w:pPr>
    </w:p>
    <w:p w:rsidR="008B6C9D" w:rsidRPr="003B693F" w:rsidRDefault="008B6C9D" w:rsidP="008B6C9D">
      <w:pPr>
        <w:jc w:val="center"/>
      </w:pPr>
    </w:p>
    <w:p w:rsidR="008B6C9D" w:rsidRDefault="008B6C9D" w:rsidP="008B6C9D">
      <w:pPr>
        <w:rPr>
          <w:b/>
          <w:bCs/>
          <w:szCs w:val="28"/>
          <w:lang w:eastAsia="ar-SA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b/>
          <w:bCs/>
          <w:lang w:eastAsia="ar-SA"/>
        </w:rPr>
      </w:pPr>
      <w:r w:rsidRPr="008B6C9D">
        <w:rPr>
          <w:rFonts w:ascii="Times New Roman" w:hAnsi="Times New Roman"/>
          <w:b/>
        </w:rPr>
        <w:t>Содержание</w:t>
      </w:r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r w:rsidRPr="008B6C9D">
        <w:rPr>
          <w:sz w:val="24"/>
          <w:szCs w:val="24"/>
        </w:rPr>
        <w:fldChar w:fldCharType="begin"/>
      </w:r>
      <w:r w:rsidRPr="008B6C9D">
        <w:rPr>
          <w:sz w:val="24"/>
          <w:szCs w:val="24"/>
        </w:rPr>
        <w:instrText xml:space="preserve"> TOC \o "1-3" \h \z \u </w:instrText>
      </w:r>
      <w:r w:rsidRPr="008B6C9D">
        <w:rPr>
          <w:sz w:val="24"/>
          <w:szCs w:val="24"/>
        </w:rPr>
        <w:fldChar w:fldCharType="separate"/>
      </w:r>
      <w:hyperlink w:anchor="_Toc117170104" w:history="1">
        <w:r w:rsidRPr="008B6C9D">
          <w:rPr>
            <w:rStyle w:val="ad"/>
            <w:noProof/>
            <w:sz w:val="24"/>
            <w:szCs w:val="24"/>
          </w:rPr>
          <w:t>Введение</w:t>
        </w:r>
        <w:r w:rsidRPr="008B6C9D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3</w:t>
        </w:r>
      </w:hyperlink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5" w:history="1">
        <w:r w:rsidRPr="008B6C9D">
          <w:rPr>
            <w:rStyle w:val="ad"/>
            <w:noProof/>
            <w:sz w:val="24"/>
            <w:szCs w:val="24"/>
          </w:rPr>
          <w:t>Раздел 1. Обоснование внесения изменений в Правила землепользования и застройки</w:t>
        </w:r>
        <w:r w:rsidRPr="008B6C9D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4</w:t>
        </w:r>
      </w:hyperlink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6" w:history="1">
        <w:r w:rsidRPr="008B6C9D">
          <w:rPr>
            <w:rStyle w:val="ad"/>
            <w:noProof/>
            <w:sz w:val="24"/>
            <w:szCs w:val="24"/>
          </w:rPr>
          <w:t>Раздел 2. Изменения, вносимые в Правила</w:t>
        </w:r>
        <w:r w:rsidRPr="008B6C9D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5</w:t>
        </w:r>
      </w:hyperlink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7" w:history="1">
        <w:r w:rsidRPr="008B6C9D">
          <w:rPr>
            <w:rStyle w:val="ad"/>
            <w:noProof/>
            <w:sz w:val="24"/>
            <w:szCs w:val="24"/>
          </w:rPr>
          <w:t>2.1. Изменения, вносимые в текстовую часть Правил</w:t>
        </w:r>
        <w:r w:rsidRPr="008B6C9D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5</w:t>
        </w:r>
      </w:hyperlink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8" w:history="1">
        <w:r w:rsidRPr="008B6C9D">
          <w:rPr>
            <w:rStyle w:val="ad"/>
            <w:noProof/>
            <w:sz w:val="24"/>
            <w:szCs w:val="24"/>
          </w:rPr>
          <w:t>2.2. Изменения, вносимые в графическую часть Правил</w:t>
        </w:r>
        <w:r w:rsidRPr="008B6C9D">
          <w:rPr>
            <w:noProof/>
            <w:webHidden/>
            <w:sz w:val="24"/>
            <w:szCs w:val="24"/>
          </w:rPr>
          <w:tab/>
        </w:r>
        <w:r w:rsidRPr="008B6C9D">
          <w:rPr>
            <w:noProof/>
            <w:webHidden/>
            <w:sz w:val="24"/>
            <w:szCs w:val="24"/>
          </w:rPr>
          <w:fldChar w:fldCharType="begin"/>
        </w:r>
        <w:r w:rsidRPr="008B6C9D">
          <w:rPr>
            <w:noProof/>
            <w:webHidden/>
            <w:sz w:val="24"/>
            <w:szCs w:val="24"/>
          </w:rPr>
          <w:instrText xml:space="preserve"> PAGEREF _Toc117170108 \h </w:instrText>
        </w:r>
        <w:r w:rsidRPr="008B6C9D">
          <w:rPr>
            <w:noProof/>
            <w:webHidden/>
            <w:sz w:val="24"/>
            <w:szCs w:val="24"/>
          </w:rPr>
        </w:r>
        <w:r w:rsidRPr="008B6C9D">
          <w:rPr>
            <w:noProof/>
            <w:webHidden/>
            <w:sz w:val="24"/>
            <w:szCs w:val="24"/>
          </w:rPr>
          <w:fldChar w:fldCharType="separate"/>
        </w:r>
        <w:r w:rsidRPr="008B6C9D">
          <w:rPr>
            <w:noProof/>
            <w:webHidden/>
            <w:sz w:val="24"/>
            <w:szCs w:val="24"/>
          </w:rPr>
          <w:t>3</w:t>
        </w:r>
        <w:r>
          <w:rPr>
            <w:noProof/>
            <w:webHidden/>
            <w:sz w:val="24"/>
            <w:szCs w:val="24"/>
          </w:rPr>
          <w:t>2</w:t>
        </w:r>
        <w:r w:rsidRPr="008B6C9D">
          <w:rPr>
            <w:noProof/>
            <w:webHidden/>
            <w:sz w:val="24"/>
            <w:szCs w:val="24"/>
          </w:rPr>
          <w:fldChar w:fldCharType="end"/>
        </w:r>
      </w:hyperlink>
    </w:p>
    <w:p w:rsidR="008B6C9D" w:rsidRPr="008B6C9D" w:rsidRDefault="008B6C9D" w:rsidP="008B6C9D">
      <w:pPr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</w:rPr>
        <w:fldChar w:fldCharType="end"/>
      </w:r>
    </w:p>
    <w:p w:rsidR="008B6C9D" w:rsidRPr="008B6C9D" w:rsidRDefault="008B6C9D" w:rsidP="008B6C9D">
      <w:pPr>
        <w:pStyle w:val="2"/>
        <w:jc w:val="center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br w:type="page"/>
      </w:r>
      <w:bookmarkStart w:id="1" w:name="_Toc117170104"/>
      <w:r w:rsidRPr="008B6C9D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Проект о внесении изменений в Правила землепользования и застройки Батыревского сельского поселения Батыревского района Чувашской Республики, утвержденные решением Собрания депутатов Батыревского сельского поселения Батыревского района от </w:t>
      </w:r>
      <w:r w:rsidRPr="008B6C9D">
        <w:rPr>
          <w:rFonts w:ascii="Times New Roman" w:hAnsi="Times New Roman"/>
          <w:color w:val="FF0000"/>
          <w:szCs w:val="28"/>
        </w:rPr>
        <w:t>11.09.2020 №42/3</w:t>
      </w:r>
      <w:r w:rsidRPr="008B6C9D">
        <w:rPr>
          <w:rFonts w:ascii="Times New Roman" w:hAnsi="Times New Roman"/>
          <w:color w:val="FF0000"/>
        </w:rPr>
        <w:t xml:space="preserve"> (</w:t>
      </w:r>
      <w:r w:rsidRPr="008B6C9D">
        <w:rPr>
          <w:rFonts w:ascii="Times New Roman" w:hAnsi="Times New Roman"/>
          <w:color w:val="FF0000"/>
          <w:szCs w:val="28"/>
        </w:rPr>
        <w:t>в редакции решений от 17.12.2021 №13/4)</w:t>
      </w:r>
      <w:r w:rsidRPr="008B6C9D">
        <w:rPr>
          <w:rFonts w:ascii="Times New Roman" w:hAnsi="Times New Roman"/>
        </w:rPr>
        <w:t xml:space="preserve"> (далее – проект о внесения изменений в Правила) выполнен на основании: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Постановления главы администрации Батыревского сельского поселения Батыревского района </w:t>
      </w:r>
      <w:r w:rsidRPr="008B6C9D">
        <w:rPr>
          <w:rFonts w:ascii="Times New Roman" w:hAnsi="Times New Roman"/>
          <w:color w:val="FF0000"/>
        </w:rPr>
        <w:t>от 16.09.2022 №68/1</w:t>
      </w:r>
      <w:r w:rsidRPr="008B6C9D">
        <w:rPr>
          <w:rFonts w:ascii="Times New Roman" w:hAnsi="Times New Roman"/>
        </w:rPr>
        <w:t xml:space="preserve"> «О подготовке проекта о внесении изменений в Правила землепользования и застройки Батыревского сельского</w:t>
      </w:r>
      <w:r w:rsidRPr="008B6C9D">
        <w:rPr>
          <w:rFonts w:ascii="Times New Roman" w:hAnsi="Times New Roman"/>
          <w:b/>
        </w:rPr>
        <w:t xml:space="preserve"> </w:t>
      </w:r>
      <w:r w:rsidRPr="008B6C9D">
        <w:rPr>
          <w:rFonts w:ascii="Times New Roman" w:hAnsi="Times New Roman"/>
        </w:rPr>
        <w:t xml:space="preserve">поселения Батыревского района Чувашской Республики, </w:t>
      </w:r>
      <w:r w:rsidRPr="008B6C9D">
        <w:rPr>
          <w:rFonts w:ascii="Times New Roman" w:hAnsi="Times New Roman"/>
          <w:color w:val="FF0000"/>
        </w:rPr>
        <w:t>утвержденные решением Собрания депутатов Батыревского сельского</w:t>
      </w:r>
      <w:r w:rsidRPr="008B6C9D">
        <w:rPr>
          <w:rFonts w:ascii="Times New Roman" w:hAnsi="Times New Roman"/>
          <w:b/>
          <w:color w:val="FF0000"/>
        </w:rPr>
        <w:t xml:space="preserve"> </w:t>
      </w:r>
      <w:r w:rsidRPr="008B6C9D">
        <w:rPr>
          <w:rFonts w:ascii="Times New Roman" w:hAnsi="Times New Roman"/>
          <w:color w:val="FF0000"/>
        </w:rPr>
        <w:t xml:space="preserve">поселения Батыревского района Чувашской Республики от </w:t>
      </w:r>
      <w:r w:rsidRPr="008B6C9D">
        <w:rPr>
          <w:rFonts w:ascii="Times New Roman" w:hAnsi="Times New Roman"/>
          <w:color w:val="FF0000"/>
          <w:szCs w:val="28"/>
        </w:rPr>
        <w:t>11.09.2020 №42/3 (в редакции решений от 17.12.2021 №13/4)» (далее – постановление о подготовке Проекта о внесении изменений)</w:t>
      </w:r>
      <w:r w:rsidRPr="008B6C9D">
        <w:rPr>
          <w:rFonts w:ascii="Times New Roman" w:hAnsi="Times New Roman"/>
          <w:color w:val="FF0000"/>
        </w:rPr>
        <w:t>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договора </w:t>
      </w:r>
      <w:r w:rsidRPr="008B6C9D">
        <w:rPr>
          <w:rFonts w:ascii="Times New Roman" w:hAnsi="Times New Roman"/>
          <w:color w:val="FF0000"/>
        </w:rPr>
        <w:t>№122-З от 20.10.2022</w:t>
      </w:r>
      <w:r w:rsidRPr="008B6C9D">
        <w:rPr>
          <w:rFonts w:ascii="Times New Roman" w:hAnsi="Times New Roman"/>
        </w:rPr>
        <w:t xml:space="preserve"> на выполнение работ по подготовке проекта о внесении изменений в Правила землепользования и застройки Батыревского сельского поселения Батыревского района Чувашской Республики;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технического задания на выполнение работ по подготовке проекта о внесении изменений в Правила землепользования и застройки Батыревского сельского поселения Батыревского района Чувашской Республики.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 разработке проекта о внесении изменений в Правила были использованы: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Градостроительный кодекс РФ от 29.12.2004 №190-ФЗ.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Земельный кодекс Российской Федерации от 25.10.2001 №136-ФЗ.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Закон Чувашской Республики «О регулировании градостроительной деятельности в Чувашской Республике».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24.07.2007 №221 «О кадастровой деятельности».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18.06.2001 №78-ФЗ «О землеустройстве».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Классификатор видов разрешенного использования земельных участков, утвержденный приказом Росреестра от 10.11.2020 № П/0412;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Приказ Росреестра от 20.04.2021 № П/0166 «О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№ П/0412».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Приказ Минэкономразвития России №650 от 23.11.2018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</w:t>
      </w:r>
      <w:r w:rsidRPr="008B6C9D">
        <w:rPr>
          <w:rFonts w:ascii="Times New Roman" w:hAnsi="Times New Roman"/>
        </w:rPr>
        <w:lastRenderedPageBreak/>
        <w:t>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Другие нормативные правовые акты Российской Федерации, Чувашской Республики, органа местного самоуправления по вопросам землепользования и застройки.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Проект внесения изменений в Правила выполнен в технологии ГИС, в системе координат МСК-21 с использованием компьютерной программы Mapinfo.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2"/>
        <w:ind w:left="1134" w:right="1132"/>
        <w:jc w:val="center"/>
        <w:rPr>
          <w:rFonts w:ascii="Times New Roman" w:hAnsi="Times New Roman" w:cs="Times New Roman"/>
        </w:rPr>
      </w:pPr>
      <w:bookmarkStart w:id="2" w:name="_Toc117170105"/>
      <w:r w:rsidRPr="008B6C9D">
        <w:rPr>
          <w:rFonts w:ascii="Times New Roman" w:hAnsi="Times New Roman" w:cs="Times New Roman"/>
        </w:rPr>
        <w:t>Раздел 1. Обоснование внесения изменений в Правила землепользования и застройки</w:t>
      </w:r>
      <w:bookmarkEnd w:id="2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hd w:val="clear" w:color="auto" w:fill="FFFFFF"/>
        <w:ind w:firstLine="600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Правила землепользования и застройки Батыревского сельского</w:t>
      </w:r>
      <w:r w:rsidRPr="008B6C9D">
        <w:rPr>
          <w:rFonts w:ascii="Times New Roman" w:hAnsi="Times New Roman"/>
          <w:b/>
        </w:rPr>
        <w:t xml:space="preserve"> </w:t>
      </w:r>
      <w:r w:rsidRPr="008B6C9D">
        <w:rPr>
          <w:rFonts w:ascii="Times New Roman" w:hAnsi="Times New Roman"/>
        </w:rPr>
        <w:t xml:space="preserve">поселения Батыревского района Чувашской Республики (далее – Правила) </w:t>
      </w:r>
      <w:r w:rsidRPr="008B6C9D">
        <w:rPr>
          <w:rFonts w:ascii="Times New Roman" w:hAnsi="Times New Roman"/>
          <w:color w:val="FF0000"/>
        </w:rPr>
        <w:t>утверждены решением Собрания депутатов Батыревского сельского</w:t>
      </w:r>
      <w:r w:rsidRPr="008B6C9D">
        <w:rPr>
          <w:rFonts w:ascii="Times New Roman" w:hAnsi="Times New Roman"/>
          <w:b/>
          <w:color w:val="FF0000"/>
        </w:rPr>
        <w:t xml:space="preserve"> </w:t>
      </w:r>
      <w:r w:rsidRPr="008B6C9D">
        <w:rPr>
          <w:rFonts w:ascii="Times New Roman" w:hAnsi="Times New Roman"/>
          <w:color w:val="FF0000"/>
        </w:rPr>
        <w:t xml:space="preserve">поселения Батыревского района Чувашской Республики от </w:t>
      </w:r>
      <w:r w:rsidRPr="008B6C9D">
        <w:rPr>
          <w:rFonts w:ascii="Times New Roman" w:hAnsi="Times New Roman"/>
          <w:color w:val="FF0000"/>
          <w:szCs w:val="28"/>
        </w:rPr>
        <w:t>11.09.2020 №42/3</w:t>
      </w:r>
      <w:r w:rsidRPr="008B6C9D">
        <w:rPr>
          <w:rFonts w:ascii="Times New Roman" w:hAnsi="Times New Roman"/>
          <w:color w:val="FF0000"/>
        </w:rPr>
        <w:t xml:space="preserve"> (</w:t>
      </w:r>
      <w:r w:rsidRPr="008B6C9D">
        <w:rPr>
          <w:rFonts w:ascii="Times New Roman" w:hAnsi="Times New Roman"/>
          <w:color w:val="FF0000"/>
          <w:szCs w:val="28"/>
        </w:rPr>
        <w:t>в редакции решений от 17.12.2021 №13/4)</w:t>
      </w:r>
      <w:r w:rsidRPr="008B6C9D">
        <w:rPr>
          <w:rFonts w:ascii="Times New Roman" w:hAnsi="Times New Roman"/>
          <w:color w:val="FF0000"/>
        </w:rPr>
        <w:t>.</w:t>
      </w:r>
    </w:p>
    <w:p w:rsidR="008B6C9D" w:rsidRPr="008B6C9D" w:rsidRDefault="008B6C9D" w:rsidP="008B6C9D">
      <w:pPr>
        <w:shd w:val="clear" w:color="auto" w:fill="FFFFFF"/>
        <w:ind w:firstLine="600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>Основаниями для рассмотрения главой администрации сельского поселения вопроса о внесении изменений в Правила являются: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hd w:val="clear" w:color="auto" w:fill="FFFFFF"/>
        </w:rPr>
      </w:pPr>
      <w:r w:rsidRPr="008B6C9D">
        <w:rPr>
          <w:rFonts w:ascii="Times New Roman" w:hAnsi="Times New Roman"/>
          <w:color w:val="FF0000"/>
          <w:shd w:val="clear" w:color="auto" w:fill="FFFFFF"/>
        </w:rPr>
        <w:t xml:space="preserve">заявления собственников земельных участков с кадастровыми номерами </w:t>
      </w:r>
      <w:r w:rsidRPr="008B6C9D">
        <w:rPr>
          <w:rFonts w:ascii="Times New Roman" w:hAnsi="Times New Roman"/>
          <w:color w:val="FF0000"/>
        </w:rPr>
        <w:t>21:08:240216:210, 21:08:240216:211, 21:08:490101:560</w:t>
      </w:r>
      <w:r w:rsidRPr="008B6C9D">
        <w:rPr>
          <w:rFonts w:ascii="Times New Roman" w:hAnsi="Times New Roman"/>
          <w:color w:val="FF0000"/>
          <w:shd w:val="clear" w:color="auto" w:fill="FFFFFF"/>
        </w:rPr>
        <w:t xml:space="preserve"> от 25.08.2022</w:t>
      </w:r>
      <w:r w:rsidRPr="008B6C9D">
        <w:rPr>
          <w:rFonts w:ascii="Times New Roman" w:hAnsi="Times New Roman"/>
          <w:color w:val="FF0000"/>
        </w:rPr>
        <w:t>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>пункт 2 части 2, пункт 5 части 3, часть 4 и 5 статьи 33 Градостроительного кодекса Российской Федерации (далее – ГрК РФ);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 xml:space="preserve">протокол заседания Комиссии по подготовке проекта правил землепользования и застройки администрации Батыревского сельского поселения Батыревского района (далее – Комиссия) от </w:t>
      </w:r>
      <w:r w:rsidRPr="008B6C9D">
        <w:rPr>
          <w:rFonts w:ascii="Times New Roman" w:hAnsi="Times New Roman"/>
          <w:color w:val="FF0000"/>
          <w:shd w:val="clear" w:color="auto" w:fill="FFFFFF"/>
        </w:rPr>
        <w:t>26.08.2022 №1</w:t>
      </w:r>
      <w:r w:rsidRPr="008B6C9D">
        <w:rPr>
          <w:rFonts w:ascii="Times New Roman" w:hAnsi="Times New Roman"/>
          <w:shd w:val="clear" w:color="auto" w:fill="FFFFFF"/>
        </w:rPr>
        <w:t>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 xml:space="preserve">рекомендации, содержащиеся в заключении Комиссии от </w:t>
      </w:r>
      <w:r w:rsidRPr="008B6C9D">
        <w:rPr>
          <w:rFonts w:ascii="Times New Roman" w:hAnsi="Times New Roman"/>
          <w:color w:val="FF0000"/>
          <w:shd w:val="clear" w:color="auto" w:fill="FFFFFF"/>
        </w:rPr>
        <w:t>26.08.2022 №1</w:t>
      </w:r>
      <w:r w:rsidRPr="008B6C9D">
        <w:rPr>
          <w:rFonts w:ascii="Times New Roman" w:hAnsi="Times New Roman"/>
          <w:shd w:val="clear" w:color="auto" w:fill="FFFFFF"/>
        </w:rPr>
        <w:t>;</w:t>
      </w:r>
    </w:p>
    <w:p w:rsidR="008B6C9D" w:rsidRPr="008B6C9D" w:rsidRDefault="008B6C9D" w:rsidP="008B6C9D">
      <w:pPr>
        <w:pStyle w:val="ab"/>
        <w:shd w:val="clear" w:color="auto" w:fill="FFFFFF"/>
        <w:ind w:left="0" w:firstLine="567"/>
        <w:rPr>
          <w:rFonts w:ascii="Times New Roman" w:hAnsi="Times New Roman"/>
        </w:rPr>
      </w:pPr>
      <w:r w:rsidRPr="008B6C9D">
        <w:rPr>
          <w:rFonts w:ascii="Times New Roman" w:hAnsi="Times New Roman"/>
          <w:shd w:val="clear" w:color="auto" w:fill="FFFFFF"/>
        </w:rPr>
        <w:t xml:space="preserve">На основании вышеуказанных оснований главой администрации Батыревского сельского поселения Батыревского района Чувашской Республики было принято постановление </w:t>
      </w:r>
      <w:r w:rsidRPr="008B6C9D">
        <w:rPr>
          <w:rFonts w:ascii="Times New Roman" w:hAnsi="Times New Roman"/>
        </w:rPr>
        <w:t>о подготовке Проекта о внесении изменений в Правила землепользования и застройки в части:</w:t>
      </w:r>
    </w:p>
    <w:p w:rsidR="008B6C9D" w:rsidRPr="008B6C9D" w:rsidRDefault="008B6C9D" w:rsidP="008B6C9D">
      <w:pPr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 w:rsidRPr="008B6C9D">
        <w:rPr>
          <w:rFonts w:ascii="Times New Roman" w:eastAsia="Calibri" w:hAnsi="Times New Roman"/>
        </w:rPr>
        <w:t xml:space="preserve">приведения карты градостроительного зонирования и зон с особыми условиями использования территории в соответствие с изменениями, внесенными в генеральный план решением Собрания депутатов Батыревского сельского поселения Батыревского района Чувашской Республики от 25.08.2022 №16/2, посредством изменения границ </w:t>
      </w:r>
      <w:r w:rsidRPr="008B6C9D">
        <w:rPr>
          <w:rFonts w:ascii="Times New Roman" w:hAnsi="Times New Roman"/>
        </w:rPr>
        <w:t>территориальной зоны</w:t>
      </w:r>
      <w:r w:rsidRPr="008B6C9D">
        <w:rPr>
          <w:rFonts w:ascii="Times New Roman" w:hAnsi="Times New Roman"/>
          <w:b/>
          <w:bCs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>застройки малоэтажными многоквартирными жилыми домами</w:t>
      </w:r>
      <w:r w:rsidRPr="008B6C9D">
        <w:rPr>
          <w:rFonts w:ascii="Times New Roman" w:hAnsi="Times New Roman"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 xml:space="preserve">(Ж-2) и территориальной зоны </w:t>
      </w:r>
      <w:r w:rsidRPr="008B6C9D">
        <w:rPr>
          <w:rFonts w:ascii="Times New Roman" w:hAnsi="Times New Roman"/>
        </w:rPr>
        <w:t>сельскохозяйственного использования (СХ-2) в соответствии с новыми границами с. Батырево (реестровый номер 21:08-4.40);</w:t>
      </w:r>
    </w:p>
    <w:p w:rsidR="008B6C9D" w:rsidRPr="008B6C9D" w:rsidRDefault="008B6C9D" w:rsidP="008B6C9D">
      <w:pPr>
        <w:numPr>
          <w:ilvl w:val="1"/>
          <w:numId w:val="28"/>
        </w:numPr>
        <w:spacing w:after="0" w:line="276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>приведения видов разрешенного использования земельных участков в градостроительном регламенте территориальной зоны сельскохозяйственного использования (СХ-2), территориальной зоны застройки индивидуальными жилыми домами (Ж-1), территориальной зоны застройки малоэтажными многоквартирными жилыми домами (Ж-2), общественно-деловой территориальной зоны (О) в соответствие с Классификатором видов разрешенного использования земельных участков, утвержденным приказом Росреестра от 10.11.2020 №П/0412;</w:t>
      </w:r>
    </w:p>
    <w:p w:rsidR="008B6C9D" w:rsidRPr="008B6C9D" w:rsidRDefault="008B6C9D" w:rsidP="008B6C9D">
      <w:pPr>
        <w:numPr>
          <w:ilvl w:val="1"/>
          <w:numId w:val="2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>отображения на карте градостроительного зонирования и зон с особыми условиями использования территории границ зон с особыми условиями использования территории, поставленными на кадастровый учёт в период 2019-2022 гг.;</w:t>
      </w:r>
    </w:p>
    <w:p w:rsidR="008B6C9D" w:rsidRPr="008B6C9D" w:rsidRDefault="008B6C9D" w:rsidP="008B6C9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установления на земельном участке с кадастровым номером 21:08:490101:560 общей площадью 12460 кв. м., относящегося к землям сельскохозяйственных угодий в составе земель сельскохозяйственного назначения (СХ-1), территориальной зоны сельскохозяйственного использования (СХ-2);</w:t>
      </w:r>
    </w:p>
    <w:p w:rsidR="008B6C9D" w:rsidRPr="008B6C9D" w:rsidRDefault="008B6C9D" w:rsidP="008B6C9D">
      <w:pPr>
        <w:numPr>
          <w:ilvl w:val="1"/>
          <w:numId w:val="2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lastRenderedPageBreak/>
        <w:t>установления на земельных участках с кадастровыми номерами 21:08:240216:210 и 21:08:240216:211 территориальной зоны застройки индивидуальными жилыми домами (Ж-1), вместо территориальной зоны сельскохозяйственного использования (СХ-2);</w:t>
      </w:r>
    </w:p>
    <w:p w:rsidR="008B6C9D" w:rsidRPr="008B6C9D" w:rsidRDefault="008B6C9D" w:rsidP="008B6C9D">
      <w:pPr>
        <w:pStyle w:val="ab"/>
        <w:numPr>
          <w:ilvl w:val="1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снятия территориальной зоны кладбищ (СК) с земельного участка с кадастровым номером 21:08:240301:513, относящегося к землям сельскохозяйственных угодий в составе земель сельскохозяйственного назначения (СХ-1);</w:t>
      </w:r>
    </w:p>
    <w:p w:rsidR="008B6C9D" w:rsidRPr="008B6C9D" w:rsidRDefault="008B6C9D" w:rsidP="008B6C9D">
      <w:pPr>
        <w:pStyle w:val="ab"/>
        <w:numPr>
          <w:ilvl w:val="1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выполнения графических описаний местоположения границ территориальных зон Ж-1, Ж-2, СХ-2, СК в соответствии с внесенными изменениями.</w:t>
      </w:r>
    </w:p>
    <w:p w:rsidR="008B6C9D" w:rsidRPr="008B6C9D" w:rsidRDefault="008B6C9D" w:rsidP="008B6C9D">
      <w:pPr>
        <w:tabs>
          <w:tab w:val="left" w:pos="851"/>
          <w:tab w:val="left" w:pos="1276"/>
        </w:tabs>
        <w:rPr>
          <w:rFonts w:ascii="Times New Roman" w:hAnsi="Times New Roman"/>
          <w:spacing w:val="1"/>
        </w:rPr>
      </w:pPr>
      <w:r w:rsidRPr="008B6C9D">
        <w:rPr>
          <w:rFonts w:ascii="Times New Roman" w:hAnsi="Times New Roman"/>
        </w:rPr>
        <w:t xml:space="preserve">Проектом внесения изменений в Правила </w:t>
      </w:r>
      <w:r w:rsidRPr="008B6C9D">
        <w:rPr>
          <w:rFonts w:ascii="Times New Roman" w:hAnsi="Times New Roman"/>
          <w:spacing w:val="1"/>
        </w:rPr>
        <w:t>изменения вносятся в текстовую и графическую части.</w:t>
      </w:r>
    </w:p>
    <w:p w:rsidR="008B6C9D" w:rsidRPr="008B6C9D" w:rsidRDefault="008B6C9D" w:rsidP="008B6C9D">
      <w:pPr>
        <w:tabs>
          <w:tab w:val="left" w:pos="851"/>
          <w:tab w:val="left" w:pos="1276"/>
        </w:tabs>
        <w:jc w:val="center"/>
        <w:rPr>
          <w:rFonts w:ascii="Times New Roman" w:hAnsi="Times New Roman"/>
          <w:spacing w:val="1"/>
        </w:rPr>
      </w:pPr>
    </w:p>
    <w:p w:rsidR="008B6C9D" w:rsidRPr="008B6C9D" w:rsidRDefault="008B6C9D" w:rsidP="008B6C9D">
      <w:pPr>
        <w:pStyle w:val="2"/>
        <w:ind w:left="1134" w:right="1132"/>
        <w:rPr>
          <w:rFonts w:ascii="Times New Roman" w:hAnsi="Times New Roman" w:cs="Times New Roman"/>
          <w:b w:val="0"/>
        </w:rPr>
      </w:pPr>
      <w:bookmarkStart w:id="3" w:name="_Toc117170106"/>
      <w:r w:rsidRPr="008B6C9D">
        <w:rPr>
          <w:rFonts w:ascii="Times New Roman" w:hAnsi="Times New Roman" w:cs="Times New Roman"/>
        </w:rPr>
        <w:t>Раздел 2. Изменения, вносимые в Правила</w:t>
      </w:r>
      <w:bookmarkEnd w:id="3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2"/>
        <w:keepNext w:val="0"/>
        <w:numPr>
          <w:ilvl w:val="0"/>
          <w:numId w:val="37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4" w:name="_Toc117170107"/>
      <w:r w:rsidRPr="008B6C9D">
        <w:rPr>
          <w:rFonts w:ascii="Times New Roman" w:hAnsi="Times New Roman" w:cs="Times New Roman"/>
        </w:rPr>
        <w:t>Изменения, вносимые в текстовую часть Правил</w:t>
      </w:r>
      <w:bookmarkEnd w:id="4"/>
    </w:p>
    <w:p w:rsidR="008B6C9D" w:rsidRPr="008B6C9D" w:rsidRDefault="008B6C9D" w:rsidP="008B6C9D">
      <w:pPr>
        <w:pStyle w:val="ab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разделе III:</w:t>
      </w: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33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  <w:b/>
        </w:rPr>
      </w:pPr>
      <w:r w:rsidRPr="008B6C9D">
        <w:rPr>
          <w:rFonts w:ascii="Times New Roman" w:hAnsi="Times New Roman"/>
        </w:rPr>
        <w:t>«</w:t>
      </w:r>
      <w:bookmarkStart w:id="5" w:name="_Toc117151849"/>
      <w:r w:rsidRPr="008B6C9D">
        <w:rPr>
          <w:rFonts w:ascii="Times New Roman" w:hAnsi="Times New Roman"/>
          <w:b/>
        </w:rPr>
        <w:t>Статья 33. Градостроительный регламент зоны застройки индивидуальными жилыми домами (Ж-1)</w:t>
      </w:r>
      <w:bookmarkEnd w:id="5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территории, предназначенные для индивидуального жилищного строительства, ведения личного подсобного хозяйства, садоводства и огородничества, социального и коммунально-бытового назначения.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</w:rPr>
        <w:t>. Границы зон</w:t>
      </w:r>
      <w:r w:rsidRPr="008B6C9D">
        <w:rPr>
          <w:rFonts w:ascii="Times New Roman" w:hAnsi="Times New Roman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Ж-1:</w:t>
      </w: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535"/>
        <w:gridCol w:w="709"/>
        <w:gridCol w:w="1134"/>
        <w:gridCol w:w="709"/>
        <w:gridCol w:w="851"/>
      </w:tblGrid>
      <w:tr w:rsidR="008B6C9D" w:rsidRPr="008B6C9D" w:rsidTr="00D6222F">
        <w:trPr>
          <w:cantSplit/>
          <w:trHeight w:val="124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№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 соответствии с Классификатором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</w:rPr>
              <w:t>уполномоченным федеральным органом исполнительной власти)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val="340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(мин.-макс.),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Минимальные отступы от 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8B6C9D" w:rsidRPr="008B6C9D" w:rsidTr="008B6C9D">
        <w:trPr>
          <w:trHeight w:hRule="exact" w:val="105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0,05-0,30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(пп.1,2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(пп.6,7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0,04-0,60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1,2,11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(пп.6,7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мин.0,10 (пп.8, 12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0,05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(п.8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Размещение гаражей для собственных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3.1.1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3.1.2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3.4.1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3.4.2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3.5.1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3.8.1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Государственное 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3.9.1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6.8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Связь </w:t>
            </w:r>
            <w:r w:rsidRPr="008B6C9D">
              <w:rPr>
                <w:rFonts w:ascii="Times New Roman" w:hAnsi="Times New Roman"/>
              </w:rPr>
              <w:t>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8.3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12.0.1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Улично-дорожная сеть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12.0.2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Благоустройство территории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Земельные участки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0,01-0,10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0,03-0,15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14.0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40" w:right="10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>Условно разрешенные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ind w:left="40" w:right="10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0,0006-0,0024 (п.17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3.6.1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3.6.2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3.7.1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3.10.1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4.8.1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6.9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0,002-0,005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(п.20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3 </w:t>
            </w:r>
            <w:r w:rsidRPr="008B6C9D">
              <w:rPr>
                <w:rFonts w:ascii="Times New Roman" w:hAnsi="Times New Roman"/>
                <w:iCs/>
              </w:rPr>
              <w:t>(п.7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Обслуживание перевозок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К индивидуальному жилищному строительству относится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в том числе размещаемым на приусадебных земельных участках личных подсобных хозяйств в границах населенного пункта, садовых земельных участках, если </w:t>
      </w:r>
      <w:r w:rsidRPr="008B6C9D">
        <w:rPr>
          <w:rFonts w:ascii="Times New Roman" w:hAnsi="Times New Roman"/>
        </w:rPr>
        <w:lastRenderedPageBreak/>
        <w:t>иное не предусмотрено федеральными законами и нормативными правовыми актами Российской Федерации.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Под этажностью следует понимать количество надземных этажей, в том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 чем 2 метра.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блокированных, малоэтажных многоквартирных жилых домов, среднеэтажных жилых домов, общественных зданий, отдельно стоящих учреждений и предприятий обслуживания (за исключением индивидуальных жилых домов, жилых домов на приусадебном земельном участке для ведения личного подсобного хозяйства, жилых домов со встроенно-пристроенными предприятиями обслуживания, детских дошкольных и общеобразовательных учреждений), производственных зданий: от красных линий улиц – 5 метров,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индивидуальных жилых домов, жилых домов на приусадебном земельном участке для ведения личного подсобного хозяйства, многоквартирных жилых домов со встроенно-пристроенными предприятиями обслуживания: от красных линий улиц – 3 метра,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детских дошкольных и общеобразовательных учреждений: от красных линий улиц – 25 метров, от красных линий проездов – 3 метра.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индивидуальных жилых домов, садовых участков – не менее 40%;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том числе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 xml:space="preserve"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</w:t>
      </w:r>
      <w:r w:rsidRPr="008B6C9D">
        <w:rPr>
          <w:rFonts w:ascii="Times New Roman" w:hAnsi="Times New Roman"/>
        </w:rPr>
        <w:lastRenderedPageBreak/>
        <w:t>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ограждениям земельных участков индивидуальных жилых домов: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максимальная высота ограждений – 2 метров;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ограждение в виде декоративного озеленения – 1,2 метров;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гаражей – не более 5 метров;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вспомогательных зданий и сооружений: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верха плоской кровли – не более 3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конька скатной кровли – не более 5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расстояние между фронтальной границей участка и основным строением – до 6 метров;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границы соседнего участка расстояния по санитарно-бытовым и зооветеринарным по требованиям должны быть: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усадебного одно-, двухэтажного дома – не менее 3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постройки для содержания скота и птицы – не менее 4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хозяйственных и прочих построек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открытой стоянки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отдельно стоящего гаража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стволов высокорослых деревьев – не менее 4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среднерослых – не менее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кустарника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открытой стоянки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расстояние от полотна дороги до ограждения – не менее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благоустройство придомовой территории со стороны улицы перед ограждением допускает озеленение не выше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 наличии расстояния между проезжей частью и ограждением более 2 метров. допускается озеленение выше 2 метров, воздушный проём от линии электропередач до верха озеленения не менее 1 метров.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Вспомогательные строения, за исключением гаражей, размещать со стороны улиц не допускается. 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"для ведения личного подсобного хозяйства" (код 2.2) возможно производство сельскохозяйственной продукции, что подразумевает под собой размещение зданий, сооружений, используемых для производства, хранения и первичной переработки сельскохозяйственной продукции.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К садовому земельному участку относится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К огородному земельному участку относится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ископаемых.»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34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«</w:t>
      </w:r>
      <w:bookmarkStart w:id="6" w:name="_Toc117151850"/>
      <w:r w:rsidRPr="008B6C9D">
        <w:rPr>
          <w:rFonts w:ascii="Times New Roman" w:hAnsi="Times New Roman"/>
          <w:b/>
        </w:rPr>
        <w:t>Статья 34. Градостроительный регламент зоны застройки малоэтажными многоквартирными жилыми домами (Ж-2)</w:t>
      </w:r>
      <w:bookmarkEnd w:id="6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территории, предназначенные для малоэтажной многоквартирной жилой застройки (4 эт. включительно), социального и коммунально-бытового, а также общественно - делового назначения. Допускается размещение блокированных и среднеэтажных жилых домов.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Ж-2:</w:t>
      </w:r>
    </w:p>
    <w:p w:rsidR="008B6C9D" w:rsidRPr="008B6C9D" w:rsidRDefault="008B6C9D" w:rsidP="008B6C9D">
      <w:pPr>
        <w:snapToGrid w:val="0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852"/>
        <w:gridCol w:w="4536"/>
        <w:gridCol w:w="701"/>
        <w:gridCol w:w="8"/>
        <w:gridCol w:w="1126"/>
        <w:gridCol w:w="8"/>
        <w:gridCol w:w="709"/>
        <w:gridCol w:w="851"/>
      </w:tblGrid>
      <w:tr w:rsidR="008B6C9D" w:rsidRPr="008B6C9D" w:rsidTr="00D6222F">
        <w:trPr>
          <w:cantSplit/>
          <w:trHeight w:val="25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№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 соответствии с Классификатором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color w:val="000000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  <w:color w:val="000000"/>
              </w:rPr>
              <w:lastRenderedPageBreak/>
              <w:t>уполномоченным федеральным органом исполнительной власти)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val="3402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Минимальные отступы от 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10</w:t>
            </w:r>
            <w:r w:rsidRPr="008B6C9D">
              <w:rPr>
                <w:rFonts w:ascii="Times New Roman" w:hAnsi="Times New Roman"/>
                <w:iCs/>
                <w:color w:val="000000"/>
              </w:rPr>
              <w:t xml:space="preserve">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Среднеэтажная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Хранение автотранспорта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Предоставление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Дома социального обслуживания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Оказание социальной помощи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Оказание услуг 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Общежития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Бытовое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Стационарное медицинское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Государственное  управление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</w:t>
            </w:r>
            <w:r w:rsidRPr="008B6C9D">
              <w:rPr>
                <w:rFonts w:ascii="Times New Roman" w:hAnsi="Times New Roman"/>
                <w:iCs/>
                <w:lang w:val="en-US"/>
              </w:rPr>
              <w:t>1</w:t>
            </w:r>
            <w:r w:rsidRPr="008B6C9D">
              <w:rPr>
                <w:rFonts w:ascii="Times New Roman" w:hAnsi="Times New Roman"/>
                <w:iCs/>
              </w:rPr>
              <w:t xml:space="preserve">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Банковская и страховая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Общественное питание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занятий спортом в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Площадки для занятий спортом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Связь </w:t>
            </w:r>
            <w:r w:rsidRPr="008B6C9D">
              <w:rPr>
                <w:rFonts w:ascii="Times New Roman" w:hAnsi="Times New Roman"/>
                <w:color w:val="000000"/>
              </w:rPr>
              <w:t>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внутреннего правопорядка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12.0.1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Улично-дорожная сеть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12.0.2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Условно разрешенные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B6C9D">
              <w:rPr>
                <w:rFonts w:ascii="Times New Roman" w:hAnsi="Times New Roman"/>
                <w:iCs/>
              </w:rPr>
              <w:t>0,0006-0,0024 (п.</w:t>
            </w:r>
            <w:r w:rsidRPr="008B6C9D">
              <w:rPr>
                <w:rFonts w:ascii="Times New Roman" w:hAnsi="Times New Roman"/>
                <w:iCs/>
                <w:lang w:val="en-US"/>
              </w:rPr>
              <w:t>8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Осуществление религиозных обрядов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Амбулаторное ветеринарное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Деловое управление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Рынки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Гостиничное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Развлекательные мероприятия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Служебные гаражи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Заправка транспортных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Автомобильные мойки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Ремонт автомобилей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</w:t>
            </w:r>
            <w:r w:rsidRPr="008B6C9D">
              <w:rPr>
                <w:rFonts w:ascii="Times New Roman" w:hAnsi="Times New Roman"/>
                <w:color w:val="000000"/>
                <w:lang w:val="en-US"/>
              </w:rPr>
              <w:t>0.002-</w:t>
            </w:r>
            <w:r w:rsidRPr="008B6C9D">
              <w:rPr>
                <w:rFonts w:ascii="Times New Roman" w:hAnsi="Times New Roman"/>
                <w:color w:val="000000"/>
              </w:rPr>
              <w:t>0,005 (п.3 приме-чания)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 xml:space="preserve">3 </w:t>
            </w:r>
            <w:r w:rsidRPr="008B6C9D">
              <w:rPr>
                <w:rFonts w:ascii="Times New Roman" w:hAnsi="Times New Roman"/>
                <w:iCs/>
                <w:color w:val="000000"/>
              </w:rPr>
              <w:t>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Обслуживание перевозок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Вспомогательные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1. 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а) для блокированных, малоэтажных многоквартирных жилых домов, </w:t>
      </w:r>
      <w:r w:rsidRPr="008B6C9D">
        <w:rPr>
          <w:rFonts w:ascii="Times New Roman" w:hAnsi="Times New Roman"/>
          <w:iCs/>
        </w:rPr>
        <w:t>среднеэтажных жилых домов,</w:t>
      </w:r>
      <w:r w:rsidRPr="008B6C9D">
        <w:rPr>
          <w:rFonts w:ascii="Times New Roman" w:hAnsi="Times New Roman"/>
        </w:rPr>
        <w:t xml:space="preserve">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5 метров, от красных линий проездов – 3 метра;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б) для многоквартирных жилых домов со встроенно-пристроенными предприятиями обслуживания: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3 метра, от красных линий проездов – 3 метра;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в) для детских дошкольных и общеобразовательных учреждений: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25 метров, от красных линий проездов – 3 метра.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2. 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3. В составе указанной зоны допускается размещение вспомогательных объектов, необходимых для осуществления предпринимательской деятельности.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4. Под этажностью следует понимать количество надземных этажей, в том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 чем 2 метра.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5. 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индивидуальных жилых домов, садовых участков – не менее 40%;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том числе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ископаемых.»</w:t>
      </w:r>
    </w:p>
    <w:p w:rsidR="008B6C9D" w:rsidRPr="008B6C9D" w:rsidRDefault="008B6C9D" w:rsidP="008B6C9D">
      <w:pPr>
        <w:pStyle w:val="ab"/>
        <w:ind w:left="0"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35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«</w:t>
      </w:r>
      <w:bookmarkStart w:id="7" w:name="_Toc117151851"/>
      <w:r w:rsidRPr="008B6C9D">
        <w:rPr>
          <w:rFonts w:ascii="Times New Roman" w:hAnsi="Times New Roman"/>
          <w:b/>
        </w:rPr>
        <w:t>Статья 35. Градостроительный регламент общественно-деловой зоны (О)</w:t>
      </w:r>
      <w:bookmarkEnd w:id="7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объекты делового, общественного и коммерческого назначения, а также социального и коммунально-бытового назначения. Допускается размещение малоэтажных многоквартирных жилых домов,</w:t>
      </w:r>
      <w:r w:rsidRPr="008B6C9D">
        <w:rPr>
          <w:rFonts w:ascii="Times New Roman" w:hAnsi="Times New Roman"/>
          <w:iCs/>
        </w:rPr>
        <w:t xml:space="preserve"> блокированных жилых домов.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</w:rPr>
        <w:t>. Границы зон</w:t>
      </w:r>
      <w:r w:rsidRPr="008B6C9D">
        <w:rPr>
          <w:rFonts w:ascii="Times New Roman" w:hAnsi="Times New Roman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О: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42"/>
        <w:gridCol w:w="7"/>
        <w:gridCol w:w="4536"/>
        <w:gridCol w:w="709"/>
        <w:gridCol w:w="1134"/>
        <w:gridCol w:w="709"/>
        <w:gridCol w:w="851"/>
      </w:tblGrid>
      <w:tr w:rsidR="008B6C9D" w:rsidRPr="008B6C9D" w:rsidTr="00D6222F">
        <w:trPr>
          <w:cantSplit/>
          <w:trHeight w:hRule="exact" w:val="1247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br w:type="page"/>
            </w:r>
            <w:r w:rsidRPr="008B6C9D">
              <w:rPr>
                <w:rFonts w:ascii="Times New Roman" w:hAnsi="Times New Roman"/>
                <w:iCs/>
              </w:rPr>
              <w:t>№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п/п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 соответствии с Классификатором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</w:rPr>
              <w:t xml:space="preserve">уполномоченным </w:t>
            </w:r>
            <w:r w:rsidRPr="008B6C9D">
              <w:rPr>
                <w:rFonts w:ascii="Times New Roman" w:hAnsi="Times New Roman"/>
                <w:bCs/>
              </w:rPr>
              <w:lastRenderedPageBreak/>
              <w:t>федеральным органом исполнительной власти)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2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(мин.-макс.),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 xml:space="preserve">Минимальные отступы от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3" w:right="-117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мин.0,10 (пп.2,3 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42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0,04-0,60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6,10,11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(пп.1, 12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Размещение гаражей для собственных  нужд </w:t>
            </w:r>
          </w:p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3.1.1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3.2.1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Дома социального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Оказание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Оказание услуг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Общежития (за исключением зданий, размещение которых предусмотрено содержанием вида разрешенного использования с кодом 4.7)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3.4.1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3.4.2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3.5.1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3.5.2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Среднее и высшее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3.6.1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культурно- досуговой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3.6.2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Размещение парков культуры и отдыха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3.8.1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Государственное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3.9.1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занятий спортом  в помещениях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6.8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lang w:val="en-US"/>
              </w:rPr>
              <w:t>3</w:t>
            </w: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8.3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lang w:val="en-US"/>
              </w:rPr>
            </w:pPr>
            <w:r w:rsidRPr="008B6C9D">
              <w:rPr>
                <w:rFonts w:ascii="Times New Roman" w:hAnsi="Times New Roman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12.0.1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Улично-дорожная сеть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12.0.2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Благоустройство территории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right="12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Условно разрешенные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0,0006-0,0024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(п.3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Осуществление религиозных обрядов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Религиозное управление и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lang w:val="en-US"/>
              </w:rPr>
              <w:t>3</w:t>
            </w:r>
            <w:r w:rsidRPr="008B6C9D">
              <w:rPr>
                <w:rFonts w:ascii="Times New Roman" w:hAnsi="Times New Roman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lang w:val="en-US"/>
              </w:rPr>
              <w:t>4</w:t>
            </w: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Развлекательные мероприятия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Обеспечение дорожного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Выставочно-ярмарочная деятельность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0,002-0,005 (п.4 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3 </w:t>
            </w:r>
            <w:r w:rsidRPr="008B6C9D">
              <w:rPr>
                <w:rFonts w:ascii="Times New Roman" w:hAnsi="Times New Roman"/>
                <w:iCs/>
              </w:rPr>
              <w:t>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3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Обслуживание перевозок пассажиров (за исключением объектов капитального строительства, размещение которых предусмотрено содержанием вида разрешенного использования с кодом 7.6)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right="12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tabs>
          <w:tab w:val="left" w:pos="0"/>
        </w:tabs>
        <w:ind w:right="-1"/>
        <w:contextualSpacing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блокированных, малоэтажных многоквартирных жилых домов,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 от красных линий улиц – 5 метров,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жилых домов на приусадебном земельном участке для ведения личного подсобного хозяйства, многоквартирных жилых домов со встроенно-пристроенными предприятиями обслуживания: от красных линий улиц – 3 метра,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детских дошкольных и общеобразовательных учреждений: от красных линий улиц – 25 метров, от красных линий проездов – 3 метра.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т.ч.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вспомогательных зданий и сооружений: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верха плоской кровли – не более 3 метров;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конька скатной кровли – не более 5 метров.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дома.»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38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  <w:b/>
        </w:rPr>
      </w:pPr>
      <w:bookmarkStart w:id="8" w:name="_Toc117151854"/>
      <w:r w:rsidRPr="008B6C9D">
        <w:rPr>
          <w:rFonts w:ascii="Times New Roman" w:hAnsi="Times New Roman"/>
        </w:rPr>
        <w:t>«</w:t>
      </w:r>
      <w:r w:rsidRPr="008B6C9D">
        <w:rPr>
          <w:rFonts w:ascii="Times New Roman" w:hAnsi="Times New Roman"/>
          <w:b/>
        </w:rPr>
        <w:t>Статья 38. Градостроительный регламент зоны сельскохозяйственного использования (СХ-2)</w:t>
      </w:r>
      <w:bookmarkEnd w:id="8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Зона, занятая объектами сельскохозяйственного назначения и предназначенная для ведения сельского хозяйства, личного подсобного хозяйства, развития объектов сельскохозяйственного назначения за границами населенных пунктов.</w:t>
      </w:r>
    </w:p>
    <w:p w:rsidR="008B6C9D" w:rsidRPr="008B6C9D" w:rsidRDefault="008B6C9D" w:rsidP="008B6C9D">
      <w:pPr>
        <w:tabs>
          <w:tab w:val="left" w:pos="0"/>
        </w:tabs>
        <w:contextualSpacing/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overflowPunct w:val="0"/>
        <w:contextualSpacing/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СХ-2: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Зона, занятая объектами сельскохозяйственного назначения и предназначенная для ведения сельского хозяйства, личного подсобного хозяйства, развития объектов сельскохозяйственного назначения за границами населенных пунктов.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СХ-2:</w:t>
      </w: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850"/>
        <w:gridCol w:w="4532"/>
        <w:gridCol w:w="709"/>
        <w:gridCol w:w="1134"/>
        <w:gridCol w:w="709"/>
        <w:gridCol w:w="850"/>
      </w:tblGrid>
      <w:tr w:rsidR="008B6C9D" w:rsidRPr="008B6C9D" w:rsidTr="00D6222F">
        <w:trPr>
          <w:cantSplit/>
          <w:trHeight w:hRule="exact" w:val="1247"/>
          <w:tblHeader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№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 соответствии с Классификатором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8B6C9D">
              <w:rPr>
                <w:rFonts w:ascii="Times New Roman" w:hAnsi="Times New Roman"/>
                <w:color w:val="000000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  <w:color w:val="000000"/>
              </w:rPr>
              <w:t xml:space="preserve">уполномоченным </w:t>
            </w:r>
            <w:r w:rsidRPr="008B6C9D">
              <w:rPr>
                <w:rFonts w:ascii="Times New Roman" w:hAnsi="Times New Roman"/>
                <w:bCs/>
                <w:color w:val="000000"/>
              </w:rPr>
              <w:lastRenderedPageBreak/>
              <w:t>федеральным органом исполнительной власти)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7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2"/>
          <w:tblHeader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 (мин.-макс.),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 xml:space="preserve">Максимальный процент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застройки,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 xml:space="preserve">Минимальные отступы от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границ земельного участка,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Овощеводство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Садоводство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autoSpaceDE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Скотоводство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23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Питомники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Сенокошение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1.20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Выпас сельскохозяйственных животных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cantSplit/>
          <w:trHeight w:hRule="exact" w:val="9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Проведение научных испытаний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Пищевая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1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Энергетика </w:t>
            </w:r>
            <w:r w:rsidRPr="008B6C9D">
              <w:rPr>
                <w:rFonts w:ascii="Times New Roman" w:hAnsi="Times New Roman"/>
                <w:color w:val="000000"/>
              </w:rPr>
              <w:t>(за исключением объектов энергетики, размещение которых предусмотрено содержанием вида разрешенного использования с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1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6.9.1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Складские площадки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Научно-производственная деятельность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7.2.3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Стоянки транспорта общего пользования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Условно разрешенные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Передвижное жилье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3.10.1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5.1.3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  <w:color w:val="000000"/>
          <w:lang w:eastAsia="ar-SA"/>
        </w:rPr>
      </w:pPr>
    </w:p>
    <w:p w:rsidR="008B6C9D" w:rsidRPr="008B6C9D" w:rsidRDefault="008B6C9D" w:rsidP="008B6C9D">
      <w:pPr>
        <w:snapToGrid w:val="0"/>
        <w:spacing w:before="240"/>
        <w:ind w:right="-1"/>
        <w:contextualSpacing/>
        <w:rPr>
          <w:rFonts w:ascii="Times New Roman" w:hAnsi="Times New Roman"/>
          <w:color w:val="000000"/>
          <w:lang w:eastAsia="ar-SA"/>
        </w:rPr>
      </w:pPr>
      <w:r w:rsidRPr="008B6C9D">
        <w:rPr>
          <w:rFonts w:ascii="Times New Roman" w:hAnsi="Times New Roman"/>
          <w:color w:val="000000"/>
          <w:lang w:eastAsia="ar-SA"/>
        </w:rPr>
        <w:t>Примечания:</w:t>
      </w:r>
    </w:p>
    <w:p w:rsidR="008B6C9D" w:rsidRPr="008B6C9D" w:rsidRDefault="008B6C9D" w:rsidP="008B6C9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8B6C9D" w:rsidRPr="008B6C9D" w:rsidRDefault="008B6C9D" w:rsidP="008B6C9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пятисот квадратных метров и площадь застройки под которым составляет не более 0,25 процента от площади земельного участка. Образование земельного участка (земельных участков) из земельного участка, на котором расположен такой жилой дом, в случаях, если это приводит к уменьшению площади исходного земельного участка, не допускается, за исключением случаев, связанных с изъятием земельного участка (земельных участков) для государственных и муниципальных нужд.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 (пункты 4,5 статьи 11 Федерального закона от 11.06.2003 №74-ФЗ «О крестьянском (фермерском) хозяйстве».»</w:t>
      </w:r>
    </w:p>
    <w:p w:rsidR="008B6C9D" w:rsidRPr="008B6C9D" w:rsidRDefault="008B6C9D" w:rsidP="008B6C9D">
      <w:pPr>
        <w:pStyle w:val="2"/>
        <w:keepNext w:val="0"/>
        <w:numPr>
          <w:ilvl w:val="0"/>
          <w:numId w:val="37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bookmarkStart w:id="9" w:name="_Toc117170108"/>
      <w:r w:rsidRPr="008B6C9D">
        <w:rPr>
          <w:rFonts w:ascii="Times New Roman" w:hAnsi="Times New Roman" w:cs="Times New Roman"/>
        </w:rPr>
        <w:t>Изменения, вносимые в графическую часть Правил</w:t>
      </w:r>
      <w:bookmarkEnd w:id="9"/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Карта градостроительного зонирования и зон с особыми условиями использования территории выполнена  с учетом требований приказа Минэкономразвития России от 09.01.2018 №10 «Об утверждении Требований к описанию и отображению в документах территориального </w:t>
      </w:r>
      <w:r w:rsidRPr="008B6C9D">
        <w:rPr>
          <w:rFonts w:ascii="Times New Roman" w:hAnsi="Times New Roman"/>
        </w:rPr>
        <w:lastRenderedPageBreak/>
        <w:t>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№793»;</w:t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На карте градостроительного зонирования и зон с особыми условиями использования территории отображены границы санитарно-защитных зон, охранных зон, зон затопления и подтопления и других зон с особыми условиями использования территории, поставленные на кадастровый учет с 2019 года;</w:t>
      </w:r>
    </w:p>
    <w:p w:rsidR="008B6C9D" w:rsidRPr="008B6C9D" w:rsidRDefault="008B6C9D" w:rsidP="008B6C9D">
      <w:pPr>
        <w:numPr>
          <w:ilvl w:val="1"/>
          <w:numId w:val="39"/>
        </w:numPr>
        <w:spacing w:after="24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eastAsia="Calibri" w:hAnsi="Times New Roman"/>
        </w:rPr>
        <w:t xml:space="preserve">Границы </w:t>
      </w:r>
      <w:r w:rsidRPr="008B6C9D">
        <w:rPr>
          <w:rFonts w:ascii="Times New Roman" w:hAnsi="Times New Roman"/>
        </w:rPr>
        <w:t>территориальной зоны</w:t>
      </w:r>
      <w:r w:rsidRPr="008B6C9D">
        <w:rPr>
          <w:rFonts w:ascii="Times New Roman" w:hAnsi="Times New Roman"/>
          <w:b/>
          <w:bCs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>застройки малоэтажными многоквартирными жилыми домами</w:t>
      </w:r>
      <w:r w:rsidRPr="008B6C9D">
        <w:rPr>
          <w:rFonts w:ascii="Times New Roman" w:hAnsi="Times New Roman"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 xml:space="preserve">(Ж-2) и территориальной зоны </w:t>
      </w:r>
      <w:r w:rsidRPr="008B6C9D">
        <w:rPr>
          <w:rFonts w:ascii="Times New Roman" w:hAnsi="Times New Roman"/>
        </w:rPr>
        <w:t>сельскохозяйственного использования (СХ-2) изменены в соответствии с новыми границами с. Батырево (реестровый номер 21:08-4.40);</w:t>
      </w:r>
    </w:p>
    <w:p w:rsidR="008B6C9D" w:rsidRPr="008B6C9D" w:rsidRDefault="008B6C9D" w:rsidP="008B6C9D">
      <w:pPr>
        <w:spacing w:after="240"/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3649980"/>
            <wp:effectExtent l="0" t="0" r="3810" b="7620"/>
            <wp:docPr id="1" name="Рисунок 7" descr="C:\Users\landom14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landom14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На земельный участок с кадастровым номером 21:08:490101:560 общей площадью 12460 кв. м., относящийся к землям сельскохозяйственных угодий в составе земель сельскохозяйственного назначения (СХ-1), установлена территориальная зоны сельскохозяйственного использования (СХ-2):</w:t>
      </w:r>
    </w:p>
    <w:p w:rsidR="008B6C9D" w:rsidRPr="008B6C9D" w:rsidRDefault="008B6C9D" w:rsidP="008B6C9D">
      <w:pPr>
        <w:spacing w:after="240"/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39790" cy="3635375"/>
            <wp:effectExtent l="0" t="0" r="3810" b="3175"/>
            <wp:docPr id="9" name="Рисунок 4" descr="C:\Users\landom14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landom14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 xml:space="preserve">На земельный участок с кадастровым номером 21:08:240216:210 и 21:08:240216:211 </w:t>
      </w:r>
      <w:r w:rsidRPr="008B6C9D">
        <w:rPr>
          <w:rFonts w:ascii="Times New Roman" w:hAnsi="Times New Roman"/>
        </w:rPr>
        <w:t>установлена</w:t>
      </w:r>
      <w:r w:rsidRPr="008B6C9D">
        <w:rPr>
          <w:rFonts w:ascii="Times New Roman" w:eastAsia="Calibri" w:hAnsi="Times New Roman"/>
        </w:rPr>
        <w:t xml:space="preserve"> территориальная зона застройки индивидуальными жилыми домами (Ж-1), вместо территориальной зоны сельскохозяйственного использования (СХ-2):</w:t>
      </w:r>
    </w:p>
    <w:p w:rsidR="008B6C9D" w:rsidRPr="008B6C9D" w:rsidRDefault="008B6C9D" w:rsidP="008B6C9D">
      <w:pPr>
        <w:spacing w:after="240"/>
        <w:jc w:val="center"/>
        <w:rPr>
          <w:rFonts w:ascii="Times New Roman" w:eastAsia="Calibri" w:hAnsi="Times New Roman"/>
        </w:rPr>
      </w:pPr>
      <w:r w:rsidRPr="008B6C9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3649980"/>
            <wp:effectExtent l="0" t="0" r="3810" b="7620"/>
            <wp:docPr id="8" name="Рисунок 10" descr="C:\Users\landom14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landom14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 xml:space="preserve">С земельного участка с кадастровым номером </w:t>
      </w:r>
      <w:r w:rsidRPr="008B6C9D">
        <w:rPr>
          <w:rFonts w:ascii="Times New Roman" w:hAnsi="Times New Roman"/>
        </w:rPr>
        <w:t>21:08:240301:513, относящего к землям сельскохозяйственных угодий в составе земель сельскохозяйственного назначения (СХ-1), снята территориальная зона кладбищ (СК):</w:t>
      </w:r>
    </w:p>
    <w:p w:rsidR="009141AA" w:rsidRPr="008B6C9D" w:rsidRDefault="009141AA" w:rsidP="009141AA">
      <w:pPr>
        <w:tabs>
          <w:tab w:val="left" w:pos="9405"/>
        </w:tabs>
        <w:rPr>
          <w:rFonts w:ascii="Times New Roman" w:hAnsi="Times New Roman"/>
          <w:sz w:val="24"/>
          <w:szCs w:val="24"/>
        </w:rPr>
      </w:pPr>
    </w:p>
    <w:sectPr w:rsidR="009141AA" w:rsidRPr="008B6C9D" w:rsidSect="00AB0C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roman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CB" w:rsidRDefault="008B6C9D" w:rsidP="00AE08A8">
    <w:pPr>
      <w:pStyle w:val="aff4"/>
      <w:ind w:firstLine="0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CB" w:rsidRPr="007C4202" w:rsidRDefault="008B6C9D" w:rsidP="00DF1575">
    <w:pPr>
      <w:pStyle w:val="aff4"/>
      <w:ind w:firstLine="0"/>
      <w:jc w:val="center"/>
      <w:rPr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 w15:restartNumberingAfterBreak="0">
    <w:nsid w:val="09522D9C"/>
    <w:multiLevelType w:val="multilevel"/>
    <w:tmpl w:val="696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26BAF"/>
    <w:multiLevelType w:val="hybridMultilevel"/>
    <w:tmpl w:val="A9E8AFEE"/>
    <w:lvl w:ilvl="0" w:tplc="C95C84B6">
      <w:start w:val="1"/>
      <w:numFmt w:val="decimal"/>
      <w:lvlText w:val="%1)"/>
      <w:lvlJc w:val="left"/>
      <w:pPr>
        <w:ind w:left="111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F15DCA"/>
    <w:multiLevelType w:val="hybridMultilevel"/>
    <w:tmpl w:val="BD32CA1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33B34"/>
    <w:multiLevelType w:val="multilevel"/>
    <w:tmpl w:val="3048B6BA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none"/>
      <w:isLgl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CD71443"/>
    <w:multiLevelType w:val="multilevel"/>
    <w:tmpl w:val="72A6D7D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6B374B"/>
    <w:multiLevelType w:val="hybridMultilevel"/>
    <w:tmpl w:val="0A5CB92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73A43"/>
    <w:multiLevelType w:val="multilevel"/>
    <w:tmpl w:val="46EC4F7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F512B4"/>
    <w:multiLevelType w:val="multilevel"/>
    <w:tmpl w:val="C4E28666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492CBB"/>
    <w:multiLevelType w:val="hybridMultilevel"/>
    <w:tmpl w:val="B0985F42"/>
    <w:lvl w:ilvl="0" w:tplc="A9E43496">
      <w:start w:val="1"/>
      <w:numFmt w:val="decimal"/>
      <w:lvlText w:val="%1)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1E7AD4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6776E5"/>
    <w:multiLevelType w:val="multilevel"/>
    <w:tmpl w:val="584A7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14" w15:restartNumberingAfterBreak="0">
    <w:nsid w:val="39441E21"/>
    <w:multiLevelType w:val="multilevel"/>
    <w:tmpl w:val="31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5F4A4B"/>
    <w:multiLevelType w:val="multilevel"/>
    <w:tmpl w:val="D1B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03DC1"/>
    <w:multiLevelType w:val="multilevel"/>
    <w:tmpl w:val="FDB23CD6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2.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305"/>
    <w:multiLevelType w:val="hybridMultilevel"/>
    <w:tmpl w:val="F20EC396"/>
    <w:lvl w:ilvl="0" w:tplc="29B0A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C57A18"/>
    <w:multiLevelType w:val="hybridMultilevel"/>
    <w:tmpl w:val="3B162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1F4D"/>
    <w:multiLevelType w:val="multilevel"/>
    <w:tmpl w:val="5B4AB6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8356A45"/>
    <w:multiLevelType w:val="multilevel"/>
    <w:tmpl w:val="44C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610B6"/>
    <w:multiLevelType w:val="hybridMultilevel"/>
    <w:tmpl w:val="9398CB72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083E46"/>
    <w:multiLevelType w:val="hybridMultilevel"/>
    <w:tmpl w:val="1D1E5E2E"/>
    <w:lvl w:ilvl="0" w:tplc="8CCE4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36DB4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02CF8"/>
    <w:multiLevelType w:val="hybridMultilevel"/>
    <w:tmpl w:val="A976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34703A"/>
    <w:multiLevelType w:val="multilevel"/>
    <w:tmpl w:val="864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D2A55"/>
    <w:multiLevelType w:val="multilevel"/>
    <w:tmpl w:val="3D9E222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9A2750"/>
    <w:multiLevelType w:val="hybridMultilevel"/>
    <w:tmpl w:val="B300A8AA"/>
    <w:lvl w:ilvl="0" w:tplc="752A5B88">
      <w:start w:val="1"/>
      <w:numFmt w:val="russianLow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215439"/>
    <w:multiLevelType w:val="multilevel"/>
    <w:tmpl w:val="FB885908"/>
    <w:lvl w:ilvl="0">
      <w:start w:val="1"/>
      <w:numFmt w:val="decimal"/>
      <w:suff w:val="space"/>
      <w:lvlText w:val="2.2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2.2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307BD3"/>
    <w:multiLevelType w:val="multilevel"/>
    <w:tmpl w:val="4F8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DF7553"/>
    <w:multiLevelType w:val="multilevel"/>
    <w:tmpl w:val="B68A5CA6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7B4F42"/>
    <w:multiLevelType w:val="multilevel"/>
    <w:tmpl w:val="0FAECDCC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2.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422E3B"/>
    <w:multiLevelType w:val="multilevel"/>
    <w:tmpl w:val="801E624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2">
      <w:start w:val="1"/>
      <w:numFmt w:val="decimal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D76622B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26"/>
  </w:num>
  <w:num w:numId="7">
    <w:abstractNumId w:val="32"/>
  </w:num>
  <w:num w:numId="8">
    <w:abstractNumId w:val="14"/>
  </w:num>
  <w:num w:numId="9">
    <w:abstractNumId w:val="8"/>
  </w:num>
  <w:num w:numId="10">
    <w:abstractNumId w:val="30"/>
  </w:num>
  <w:num w:numId="11">
    <w:abstractNumId w:val="28"/>
  </w:num>
  <w:num w:numId="12">
    <w:abstractNumId w:val="17"/>
  </w:num>
  <w:num w:numId="13">
    <w:abstractNumId w:val="20"/>
  </w:num>
  <w:num w:numId="14">
    <w:abstractNumId w:val="2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2"/>
  </w:num>
  <w:num w:numId="23">
    <w:abstractNumId w:val="11"/>
  </w:num>
  <w:num w:numId="24">
    <w:abstractNumId w:val="29"/>
  </w:num>
  <w:num w:numId="25">
    <w:abstractNumId w:val="6"/>
  </w:num>
  <w:num w:numId="26">
    <w:abstractNumId w:val="33"/>
  </w:num>
  <w:num w:numId="27">
    <w:abstractNumId w:val="10"/>
  </w:num>
  <w:num w:numId="28">
    <w:abstractNumId w:val="27"/>
  </w:num>
  <w:num w:numId="29">
    <w:abstractNumId w:val="16"/>
  </w:num>
  <w:num w:numId="30">
    <w:abstractNumId w:val="12"/>
  </w:num>
  <w:num w:numId="31">
    <w:abstractNumId w:val="36"/>
  </w:num>
  <w:num w:numId="32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35"/>
  </w:num>
  <w:num w:numId="34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5"/>
  </w:num>
  <w:num w:numId="36">
    <w:abstractNumId w:val="24"/>
  </w:num>
  <w:num w:numId="37">
    <w:abstractNumId w:val="34"/>
  </w:num>
  <w:num w:numId="38">
    <w:abstractNumId w:val="16"/>
    <w:lvlOverride w:ilvl="0">
      <w:lvl w:ilvl="0">
        <w:start w:val="1"/>
        <w:numFmt w:val="decimal"/>
        <w:suff w:val="space"/>
        <w:lvlText w:val="2.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2.2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E"/>
    <w:rsid w:val="00005BC2"/>
    <w:rsid w:val="00012140"/>
    <w:rsid w:val="00012560"/>
    <w:rsid w:val="00050DF1"/>
    <w:rsid w:val="00052D4C"/>
    <w:rsid w:val="000756F7"/>
    <w:rsid w:val="00096C77"/>
    <w:rsid w:val="000A116E"/>
    <w:rsid w:val="000B1ED6"/>
    <w:rsid w:val="000C24E4"/>
    <w:rsid w:val="000C4FA0"/>
    <w:rsid w:val="000D199C"/>
    <w:rsid w:val="00106A40"/>
    <w:rsid w:val="00121586"/>
    <w:rsid w:val="001517AB"/>
    <w:rsid w:val="0017296F"/>
    <w:rsid w:val="00185578"/>
    <w:rsid w:val="00194A00"/>
    <w:rsid w:val="001A1782"/>
    <w:rsid w:val="001B1189"/>
    <w:rsid w:val="001B1A09"/>
    <w:rsid w:val="001B2BC9"/>
    <w:rsid w:val="001B58DF"/>
    <w:rsid w:val="001C1637"/>
    <w:rsid w:val="001C3DF2"/>
    <w:rsid w:val="001E04EF"/>
    <w:rsid w:val="001F4466"/>
    <w:rsid w:val="00200398"/>
    <w:rsid w:val="002069FF"/>
    <w:rsid w:val="00213F6E"/>
    <w:rsid w:val="002574B6"/>
    <w:rsid w:val="00272C88"/>
    <w:rsid w:val="00276C2B"/>
    <w:rsid w:val="00276EF9"/>
    <w:rsid w:val="00283F15"/>
    <w:rsid w:val="00286E10"/>
    <w:rsid w:val="002A7CEA"/>
    <w:rsid w:val="002B1ECC"/>
    <w:rsid w:val="002C2123"/>
    <w:rsid w:val="002C32F3"/>
    <w:rsid w:val="002C3629"/>
    <w:rsid w:val="003151D0"/>
    <w:rsid w:val="00337BB3"/>
    <w:rsid w:val="00361D1B"/>
    <w:rsid w:val="003A13C8"/>
    <w:rsid w:val="003C0779"/>
    <w:rsid w:val="003E403C"/>
    <w:rsid w:val="003E4BC5"/>
    <w:rsid w:val="003F0EDB"/>
    <w:rsid w:val="003F3A57"/>
    <w:rsid w:val="00401582"/>
    <w:rsid w:val="00412A1B"/>
    <w:rsid w:val="00412E80"/>
    <w:rsid w:val="0044652D"/>
    <w:rsid w:val="00475EEF"/>
    <w:rsid w:val="00490264"/>
    <w:rsid w:val="004C70BD"/>
    <w:rsid w:val="004D5006"/>
    <w:rsid w:val="00505B7C"/>
    <w:rsid w:val="00551DBE"/>
    <w:rsid w:val="0057193E"/>
    <w:rsid w:val="00572C77"/>
    <w:rsid w:val="005B63FD"/>
    <w:rsid w:val="005D1D2C"/>
    <w:rsid w:val="005E0A38"/>
    <w:rsid w:val="005F04AD"/>
    <w:rsid w:val="00601645"/>
    <w:rsid w:val="00616B8A"/>
    <w:rsid w:val="00626545"/>
    <w:rsid w:val="00665CC8"/>
    <w:rsid w:val="006709D3"/>
    <w:rsid w:val="00670ACC"/>
    <w:rsid w:val="00682242"/>
    <w:rsid w:val="00687F4A"/>
    <w:rsid w:val="006A4F4E"/>
    <w:rsid w:val="006E5C66"/>
    <w:rsid w:val="00712FA8"/>
    <w:rsid w:val="00713194"/>
    <w:rsid w:val="00714739"/>
    <w:rsid w:val="00716070"/>
    <w:rsid w:val="00733F21"/>
    <w:rsid w:val="00765C12"/>
    <w:rsid w:val="0077472D"/>
    <w:rsid w:val="00797521"/>
    <w:rsid w:val="007B024D"/>
    <w:rsid w:val="007B73BE"/>
    <w:rsid w:val="007C1BAE"/>
    <w:rsid w:val="007C43A2"/>
    <w:rsid w:val="007C5FD8"/>
    <w:rsid w:val="007D1B86"/>
    <w:rsid w:val="007F1960"/>
    <w:rsid w:val="007F4FB7"/>
    <w:rsid w:val="00841C30"/>
    <w:rsid w:val="00850086"/>
    <w:rsid w:val="00870A9A"/>
    <w:rsid w:val="00875FAC"/>
    <w:rsid w:val="008A4638"/>
    <w:rsid w:val="008B6C9D"/>
    <w:rsid w:val="008C6B49"/>
    <w:rsid w:val="008D006A"/>
    <w:rsid w:val="008D5071"/>
    <w:rsid w:val="00901F9B"/>
    <w:rsid w:val="0090450A"/>
    <w:rsid w:val="009141AA"/>
    <w:rsid w:val="00916CA2"/>
    <w:rsid w:val="0093176E"/>
    <w:rsid w:val="009552DB"/>
    <w:rsid w:val="00955C22"/>
    <w:rsid w:val="009C0609"/>
    <w:rsid w:val="00A12A38"/>
    <w:rsid w:val="00A14EDD"/>
    <w:rsid w:val="00A32C8E"/>
    <w:rsid w:val="00A662D5"/>
    <w:rsid w:val="00A82A57"/>
    <w:rsid w:val="00AA18AF"/>
    <w:rsid w:val="00AA2FD8"/>
    <w:rsid w:val="00AB0C33"/>
    <w:rsid w:val="00AC176A"/>
    <w:rsid w:val="00AD6CFF"/>
    <w:rsid w:val="00AD6F8D"/>
    <w:rsid w:val="00AE1658"/>
    <w:rsid w:val="00B154E8"/>
    <w:rsid w:val="00B2293B"/>
    <w:rsid w:val="00B536BD"/>
    <w:rsid w:val="00BA1B28"/>
    <w:rsid w:val="00BA3978"/>
    <w:rsid w:val="00BC309E"/>
    <w:rsid w:val="00BC47A3"/>
    <w:rsid w:val="00BE55A6"/>
    <w:rsid w:val="00C11B65"/>
    <w:rsid w:val="00C252A1"/>
    <w:rsid w:val="00C307BA"/>
    <w:rsid w:val="00C31D07"/>
    <w:rsid w:val="00C53DD3"/>
    <w:rsid w:val="00C53ED5"/>
    <w:rsid w:val="00C80BC8"/>
    <w:rsid w:val="00CA0DFF"/>
    <w:rsid w:val="00CB3AB3"/>
    <w:rsid w:val="00CB72A3"/>
    <w:rsid w:val="00CC5551"/>
    <w:rsid w:val="00CD194F"/>
    <w:rsid w:val="00CE1860"/>
    <w:rsid w:val="00D21A6E"/>
    <w:rsid w:val="00D42FF1"/>
    <w:rsid w:val="00D45811"/>
    <w:rsid w:val="00D7214C"/>
    <w:rsid w:val="00D73688"/>
    <w:rsid w:val="00D84F9F"/>
    <w:rsid w:val="00D90364"/>
    <w:rsid w:val="00DB3E9D"/>
    <w:rsid w:val="00DE5E3F"/>
    <w:rsid w:val="00DF116C"/>
    <w:rsid w:val="00DF3F2B"/>
    <w:rsid w:val="00E200E1"/>
    <w:rsid w:val="00E40D13"/>
    <w:rsid w:val="00E724E9"/>
    <w:rsid w:val="00E87F65"/>
    <w:rsid w:val="00E918E4"/>
    <w:rsid w:val="00E9195A"/>
    <w:rsid w:val="00E93A5A"/>
    <w:rsid w:val="00EA3000"/>
    <w:rsid w:val="00EA7D8D"/>
    <w:rsid w:val="00EB6EAC"/>
    <w:rsid w:val="00ED516E"/>
    <w:rsid w:val="00EE11B6"/>
    <w:rsid w:val="00EE6CD5"/>
    <w:rsid w:val="00EF1E79"/>
    <w:rsid w:val="00F453EF"/>
    <w:rsid w:val="00F55FAF"/>
    <w:rsid w:val="00F8246C"/>
    <w:rsid w:val="00F94349"/>
    <w:rsid w:val="00F966B6"/>
    <w:rsid w:val="00FC4E18"/>
    <w:rsid w:val="00FD5862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5508D-1875-4C9C-AF85-D6E8C70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uiPriority="0"/>
    <w:lsdException w:name="caption" w:locked="1" w:semiHidden="1" w:uiPriority="0" w:unhideWhenUsed="1" w:qFormat="1"/>
    <w:lsdException w:name="page number" w:uiPriority="0"/>
    <w:lsdException w:name="toa heading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6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0A11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B6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B6C9D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locked/>
    <w:rsid w:val="008B6C9D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A116E"/>
    <w:rPr>
      <w:rFonts w:ascii="Times New Roman" w:hAnsi="Times New Roman" w:cs="Times New Roman"/>
      <w:b/>
      <w:color w:val="26282F"/>
      <w:sz w:val="24"/>
    </w:rPr>
  </w:style>
  <w:style w:type="character" w:customStyle="1" w:styleId="a3">
    <w:name w:val="Цветовое выделение"/>
    <w:rsid w:val="000A116E"/>
    <w:rPr>
      <w:b/>
      <w:color w:val="000080"/>
      <w:sz w:val="20"/>
    </w:rPr>
  </w:style>
  <w:style w:type="paragraph" w:styleId="a4">
    <w:name w:val="Plain Text"/>
    <w:basedOn w:val="a"/>
    <w:link w:val="a5"/>
    <w:uiPriority w:val="99"/>
    <w:semiHidden/>
    <w:rsid w:val="00A82A57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A82A57"/>
    <w:rPr>
      <w:rFonts w:ascii="Consolas" w:hAnsi="Consolas" w:cs="Times New Roman"/>
      <w:sz w:val="21"/>
      <w:lang w:val="x-none" w:eastAsia="ru-RU"/>
    </w:rPr>
  </w:style>
  <w:style w:type="paragraph" w:styleId="a6">
    <w:name w:val="Title"/>
    <w:basedOn w:val="a"/>
    <w:link w:val="a7"/>
    <w:qFormat/>
    <w:rsid w:val="00A82A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locked/>
    <w:rsid w:val="00A82A57"/>
    <w:rPr>
      <w:rFonts w:ascii="Times New Roman" w:hAnsi="Times New Roman" w:cs="Times New Roman"/>
      <w:b/>
      <w:sz w:val="24"/>
      <w:lang w:val="x-none" w:eastAsia="ru-RU"/>
    </w:rPr>
  </w:style>
  <w:style w:type="paragraph" w:customStyle="1" w:styleId="a8">
    <w:name w:val="Таблицы (моноширинный)"/>
    <w:basedOn w:val="a"/>
    <w:next w:val="a"/>
    <w:rsid w:val="000A1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0A11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0A116E"/>
    <w:rPr>
      <w:rFonts w:ascii="Segoe UI" w:hAnsi="Segoe UI" w:cs="Times New Roman"/>
      <w:sz w:val="18"/>
      <w:lang w:val="x-none" w:eastAsia="en-US"/>
    </w:rPr>
  </w:style>
  <w:style w:type="paragraph" w:styleId="ab">
    <w:name w:val="List Paragraph"/>
    <w:basedOn w:val="a"/>
    <w:uiPriority w:val="34"/>
    <w:qFormat/>
    <w:rsid w:val="000C24E4"/>
    <w:pPr>
      <w:spacing w:after="200" w:line="276" w:lineRule="auto"/>
      <w:ind w:left="720"/>
      <w:contextualSpacing/>
    </w:pPr>
  </w:style>
  <w:style w:type="table" w:styleId="ac">
    <w:name w:val="Table Grid"/>
    <w:basedOn w:val="a1"/>
    <w:locked/>
    <w:rsid w:val="000C24E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6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C53DD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B6C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B6C9D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B6C9D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B6C9D"/>
    <w:rPr>
      <w:rFonts w:cs="Times New Roman"/>
    </w:rPr>
  </w:style>
  <w:style w:type="character" w:customStyle="1" w:styleId="WW8Num2z0">
    <w:name w:val="WW8Num2z0"/>
    <w:rsid w:val="008B6C9D"/>
    <w:rPr>
      <w:color w:val="auto"/>
    </w:rPr>
  </w:style>
  <w:style w:type="character" w:customStyle="1" w:styleId="WW8Num2z1">
    <w:name w:val="WW8Num2z1"/>
    <w:rsid w:val="008B6C9D"/>
  </w:style>
  <w:style w:type="character" w:customStyle="1" w:styleId="WW8Num2z2">
    <w:name w:val="WW8Num2z2"/>
    <w:rsid w:val="008B6C9D"/>
  </w:style>
  <w:style w:type="character" w:customStyle="1" w:styleId="WW8Num2z3">
    <w:name w:val="WW8Num2z3"/>
    <w:rsid w:val="008B6C9D"/>
  </w:style>
  <w:style w:type="character" w:customStyle="1" w:styleId="WW8Num2z4">
    <w:name w:val="WW8Num2z4"/>
    <w:rsid w:val="008B6C9D"/>
  </w:style>
  <w:style w:type="character" w:customStyle="1" w:styleId="WW8Num2z5">
    <w:name w:val="WW8Num2z5"/>
    <w:rsid w:val="008B6C9D"/>
  </w:style>
  <w:style w:type="character" w:customStyle="1" w:styleId="WW8Num2z6">
    <w:name w:val="WW8Num2z6"/>
    <w:rsid w:val="008B6C9D"/>
  </w:style>
  <w:style w:type="character" w:customStyle="1" w:styleId="WW8Num2z7">
    <w:name w:val="WW8Num2z7"/>
    <w:rsid w:val="008B6C9D"/>
  </w:style>
  <w:style w:type="character" w:customStyle="1" w:styleId="WW8Num2z8">
    <w:name w:val="WW8Num2z8"/>
    <w:rsid w:val="008B6C9D"/>
  </w:style>
  <w:style w:type="character" w:customStyle="1" w:styleId="WW8Num3z0">
    <w:name w:val="WW8Num3z0"/>
    <w:rsid w:val="008B6C9D"/>
    <w:rPr>
      <w:color w:val="auto"/>
    </w:rPr>
  </w:style>
  <w:style w:type="character" w:customStyle="1" w:styleId="WW8Num3z1">
    <w:name w:val="WW8Num3z1"/>
    <w:rsid w:val="008B6C9D"/>
  </w:style>
  <w:style w:type="character" w:customStyle="1" w:styleId="WW8Num3z2">
    <w:name w:val="WW8Num3z2"/>
    <w:rsid w:val="008B6C9D"/>
  </w:style>
  <w:style w:type="character" w:customStyle="1" w:styleId="WW8Num3z3">
    <w:name w:val="WW8Num3z3"/>
    <w:rsid w:val="008B6C9D"/>
  </w:style>
  <w:style w:type="character" w:customStyle="1" w:styleId="WW8Num3z4">
    <w:name w:val="WW8Num3z4"/>
    <w:rsid w:val="008B6C9D"/>
  </w:style>
  <w:style w:type="character" w:customStyle="1" w:styleId="WW8Num3z5">
    <w:name w:val="WW8Num3z5"/>
    <w:rsid w:val="008B6C9D"/>
  </w:style>
  <w:style w:type="character" w:customStyle="1" w:styleId="WW8Num3z6">
    <w:name w:val="WW8Num3z6"/>
    <w:rsid w:val="008B6C9D"/>
  </w:style>
  <w:style w:type="character" w:customStyle="1" w:styleId="WW8Num3z7">
    <w:name w:val="WW8Num3z7"/>
    <w:rsid w:val="008B6C9D"/>
  </w:style>
  <w:style w:type="character" w:customStyle="1" w:styleId="WW8Num3z8">
    <w:name w:val="WW8Num3z8"/>
    <w:rsid w:val="008B6C9D"/>
  </w:style>
  <w:style w:type="character" w:customStyle="1" w:styleId="WW8Num4z0">
    <w:name w:val="WW8Num4z0"/>
    <w:rsid w:val="008B6C9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8B6C9D"/>
    <w:rPr>
      <w:rFonts w:cs="Times New Roman"/>
    </w:rPr>
  </w:style>
  <w:style w:type="character" w:customStyle="1" w:styleId="WW8Num5z0">
    <w:name w:val="WW8Num5z0"/>
    <w:rsid w:val="008B6C9D"/>
    <w:rPr>
      <w:rFonts w:cs="Times New Roman"/>
    </w:rPr>
  </w:style>
  <w:style w:type="character" w:customStyle="1" w:styleId="WW8Num6z0">
    <w:name w:val="WW8Num6z0"/>
    <w:rsid w:val="008B6C9D"/>
    <w:rPr>
      <w:rFonts w:cs="Times New Roman"/>
    </w:rPr>
  </w:style>
  <w:style w:type="character" w:customStyle="1" w:styleId="WW8Num6z3">
    <w:name w:val="WW8Num6z3"/>
    <w:rsid w:val="008B6C9D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8B6C9D"/>
    <w:rPr>
      <w:rFonts w:cs="Times New Roman"/>
    </w:rPr>
  </w:style>
  <w:style w:type="character" w:customStyle="1" w:styleId="WW8Num8z0">
    <w:name w:val="WW8Num8z0"/>
    <w:rsid w:val="008B6C9D"/>
    <w:rPr>
      <w:rFonts w:cs="Times New Roman"/>
    </w:rPr>
  </w:style>
  <w:style w:type="character" w:customStyle="1" w:styleId="WW8Num9z0">
    <w:name w:val="WW8Num9z0"/>
    <w:rsid w:val="008B6C9D"/>
    <w:rPr>
      <w:rFonts w:ascii="Symbol" w:hAnsi="Symbol" w:cs="Symbol"/>
    </w:rPr>
  </w:style>
  <w:style w:type="character" w:customStyle="1" w:styleId="WW8Num9z1">
    <w:name w:val="WW8Num9z1"/>
    <w:rsid w:val="008B6C9D"/>
    <w:rPr>
      <w:rFonts w:ascii="Courier New" w:hAnsi="Courier New" w:cs="Courier New"/>
    </w:rPr>
  </w:style>
  <w:style w:type="character" w:customStyle="1" w:styleId="WW8Num9z2">
    <w:name w:val="WW8Num9z2"/>
    <w:rsid w:val="008B6C9D"/>
    <w:rPr>
      <w:rFonts w:ascii="Wingdings" w:hAnsi="Wingdings" w:cs="Wingdings"/>
    </w:rPr>
  </w:style>
  <w:style w:type="character" w:customStyle="1" w:styleId="WW8Num10z0">
    <w:name w:val="WW8Num10z0"/>
    <w:rsid w:val="008B6C9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8B6C9D"/>
    <w:rPr>
      <w:rFonts w:cs="Times New Roman"/>
    </w:rPr>
  </w:style>
  <w:style w:type="character" w:customStyle="1" w:styleId="WW8Num11z0">
    <w:name w:val="WW8Num11z0"/>
    <w:rsid w:val="008B6C9D"/>
    <w:rPr>
      <w:rFonts w:cs="Times New Roman"/>
      <w:sz w:val="20"/>
      <w:szCs w:val="20"/>
    </w:rPr>
  </w:style>
  <w:style w:type="character" w:customStyle="1" w:styleId="WW8Num11z1">
    <w:name w:val="WW8Num11z1"/>
    <w:rsid w:val="008B6C9D"/>
    <w:rPr>
      <w:rFonts w:ascii="Vrinda" w:hAnsi="Vrinda" w:cs="Vrinda"/>
      <w:color w:val="auto"/>
    </w:rPr>
  </w:style>
  <w:style w:type="character" w:customStyle="1" w:styleId="WW8Num11z2">
    <w:name w:val="WW8Num11z2"/>
    <w:rsid w:val="008B6C9D"/>
    <w:rPr>
      <w:rFonts w:cs="Times New Roman"/>
    </w:rPr>
  </w:style>
  <w:style w:type="character" w:customStyle="1" w:styleId="WW8Num12z0">
    <w:name w:val="WW8Num12z0"/>
    <w:rsid w:val="008B6C9D"/>
    <w:rPr>
      <w:rFonts w:cs="Times New Roman"/>
    </w:rPr>
  </w:style>
  <w:style w:type="character" w:customStyle="1" w:styleId="WW8Num12z1">
    <w:name w:val="WW8Num12z1"/>
    <w:rsid w:val="008B6C9D"/>
    <w:rPr>
      <w:rFonts w:ascii="Vrinda" w:hAnsi="Vrinda" w:cs="Vrinda"/>
      <w:color w:val="auto"/>
    </w:rPr>
  </w:style>
  <w:style w:type="character" w:customStyle="1" w:styleId="WW8Num13z0">
    <w:name w:val="WW8Num13z0"/>
    <w:rsid w:val="008B6C9D"/>
    <w:rPr>
      <w:rFonts w:cs="Times New Roman"/>
    </w:rPr>
  </w:style>
  <w:style w:type="character" w:customStyle="1" w:styleId="WW8Num14z0">
    <w:name w:val="WW8Num14z0"/>
    <w:rsid w:val="008B6C9D"/>
    <w:rPr>
      <w:rFonts w:cs="Times New Roman"/>
    </w:rPr>
  </w:style>
  <w:style w:type="character" w:customStyle="1" w:styleId="WW8Num15z0">
    <w:name w:val="WW8Num15z0"/>
    <w:rsid w:val="008B6C9D"/>
    <w:rPr>
      <w:rFonts w:cs="Times New Roman"/>
    </w:rPr>
  </w:style>
  <w:style w:type="character" w:customStyle="1" w:styleId="WW8Num15z1">
    <w:name w:val="WW8Num15z1"/>
    <w:rsid w:val="008B6C9D"/>
    <w:rPr>
      <w:rFonts w:ascii="Vrinda" w:hAnsi="Vrinda" w:cs="Vrinda"/>
      <w:color w:val="auto"/>
    </w:rPr>
  </w:style>
  <w:style w:type="character" w:customStyle="1" w:styleId="WW8Num16z0">
    <w:name w:val="WW8Num16z0"/>
    <w:rsid w:val="008B6C9D"/>
    <w:rPr>
      <w:rFonts w:cs="Times New Roman"/>
    </w:rPr>
  </w:style>
  <w:style w:type="character" w:customStyle="1" w:styleId="WW8Num17z0">
    <w:name w:val="WW8Num17z0"/>
    <w:rsid w:val="008B6C9D"/>
    <w:rPr>
      <w:rFonts w:cs="Times New Roman"/>
    </w:rPr>
  </w:style>
  <w:style w:type="character" w:customStyle="1" w:styleId="WW8Num18z0">
    <w:name w:val="WW8Num18z0"/>
    <w:rsid w:val="008B6C9D"/>
    <w:rPr>
      <w:color w:val="auto"/>
    </w:rPr>
  </w:style>
  <w:style w:type="character" w:customStyle="1" w:styleId="WW8Num18z1">
    <w:name w:val="WW8Num18z1"/>
    <w:rsid w:val="008B6C9D"/>
  </w:style>
  <w:style w:type="character" w:customStyle="1" w:styleId="WW8Num18z2">
    <w:name w:val="WW8Num18z2"/>
    <w:rsid w:val="008B6C9D"/>
  </w:style>
  <w:style w:type="character" w:customStyle="1" w:styleId="WW8Num18z3">
    <w:name w:val="WW8Num18z3"/>
    <w:rsid w:val="008B6C9D"/>
  </w:style>
  <w:style w:type="character" w:customStyle="1" w:styleId="WW8Num18z4">
    <w:name w:val="WW8Num18z4"/>
    <w:rsid w:val="008B6C9D"/>
  </w:style>
  <w:style w:type="character" w:customStyle="1" w:styleId="WW8Num18z5">
    <w:name w:val="WW8Num18z5"/>
    <w:rsid w:val="008B6C9D"/>
  </w:style>
  <w:style w:type="character" w:customStyle="1" w:styleId="WW8Num18z6">
    <w:name w:val="WW8Num18z6"/>
    <w:rsid w:val="008B6C9D"/>
  </w:style>
  <w:style w:type="character" w:customStyle="1" w:styleId="WW8Num18z7">
    <w:name w:val="WW8Num18z7"/>
    <w:rsid w:val="008B6C9D"/>
  </w:style>
  <w:style w:type="character" w:customStyle="1" w:styleId="WW8Num18z8">
    <w:name w:val="WW8Num18z8"/>
    <w:rsid w:val="008B6C9D"/>
  </w:style>
  <w:style w:type="character" w:customStyle="1" w:styleId="WW8Num19z0">
    <w:name w:val="WW8Num19z0"/>
    <w:rsid w:val="008B6C9D"/>
    <w:rPr>
      <w:rFonts w:cs="Times New Roman"/>
    </w:rPr>
  </w:style>
  <w:style w:type="character" w:customStyle="1" w:styleId="WW8Num20z0">
    <w:name w:val="WW8Num20z0"/>
    <w:rsid w:val="008B6C9D"/>
    <w:rPr>
      <w:rFonts w:cs="Times New Roman"/>
    </w:rPr>
  </w:style>
  <w:style w:type="character" w:customStyle="1" w:styleId="WW8Num21z0">
    <w:name w:val="WW8Num21z0"/>
    <w:rsid w:val="008B6C9D"/>
    <w:rPr>
      <w:rFonts w:cs="Times New Roman"/>
      <w:sz w:val="20"/>
      <w:szCs w:val="20"/>
    </w:rPr>
  </w:style>
  <w:style w:type="character" w:customStyle="1" w:styleId="WW8Num21z1">
    <w:name w:val="WW8Num21z1"/>
    <w:rsid w:val="008B6C9D"/>
    <w:rPr>
      <w:rFonts w:ascii="Vrinda" w:hAnsi="Vrinda" w:cs="Vrinda"/>
      <w:color w:val="auto"/>
    </w:rPr>
  </w:style>
  <w:style w:type="character" w:customStyle="1" w:styleId="WW8Num21z2">
    <w:name w:val="WW8Num21z2"/>
    <w:rsid w:val="008B6C9D"/>
    <w:rPr>
      <w:rFonts w:cs="Times New Roman"/>
    </w:rPr>
  </w:style>
  <w:style w:type="character" w:customStyle="1" w:styleId="WW8Num22z0">
    <w:name w:val="WW8Num22z0"/>
    <w:rsid w:val="008B6C9D"/>
  </w:style>
  <w:style w:type="character" w:customStyle="1" w:styleId="WW8Num22z1">
    <w:name w:val="WW8Num22z1"/>
    <w:rsid w:val="008B6C9D"/>
  </w:style>
  <w:style w:type="character" w:customStyle="1" w:styleId="WW8Num22z2">
    <w:name w:val="WW8Num22z2"/>
    <w:rsid w:val="008B6C9D"/>
  </w:style>
  <w:style w:type="character" w:customStyle="1" w:styleId="WW8Num22z3">
    <w:name w:val="WW8Num22z3"/>
    <w:rsid w:val="008B6C9D"/>
  </w:style>
  <w:style w:type="character" w:customStyle="1" w:styleId="WW8Num22z4">
    <w:name w:val="WW8Num22z4"/>
    <w:rsid w:val="008B6C9D"/>
  </w:style>
  <w:style w:type="character" w:customStyle="1" w:styleId="WW8Num22z5">
    <w:name w:val="WW8Num22z5"/>
    <w:rsid w:val="008B6C9D"/>
  </w:style>
  <w:style w:type="character" w:customStyle="1" w:styleId="WW8Num22z6">
    <w:name w:val="WW8Num22z6"/>
    <w:rsid w:val="008B6C9D"/>
  </w:style>
  <w:style w:type="character" w:customStyle="1" w:styleId="WW8Num22z7">
    <w:name w:val="WW8Num22z7"/>
    <w:rsid w:val="008B6C9D"/>
  </w:style>
  <w:style w:type="character" w:customStyle="1" w:styleId="WW8Num22z8">
    <w:name w:val="WW8Num22z8"/>
    <w:rsid w:val="008B6C9D"/>
  </w:style>
  <w:style w:type="character" w:customStyle="1" w:styleId="WW8Num23z0">
    <w:name w:val="WW8Num23z0"/>
    <w:rsid w:val="008B6C9D"/>
    <w:rPr>
      <w:rFonts w:cs="Times New Roman"/>
    </w:rPr>
  </w:style>
  <w:style w:type="character" w:customStyle="1" w:styleId="WW8Num24z0">
    <w:name w:val="WW8Num24z0"/>
    <w:rsid w:val="008B6C9D"/>
    <w:rPr>
      <w:rFonts w:cs="Times New Roman"/>
    </w:rPr>
  </w:style>
  <w:style w:type="character" w:customStyle="1" w:styleId="WW8Num25z0">
    <w:name w:val="WW8Num25z0"/>
    <w:rsid w:val="008B6C9D"/>
  </w:style>
  <w:style w:type="character" w:customStyle="1" w:styleId="WW8Num25z1">
    <w:name w:val="WW8Num25z1"/>
    <w:rsid w:val="008B6C9D"/>
  </w:style>
  <w:style w:type="character" w:customStyle="1" w:styleId="WW8Num25z2">
    <w:name w:val="WW8Num25z2"/>
    <w:rsid w:val="008B6C9D"/>
  </w:style>
  <w:style w:type="character" w:customStyle="1" w:styleId="WW8Num25z3">
    <w:name w:val="WW8Num25z3"/>
    <w:rsid w:val="008B6C9D"/>
  </w:style>
  <w:style w:type="character" w:customStyle="1" w:styleId="WW8Num25z4">
    <w:name w:val="WW8Num25z4"/>
    <w:rsid w:val="008B6C9D"/>
  </w:style>
  <w:style w:type="character" w:customStyle="1" w:styleId="WW8Num25z5">
    <w:name w:val="WW8Num25z5"/>
    <w:rsid w:val="008B6C9D"/>
  </w:style>
  <w:style w:type="character" w:customStyle="1" w:styleId="WW8Num25z6">
    <w:name w:val="WW8Num25z6"/>
    <w:rsid w:val="008B6C9D"/>
  </w:style>
  <w:style w:type="character" w:customStyle="1" w:styleId="WW8Num25z7">
    <w:name w:val="WW8Num25z7"/>
    <w:rsid w:val="008B6C9D"/>
  </w:style>
  <w:style w:type="character" w:customStyle="1" w:styleId="WW8Num25z8">
    <w:name w:val="WW8Num25z8"/>
    <w:rsid w:val="008B6C9D"/>
  </w:style>
  <w:style w:type="character" w:customStyle="1" w:styleId="11">
    <w:name w:val="Основной шрифт абзаца1"/>
    <w:rsid w:val="008B6C9D"/>
  </w:style>
  <w:style w:type="character" w:customStyle="1" w:styleId="ae">
    <w:name w:val="Основной текст Знак"/>
    <w:rsid w:val="008B6C9D"/>
    <w:rPr>
      <w:sz w:val="24"/>
    </w:rPr>
  </w:style>
  <w:style w:type="character" w:customStyle="1" w:styleId="af">
    <w:name w:val="Основной текст с отступом Знак"/>
    <w:rsid w:val="008B6C9D"/>
    <w:rPr>
      <w:sz w:val="26"/>
    </w:rPr>
  </w:style>
  <w:style w:type="character" w:customStyle="1" w:styleId="21">
    <w:name w:val="Основной текст с отступом 2 Знак"/>
    <w:rsid w:val="008B6C9D"/>
    <w:rPr>
      <w:sz w:val="24"/>
    </w:rPr>
  </w:style>
  <w:style w:type="character" w:customStyle="1" w:styleId="af0">
    <w:name w:val="Гипертекстовая ссылка"/>
    <w:uiPriority w:val="99"/>
    <w:rsid w:val="008B6C9D"/>
    <w:rPr>
      <w:b/>
      <w:color w:val="008000"/>
      <w:sz w:val="16"/>
    </w:rPr>
  </w:style>
  <w:style w:type="character" w:customStyle="1" w:styleId="af1">
    <w:name w:val="Верхний колонтитул Знак"/>
    <w:rsid w:val="008B6C9D"/>
    <w:rPr>
      <w:sz w:val="28"/>
    </w:rPr>
  </w:style>
  <w:style w:type="character" w:customStyle="1" w:styleId="af2">
    <w:name w:val="Нижний колонтитул Знак"/>
    <w:uiPriority w:val="99"/>
    <w:rsid w:val="008B6C9D"/>
    <w:rPr>
      <w:sz w:val="24"/>
    </w:rPr>
  </w:style>
  <w:style w:type="character" w:styleId="af3">
    <w:name w:val="page number"/>
    <w:rsid w:val="008B6C9D"/>
    <w:rPr>
      <w:rFonts w:cs="Times New Roman"/>
    </w:rPr>
  </w:style>
  <w:style w:type="character" w:customStyle="1" w:styleId="af4">
    <w:name w:val="Схема документа Знак"/>
    <w:rsid w:val="008B6C9D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8B6C9D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8B6C9D"/>
    <w:rPr>
      <w:rFonts w:ascii="Tahoma" w:hAnsi="Tahoma" w:cs="Tahoma"/>
      <w:sz w:val="16"/>
    </w:rPr>
  </w:style>
  <w:style w:type="character" w:customStyle="1" w:styleId="HTML">
    <w:name w:val="Стандартный HTML Знак"/>
    <w:rsid w:val="008B6C9D"/>
    <w:rPr>
      <w:rFonts w:ascii="Courier New" w:hAnsi="Courier New" w:cs="Courier New"/>
    </w:rPr>
  </w:style>
  <w:style w:type="character" w:customStyle="1" w:styleId="num">
    <w:name w:val="num"/>
    <w:rsid w:val="008B6C9D"/>
  </w:style>
  <w:style w:type="character" w:customStyle="1" w:styleId="S">
    <w:name w:val="S_Обычный Знак"/>
    <w:rsid w:val="008B6C9D"/>
    <w:rPr>
      <w:color w:val="000000"/>
      <w:sz w:val="24"/>
      <w:lang w:bidi="ar-SA"/>
    </w:rPr>
  </w:style>
  <w:style w:type="character" w:customStyle="1" w:styleId="13">
    <w:name w:val="Знак примечания1"/>
    <w:rsid w:val="008B6C9D"/>
    <w:rPr>
      <w:rFonts w:cs="Times New Roman"/>
      <w:sz w:val="16"/>
    </w:rPr>
  </w:style>
  <w:style w:type="character" w:customStyle="1" w:styleId="af5">
    <w:name w:val="Текст примечания Знак"/>
    <w:rsid w:val="008B6C9D"/>
    <w:rPr>
      <w:lang w:bidi="ar-SA"/>
    </w:rPr>
  </w:style>
  <w:style w:type="character" w:customStyle="1" w:styleId="af6">
    <w:name w:val="Тема примечания Знак"/>
    <w:rsid w:val="008B6C9D"/>
    <w:rPr>
      <w:b/>
      <w:lang w:bidi="ar-SA"/>
    </w:rPr>
  </w:style>
  <w:style w:type="character" w:customStyle="1" w:styleId="af7">
    <w:name w:val="Текст сноски Знак"/>
    <w:rsid w:val="008B6C9D"/>
    <w:rPr>
      <w:lang w:bidi="ar-SA"/>
    </w:rPr>
  </w:style>
  <w:style w:type="character" w:customStyle="1" w:styleId="af8">
    <w:name w:val="Символ сноски"/>
    <w:rsid w:val="008B6C9D"/>
    <w:rPr>
      <w:rFonts w:cs="Times New Roman"/>
      <w:vertAlign w:val="superscript"/>
    </w:rPr>
  </w:style>
  <w:style w:type="character" w:customStyle="1" w:styleId="af9">
    <w:name w:val="Абзац Знак"/>
    <w:rsid w:val="008B6C9D"/>
    <w:rPr>
      <w:sz w:val="24"/>
    </w:rPr>
  </w:style>
  <w:style w:type="character" w:customStyle="1" w:styleId="afa">
    <w:name w:val="Утратил силу"/>
    <w:rsid w:val="008B6C9D"/>
    <w:rPr>
      <w:strike/>
      <w:color w:val="666600"/>
    </w:rPr>
  </w:style>
  <w:style w:type="paragraph" w:customStyle="1" w:styleId="afb">
    <w:name w:val="Заголовок"/>
    <w:basedOn w:val="a"/>
    <w:next w:val="afc"/>
    <w:rsid w:val="008B6C9D"/>
    <w:pPr>
      <w:keepNext/>
      <w:suppressAutoHyphens/>
      <w:spacing w:before="240" w:after="120" w:line="240" w:lineRule="auto"/>
      <w:ind w:firstLine="567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Body Text"/>
    <w:basedOn w:val="a"/>
    <w:link w:val="14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c"/>
    <w:rsid w:val="008B6C9D"/>
    <w:rPr>
      <w:rFonts w:ascii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fc"/>
    <w:rsid w:val="008B6C9D"/>
    <w:rPr>
      <w:rFonts w:cs="Arial"/>
    </w:rPr>
  </w:style>
  <w:style w:type="paragraph" w:styleId="afe">
    <w:name w:val="caption"/>
    <w:basedOn w:val="a"/>
    <w:qFormat/>
    <w:locked/>
    <w:rsid w:val="008B6C9D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B6C9D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Arial"/>
      <w:sz w:val="24"/>
      <w:szCs w:val="24"/>
      <w:lang w:eastAsia="zh-CN"/>
    </w:rPr>
  </w:style>
  <w:style w:type="paragraph" w:styleId="aff">
    <w:name w:val="Body Text Indent"/>
    <w:basedOn w:val="a"/>
    <w:link w:val="16"/>
    <w:rsid w:val="008B6C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"/>
    <w:rsid w:val="008B6C9D"/>
    <w:rPr>
      <w:rFonts w:ascii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8B6C9D"/>
    <w:pPr>
      <w:suppressAutoHyphens/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8B6C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aff0">
    <w:name w:val="Заголовок статьи"/>
    <w:basedOn w:val="a"/>
    <w:next w:val="a"/>
    <w:rsid w:val="008B6C9D"/>
    <w:pPr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f1">
    <w:name w:val="header"/>
    <w:basedOn w:val="a"/>
    <w:link w:val="17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17">
    <w:name w:val="Верхний колонтитул Знак1"/>
    <w:basedOn w:val="a0"/>
    <w:link w:val="aff1"/>
    <w:rsid w:val="008B6C9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aff2">
    <w:name w:val="Комментарий"/>
    <w:basedOn w:val="a"/>
    <w:next w:val="a"/>
    <w:rsid w:val="008B6C9D"/>
    <w:pPr>
      <w:suppressAutoHyphens/>
      <w:autoSpaceDE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3">
    <w:name w:val="Информация об изменениях документа"/>
    <w:basedOn w:val="aff2"/>
    <w:next w:val="a"/>
    <w:rsid w:val="008B6C9D"/>
    <w:rPr>
      <w:i/>
      <w:iCs/>
    </w:rPr>
  </w:style>
  <w:style w:type="paragraph" w:styleId="aff4">
    <w:name w:val="footer"/>
    <w:basedOn w:val="a"/>
    <w:link w:val="18"/>
    <w:uiPriority w:val="99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link w:val="aff4"/>
    <w:uiPriority w:val="99"/>
    <w:rsid w:val="008B6C9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B6C9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f5">
    <w:name w:val="toa heading"/>
    <w:basedOn w:val="1"/>
    <w:next w:val="a"/>
    <w:rsid w:val="008B6C9D"/>
    <w:pPr>
      <w:keepNext/>
      <w:keepLines/>
      <w:widowControl/>
      <w:suppressAutoHyphens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 w:cs="Calibri Light"/>
      <w:bCs w:val="0"/>
      <w:color w:val="2E74B5"/>
      <w:sz w:val="32"/>
      <w:szCs w:val="32"/>
      <w:lang w:eastAsia="zh-CN"/>
    </w:rPr>
  </w:style>
  <w:style w:type="paragraph" w:styleId="22">
    <w:name w:val="toc 2"/>
    <w:basedOn w:val="a"/>
    <w:next w:val="a"/>
    <w:uiPriority w:val="39"/>
    <w:locked/>
    <w:rsid w:val="008B6C9D"/>
    <w:pPr>
      <w:suppressAutoHyphens/>
      <w:snapToGrid w:val="0"/>
      <w:spacing w:after="100" w:line="240" w:lineRule="auto"/>
      <w:ind w:left="220"/>
      <w:jc w:val="both"/>
    </w:pPr>
    <w:rPr>
      <w:rFonts w:ascii="Times New Roman" w:hAnsi="Times New Roman"/>
      <w:lang w:eastAsia="zh-CN"/>
    </w:rPr>
  </w:style>
  <w:style w:type="paragraph" w:styleId="19">
    <w:name w:val="toc 1"/>
    <w:basedOn w:val="a"/>
    <w:next w:val="a"/>
    <w:locked/>
    <w:rsid w:val="008B6C9D"/>
    <w:pPr>
      <w:suppressAutoHyphens/>
      <w:snapToGrid w:val="0"/>
      <w:spacing w:after="100" w:line="240" w:lineRule="auto"/>
      <w:ind w:firstLine="567"/>
      <w:jc w:val="both"/>
    </w:pPr>
    <w:rPr>
      <w:rFonts w:ascii="Times New Roman" w:hAnsi="Times New Roman"/>
      <w:lang w:eastAsia="zh-CN"/>
    </w:rPr>
  </w:style>
  <w:style w:type="paragraph" w:styleId="31">
    <w:name w:val="toc 3"/>
    <w:basedOn w:val="a"/>
    <w:next w:val="a"/>
    <w:locked/>
    <w:rsid w:val="008B6C9D"/>
    <w:pPr>
      <w:suppressAutoHyphens/>
      <w:snapToGrid w:val="0"/>
      <w:spacing w:after="100" w:line="240" w:lineRule="auto"/>
      <w:ind w:left="440"/>
      <w:jc w:val="both"/>
    </w:pPr>
    <w:rPr>
      <w:rFonts w:ascii="Times New Roman" w:hAnsi="Times New Roman"/>
      <w:lang w:eastAsia="zh-CN"/>
    </w:rPr>
  </w:style>
  <w:style w:type="paragraph" w:customStyle="1" w:styleId="1a">
    <w:name w:val="Схема документа1"/>
    <w:basedOn w:val="a"/>
    <w:rsid w:val="008B6C9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8B6C9D"/>
    <w:pPr>
      <w:suppressAutoHyphens/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8B6C9D"/>
    <w:rPr>
      <w:rFonts w:ascii="Courier New" w:hAnsi="Courier New" w:cs="Courier New"/>
      <w:sz w:val="20"/>
      <w:szCs w:val="20"/>
      <w:lang w:eastAsia="zh-CN"/>
    </w:rPr>
  </w:style>
  <w:style w:type="paragraph" w:styleId="aff6">
    <w:name w:val="Normal (Web)"/>
    <w:basedOn w:val="a"/>
    <w:uiPriority w:val="99"/>
    <w:rsid w:val="008B6C9D"/>
    <w:pPr>
      <w:suppressAutoHyphens/>
      <w:spacing w:before="100" w:after="10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DocList1">
    <w:name w:val="ConsPlusDocList1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S0">
    <w:name w:val="S_Обычный"/>
    <w:basedOn w:val="a"/>
    <w:rsid w:val="008B6C9D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0"/>
      <w:lang w:eastAsia="zh-CN"/>
    </w:rPr>
  </w:style>
  <w:style w:type="paragraph" w:customStyle="1" w:styleId="s1">
    <w:name w:val="s_1"/>
    <w:basedOn w:val="a"/>
    <w:rsid w:val="008B6C9D"/>
    <w:pPr>
      <w:suppressAutoHyphens/>
      <w:spacing w:before="280" w:after="28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8B6C9D"/>
    <w:pPr>
      <w:suppressAutoHyphens/>
      <w:spacing w:before="120" w:after="120" w:line="240" w:lineRule="auto"/>
      <w:ind w:firstLine="567"/>
      <w:jc w:val="center"/>
    </w:pPr>
    <w:rPr>
      <w:rFonts w:ascii="Times New Roman" w:hAnsi="Times New Roman"/>
      <w:b/>
      <w:bCs/>
      <w:lang w:eastAsia="zh-CN"/>
    </w:rPr>
  </w:style>
  <w:style w:type="paragraph" w:customStyle="1" w:styleId="100">
    <w:name w:val="Табличный_слева_10"/>
    <w:basedOn w:val="a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8B6C9D"/>
    <w:pPr>
      <w:suppressAutoHyphens/>
      <w:spacing w:before="120" w:after="60" w:line="240" w:lineRule="auto"/>
      <w:ind w:firstLine="567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8B6C9D"/>
    <w:pPr>
      <w:suppressAutoHyphens/>
      <w:snapToGrid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styleId="aff7">
    <w:name w:val="annotation text"/>
    <w:basedOn w:val="a"/>
    <w:link w:val="1d"/>
    <w:uiPriority w:val="99"/>
    <w:rsid w:val="008B6C9D"/>
    <w:rPr>
      <w:sz w:val="20"/>
      <w:szCs w:val="20"/>
    </w:rPr>
  </w:style>
  <w:style w:type="character" w:customStyle="1" w:styleId="1d">
    <w:name w:val="Текст примечания Знак1"/>
    <w:basedOn w:val="a0"/>
    <w:link w:val="aff7"/>
    <w:uiPriority w:val="99"/>
    <w:rsid w:val="008B6C9D"/>
    <w:rPr>
      <w:rFonts w:cs="Times New Roman"/>
      <w:sz w:val="20"/>
      <w:szCs w:val="20"/>
      <w:lang w:eastAsia="en-US"/>
    </w:rPr>
  </w:style>
  <w:style w:type="paragraph" w:styleId="aff8">
    <w:name w:val="annotation subject"/>
    <w:basedOn w:val="1c"/>
    <w:next w:val="1c"/>
    <w:link w:val="1e"/>
    <w:rsid w:val="008B6C9D"/>
    <w:rPr>
      <w:b/>
      <w:bCs/>
    </w:rPr>
  </w:style>
  <w:style w:type="character" w:customStyle="1" w:styleId="1e">
    <w:name w:val="Тема примечания Знак1"/>
    <w:basedOn w:val="1d"/>
    <w:link w:val="aff8"/>
    <w:rsid w:val="008B6C9D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ConsNonformat">
    <w:name w:val="ConsNonformat"/>
    <w:rsid w:val="008B6C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9">
    <w:name w:val="footnote text"/>
    <w:basedOn w:val="a"/>
    <w:link w:val="1f"/>
    <w:rsid w:val="008B6C9D"/>
    <w:pPr>
      <w:suppressAutoHyphens/>
      <w:snapToGrid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9"/>
    <w:rsid w:val="008B6C9D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No Spacing"/>
    <w:uiPriority w:val="1"/>
    <w:qFormat/>
    <w:rsid w:val="008B6C9D"/>
    <w:pPr>
      <w:suppressAutoHyphens/>
      <w:snapToGrid w:val="0"/>
      <w:spacing w:after="0" w:line="240" w:lineRule="auto"/>
    </w:pPr>
    <w:rPr>
      <w:rFonts w:ascii="Times New Roman" w:hAnsi="Times New Roman" w:cs="Times New Roman"/>
      <w:lang w:eastAsia="zh-CN"/>
    </w:rPr>
  </w:style>
  <w:style w:type="paragraph" w:customStyle="1" w:styleId="affb">
    <w:name w:val="Абзац"/>
    <w:basedOn w:val="a"/>
    <w:rsid w:val="008B6C9D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f0">
    <w:name w:val="Стиль1"/>
    <w:basedOn w:val="a"/>
    <w:rsid w:val="008B6C9D"/>
    <w:pPr>
      <w:suppressAutoHyphens/>
      <w:spacing w:after="0" w:line="276" w:lineRule="auto"/>
      <w:ind w:left="-57" w:right="-57" w:firstLine="709"/>
      <w:jc w:val="both"/>
    </w:pPr>
    <w:rPr>
      <w:rFonts w:ascii="Times New Roman" w:hAnsi="Times New Roman"/>
      <w:spacing w:val="-10"/>
      <w:sz w:val="24"/>
      <w:szCs w:val="24"/>
      <w:lang w:eastAsia="zh-CN"/>
    </w:rPr>
  </w:style>
  <w:style w:type="paragraph" w:customStyle="1" w:styleId="formattext">
    <w:name w:val="formattext"/>
    <w:basedOn w:val="a"/>
    <w:rsid w:val="008B6C9D"/>
    <w:pPr>
      <w:suppressAutoHyphens/>
      <w:spacing w:before="280" w:after="28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fc">
    <w:name w:val="Нормальный (таблица)"/>
    <w:basedOn w:val="a"/>
    <w:next w:val="a"/>
    <w:rsid w:val="008B6C9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d">
    <w:name w:val="Прижатый влево"/>
    <w:basedOn w:val="a"/>
    <w:next w:val="a"/>
    <w:rsid w:val="008B6C9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styleId="41">
    <w:name w:val="toc 4"/>
    <w:basedOn w:val="a"/>
    <w:next w:val="a"/>
    <w:locked/>
    <w:rsid w:val="008B6C9D"/>
    <w:pPr>
      <w:suppressAutoHyphens/>
      <w:spacing w:after="100" w:line="256" w:lineRule="auto"/>
      <w:ind w:left="660"/>
      <w:jc w:val="both"/>
    </w:pPr>
    <w:rPr>
      <w:rFonts w:cs="Calibri"/>
      <w:lang w:eastAsia="zh-CN"/>
    </w:rPr>
  </w:style>
  <w:style w:type="paragraph" w:styleId="5">
    <w:name w:val="toc 5"/>
    <w:basedOn w:val="a"/>
    <w:next w:val="a"/>
    <w:locked/>
    <w:rsid w:val="008B6C9D"/>
    <w:pPr>
      <w:suppressAutoHyphens/>
      <w:spacing w:after="100" w:line="256" w:lineRule="auto"/>
      <w:ind w:left="880"/>
      <w:jc w:val="both"/>
    </w:pPr>
    <w:rPr>
      <w:rFonts w:cs="Calibri"/>
      <w:lang w:eastAsia="zh-CN"/>
    </w:rPr>
  </w:style>
  <w:style w:type="paragraph" w:styleId="6">
    <w:name w:val="toc 6"/>
    <w:basedOn w:val="a"/>
    <w:next w:val="a"/>
    <w:locked/>
    <w:rsid w:val="008B6C9D"/>
    <w:pPr>
      <w:suppressAutoHyphens/>
      <w:spacing w:after="100" w:line="256" w:lineRule="auto"/>
      <w:ind w:left="1100"/>
      <w:jc w:val="both"/>
    </w:pPr>
    <w:rPr>
      <w:rFonts w:cs="Calibri"/>
      <w:lang w:eastAsia="zh-CN"/>
    </w:rPr>
  </w:style>
  <w:style w:type="paragraph" w:styleId="7">
    <w:name w:val="toc 7"/>
    <w:basedOn w:val="a"/>
    <w:next w:val="a"/>
    <w:locked/>
    <w:rsid w:val="008B6C9D"/>
    <w:pPr>
      <w:suppressAutoHyphens/>
      <w:spacing w:after="100" w:line="256" w:lineRule="auto"/>
      <w:ind w:left="1320"/>
      <w:jc w:val="both"/>
    </w:pPr>
    <w:rPr>
      <w:rFonts w:cs="Calibri"/>
      <w:lang w:eastAsia="zh-CN"/>
    </w:rPr>
  </w:style>
  <w:style w:type="paragraph" w:styleId="8">
    <w:name w:val="toc 8"/>
    <w:basedOn w:val="a"/>
    <w:next w:val="a"/>
    <w:locked/>
    <w:rsid w:val="008B6C9D"/>
    <w:pPr>
      <w:suppressAutoHyphens/>
      <w:spacing w:after="100" w:line="256" w:lineRule="auto"/>
      <w:ind w:left="1540"/>
      <w:jc w:val="both"/>
    </w:pPr>
    <w:rPr>
      <w:rFonts w:cs="Calibri"/>
      <w:lang w:eastAsia="zh-CN"/>
    </w:rPr>
  </w:style>
  <w:style w:type="paragraph" w:styleId="9">
    <w:name w:val="toc 9"/>
    <w:basedOn w:val="a"/>
    <w:next w:val="a"/>
    <w:locked/>
    <w:rsid w:val="008B6C9D"/>
    <w:pPr>
      <w:suppressAutoHyphens/>
      <w:spacing w:after="100" w:line="256" w:lineRule="auto"/>
      <w:ind w:left="1760"/>
      <w:jc w:val="both"/>
    </w:pPr>
    <w:rPr>
      <w:rFonts w:cs="Calibri"/>
      <w:lang w:eastAsia="zh-CN"/>
    </w:rPr>
  </w:style>
  <w:style w:type="paragraph" w:customStyle="1" w:styleId="102">
    <w:name w:val="Оглавление 10"/>
    <w:basedOn w:val="15"/>
    <w:rsid w:val="008B6C9D"/>
    <w:pPr>
      <w:tabs>
        <w:tab w:val="right" w:leader="dot" w:pos="7091"/>
      </w:tabs>
      <w:ind w:left="2547" w:firstLine="0"/>
    </w:pPr>
  </w:style>
  <w:style w:type="paragraph" w:customStyle="1" w:styleId="affe">
    <w:name w:val="Содержимое таблицы"/>
    <w:basedOn w:val="a"/>
    <w:rsid w:val="008B6C9D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ff">
    <w:name w:val="Заголовок таблицы"/>
    <w:basedOn w:val="affe"/>
    <w:rsid w:val="008B6C9D"/>
    <w:pPr>
      <w:jc w:val="center"/>
    </w:pPr>
    <w:rPr>
      <w:b/>
      <w:bCs/>
    </w:rPr>
  </w:style>
  <w:style w:type="paragraph" w:customStyle="1" w:styleId="Standard">
    <w:name w:val="Standard"/>
    <w:rsid w:val="008B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B6C9D"/>
    <w:rPr>
      <w:b/>
      <w:bCs/>
    </w:rPr>
  </w:style>
  <w:style w:type="paragraph" w:customStyle="1" w:styleId="Textbody">
    <w:name w:val="Text body"/>
    <w:basedOn w:val="a"/>
    <w:rsid w:val="008B6C9D"/>
    <w:pPr>
      <w:widowControl w:val="0"/>
      <w:suppressAutoHyphens/>
      <w:autoSpaceDN w:val="0"/>
      <w:spacing w:after="120" w:line="240" w:lineRule="auto"/>
      <w:ind w:firstLine="56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8B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rsid w:val="008B6C9D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f0">
    <w:name w:val="Strong"/>
    <w:uiPriority w:val="22"/>
    <w:qFormat/>
    <w:locked/>
    <w:rsid w:val="008B6C9D"/>
    <w:rPr>
      <w:b/>
      <w:bCs/>
    </w:rPr>
  </w:style>
  <w:style w:type="character" w:styleId="afff1">
    <w:name w:val="Emphasis"/>
    <w:uiPriority w:val="20"/>
    <w:qFormat/>
    <w:locked/>
    <w:rsid w:val="008B6C9D"/>
    <w:rPr>
      <w:i/>
      <w:iCs/>
    </w:rPr>
  </w:style>
  <w:style w:type="paragraph" w:customStyle="1" w:styleId="ConsPlusTitle">
    <w:name w:val="ConsPlusTitle"/>
    <w:uiPriority w:val="99"/>
    <w:rsid w:val="008B6C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fff2">
    <w:name w:val="Subtle Emphasis"/>
    <w:uiPriority w:val="19"/>
    <w:qFormat/>
    <w:rsid w:val="008B6C9D"/>
    <w:rPr>
      <w:i/>
      <w:iCs/>
      <w:color w:val="808080"/>
    </w:rPr>
  </w:style>
  <w:style w:type="character" w:customStyle="1" w:styleId="blk">
    <w:name w:val="blk"/>
    <w:rsid w:val="008B6C9D"/>
  </w:style>
  <w:style w:type="character" w:customStyle="1" w:styleId="comment">
    <w:name w:val="comment"/>
    <w:rsid w:val="008B6C9D"/>
  </w:style>
  <w:style w:type="paragraph" w:styleId="afff3">
    <w:name w:val="Document Map"/>
    <w:basedOn w:val="a"/>
    <w:link w:val="23"/>
    <w:rsid w:val="008B6C9D"/>
    <w:pPr>
      <w:suppressAutoHyphens/>
      <w:spacing w:after="0" w:line="240" w:lineRule="auto"/>
      <w:ind w:firstLine="567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23">
    <w:name w:val="Схема документа Знак2"/>
    <w:basedOn w:val="a0"/>
    <w:link w:val="afff3"/>
    <w:rsid w:val="008B6C9D"/>
    <w:rPr>
      <w:rFonts w:ascii="Tahoma" w:hAnsi="Tahoma" w:cs="Tahoma"/>
      <w:sz w:val="16"/>
      <w:szCs w:val="16"/>
      <w:lang w:eastAsia="zh-CN"/>
    </w:rPr>
  </w:style>
  <w:style w:type="character" w:customStyle="1" w:styleId="nobr">
    <w:name w:val="nobr"/>
    <w:rsid w:val="008B6C9D"/>
  </w:style>
  <w:style w:type="paragraph" w:styleId="afff4">
    <w:name w:val="TOC Heading"/>
    <w:basedOn w:val="1"/>
    <w:next w:val="a"/>
    <w:uiPriority w:val="39"/>
    <w:semiHidden/>
    <w:unhideWhenUsed/>
    <w:qFormat/>
    <w:rsid w:val="008B6C9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8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2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2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28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7062-A19D-4A65-8CF5-FD4E1795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ТРИДЦАТЬ ЧЕТВЕРТОЕ ЗАСЕДАНИЕ СОБРАНИЯ ДЕПУТАТОВ</vt:lpstr>
    </vt:vector>
  </TitlesOfParts>
  <Company/>
  <LinksUpToDate>false</LinksUpToDate>
  <CharactersWithSpaces>57905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ЧЕТВЕРТОЕ ЗАСЕДАНИЕ СОБРАНИЯ ДЕПУТАТОВ</dc:title>
  <dc:subject/>
  <dc:creator>Сектор правовой и кадровой работы</dc:creator>
  <cp:keywords/>
  <dc:description/>
  <cp:lastModifiedBy>Отдел организационно- контрольной работы</cp:lastModifiedBy>
  <cp:revision>2</cp:revision>
  <cp:lastPrinted>2022-09-29T11:31:00Z</cp:lastPrinted>
  <dcterms:created xsi:type="dcterms:W3CDTF">2022-12-13T11:34:00Z</dcterms:created>
  <dcterms:modified xsi:type="dcterms:W3CDTF">2022-12-13T11:34:00Z</dcterms:modified>
</cp:coreProperties>
</file>