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3EC" w:rsidRPr="00E54348" w:rsidRDefault="009E63EC" w:rsidP="009E63EC">
      <w:pPr>
        <w:pStyle w:val="1"/>
        <w:spacing w:before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ДЕВЯТОЕ</w:t>
      </w:r>
      <w:r w:rsidRPr="00E54348">
        <w:rPr>
          <w:rFonts w:ascii="Times New Roman" w:hAnsi="Times New Roman"/>
        </w:rPr>
        <w:t xml:space="preserve"> </w:t>
      </w:r>
      <w:r w:rsidRPr="00E54348">
        <w:rPr>
          <w:rFonts w:ascii="Times New Roman" w:hAnsi="Times New Roman"/>
          <w:sz w:val="26"/>
          <w:szCs w:val="26"/>
        </w:rPr>
        <w:t>ЗАСЕДАНИЕ СОБРАНИЯ ДЕПУТАТОВ</w:t>
      </w:r>
    </w:p>
    <w:p w:rsidR="009E63EC" w:rsidRPr="00E54348" w:rsidRDefault="009E63EC" w:rsidP="009E63EC">
      <w:pPr>
        <w:pStyle w:val="1"/>
        <w:spacing w:before="0" w:after="240"/>
        <w:rPr>
          <w:rFonts w:ascii="Times New Roman" w:hAnsi="Times New Roman"/>
          <w:bCs/>
          <w:sz w:val="26"/>
          <w:szCs w:val="26"/>
        </w:rPr>
      </w:pPr>
      <w:r w:rsidRPr="00E54348">
        <w:rPr>
          <w:rFonts w:ascii="Times New Roman" w:hAnsi="Times New Roman"/>
          <w:sz w:val="26"/>
          <w:szCs w:val="26"/>
        </w:rPr>
        <w:t xml:space="preserve">        БАТЫРЕВСКОГО МУНИЦИПАЛЬНОГО ОКРУГА ПЕРВОГО СОЗЫВА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4786"/>
        <w:gridCol w:w="1225"/>
        <w:gridCol w:w="4184"/>
      </w:tblGrid>
      <w:tr w:rsidR="009E63EC" w:rsidTr="00F333C2">
        <w:trPr>
          <w:cantSplit/>
          <w:trHeight w:val="1706"/>
        </w:trPr>
        <w:tc>
          <w:tcPr>
            <w:tcW w:w="4786" w:type="dxa"/>
            <w:hideMark/>
          </w:tcPr>
          <w:p w:rsidR="009E63EC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ЧĂВАШ  РЕСПУБЛИКИ</w:t>
            </w:r>
          </w:p>
          <w:p w:rsidR="009E63EC" w:rsidRPr="00230BA5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ПАТĂРЬЕЛ                                     МУНИЦИПАЛЛĂ ОКРУГĔН</w:t>
            </w:r>
          </w:p>
          <w:p w:rsidR="009E63EC" w:rsidRPr="00230BA5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ПĔРРЕМĔШ СУЙЛАВРИ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b/>
                <w:noProof/>
                <w:sz w:val="24"/>
                <w:szCs w:val="24"/>
              </w:rPr>
            </w:pPr>
            <w:r w:rsidRPr="00230BA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ДЕПУТАТСЕН ПУХĂВĔ</w:t>
            </w:r>
          </w:p>
        </w:tc>
        <w:tc>
          <w:tcPr>
            <w:tcW w:w="1225" w:type="dxa"/>
            <w:vMerge w:val="restart"/>
            <w:hideMark/>
          </w:tcPr>
          <w:p w:rsidR="009E63EC" w:rsidRDefault="009E63EC" w:rsidP="00F333C2">
            <w:pPr>
              <w:jc w:val="center"/>
              <w:rPr>
                <w:b/>
              </w:rPr>
            </w:pPr>
            <w:r w:rsidRPr="0003664B">
              <w:rPr>
                <w:noProof/>
                <w:lang w:eastAsia="ru-RU"/>
              </w:rPr>
              <w:drawing>
                <wp:inline distT="0" distB="0" distL="0" distR="0" wp14:anchorId="6FFE6EBD" wp14:editId="0EEB3B3B">
                  <wp:extent cx="533400" cy="857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4" w:type="dxa"/>
            <w:hideMark/>
          </w:tcPr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ЧУВАШСКАЯ  РЕСПУБЛИКА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СОБРАНИЕ ДЕПУТАТОВ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БАТЫРЕВСКОГО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МУНИЦИПАЛЬНОГО ОКРУГА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ПЕРВОГО СОЗЫВА</w:t>
            </w:r>
          </w:p>
        </w:tc>
      </w:tr>
      <w:tr w:rsidR="009E63EC" w:rsidTr="00F333C2">
        <w:trPr>
          <w:cantSplit/>
          <w:trHeight w:val="1230"/>
        </w:trPr>
        <w:tc>
          <w:tcPr>
            <w:tcW w:w="4786" w:type="dxa"/>
            <w:hideMark/>
          </w:tcPr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ЙЫШĂНУ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ç., 9/24</w:t>
            </w: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№ 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Патăрьел ялě</w:t>
            </w:r>
          </w:p>
        </w:tc>
        <w:tc>
          <w:tcPr>
            <w:tcW w:w="1225" w:type="dxa"/>
            <w:vMerge/>
            <w:vAlign w:val="center"/>
            <w:hideMark/>
          </w:tcPr>
          <w:p w:rsidR="009E63EC" w:rsidRDefault="009E63EC" w:rsidP="00F333C2">
            <w:pPr>
              <w:rPr>
                <w:b/>
              </w:rPr>
            </w:pPr>
          </w:p>
        </w:tc>
        <w:tc>
          <w:tcPr>
            <w:tcW w:w="4184" w:type="dxa"/>
            <w:hideMark/>
          </w:tcPr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РЕШЕНИЕ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26.12.2022 г. № 9/24</w:t>
            </w:r>
          </w:p>
          <w:p w:rsidR="009E63EC" w:rsidRPr="00BB6E8E" w:rsidRDefault="009E63EC" w:rsidP="00F333C2">
            <w:pPr>
              <w:pStyle w:val="a5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BB6E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село Батырево</w:t>
            </w:r>
          </w:p>
        </w:tc>
      </w:tr>
    </w:tbl>
    <w:p w:rsidR="009E63EC" w:rsidRPr="009E63EC" w:rsidRDefault="008F2F6C" w:rsidP="009E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3EC">
        <w:rPr>
          <w:rFonts w:ascii="Times New Roman" w:hAnsi="Times New Roman" w:cs="Times New Roman"/>
          <w:b/>
        </w:rPr>
        <w:t xml:space="preserve">О безвозмездном приеме имущества </w:t>
      </w:r>
    </w:p>
    <w:p w:rsidR="009E63EC" w:rsidRPr="009E63EC" w:rsidRDefault="008F2F6C" w:rsidP="009E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3EC">
        <w:rPr>
          <w:rFonts w:ascii="Times New Roman" w:hAnsi="Times New Roman" w:cs="Times New Roman"/>
          <w:b/>
        </w:rPr>
        <w:t xml:space="preserve">из собственности муниципального </w:t>
      </w:r>
    </w:p>
    <w:p w:rsidR="009E63EC" w:rsidRPr="009E63EC" w:rsidRDefault="008F2F6C" w:rsidP="009E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3EC">
        <w:rPr>
          <w:rFonts w:ascii="Times New Roman" w:hAnsi="Times New Roman" w:cs="Times New Roman"/>
          <w:b/>
        </w:rPr>
        <w:t>образования «</w:t>
      </w:r>
      <w:r w:rsidR="00BF1260" w:rsidRPr="009E63EC">
        <w:rPr>
          <w:rFonts w:ascii="Times New Roman" w:hAnsi="Times New Roman" w:cs="Times New Roman"/>
          <w:b/>
        </w:rPr>
        <w:t>Шыгырданс</w:t>
      </w:r>
      <w:r w:rsidR="00660EA4" w:rsidRPr="009E63EC">
        <w:rPr>
          <w:rFonts w:ascii="Times New Roman" w:hAnsi="Times New Roman" w:cs="Times New Roman"/>
          <w:b/>
        </w:rPr>
        <w:t>кое</w:t>
      </w:r>
      <w:r w:rsidRPr="009E63EC">
        <w:rPr>
          <w:rFonts w:ascii="Times New Roman" w:hAnsi="Times New Roman" w:cs="Times New Roman"/>
          <w:b/>
        </w:rPr>
        <w:t xml:space="preserve"> сельское </w:t>
      </w:r>
    </w:p>
    <w:p w:rsidR="009E63EC" w:rsidRPr="009E63EC" w:rsidRDefault="008F2F6C" w:rsidP="009E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3EC">
        <w:rPr>
          <w:rFonts w:ascii="Times New Roman" w:hAnsi="Times New Roman" w:cs="Times New Roman"/>
          <w:b/>
        </w:rPr>
        <w:t xml:space="preserve">поселение Батыревского района </w:t>
      </w:r>
    </w:p>
    <w:p w:rsidR="009E63EC" w:rsidRPr="009E63EC" w:rsidRDefault="008F2F6C" w:rsidP="009E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3EC">
        <w:rPr>
          <w:rFonts w:ascii="Times New Roman" w:hAnsi="Times New Roman" w:cs="Times New Roman"/>
          <w:b/>
        </w:rPr>
        <w:t xml:space="preserve">Чувашской Республики» в казну </w:t>
      </w:r>
    </w:p>
    <w:p w:rsidR="009E63EC" w:rsidRPr="009E63EC" w:rsidRDefault="008F2F6C" w:rsidP="009E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3EC">
        <w:rPr>
          <w:rFonts w:ascii="Times New Roman" w:hAnsi="Times New Roman" w:cs="Times New Roman"/>
          <w:b/>
        </w:rPr>
        <w:t xml:space="preserve">муниципального образования </w:t>
      </w:r>
    </w:p>
    <w:p w:rsidR="009E63EC" w:rsidRPr="009E63EC" w:rsidRDefault="008F2F6C" w:rsidP="009E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3EC">
        <w:rPr>
          <w:rFonts w:ascii="Times New Roman" w:hAnsi="Times New Roman" w:cs="Times New Roman"/>
          <w:b/>
        </w:rPr>
        <w:t xml:space="preserve">«Батыревский муниципальный округ </w:t>
      </w:r>
    </w:p>
    <w:p w:rsidR="008F2F6C" w:rsidRPr="009E63EC" w:rsidRDefault="008F2F6C" w:rsidP="009E63E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63EC">
        <w:rPr>
          <w:rFonts w:ascii="Times New Roman" w:hAnsi="Times New Roman" w:cs="Times New Roman"/>
          <w:b/>
        </w:rPr>
        <w:t>Чувашской Республики»</w:t>
      </w:r>
    </w:p>
    <w:p w:rsidR="008F2F6C" w:rsidRPr="009E63EC" w:rsidRDefault="008F2F6C" w:rsidP="008F2F6C">
      <w:pPr>
        <w:jc w:val="both"/>
        <w:rPr>
          <w:rFonts w:ascii="Times New Roman" w:hAnsi="Times New Roman" w:cs="Times New Roman"/>
        </w:rPr>
      </w:pPr>
    </w:p>
    <w:p w:rsidR="008F2F6C" w:rsidRPr="009E63EC" w:rsidRDefault="008F2F6C" w:rsidP="008F2F6C">
      <w:pPr>
        <w:jc w:val="both"/>
        <w:rPr>
          <w:rFonts w:ascii="Times New Roman" w:hAnsi="Times New Roman" w:cs="Times New Roman"/>
        </w:rPr>
      </w:pPr>
      <w:r w:rsidRPr="009E63EC">
        <w:rPr>
          <w:rFonts w:ascii="Times New Roman" w:hAnsi="Times New Roman" w:cs="Times New Roman"/>
        </w:rPr>
        <w:tab/>
        <w:t xml:space="preserve">На основании Федерального закона от 06.10.2003 № 131-ФЗ «Об общих принципах организации местного самоуправления в Российской Федерации», Закона Чувашской Республики от 29.03.2022 № 16 «О </w:t>
      </w:r>
      <w:r w:rsidR="009C3417" w:rsidRPr="009E63EC">
        <w:rPr>
          <w:rFonts w:ascii="Times New Roman" w:hAnsi="Times New Roman" w:cs="Times New Roman"/>
        </w:rPr>
        <w:t>преобразовании муниципальных образований Батыревского района Чувашской Республики и о внесении изменений в Закон Чувашской Республики «Об установлении границ муниципальных образований Чувашской Республики и наделении их статусом городского, сельского поселения, муниципального района, муниципального округа и городского округа» и в целях эффективного использования муниципального имущества,</w:t>
      </w:r>
    </w:p>
    <w:p w:rsidR="009C3417" w:rsidRPr="009E63EC" w:rsidRDefault="009C3417" w:rsidP="009C3417">
      <w:pPr>
        <w:jc w:val="center"/>
        <w:rPr>
          <w:rFonts w:ascii="Times New Roman" w:hAnsi="Times New Roman" w:cs="Times New Roman"/>
        </w:rPr>
      </w:pPr>
      <w:r w:rsidRPr="009E63EC">
        <w:rPr>
          <w:rFonts w:ascii="Times New Roman" w:hAnsi="Times New Roman" w:cs="Times New Roman"/>
        </w:rPr>
        <w:t>Собрание депутатов Батыревского муниципального округа РЕШИЛО:</w:t>
      </w:r>
    </w:p>
    <w:p w:rsidR="009C3417" w:rsidRPr="009E63EC" w:rsidRDefault="009C3417" w:rsidP="009C34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3EC">
        <w:rPr>
          <w:rFonts w:ascii="Times New Roman" w:hAnsi="Times New Roman" w:cs="Times New Roman"/>
        </w:rPr>
        <w:t xml:space="preserve">Принять безвозмездно в казну муниципального образования «Батыревский муниципальный округ Чувашской Республики» имущество, согласно </w:t>
      </w:r>
      <w:r w:rsidR="009E63EC" w:rsidRPr="009E63EC">
        <w:rPr>
          <w:rFonts w:ascii="Times New Roman" w:hAnsi="Times New Roman" w:cs="Times New Roman"/>
        </w:rPr>
        <w:t>приложению,</w:t>
      </w:r>
      <w:r w:rsidRPr="009E63EC">
        <w:rPr>
          <w:rFonts w:ascii="Times New Roman" w:hAnsi="Times New Roman" w:cs="Times New Roman"/>
        </w:rPr>
        <w:t xml:space="preserve"> к настоящему решению.</w:t>
      </w:r>
    </w:p>
    <w:p w:rsidR="009C3417" w:rsidRPr="009E63EC" w:rsidRDefault="009C3417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3EC">
        <w:rPr>
          <w:rFonts w:ascii="Times New Roman" w:hAnsi="Times New Roman" w:cs="Times New Roman"/>
        </w:rPr>
        <w:t>Администрации муниципального образования «Батыревский муниципальный округ Чувашской Республики» осуществить прием имущества, указанного</w:t>
      </w:r>
      <w:r w:rsidR="003D19FB" w:rsidRPr="009E63EC">
        <w:rPr>
          <w:rFonts w:ascii="Times New Roman" w:hAnsi="Times New Roman" w:cs="Times New Roman"/>
        </w:rPr>
        <w:t xml:space="preserve"> </w:t>
      </w:r>
      <w:r w:rsidRPr="009E63EC">
        <w:rPr>
          <w:rFonts w:ascii="Times New Roman" w:hAnsi="Times New Roman" w:cs="Times New Roman"/>
        </w:rPr>
        <w:t xml:space="preserve">в приложении </w:t>
      </w:r>
      <w:r w:rsidR="003D19FB" w:rsidRPr="009E63EC">
        <w:rPr>
          <w:rFonts w:ascii="Times New Roman" w:hAnsi="Times New Roman" w:cs="Times New Roman"/>
        </w:rPr>
        <w:t>к настоящему решению, в соответствии с законодательством Российской Федерации и законодательством Чувашской Республики.</w:t>
      </w:r>
    </w:p>
    <w:p w:rsidR="003D19FB" w:rsidRPr="009E63EC" w:rsidRDefault="003D19FB" w:rsidP="003D19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3EC">
        <w:rPr>
          <w:rFonts w:ascii="Times New Roman" w:hAnsi="Times New Roman" w:cs="Times New Roman"/>
        </w:rPr>
        <w:t>Контроль над выполнением настоящего решения возложить на постоянную комиссию Собрания депутатов Батыревского муниципального округа по бюджету и экономике, аграрной политике, земельным и имущественным отношениям.</w:t>
      </w:r>
    </w:p>
    <w:p w:rsidR="003D19FB" w:rsidRPr="009E63EC" w:rsidRDefault="003D19FB" w:rsidP="009E63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E63EC">
        <w:rPr>
          <w:rFonts w:ascii="Times New Roman" w:hAnsi="Times New Roman" w:cs="Times New Roman"/>
        </w:rPr>
        <w:t>Решение вступает в силу после официального опубликования.</w:t>
      </w:r>
    </w:p>
    <w:p w:rsidR="009E63EC" w:rsidRPr="00F02266" w:rsidRDefault="009E63EC" w:rsidP="009E63E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Председатель Собрания депутатов</w:t>
      </w:r>
    </w:p>
    <w:p w:rsidR="009E63EC" w:rsidRPr="00F02266" w:rsidRDefault="009E63EC" w:rsidP="009E63E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Батыревского муниципального округа     </w:t>
      </w:r>
    </w:p>
    <w:p w:rsidR="009E63EC" w:rsidRPr="00F02266" w:rsidRDefault="009E63EC" w:rsidP="009E63E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           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9E63EC" w:rsidRPr="00F02266" w:rsidRDefault="009E63EC" w:rsidP="009E63E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9E63EC" w:rsidRPr="00F02266" w:rsidRDefault="009E63EC" w:rsidP="009E63E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Исполняющий полномочия главы</w:t>
      </w:r>
    </w:p>
    <w:p w:rsidR="009E63EC" w:rsidRPr="00F02266" w:rsidRDefault="009E63EC" w:rsidP="009E63E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>Батыревского муниципального округа</w:t>
      </w:r>
    </w:p>
    <w:p w:rsidR="009E63EC" w:rsidRPr="005B71DD" w:rsidRDefault="009E63EC" w:rsidP="009E63EC">
      <w:pPr>
        <w:tabs>
          <w:tab w:val="num" w:pos="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2266">
        <w:rPr>
          <w:rFonts w:ascii="Times New Roman" w:hAnsi="Times New Roman" w:cs="Times New Roman"/>
        </w:rPr>
        <w:t xml:space="preserve">Чувашской Республики                                                                                    </w:t>
      </w:r>
      <w:r w:rsidRPr="00F02266">
        <w:rPr>
          <w:rFonts w:ascii="Times New Roman" w:hAnsi="Times New Roman" w:cs="Times New Roman"/>
        </w:rPr>
        <w:tab/>
        <w:t xml:space="preserve"> Н.А. </w:t>
      </w:r>
      <w:proofErr w:type="spellStart"/>
      <w:r w:rsidRPr="00F02266">
        <w:rPr>
          <w:rFonts w:ascii="Times New Roman" w:hAnsi="Times New Roman" w:cs="Times New Roman"/>
        </w:rPr>
        <w:t>Тинюков</w:t>
      </w:r>
      <w:proofErr w:type="spellEnd"/>
    </w:p>
    <w:p w:rsidR="009E63EC" w:rsidRDefault="009E63EC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Default="004A6B1A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</w:t>
      </w:r>
      <w:r w:rsidR="003D19FB">
        <w:rPr>
          <w:rFonts w:ascii="Times New Roman" w:hAnsi="Times New Roman" w:cs="Times New Roman"/>
          <w:sz w:val="28"/>
          <w:szCs w:val="28"/>
        </w:rPr>
        <w:t>обрания депутатов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Батыревского муниципального округа</w:t>
      </w: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E63EC">
        <w:rPr>
          <w:rFonts w:ascii="Times New Roman" w:hAnsi="Times New Roman" w:cs="Times New Roman"/>
          <w:sz w:val="28"/>
          <w:szCs w:val="28"/>
        </w:rPr>
        <w:t>26.12.2022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E63EC">
        <w:rPr>
          <w:rFonts w:ascii="Times New Roman" w:hAnsi="Times New Roman" w:cs="Times New Roman"/>
          <w:sz w:val="28"/>
          <w:szCs w:val="28"/>
        </w:rPr>
        <w:t>9/24</w:t>
      </w:r>
      <w:bookmarkStart w:id="0" w:name="_GoBack"/>
      <w:bookmarkEnd w:id="0"/>
    </w:p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имущества, безвозмездно принимаемого в казну</w:t>
      </w:r>
      <w:r w:rsidRPr="003D19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«Батыревский муниципальный округ Чувашской Республики»</w:t>
      </w: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038"/>
        <w:gridCol w:w="3916"/>
        <w:gridCol w:w="1134"/>
        <w:gridCol w:w="1276"/>
        <w:gridCol w:w="1241"/>
      </w:tblGrid>
      <w:tr w:rsidR="00AC16A3" w:rsidRPr="0065121A" w:rsidTr="0065121A">
        <w:tc>
          <w:tcPr>
            <w:tcW w:w="567" w:type="dxa"/>
          </w:tcPr>
          <w:p w:rsidR="00CA2C7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№</w:t>
            </w:r>
          </w:p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038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Субъект права собственности</w:t>
            </w:r>
          </w:p>
        </w:tc>
        <w:tc>
          <w:tcPr>
            <w:tcW w:w="391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1134" w:type="dxa"/>
          </w:tcPr>
          <w:p w:rsidR="003D19FB" w:rsidRPr="0065121A" w:rsidRDefault="003D19FB" w:rsidP="00AC16A3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Дата </w:t>
            </w:r>
            <w:r w:rsidR="00AC16A3" w:rsidRPr="0065121A">
              <w:rPr>
                <w:rFonts w:ascii="Times New Roman" w:hAnsi="Times New Roman" w:cs="Times New Roman"/>
              </w:rPr>
              <w:t>изготовления</w:t>
            </w:r>
          </w:p>
        </w:tc>
        <w:tc>
          <w:tcPr>
            <w:tcW w:w="1276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Балансовая стоимость, руб.</w:t>
            </w:r>
          </w:p>
        </w:tc>
        <w:tc>
          <w:tcPr>
            <w:tcW w:w="1241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Остаточная стоимость, руб.</w:t>
            </w:r>
          </w:p>
        </w:tc>
      </w:tr>
      <w:tr w:rsidR="00AC16A3" w:rsidRPr="0065121A" w:rsidTr="0065121A">
        <w:tc>
          <w:tcPr>
            <w:tcW w:w="567" w:type="dxa"/>
          </w:tcPr>
          <w:p w:rsidR="003D19FB" w:rsidRPr="0065121A" w:rsidRDefault="003D19FB" w:rsidP="003D19FB">
            <w:pPr>
              <w:jc w:val="center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38" w:type="dxa"/>
          </w:tcPr>
          <w:p w:rsidR="003D19FB" w:rsidRPr="0065121A" w:rsidRDefault="00BF1260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Шыгырданское</w:t>
            </w:r>
            <w:r w:rsidR="00AC16A3" w:rsidRPr="0065121A">
              <w:rPr>
                <w:rFonts w:ascii="Times New Roman" w:hAnsi="Times New Roman" w:cs="Times New Roman"/>
              </w:rPr>
              <w:t xml:space="preserve"> сельское поселение Батыревского района Чувашской Республики</w:t>
            </w:r>
          </w:p>
        </w:tc>
        <w:tc>
          <w:tcPr>
            <w:tcW w:w="3916" w:type="dxa"/>
          </w:tcPr>
          <w:p w:rsidR="00AC16A3" w:rsidRPr="0065121A" w:rsidRDefault="00AC16A3" w:rsidP="00AC16A3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Ле</w:t>
            </w:r>
            <w:r w:rsidR="0065121A" w:rsidRPr="0065121A">
              <w:rPr>
                <w:rFonts w:ascii="Times New Roman" w:hAnsi="Times New Roman" w:cs="Times New Roman"/>
              </w:rPr>
              <w:t>гк</w:t>
            </w:r>
            <w:r w:rsidRPr="0065121A">
              <w:rPr>
                <w:rFonts w:ascii="Times New Roman" w:hAnsi="Times New Roman" w:cs="Times New Roman"/>
              </w:rPr>
              <w:t>овой автомобиль:</w:t>
            </w:r>
          </w:p>
          <w:p w:rsidR="00BF1260" w:rsidRPr="0065121A" w:rsidRDefault="00AC16A3" w:rsidP="00BF1260">
            <w:pPr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Идентификационный номер (</w:t>
            </w:r>
            <w:r w:rsidRPr="0065121A">
              <w:rPr>
                <w:rFonts w:ascii="Times New Roman" w:hAnsi="Times New Roman" w:cs="Times New Roman"/>
                <w:lang w:val="en-US"/>
              </w:rPr>
              <w:t>VIN</w:t>
            </w:r>
            <w:r w:rsidRPr="0065121A">
              <w:rPr>
                <w:rFonts w:ascii="Times New Roman" w:hAnsi="Times New Roman" w:cs="Times New Roman"/>
              </w:rPr>
              <w:t>)-</w:t>
            </w:r>
            <w:r w:rsidR="00BF1260" w:rsidRPr="0065121A">
              <w:rPr>
                <w:rFonts w:ascii="Times New Roman" w:hAnsi="Times New Roman" w:cs="Times New Roman"/>
              </w:rPr>
              <w:t xml:space="preserve"> ХТА</w:t>
            </w:r>
            <w:r w:rsidR="00BF1260">
              <w:rPr>
                <w:rFonts w:ascii="Times New Roman" w:hAnsi="Times New Roman" w:cs="Times New Roman"/>
                <w:lang w:val="en-US"/>
              </w:rPr>
              <w:t>GF</w:t>
            </w:r>
            <w:r w:rsidR="00BF1260" w:rsidRPr="0065121A">
              <w:rPr>
                <w:rFonts w:ascii="Times New Roman" w:hAnsi="Times New Roman" w:cs="Times New Roman"/>
                <w:lang w:val="en-US"/>
              </w:rPr>
              <w:t>L</w:t>
            </w:r>
            <w:r w:rsidR="00BF1260" w:rsidRPr="0065121A">
              <w:rPr>
                <w:rFonts w:ascii="Times New Roman" w:hAnsi="Times New Roman" w:cs="Times New Roman"/>
              </w:rPr>
              <w:t>110</w:t>
            </w:r>
            <w:r w:rsidR="00BF1260">
              <w:rPr>
                <w:rFonts w:ascii="Times New Roman" w:hAnsi="Times New Roman" w:cs="Times New Roman"/>
                <w:lang w:val="en-US"/>
              </w:rPr>
              <w:t>N</w:t>
            </w:r>
            <w:r w:rsidR="00BF1260" w:rsidRPr="0065121A">
              <w:rPr>
                <w:rFonts w:ascii="Times New Roman" w:hAnsi="Times New Roman" w:cs="Times New Roman"/>
                <w:lang w:val="en-US"/>
              </w:rPr>
              <w:t>Y</w:t>
            </w:r>
            <w:r w:rsidR="00BF1260">
              <w:rPr>
                <w:rFonts w:ascii="Times New Roman" w:hAnsi="Times New Roman" w:cs="Times New Roman"/>
              </w:rPr>
              <w:t>625787</w:t>
            </w:r>
          </w:p>
          <w:p w:rsidR="00BF1260" w:rsidRPr="0065121A" w:rsidRDefault="00BF1260" w:rsidP="00BF1260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Марка, модель ТС –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, </w:t>
            </w:r>
            <w:r w:rsidRPr="0065121A">
              <w:rPr>
                <w:rFonts w:ascii="Times New Roman" w:hAnsi="Times New Roman" w:cs="Times New Roman"/>
                <w:lang w:val="en-US"/>
              </w:rPr>
              <w:t>GFL</w:t>
            </w:r>
            <w:r w:rsidRPr="0065121A">
              <w:rPr>
                <w:rFonts w:ascii="Times New Roman" w:hAnsi="Times New Roman" w:cs="Times New Roman"/>
              </w:rPr>
              <w:t xml:space="preserve"> 110 </w:t>
            </w:r>
            <w:r w:rsidRPr="0065121A">
              <w:rPr>
                <w:rFonts w:ascii="Times New Roman" w:hAnsi="Times New Roman" w:cs="Times New Roman"/>
                <w:lang w:val="en-US"/>
              </w:rPr>
              <w:t>LADA</w:t>
            </w:r>
            <w:r w:rsidRPr="0065121A">
              <w:rPr>
                <w:rFonts w:ascii="Times New Roman" w:hAnsi="Times New Roman" w:cs="Times New Roman"/>
              </w:rPr>
              <w:t xml:space="preserve"> </w:t>
            </w:r>
            <w:r w:rsidRPr="0065121A">
              <w:rPr>
                <w:rFonts w:ascii="Times New Roman" w:hAnsi="Times New Roman" w:cs="Times New Roman"/>
                <w:lang w:val="en-US"/>
              </w:rPr>
              <w:t>VESTA</w:t>
            </w:r>
            <w:r w:rsidRPr="0065121A">
              <w:rPr>
                <w:rFonts w:ascii="Times New Roman" w:hAnsi="Times New Roman" w:cs="Times New Roman"/>
              </w:rPr>
              <w:t>,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Наименование (тип ТС) – легковой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Категория В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Модель, № двигателя – 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Шасси (рама) №-отсутствует</w:t>
            </w:r>
          </w:p>
          <w:p w:rsidR="00660EA4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121A">
              <w:rPr>
                <w:rFonts w:ascii="Times New Roman" w:hAnsi="Times New Roman" w:cs="Times New Roman"/>
              </w:rPr>
              <w:t>Кузов(</w:t>
            </w:r>
            <w:proofErr w:type="gramEnd"/>
            <w:r w:rsidRPr="0065121A">
              <w:rPr>
                <w:rFonts w:ascii="Times New Roman" w:hAnsi="Times New Roman" w:cs="Times New Roman"/>
              </w:rPr>
              <w:t xml:space="preserve">кабина, прицеп) - </w:t>
            </w:r>
            <w:r w:rsidR="00BF1260" w:rsidRPr="0065121A">
              <w:rPr>
                <w:rFonts w:ascii="Times New Roman" w:hAnsi="Times New Roman" w:cs="Times New Roman"/>
              </w:rPr>
              <w:t>ХТА</w:t>
            </w:r>
            <w:r w:rsidR="00BF1260">
              <w:rPr>
                <w:rFonts w:ascii="Times New Roman" w:hAnsi="Times New Roman" w:cs="Times New Roman"/>
                <w:lang w:val="en-US"/>
              </w:rPr>
              <w:t>GF</w:t>
            </w:r>
            <w:r w:rsidR="00BF1260" w:rsidRPr="0065121A">
              <w:rPr>
                <w:rFonts w:ascii="Times New Roman" w:hAnsi="Times New Roman" w:cs="Times New Roman"/>
                <w:lang w:val="en-US"/>
              </w:rPr>
              <w:t>L</w:t>
            </w:r>
            <w:r w:rsidR="00BF1260" w:rsidRPr="0065121A">
              <w:rPr>
                <w:rFonts w:ascii="Times New Roman" w:hAnsi="Times New Roman" w:cs="Times New Roman"/>
              </w:rPr>
              <w:t>110</w:t>
            </w:r>
            <w:r w:rsidR="00BF1260">
              <w:rPr>
                <w:rFonts w:ascii="Times New Roman" w:hAnsi="Times New Roman" w:cs="Times New Roman"/>
                <w:lang w:val="en-US"/>
              </w:rPr>
              <w:t>N</w:t>
            </w:r>
            <w:r w:rsidR="00BF1260" w:rsidRPr="0065121A">
              <w:rPr>
                <w:rFonts w:ascii="Times New Roman" w:hAnsi="Times New Roman" w:cs="Times New Roman"/>
                <w:lang w:val="en-US"/>
              </w:rPr>
              <w:t>Y</w:t>
            </w:r>
            <w:r w:rsidR="00BF1260">
              <w:rPr>
                <w:rFonts w:ascii="Times New Roman" w:hAnsi="Times New Roman" w:cs="Times New Roman"/>
              </w:rPr>
              <w:t>625787</w:t>
            </w:r>
          </w:p>
          <w:p w:rsidR="00AC16A3" w:rsidRPr="00F42EB1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Цвет кузова – </w:t>
            </w:r>
            <w:r w:rsidR="00660EA4">
              <w:rPr>
                <w:rFonts w:ascii="Times New Roman" w:hAnsi="Times New Roman" w:cs="Times New Roman"/>
              </w:rPr>
              <w:t>черный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>Мощность двигателя, кВт –</w:t>
            </w:r>
            <w:r w:rsidR="00344415">
              <w:rPr>
                <w:rFonts w:ascii="Times New Roman" w:hAnsi="Times New Roman" w:cs="Times New Roman"/>
              </w:rPr>
              <w:t>106,1</w:t>
            </w:r>
            <w:r w:rsidR="00660EA4">
              <w:rPr>
                <w:rFonts w:ascii="Times New Roman" w:hAnsi="Times New Roman" w:cs="Times New Roman"/>
              </w:rPr>
              <w:t xml:space="preserve"> (</w:t>
            </w:r>
            <w:r w:rsidR="00344415">
              <w:rPr>
                <w:rFonts w:ascii="Times New Roman" w:hAnsi="Times New Roman" w:cs="Times New Roman"/>
              </w:rPr>
              <w:t>78</w:t>
            </w:r>
            <w:r w:rsidR="00660EA4">
              <w:rPr>
                <w:rFonts w:ascii="Times New Roman" w:hAnsi="Times New Roman" w:cs="Times New Roman"/>
              </w:rPr>
              <w:t>,0)</w:t>
            </w:r>
          </w:p>
          <w:p w:rsidR="00AC16A3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Паспорт транспортного средства </w:t>
            </w:r>
            <w:r w:rsidR="00344415">
              <w:rPr>
                <w:rFonts w:ascii="Times New Roman" w:hAnsi="Times New Roman" w:cs="Times New Roman"/>
              </w:rPr>
              <w:t>164301038916476</w:t>
            </w:r>
          </w:p>
          <w:p w:rsidR="0065121A" w:rsidRPr="0065121A" w:rsidRDefault="0065121A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Регистрационный знак </w:t>
            </w:r>
            <w:r w:rsidR="00344415">
              <w:rPr>
                <w:rFonts w:ascii="Times New Roman" w:hAnsi="Times New Roman" w:cs="Times New Roman"/>
              </w:rPr>
              <w:t>О831ОО</w:t>
            </w:r>
            <w:r w:rsidRPr="0065121A">
              <w:rPr>
                <w:rFonts w:ascii="Times New Roman" w:hAnsi="Times New Roman" w:cs="Times New Roman"/>
              </w:rPr>
              <w:t xml:space="preserve"> 21</w:t>
            </w:r>
          </w:p>
          <w:p w:rsidR="003D19FB" w:rsidRPr="0065121A" w:rsidRDefault="00AC16A3" w:rsidP="00AC16A3">
            <w:pPr>
              <w:jc w:val="both"/>
              <w:rPr>
                <w:rFonts w:ascii="Times New Roman" w:hAnsi="Times New Roman" w:cs="Times New Roman"/>
              </w:rPr>
            </w:pPr>
            <w:r w:rsidRPr="00651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3D19FB" w:rsidRPr="00660EA4" w:rsidRDefault="00AC16A3" w:rsidP="00BF12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121A">
              <w:rPr>
                <w:rFonts w:ascii="Times New Roman" w:hAnsi="Times New Roman" w:cs="Times New Roman"/>
              </w:rPr>
              <w:t>20</w:t>
            </w:r>
            <w:r w:rsidR="00BF126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</w:tcPr>
          <w:p w:rsidR="003D19FB" w:rsidRPr="0065121A" w:rsidRDefault="003A76D4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1142366,67</w:t>
            </w:r>
          </w:p>
        </w:tc>
        <w:tc>
          <w:tcPr>
            <w:tcW w:w="1241" w:type="dxa"/>
          </w:tcPr>
          <w:p w:rsidR="003D19FB" w:rsidRPr="0065121A" w:rsidRDefault="003A76D4" w:rsidP="003D19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951972,27</w:t>
            </w:r>
          </w:p>
        </w:tc>
      </w:tr>
    </w:tbl>
    <w:p w:rsidR="003D19FB" w:rsidRDefault="003D19FB" w:rsidP="003D19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19FB" w:rsidRDefault="003D19FB" w:rsidP="003D19F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19FB" w:rsidRPr="003D19FB" w:rsidRDefault="003D19FB" w:rsidP="003D19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F6C" w:rsidRDefault="008F2F6C" w:rsidP="008F2F6C">
      <w:pPr>
        <w:jc w:val="right"/>
      </w:pPr>
    </w:p>
    <w:sectPr w:rsidR="008F2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C750B"/>
    <w:multiLevelType w:val="hybridMultilevel"/>
    <w:tmpl w:val="63B44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A64C4"/>
    <w:multiLevelType w:val="hybridMultilevel"/>
    <w:tmpl w:val="7534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33"/>
    <w:rsid w:val="001E6D33"/>
    <w:rsid w:val="00344415"/>
    <w:rsid w:val="003A76D4"/>
    <w:rsid w:val="003D19FB"/>
    <w:rsid w:val="004A6B1A"/>
    <w:rsid w:val="0065121A"/>
    <w:rsid w:val="00660EA4"/>
    <w:rsid w:val="00773FE6"/>
    <w:rsid w:val="008F2F6C"/>
    <w:rsid w:val="009C3417"/>
    <w:rsid w:val="009E63EC"/>
    <w:rsid w:val="00AC16A3"/>
    <w:rsid w:val="00BF1260"/>
    <w:rsid w:val="00CA2C7B"/>
    <w:rsid w:val="00DA10D1"/>
    <w:rsid w:val="00E04D49"/>
    <w:rsid w:val="00F4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63EEF-F7C6-4EF8-87AC-159F3667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63E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417"/>
    <w:pPr>
      <w:ind w:left="720"/>
      <w:contextualSpacing/>
    </w:pPr>
  </w:style>
  <w:style w:type="table" w:styleId="a4">
    <w:name w:val="Table Grid"/>
    <w:basedOn w:val="a1"/>
    <w:uiPriority w:val="59"/>
    <w:rsid w:val="003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63E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9E63E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Отдел организационно- контрольной работы</cp:lastModifiedBy>
  <cp:revision>4</cp:revision>
  <dcterms:created xsi:type="dcterms:W3CDTF">2022-12-24T14:14:00Z</dcterms:created>
  <dcterms:modified xsi:type="dcterms:W3CDTF">2022-12-28T07:27:00Z</dcterms:modified>
</cp:coreProperties>
</file>