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7638" w14:textId="236929F6" w:rsidR="008A0F15" w:rsidRPr="006E4802" w:rsidRDefault="008A0F15" w:rsidP="008A0F15">
      <w:pPr>
        <w:ind w:right="5670"/>
        <w:jc w:val="both"/>
        <w:rPr>
          <w:rFonts w:ascii="Times New Roman" w:hAnsi="Times New Roman"/>
          <w:b/>
          <w:bCs/>
          <w:szCs w:val="26"/>
        </w:rPr>
      </w:pPr>
      <w:bookmarkStart w:id="0" w:name="_Hlk118791905"/>
      <w:r w:rsidRPr="006E4802">
        <w:rPr>
          <w:rFonts w:ascii="Times New Roman" w:hAnsi="Times New Roman"/>
          <w:b/>
          <w:szCs w:val="26"/>
        </w:rPr>
        <w:t xml:space="preserve">Об утверждении паспорта </w:t>
      </w:r>
      <w:r>
        <w:rPr>
          <w:rFonts w:ascii="Times New Roman" w:hAnsi="Times New Roman"/>
          <w:b/>
          <w:szCs w:val="26"/>
        </w:rPr>
        <w:t xml:space="preserve">          </w:t>
      </w:r>
      <w:r w:rsidRPr="006E4802">
        <w:rPr>
          <w:rFonts w:ascii="Times New Roman" w:hAnsi="Times New Roman"/>
          <w:b/>
          <w:szCs w:val="26"/>
        </w:rPr>
        <w:t xml:space="preserve">муниципальной программы </w:t>
      </w:r>
      <w:r>
        <w:rPr>
          <w:rFonts w:ascii="Times New Roman" w:hAnsi="Times New Roman"/>
          <w:b/>
          <w:szCs w:val="26"/>
        </w:rPr>
        <w:t xml:space="preserve">         </w:t>
      </w:r>
      <w:r w:rsidRPr="006E4802">
        <w:rPr>
          <w:rFonts w:ascii="Times New Roman" w:hAnsi="Times New Roman"/>
          <w:b/>
          <w:szCs w:val="26"/>
        </w:rPr>
        <w:t xml:space="preserve">Чебоксарского </w:t>
      </w:r>
      <w:r w:rsidR="000E7B6D">
        <w:rPr>
          <w:rFonts w:ascii="Times New Roman" w:hAnsi="Times New Roman"/>
          <w:b/>
          <w:szCs w:val="26"/>
        </w:rPr>
        <w:t>муниципального округа Чувашской Республики</w:t>
      </w:r>
      <w:r>
        <w:rPr>
          <w:rFonts w:ascii="Times New Roman" w:hAnsi="Times New Roman"/>
          <w:b/>
          <w:szCs w:val="26"/>
        </w:rPr>
        <w:t xml:space="preserve"> «Развитие земельных и имущ</w:t>
      </w:r>
      <w:r>
        <w:rPr>
          <w:rFonts w:ascii="Times New Roman" w:hAnsi="Times New Roman"/>
          <w:b/>
          <w:szCs w:val="26"/>
        </w:rPr>
        <w:t>е</w:t>
      </w:r>
      <w:r>
        <w:rPr>
          <w:rFonts w:ascii="Times New Roman" w:hAnsi="Times New Roman"/>
          <w:b/>
          <w:szCs w:val="26"/>
        </w:rPr>
        <w:t>ственных              отношений»</w:t>
      </w:r>
    </w:p>
    <w:bookmarkEnd w:id="0"/>
    <w:p w14:paraId="6D9140E5" w14:textId="77777777" w:rsidR="008A0F15" w:rsidRPr="0051323F" w:rsidRDefault="008A0F15" w:rsidP="008A0F15">
      <w:pPr>
        <w:jc w:val="both"/>
        <w:rPr>
          <w:rFonts w:ascii="Times New Roman" w:hAnsi="Times New Roman"/>
          <w:b/>
          <w:szCs w:val="26"/>
        </w:rPr>
      </w:pPr>
    </w:p>
    <w:p w14:paraId="78738973" w14:textId="77777777" w:rsidR="008A0F15" w:rsidRPr="0051323F" w:rsidRDefault="008A0F15" w:rsidP="008A0F15">
      <w:pPr>
        <w:jc w:val="both"/>
        <w:rPr>
          <w:rFonts w:ascii="Times New Roman" w:hAnsi="Times New Roman"/>
          <w:b/>
          <w:szCs w:val="26"/>
        </w:rPr>
      </w:pPr>
    </w:p>
    <w:p w14:paraId="036CEF27" w14:textId="76956ED5" w:rsidR="008A0F15" w:rsidRPr="005D666F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В соответствии с Бюджетным кодексом Российской Федерации от 31.07.1998 №145-ФЗ, Федеральным законом от 06.10.2003 №131-ФЗ «Об общих принципах      организации местного самоуправления в Российской Федерации», администрация</w:t>
      </w:r>
      <w:r w:rsidRPr="005D666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</w:t>
      </w:r>
      <w:r w:rsidRPr="005D666F">
        <w:rPr>
          <w:rFonts w:ascii="Times New Roman" w:hAnsi="Times New Roman"/>
          <w:szCs w:val="26"/>
        </w:rPr>
        <w:t xml:space="preserve">Чебоксарского района  </w:t>
      </w:r>
      <w:r w:rsidR="000E7B6D">
        <w:rPr>
          <w:rFonts w:ascii="Times New Roman" w:hAnsi="Times New Roman"/>
          <w:szCs w:val="26"/>
        </w:rPr>
        <w:t xml:space="preserve">Чувашской Республики </w:t>
      </w:r>
      <w:r w:rsidRPr="005D666F">
        <w:rPr>
          <w:rFonts w:ascii="Times New Roman" w:hAnsi="Times New Roman"/>
          <w:szCs w:val="26"/>
        </w:rPr>
        <w:t>п о с т а н о в л я е т:</w:t>
      </w:r>
    </w:p>
    <w:p w14:paraId="051F4DB7" w14:textId="37430262" w:rsidR="008A0F15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  <w:r w:rsidRPr="005D666F">
        <w:rPr>
          <w:rFonts w:ascii="Times New Roman" w:hAnsi="Times New Roman"/>
          <w:szCs w:val="26"/>
        </w:rPr>
        <w:t>1. </w:t>
      </w:r>
      <w:r w:rsidR="003A5385">
        <w:rPr>
          <w:rFonts w:ascii="Times New Roman" w:hAnsi="Times New Roman"/>
          <w:szCs w:val="26"/>
        </w:rPr>
        <w:t xml:space="preserve"> </w:t>
      </w:r>
      <w:r w:rsidRPr="005D666F">
        <w:rPr>
          <w:rFonts w:ascii="Times New Roman" w:hAnsi="Times New Roman"/>
          <w:szCs w:val="26"/>
        </w:rPr>
        <w:t xml:space="preserve">Утвердить прилагаемый паспорт </w:t>
      </w:r>
      <w:r>
        <w:rPr>
          <w:rFonts w:ascii="Times New Roman" w:hAnsi="Times New Roman"/>
          <w:szCs w:val="26"/>
        </w:rPr>
        <w:t xml:space="preserve">муниципальной </w:t>
      </w:r>
      <w:r w:rsidRPr="005D666F">
        <w:rPr>
          <w:rFonts w:ascii="Times New Roman" w:hAnsi="Times New Roman"/>
          <w:szCs w:val="26"/>
        </w:rPr>
        <w:t xml:space="preserve">программы Чебоксарского </w:t>
      </w:r>
      <w:r w:rsidR="000E7B6D">
        <w:rPr>
          <w:rFonts w:ascii="Times New Roman" w:hAnsi="Times New Roman"/>
          <w:szCs w:val="26"/>
        </w:rPr>
        <w:t>муниципального округа Чувашской Республики</w:t>
      </w:r>
      <w:r w:rsidRPr="005D666F">
        <w:rPr>
          <w:rFonts w:ascii="Times New Roman" w:hAnsi="Times New Roman"/>
          <w:szCs w:val="26"/>
        </w:rPr>
        <w:t xml:space="preserve"> «</w:t>
      </w:r>
      <w:r w:rsidRPr="000E7B6D">
        <w:rPr>
          <w:rStyle w:val="a9"/>
          <w:rFonts w:ascii="Times New Roman" w:hAnsi="Times New Roman"/>
          <w:b w:val="0"/>
          <w:bCs w:val="0"/>
          <w:color w:val="262626"/>
        </w:rPr>
        <w:t xml:space="preserve">Развитие земельных и </w:t>
      </w:r>
      <w:r w:rsidR="000E7B6D">
        <w:rPr>
          <w:rStyle w:val="a9"/>
          <w:rFonts w:ascii="Times New Roman" w:hAnsi="Times New Roman"/>
          <w:b w:val="0"/>
          <w:bCs w:val="0"/>
          <w:color w:val="262626"/>
        </w:rPr>
        <w:t xml:space="preserve">                        </w:t>
      </w:r>
      <w:r w:rsidRPr="000E7B6D">
        <w:rPr>
          <w:rStyle w:val="a9"/>
          <w:rFonts w:ascii="Times New Roman" w:hAnsi="Times New Roman"/>
          <w:b w:val="0"/>
          <w:bCs w:val="0"/>
          <w:color w:val="262626"/>
        </w:rPr>
        <w:t>имущественных отношений</w:t>
      </w:r>
      <w:r w:rsidRPr="005D666F">
        <w:rPr>
          <w:rFonts w:ascii="Times New Roman" w:hAnsi="Times New Roman"/>
          <w:szCs w:val="26"/>
        </w:rPr>
        <w:t>».</w:t>
      </w:r>
      <w:r>
        <w:rPr>
          <w:rFonts w:ascii="Times New Roman" w:hAnsi="Times New Roman"/>
          <w:szCs w:val="26"/>
        </w:rPr>
        <w:t xml:space="preserve"> </w:t>
      </w:r>
    </w:p>
    <w:p w14:paraId="1CF50ED8" w14:textId="4F923689" w:rsidR="008A0F15" w:rsidRPr="00D15E11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Cs w:val="26"/>
        </w:rPr>
        <w:t>2.</w:t>
      </w:r>
      <w:r w:rsidR="003A5385">
        <w:t xml:space="preserve"> </w:t>
      </w:r>
      <w:r w:rsidRPr="005A7E5E">
        <w:rPr>
          <w:rFonts w:ascii="Times New Roman" w:hAnsi="Times New Roman"/>
          <w:color w:val="000000"/>
          <w:szCs w:val="26"/>
        </w:rPr>
        <w:t xml:space="preserve">Настоящее постановление </w:t>
      </w:r>
      <w:r w:rsidR="000E7B6D" w:rsidRPr="000E7B6D">
        <w:rPr>
          <w:rFonts w:ascii="Times New Roman" w:hAnsi="Times New Roman"/>
          <w:color w:val="000000"/>
          <w:szCs w:val="26"/>
        </w:rPr>
        <w:t xml:space="preserve">подлежит официальному опубликованию и </w:t>
      </w:r>
      <w:r w:rsidR="00CB1EBB">
        <w:rPr>
          <w:rFonts w:ascii="Times New Roman" w:hAnsi="Times New Roman"/>
          <w:color w:val="000000"/>
          <w:szCs w:val="26"/>
        </w:rPr>
        <w:t xml:space="preserve">                 </w:t>
      </w:r>
      <w:r w:rsidR="000E7B6D" w:rsidRPr="000E7B6D">
        <w:rPr>
          <w:rFonts w:ascii="Times New Roman" w:hAnsi="Times New Roman"/>
          <w:color w:val="000000"/>
          <w:szCs w:val="26"/>
        </w:rPr>
        <w:t>вступает в силу с 01 января 2023 года</w:t>
      </w:r>
      <w:r w:rsidRPr="005A7E5E">
        <w:rPr>
          <w:rFonts w:ascii="Times New Roman" w:hAnsi="Times New Roman"/>
          <w:color w:val="000000"/>
          <w:szCs w:val="26"/>
        </w:rPr>
        <w:t>.</w:t>
      </w:r>
    </w:p>
    <w:p w14:paraId="00473224" w14:textId="75EA8E58" w:rsidR="008A0F15" w:rsidRPr="00F06213" w:rsidRDefault="008A0F15" w:rsidP="008A0F15">
      <w:pPr>
        <w:pStyle w:val="2"/>
        <w:jc w:val="both"/>
        <w:rPr>
          <w:szCs w:val="26"/>
        </w:rPr>
      </w:pPr>
      <w:r>
        <w:rPr>
          <w:szCs w:val="26"/>
        </w:rPr>
        <w:t xml:space="preserve">3. </w:t>
      </w:r>
      <w:r w:rsidRPr="00F06213">
        <w:rPr>
          <w:szCs w:val="26"/>
        </w:rPr>
        <w:t xml:space="preserve">Контроль за исполнением данного постановления возложить на отдел </w:t>
      </w:r>
      <w:r>
        <w:rPr>
          <w:szCs w:val="26"/>
        </w:rPr>
        <w:t xml:space="preserve">   имущественных и земельных отношений администрации Чебоксарского района</w:t>
      </w:r>
      <w:r w:rsidR="003A5385">
        <w:rPr>
          <w:szCs w:val="26"/>
        </w:rPr>
        <w:t xml:space="preserve"> </w:t>
      </w:r>
      <w:r w:rsidR="00876AFC">
        <w:rPr>
          <w:szCs w:val="26"/>
        </w:rPr>
        <w:t xml:space="preserve">             </w:t>
      </w:r>
      <w:r w:rsidR="003A5385">
        <w:rPr>
          <w:szCs w:val="26"/>
        </w:rPr>
        <w:t>Чувашской Республики</w:t>
      </w:r>
      <w:r w:rsidRPr="00F06213">
        <w:rPr>
          <w:szCs w:val="26"/>
        </w:rPr>
        <w:t>.</w:t>
      </w:r>
    </w:p>
    <w:p w14:paraId="465B2EFF" w14:textId="77777777" w:rsidR="008A0F15" w:rsidRPr="005A7E5E" w:rsidRDefault="008A0F15" w:rsidP="008A0F1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26D504" w14:textId="77777777" w:rsidR="008A0F15" w:rsidRPr="006E4802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</w:p>
    <w:p w14:paraId="73C6BD49" w14:textId="4CB8C341" w:rsidR="008A0F15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</w:p>
    <w:p w14:paraId="67276E86" w14:textId="77777777" w:rsidR="000E7B6D" w:rsidRDefault="000E7B6D" w:rsidP="008A0F1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8A0F15" w14:paraId="7839AAAF" w14:textId="77777777" w:rsidTr="007120AE">
        <w:tc>
          <w:tcPr>
            <w:tcW w:w="5211" w:type="dxa"/>
          </w:tcPr>
          <w:p w14:paraId="2A589A9F" w14:textId="77777777" w:rsidR="008A0F15" w:rsidRPr="00BC4C72" w:rsidRDefault="008A0F15" w:rsidP="007120A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14:paraId="24309E67" w14:textId="78A7EA7A" w:rsidR="008A0F15" w:rsidRDefault="000E7B6D" w:rsidP="007120A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5755F089" w14:textId="77777777" w:rsidR="008A0F15" w:rsidRDefault="008A0F15" w:rsidP="008A0F15">
      <w:pPr>
        <w:ind w:firstLine="709"/>
        <w:jc w:val="both"/>
        <w:rPr>
          <w:rFonts w:ascii="Times New Roman" w:hAnsi="Times New Roman"/>
          <w:szCs w:val="26"/>
        </w:rPr>
      </w:pPr>
    </w:p>
    <w:p w14:paraId="3E44CA2A" w14:textId="77777777" w:rsidR="00CB1EBB" w:rsidRDefault="000E7B6D" w:rsidP="000E7B6D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</w:t>
      </w:r>
    </w:p>
    <w:p w14:paraId="292F3835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00033A3A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46E08424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078E3C4B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34DE5D9B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5FF8E869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6982918B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64612564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3D342422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02DB598C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0A689F52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3188F62A" w14:textId="77777777" w:rsidR="00CB1EBB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</w:p>
    <w:p w14:paraId="5D279832" w14:textId="3FB08B94" w:rsidR="008A0F15" w:rsidRDefault="00CB1EBB" w:rsidP="000E7B6D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</w:t>
      </w:r>
      <w:r w:rsidR="008A0F15">
        <w:rPr>
          <w:rFonts w:ascii="Times New Roman" w:hAnsi="Times New Roman"/>
          <w:szCs w:val="26"/>
        </w:rPr>
        <w:t>УТВЕРЖДЕН</w:t>
      </w:r>
    </w:p>
    <w:p w14:paraId="7E2A9997" w14:textId="1074326E" w:rsidR="000E7B6D" w:rsidRDefault="000E7B6D" w:rsidP="000E7B6D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</w:t>
      </w:r>
      <w:r w:rsidR="008A0F15">
        <w:rPr>
          <w:rFonts w:ascii="Times New Roman" w:hAnsi="Times New Roman"/>
          <w:szCs w:val="26"/>
        </w:rPr>
        <w:t xml:space="preserve">постановлением </w:t>
      </w:r>
    </w:p>
    <w:p w14:paraId="256F5590" w14:textId="77777777" w:rsidR="000E7B6D" w:rsidRDefault="008A0F15" w:rsidP="008A0F15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администрации Чебоксарского</w:t>
      </w:r>
    </w:p>
    <w:p w14:paraId="4270E1A8" w14:textId="3B322963" w:rsidR="008A0F15" w:rsidRDefault="008A0F15" w:rsidP="008A0F15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района Чувашской Республики </w:t>
      </w:r>
    </w:p>
    <w:p w14:paraId="7F8DC6A4" w14:textId="1465EE77" w:rsidR="008A0F15" w:rsidRDefault="008A0F15" w:rsidP="008A0F15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«___»________ 20</w:t>
      </w:r>
      <w:r w:rsidR="000E7B6D">
        <w:rPr>
          <w:rFonts w:ascii="Times New Roman" w:hAnsi="Times New Roman"/>
          <w:szCs w:val="26"/>
        </w:rPr>
        <w:t>22 года</w:t>
      </w:r>
      <w:r>
        <w:rPr>
          <w:rFonts w:ascii="Times New Roman" w:hAnsi="Times New Roman"/>
          <w:szCs w:val="26"/>
        </w:rPr>
        <w:t xml:space="preserve"> №____</w:t>
      </w:r>
    </w:p>
    <w:p w14:paraId="7D0A6EE5" w14:textId="77777777" w:rsidR="008A0F15" w:rsidRDefault="008A0F15" w:rsidP="008A0F15">
      <w:pPr>
        <w:jc w:val="right"/>
        <w:rPr>
          <w:rFonts w:ascii="Times New Roman" w:hAnsi="Times New Roman"/>
          <w:szCs w:val="26"/>
        </w:rPr>
      </w:pPr>
    </w:p>
    <w:p w14:paraId="144D47FF" w14:textId="77777777" w:rsidR="008A0F15" w:rsidRPr="006E4802" w:rsidRDefault="008A0F15" w:rsidP="008A0F15">
      <w:pPr>
        <w:pStyle w:val="aa"/>
        <w:jc w:val="center"/>
        <w:rPr>
          <w:color w:val="262626"/>
        </w:rPr>
      </w:pPr>
      <w:r w:rsidRPr="006E4802">
        <w:rPr>
          <w:rStyle w:val="a9"/>
          <w:color w:val="262626"/>
        </w:rPr>
        <w:t>П А С П О Р Т</w:t>
      </w:r>
    </w:p>
    <w:p w14:paraId="73CFBE67" w14:textId="392FCCFF" w:rsidR="008A0F15" w:rsidRDefault="008A0F15" w:rsidP="008A0F15">
      <w:pPr>
        <w:pStyle w:val="aa"/>
        <w:jc w:val="center"/>
        <w:rPr>
          <w:rStyle w:val="a9"/>
          <w:color w:val="262626"/>
        </w:rPr>
      </w:pPr>
      <w:r w:rsidRPr="006E4802">
        <w:rPr>
          <w:b/>
          <w:color w:val="000000"/>
        </w:rPr>
        <w:t>муниципальной</w:t>
      </w:r>
      <w:r w:rsidRPr="006E4802">
        <w:rPr>
          <w:rStyle w:val="a9"/>
          <w:color w:val="262626"/>
        </w:rPr>
        <w:t xml:space="preserve"> программы администрации Чебоксарского </w:t>
      </w:r>
      <w:r w:rsidR="005434C3">
        <w:rPr>
          <w:rStyle w:val="a9"/>
          <w:color w:val="262626"/>
        </w:rPr>
        <w:t>муниципального округа</w:t>
      </w:r>
      <w:r w:rsidRPr="006E4802">
        <w:rPr>
          <w:rStyle w:val="a9"/>
          <w:color w:val="262626"/>
        </w:rPr>
        <w:t xml:space="preserve"> </w:t>
      </w:r>
    </w:p>
    <w:p w14:paraId="03C85B2D" w14:textId="77777777" w:rsidR="008A0F15" w:rsidRPr="006E4802" w:rsidRDefault="008A0F15" w:rsidP="008A0F15">
      <w:pPr>
        <w:pStyle w:val="aa"/>
        <w:jc w:val="center"/>
        <w:rPr>
          <w:color w:val="262626"/>
        </w:rPr>
      </w:pPr>
      <w:r w:rsidRPr="006E4802">
        <w:rPr>
          <w:rStyle w:val="a9"/>
          <w:color w:val="262626"/>
        </w:rPr>
        <w:t>Чувашской Республики</w:t>
      </w:r>
      <w:r>
        <w:rPr>
          <w:rStyle w:val="a9"/>
          <w:color w:val="262626"/>
        </w:rPr>
        <w:t xml:space="preserve"> </w:t>
      </w:r>
      <w:r w:rsidRPr="006E4802">
        <w:rPr>
          <w:rStyle w:val="a9"/>
          <w:color w:val="262626"/>
        </w:rPr>
        <w:t>«Развитие земельных и имущественных отношений»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9"/>
        <w:gridCol w:w="420"/>
        <w:gridCol w:w="6500"/>
      </w:tblGrid>
      <w:tr w:rsidR="008A0F15" w:rsidRPr="006E4802" w14:paraId="2C7EF5A8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E743C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Ответственный </w:t>
            </w:r>
            <w:r w:rsidRPr="006E4802">
              <w:rPr>
                <w:color w:val="000000"/>
              </w:rPr>
              <w:t>муниц</w:t>
            </w:r>
            <w:r w:rsidRPr="006E4802">
              <w:rPr>
                <w:color w:val="000000"/>
              </w:rPr>
              <w:t>и</w:t>
            </w:r>
            <w:r w:rsidRPr="006E4802">
              <w:rPr>
                <w:color w:val="000000"/>
              </w:rPr>
              <w:t xml:space="preserve">пальной </w:t>
            </w:r>
            <w:r w:rsidRPr="006E4802">
              <w:rPr>
                <w:color w:val="262626"/>
              </w:rPr>
              <w:t>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E060E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AFBE9" w14:textId="1ABED92A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Отдел имущественных и земельных  отношений </w:t>
            </w:r>
            <w:r w:rsidR="003605D7">
              <w:rPr>
                <w:color w:val="262626"/>
              </w:rPr>
              <w:t xml:space="preserve">                    </w:t>
            </w:r>
            <w:r w:rsidRPr="006E4802">
              <w:rPr>
                <w:color w:val="262626"/>
              </w:rPr>
              <w:t xml:space="preserve">администрации Чебоксарского </w:t>
            </w:r>
            <w:r w:rsidR="005434C3">
              <w:rPr>
                <w:color w:val="262626"/>
              </w:rPr>
              <w:t xml:space="preserve">муниципального округа </w:t>
            </w:r>
            <w:r w:rsidR="003605D7">
              <w:rPr>
                <w:color w:val="262626"/>
              </w:rPr>
              <w:t xml:space="preserve">           </w:t>
            </w:r>
            <w:r w:rsidR="005434C3">
              <w:rPr>
                <w:color w:val="262626"/>
              </w:rPr>
              <w:t xml:space="preserve">Чебоксарского района </w:t>
            </w:r>
            <w:r w:rsidRPr="006E4802">
              <w:rPr>
                <w:color w:val="262626"/>
              </w:rPr>
              <w:t xml:space="preserve"> Чувашской Республики (далее – </w:t>
            </w:r>
            <w:r w:rsidR="003605D7">
              <w:rPr>
                <w:color w:val="262626"/>
              </w:rPr>
              <w:t xml:space="preserve">              </w:t>
            </w:r>
            <w:r w:rsidRPr="006E4802">
              <w:rPr>
                <w:color w:val="262626"/>
              </w:rPr>
              <w:t>Отдел)</w:t>
            </w:r>
          </w:p>
        </w:tc>
      </w:tr>
      <w:tr w:rsidR="008A0F15" w:rsidRPr="006E4802" w14:paraId="15A860A3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309F8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Участники </w:t>
            </w:r>
            <w:r w:rsidRPr="006E4802">
              <w:rPr>
                <w:color w:val="000000"/>
              </w:rPr>
              <w:t>муниципал</w:t>
            </w:r>
            <w:r w:rsidRPr="006E4802">
              <w:rPr>
                <w:color w:val="000000"/>
              </w:rPr>
              <w:t>ь</w:t>
            </w:r>
            <w:r w:rsidRPr="006E4802">
              <w:rPr>
                <w:color w:val="000000"/>
              </w:rPr>
              <w:t>ной</w:t>
            </w:r>
            <w:r w:rsidRPr="006E4802">
              <w:rPr>
                <w:color w:val="262626"/>
              </w:rPr>
              <w:t xml:space="preserve">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24411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9F2E7" w14:textId="27512605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t xml:space="preserve">структурные подразделения администрации Чебоксарского </w:t>
            </w:r>
            <w:r w:rsidR="005434C3">
              <w:t>муниципального округа Чебоксарского района Чувашской Республики</w:t>
            </w:r>
            <w:r w:rsidRPr="006E4802">
              <w:t xml:space="preserve">, </w:t>
            </w:r>
            <w:r w:rsidRPr="006E4802">
              <w:rPr>
                <w:color w:val="000000"/>
              </w:rPr>
              <w:t xml:space="preserve"> предприятия, организации  и  учреждения Ч</w:t>
            </w:r>
            <w:r w:rsidRPr="006E4802">
              <w:rPr>
                <w:color w:val="000000"/>
              </w:rPr>
              <w:t>е</w:t>
            </w:r>
            <w:r w:rsidRPr="006E4802">
              <w:rPr>
                <w:color w:val="000000"/>
              </w:rPr>
              <w:t>боксарского района</w:t>
            </w:r>
            <w:r>
              <w:rPr>
                <w:color w:val="000000"/>
              </w:rPr>
              <w:t xml:space="preserve"> </w:t>
            </w:r>
            <w:r w:rsidRPr="006E4802">
              <w:t>(по согласованию)</w:t>
            </w:r>
          </w:p>
        </w:tc>
      </w:tr>
      <w:tr w:rsidR="008A0F15" w:rsidRPr="006E4802" w14:paraId="73FA4D5C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00316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Подпрограммы </w:t>
            </w:r>
            <w:r w:rsidRPr="006E4802">
              <w:rPr>
                <w:color w:val="000000"/>
              </w:rPr>
              <w:t>муниц</w:t>
            </w:r>
            <w:r w:rsidRPr="006E4802">
              <w:rPr>
                <w:color w:val="000000"/>
              </w:rPr>
              <w:t>и</w:t>
            </w:r>
            <w:r w:rsidRPr="006E4802">
              <w:rPr>
                <w:color w:val="000000"/>
              </w:rPr>
              <w:t xml:space="preserve">пальной </w:t>
            </w:r>
            <w:r w:rsidRPr="006E4802">
              <w:rPr>
                <w:color w:val="262626"/>
              </w:rPr>
              <w:t>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353D5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4017F" w14:textId="6F2C5C90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«Управление муниципальным имуществом»</w:t>
            </w:r>
          </w:p>
        </w:tc>
      </w:tr>
      <w:tr w:rsidR="008A0F15" w:rsidRPr="006E4802" w14:paraId="1F221B0E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6B5A9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Цели муниципальной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3FC52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3AD28" w14:textId="5FF293D2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повышение эффективности управления муниципальным имуществом  Чебоксарского </w:t>
            </w:r>
            <w:r w:rsidR="005434C3" w:rsidRPr="005434C3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</w:t>
            </w:r>
            <w:r w:rsidR="003605D7">
              <w:rPr>
                <w:color w:val="262626"/>
              </w:rPr>
              <w:t xml:space="preserve">                </w:t>
            </w:r>
            <w:r w:rsidRPr="006E4802">
              <w:rPr>
                <w:color w:val="262626"/>
              </w:rPr>
              <w:t>Чувашской Республики;</w:t>
            </w:r>
          </w:p>
          <w:p w14:paraId="2066A96E" w14:textId="1643BF8F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оптимизация состава и структуры муниципального </w:t>
            </w:r>
            <w:r w:rsidR="003605D7">
              <w:rPr>
                <w:color w:val="262626"/>
              </w:rPr>
              <w:t xml:space="preserve">               </w:t>
            </w:r>
            <w:r w:rsidRPr="006E4802">
              <w:rPr>
                <w:color w:val="262626"/>
              </w:rPr>
              <w:t xml:space="preserve">имущества  Чебоксарского </w:t>
            </w:r>
            <w:r w:rsidR="005434C3" w:rsidRPr="005434C3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</w:t>
            </w:r>
            <w:r w:rsidR="003605D7">
              <w:rPr>
                <w:color w:val="262626"/>
              </w:rPr>
              <w:t xml:space="preserve">                      </w:t>
            </w:r>
            <w:r w:rsidRPr="006E4802">
              <w:rPr>
                <w:color w:val="262626"/>
              </w:rPr>
              <w:t>Чувашской Республики;</w:t>
            </w:r>
          </w:p>
          <w:p w14:paraId="1D7EA8E5" w14:textId="2958C754" w:rsidR="008A0F15" w:rsidRPr="003A5385" w:rsidRDefault="008A0F15" w:rsidP="007120AE">
            <w:pPr>
              <w:pStyle w:val="aa"/>
              <w:rPr>
                <w:color w:val="262626"/>
              </w:rPr>
            </w:pPr>
          </w:p>
        </w:tc>
      </w:tr>
      <w:tr w:rsidR="008A0F15" w:rsidRPr="006E4802" w14:paraId="7ECB0E72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4B4F6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Задачи муниципальной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F2924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C0CBA" w14:textId="79A6BA02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 xml:space="preserve">создание условий для эффективного управления </w:t>
            </w:r>
            <w:r w:rsidR="003605D7">
              <w:rPr>
                <w:color w:val="262626"/>
              </w:rPr>
              <w:t xml:space="preserve">                         </w:t>
            </w:r>
            <w:r w:rsidRPr="00CB1EBB">
              <w:rPr>
                <w:color w:val="262626"/>
              </w:rPr>
              <w:t xml:space="preserve">муниципальным имуществом </w:t>
            </w:r>
            <w:r>
              <w:rPr>
                <w:color w:val="262626"/>
              </w:rPr>
              <w:t xml:space="preserve">Чебоксарского </w:t>
            </w:r>
            <w:r w:rsidRPr="00CB1EBB">
              <w:rPr>
                <w:color w:val="262626"/>
              </w:rPr>
              <w:t xml:space="preserve"> муниципал</w:t>
            </w:r>
            <w:r w:rsidRPr="00CB1EBB">
              <w:rPr>
                <w:color w:val="262626"/>
              </w:rPr>
              <w:t>ь</w:t>
            </w:r>
            <w:r w:rsidRPr="00CB1EBB">
              <w:rPr>
                <w:color w:val="262626"/>
              </w:rPr>
              <w:t>ного округа Чувашской Республики;</w:t>
            </w:r>
          </w:p>
          <w:p w14:paraId="51C10500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74E9AB23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>повышение эффективности использования земельных участков и обеспечение гарантий соблюдения прав учас</w:t>
            </w:r>
            <w:r w:rsidRPr="00CB1EBB">
              <w:rPr>
                <w:color w:val="262626"/>
              </w:rPr>
              <w:t>т</w:t>
            </w:r>
            <w:r w:rsidRPr="00CB1EBB">
              <w:rPr>
                <w:color w:val="262626"/>
              </w:rPr>
              <w:t>ников земельных отношений;</w:t>
            </w:r>
          </w:p>
          <w:p w14:paraId="43574B43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06EF1266" w14:textId="45DF8E70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>создание единой системы учета муниципального имущ</w:t>
            </w:r>
            <w:r w:rsidRPr="00CB1EBB">
              <w:rPr>
                <w:color w:val="262626"/>
              </w:rPr>
              <w:t>е</w:t>
            </w:r>
            <w:r w:rsidRPr="00CB1EBB">
              <w:rPr>
                <w:color w:val="262626"/>
              </w:rPr>
              <w:t xml:space="preserve">ства </w:t>
            </w:r>
            <w:r>
              <w:rPr>
                <w:color w:val="262626"/>
              </w:rPr>
              <w:t>Чебоксарского</w:t>
            </w:r>
            <w:r w:rsidRPr="00CB1EBB">
              <w:rPr>
                <w:color w:val="262626"/>
              </w:rPr>
              <w:t xml:space="preserve"> муниципального округа Чувашской Республики;</w:t>
            </w:r>
          </w:p>
          <w:p w14:paraId="1CA18A5B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7C457A7B" w14:textId="43C7CDC7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 xml:space="preserve">повышение эффективности использования средств бюджета </w:t>
            </w:r>
            <w:r>
              <w:rPr>
                <w:color w:val="262626"/>
              </w:rPr>
              <w:t>Чебоксарского</w:t>
            </w:r>
            <w:r w:rsidRPr="00CB1EBB">
              <w:rPr>
                <w:color w:val="262626"/>
              </w:rPr>
              <w:t xml:space="preserve"> муниципального округа Чувашской Респу</w:t>
            </w:r>
            <w:r w:rsidRPr="00CB1EBB">
              <w:rPr>
                <w:color w:val="262626"/>
              </w:rPr>
              <w:t>б</w:t>
            </w:r>
            <w:r w:rsidRPr="00CB1EBB">
              <w:rPr>
                <w:color w:val="262626"/>
              </w:rPr>
              <w:t>лики, обеспечение ориентации бюджетных расходов на д</w:t>
            </w:r>
            <w:r w:rsidRPr="00CB1EBB">
              <w:rPr>
                <w:color w:val="262626"/>
              </w:rPr>
              <w:t>о</w:t>
            </w:r>
            <w:r w:rsidRPr="00CB1EBB">
              <w:rPr>
                <w:color w:val="262626"/>
              </w:rPr>
              <w:t xml:space="preserve">стижение конечных социально-экономических результатов, открытости и доступности информации об исполнении бюджета </w:t>
            </w:r>
            <w:r>
              <w:rPr>
                <w:color w:val="262626"/>
              </w:rPr>
              <w:t xml:space="preserve">Чебоксарского </w:t>
            </w:r>
            <w:r w:rsidRPr="00CB1EBB">
              <w:rPr>
                <w:color w:val="262626"/>
              </w:rPr>
              <w:t>муниципального округа Чува</w:t>
            </w:r>
            <w:r w:rsidRPr="00CB1EBB">
              <w:rPr>
                <w:color w:val="262626"/>
              </w:rPr>
              <w:t>ш</w:t>
            </w:r>
            <w:r w:rsidRPr="00CB1EBB">
              <w:rPr>
                <w:color w:val="262626"/>
              </w:rPr>
              <w:t>ской Республики;</w:t>
            </w:r>
          </w:p>
          <w:p w14:paraId="1078AE15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00BB169A" w14:textId="30FB17A1" w:rsidR="00CB1EBB" w:rsidRPr="00CB1EBB" w:rsidRDefault="00CB1EBB" w:rsidP="00CB1EBB">
            <w:pPr>
              <w:pStyle w:val="aa"/>
              <w:rPr>
                <w:color w:val="262626"/>
              </w:rPr>
            </w:pPr>
            <w:r w:rsidRPr="00CB1EBB">
              <w:rPr>
                <w:color w:val="262626"/>
              </w:rPr>
              <w:t>обеспечение учета и мониторинга использования объектов недвижимости, в том числе земельных участков, наход</w:t>
            </w:r>
            <w:r w:rsidRPr="00CB1EBB">
              <w:rPr>
                <w:color w:val="262626"/>
              </w:rPr>
              <w:t>я</w:t>
            </w:r>
            <w:r w:rsidRPr="00CB1EBB">
              <w:rPr>
                <w:color w:val="262626"/>
              </w:rPr>
              <w:t xml:space="preserve">щихся в муниципальной собственности </w:t>
            </w:r>
            <w:r>
              <w:rPr>
                <w:color w:val="262626"/>
              </w:rPr>
              <w:t xml:space="preserve">Чебоксарского </w:t>
            </w:r>
            <w:r w:rsidRPr="00CB1EBB">
              <w:rPr>
                <w:color w:val="262626"/>
              </w:rPr>
              <w:t xml:space="preserve"> м</w:t>
            </w:r>
            <w:r w:rsidRPr="00CB1EBB">
              <w:rPr>
                <w:color w:val="262626"/>
              </w:rPr>
              <w:t>у</w:t>
            </w:r>
            <w:r w:rsidRPr="00CB1EBB">
              <w:rPr>
                <w:color w:val="262626"/>
              </w:rPr>
              <w:t>ниципального округа Чувашской Республики;</w:t>
            </w:r>
          </w:p>
          <w:p w14:paraId="245EC38D" w14:textId="77777777" w:rsidR="00CB1EBB" w:rsidRPr="00CB1EBB" w:rsidRDefault="00CB1EBB" w:rsidP="00CB1EBB">
            <w:pPr>
              <w:pStyle w:val="aa"/>
              <w:rPr>
                <w:color w:val="262626"/>
              </w:rPr>
            </w:pPr>
          </w:p>
          <w:p w14:paraId="6E599C38" w14:textId="566FD08D" w:rsidR="008A0F15" w:rsidRPr="006E4802" w:rsidRDefault="00CB1EBB" w:rsidP="00CB1EBB">
            <w:pPr>
              <w:pStyle w:val="aa"/>
              <w:rPr>
                <w:color w:val="262626"/>
              </w:rPr>
            </w:pPr>
            <w:r>
              <w:rPr>
                <w:color w:val="262626"/>
              </w:rPr>
              <w:t>о</w:t>
            </w:r>
            <w:r w:rsidRPr="00CB1EBB">
              <w:rPr>
                <w:color w:val="262626"/>
              </w:rPr>
              <w:t>птимизация и повышение качества предоставления мун</w:t>
            </w:r>
            <w:r w:rsidRPr="00CB1EBB">
              <w:rPr>
                <w:color w:val="262626"/>
              </w:rPr>
              <w:t>и</w:t>
            </w:r>
            <w:r w:rsidRPr="00CB1EBB">
              <w:rPr>
                <w:color w:val="262626"/>
              </w:rPr>
              <w:t>ципальных услуг и исполнения функций отдела</w:t>
            </w:r>
            <w:r>
              <w:rPr>
                <w:color w:val="262626"/>
              </w:rPr>
              <w:t xml:space="preserve"> </w:t>
            </w:r>
          </w:p>
        </w:tc>
      </w:tr>
      <w:tr w:rsidR="008A0F15" w:rsidRPr="006E4802" w14:paraId="525D9735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6203A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lastRenderedPageBreak/>
              <w:t>Целевые индикаторы и показатели муниципал</w:t>
            </w:r>
            <w:r w:rsidRPr="006E4802">
              <w:rPr>
                <w:color w:val="262626"/>
              </w:rPr>
              <w:t>ь</w:t>
            </w:r>
            <w:r w:rsidRPr="006E4802">
              <w:rPr>
                <w:color w:val="262626"/>
              </w:rPr>
              <w:t>ной й програм</w:t>
            </w:r>
            <w:r w:rsidRPr="006E4802">
              <w:rPr>
                <w:color w:val="262626"/>
              </w:rPr>
              <w:softHyphen/>
              <w:t>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F31CD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6726B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достижение к 2036 году следующих целевых индикаторов и показателей:</w:t>
            </w:r>
          </w:p>
          <w:p w14:paraId="074050C3" w14:textId="0BEC8363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доля муниципального  имущества Чебоксарского </w:t>
            </w:r>
            <w:r w:rsidR="00CB1EBB">
              <w:rPr>
                <w:color w:val="262626"/>
              </w:rPr>
              <w:t>муниц</w:t>
            </w:r>
            <w:r w:rsidR="00CB1EBB">
              <w:rPr>
                <w:color w:val="262626"/>
              </w:rPr>
              <w:t>и</w:t>
            </w:r>
            <w:r w:rsidR="00CB1EBB">
              <w:rPr>
                <w:color w:val="262626"/>
              </w:rPr>
              <w:t xml:space="preserve">пального округа </w:t>
            </w:r>
            <w:r w:rsidRPr="006E4802">
              <w:rPr>
                <w:color w:val="262626"/>
              </w:rPr>
              <w:t>Чувашской Республики, вовлеченного в хозяйственный оборот– 100,0 процента;</w:t>
            </w:r>
          </w:p>
          <w:p w14:paraId="4966ECCE" w14:textId="56325328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отношение суммы дивидендов (чистой прибыли) по пак</w:t>
            </w:r>
            <w:r w:rsidRPr="006E4802">
              <w:rPr>
                <w:color w:val="262626"/>
              </w:rPr>
              <w:t>е</w:t>
            </w:r>
            <w:r w:rsidRPr="006E4802">
              <w:rPr>
                <w:color w:val="262626"/>
              </w:rPr>
              <w:t>там акций (долям) хозяйственных обществ, принадлеж</w:t>
            </w:r>
            <w:r w:rsidRPr="006E4802">
              <w:rPr>
                <w:color w:val="262626"/>
              </w:rPr>
              <w:t>а</w:t>
            </w:r>
            <w:r w:rsidRPr="006E4802">
              <w:rPr>
                <w:color w:val="262626"/>
              </w:rPr>
              <w:t xml:space="preserve">щим Чебоксарскому </w:t>
            </w:r>
            <w:r w:rsidR="00CB1EBB">
              <w:rPr>
                <w:color w:val="262626"/>
              </w:rPr>
              <w:t xml:space="preserve">муниципальному округу </w:t>
            </w:r>
            <w:r w:rsidRPr="006E4802">
              <w:rPr>
                <w:color w:val="262626"/>
              </w:rPr>
              <w:t xml:space="preserve"> Чувашской Республике, фактически поступившей в районный бюджет Чебоксарского </w:t>
            </w:r>
            <w:r w:rsidR="00CB1EBB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 xml:space="preserve"> Чувашской Ре</w:t>
            </w:r>
            <w:r w:rsidRPr="006E4802">
              <w:rPr>
                <w:color w:val="262626"/>
              </w:rPr>
              <w:t>с</w:t>
            </w:r>
            <w:r w:rsidRPr="006E4802">
              <w:rPr>
                <w:color w:val="262626"/>
              </w:rPr>
              <w:t>публики, к сумме дивидендов (чистой прибыли), подлеж</w:t>
            </w:r>
            <w:r w:rsidRPr="006E4802">
              <w:rPr>
                <w:color w:val="262626"/>
              </w:rPr>
              <w:t>а</w:t>
            </w:r>
            <w:r w:rsidRPr="006E4802">
              <w:rPr>
                <w:color w:val="262626"/>
              </w:rPr>
              <w:t>щей перечислению в районный бюджет в соответствии с решениями собраний акционеров (участников) в отчетном году – 100,0 процента;</w:t>
            </w:r>
          </w:p>
          <w:p w14:paraId="0C977BDF" w14:textId="234002B9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доля площади земельных участков, находящихся в муниц</w:t>
            </w:r>
            <w:r w:rsidRPr="006E4802">
              <w:rPr>
                <w:color w:val="262626"/>
              </w:rPr>
              <w:t>и</w:t>
            </w:r>
            <w:r w:rsidRPr="006E4802">
              <w:rPr>
                <w:color w:val="262626"/>
              </w:rPr>
              <w:t xml:space="preserve">пальной собственности Чебоксарского </w:t>
            </w:r>
            <w:r w:rsidR="00CB1EBB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Республики, предоставленных в пост</w:t>
            </w:r>
            <w:r w:rsidRPr="006E4802">
              <w:rPr>
                <w:color w:val="262626"/>
              </w:rPr>
              <w:t>о</w:t>
            </w:r>
            <w:r w:rsidRPr="006E4802">
              <w:rPr>
                <w:color w:val="262626"/>
              </w:rPr>
              <w:t>янное (бессрочное) пользование, безвозмездное пользов</w:t>
            </w:r>
            <w:r w:rsidRPr="006E4802">
              <w:rPr>
                <w:color w:val="262626"/>
              </w:rPr>
              <w:t>а</w:t>
            </w:r>
            <w:r w:rsidRPr="006E4802">
              <w:rPr>
                <w:color w:val="262626"/>
              </w:rPr>
              <w:t>ние, аренду и переданных в собственность, в общей площ</w:t>
            </w:r>
            <w:r w:rsidRPr="006E4802">
              <w:rPr>
                <w:color w:val="262626"/>
              </w:rPr>
              <w:t>а</w:t>
            </w:r>
            <w:r w:rsidRPr="006E4802">
              <w:rPr>
                <w:color w:val="262626"/>
              </w:rPr>
              <w:lastRenderedPageBreak/>
              <w:t xml:space="preserve">ди земельных участков, находящихся в муниципальной  собственности Чебоксарского </w:t>
            </w:r>
            <w:r w:rsidR="00CB1EBB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>Ч</w:t>
            </w:r>
            <w:r w:rsidRPr="006E4802">
              <w:rPr>
                <w:color w:val="262626"/>
              </w:rPr>
              <w:t>у</w:t>
            </w:r>
            <w:r w:rsidRPr="006E4802">
              <w:rPr>
                <w:color w:val="262626"/>
              </w:rPr>
              <w:t>вашской Республики (за исключением земельных участков, изъятых из оборота и ограниченных в обороте), – 100,0 процента</w:t>
            </w:r>
            <w:r>
              <w:rPr>
                <w:color w:val="262626"/>
              </w:rPr>
              <w:t>.</w:t>
            </w:r>
          </w:p>
          <w:p w14:paraId="2A77D61B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 </w:t>
            </w:r>
          </w:p>
        </w:tc>
      </w:tr>
      <w:tr w:rsidR="008A0F15" w:rsidRPr="006E4802" w14:paraId="47E1DA5C" w14:textId="77777777" w:rsidTr="007120AE">
        <w:trPr>
          <w:trHeight w:val="2169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EBE71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lastRenderedPageBreak/>
              <w:t>Сроки и этапы реализ</w:t>
            </w:r>
            <w:r w:rsidRPr="006E4802">
              <w:rPr>
                <w:color w:val="262626"/>
              </w:rPr>
              <w:t>а</w:t>
            </w:r>
            <w:r w:rsidRPr="006E4802">
              <w:rPr>
                <w:color w:val="262626"/>
              </w:rPr>
              <w:t>ции муниципальной пр</w:t>
            </w:r>
            <w:r w:rsidRPr="006E4802">
              <w:rPr>
                <w:color w:val="262626"/>
              </w:rPr>
              <w:t>о</w:t>
            </w:r>
            <w:r w:rsidRPr="006E4802">
              <w:rPr>
                <w:color w:val="262626"/>
              </w:rPr>
              <w:t>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CEE5B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11C43" w14:textId="62B8FACA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20</w:t>
            </w:r>
            <w:r w:rsidR="00CB1EBB">
              <w:rPr>
                <w:color w:val="262626"/>
              </w:rPr>
              <w:t>2</w:t>
            </w:r>
            <w:r w:rsidR="003605D7">
              <w:rPr>
                <w:color w:val="262626"/>
                <w:lang w:val="en-US"/>
              </w:rPr>
              <w:t>3</w:t>
            </w:r>
            <w:r w:rsidRPr="006E4802">
              <w:rPr>
                <w:color w:val="262626"/>
              </w:rPr>
              <w:t>–2035 годы:</w:t>
            </w:r>
          </w:p>
          <w:p w14:paraId="1715EBEB" w14:textId="7EC2745A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1 этап – 20</w:t>
            </w:r>
            <w:r w:rsidR="00CB1EBB">
              <w:rPr>
                <w:color w:val="262626"/>
              </w:rPr>
              <w:t>2</w:t>
            </w:r>
            <w:r w:rsidR="003605D7">
              <w:rPr>
                <w:color w:val="262626"/>
                <w:lang w:val="en-US"/>
              </w:rPr>
              <w:t>3</w:t>
            </w:r>
            <w:r w:rsidRPr="006E4802">
              <w:rPr>
                <w:color w:val="262626"/>
              </w:rPr>
              <w:t>–2025 годы;</w:t>
            </w:r>
          </w:p>
          <w:p w14:paraId="3F0844FA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2 этап – 2026–2030 годы;</w:t>
            </w:r>
          </w:p>
          <w:p w14:paraId="3B4B03E9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3 этап – 2031–2035 годы</w:t>
            </w:r>
            <w:r>
              <w:rPr>
                <w:color w:val="262626"/>
              </w:rPr>
              <w:t>.</w:t>
            </w:r>
          </w:p>
        </w:tc>
      </w:tr>
      <w:tr w:rsidR="008A0F15" w:rsidRPr="006E4802" w14:paraId="0A8B8472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82D7A9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Объемы финансирования муниципальной програ</w:t>
            </w:r>
            <w:r w:rsidRPr="006E4802">
              <w:rPr>
                <w:color w:val="262626"/>
              </w:rPr>
              <w:t>м</w:t>
            </w:r>
            <w:r w:rsidRPr="006E4802">
              <w:rPr>
                <w:color w:val="262626"/>
              </w:rPr>
              <w:t>мы с разбивкой по годам реализации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838E0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DD572" w14:textId="5F60C824" w:rsidR="00CB1EBB" w:rsidRPr="003605D7" w:rsidRDefault="00CB1EBB" w:rsidP="00CB1E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D7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муниципальной программы в 202</w:t>
            </w:r>
            <w:r w:rsidR="003605D7" w:rsidRPr="0036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05D7">
              <w:rPr>
                <w:rFonts w:ascii="Times New Roman" w:hAnsi="Times New Roman" w:cs="Times New Roman"/>
                <w:sz w:val="24"/>
                <w:szCs w:val="24"/>
              </w:rPr>
              <w:t xml:space="preserve">–2035 годах составляет: </w:t>
            </w:r>
            <w:r w:rsidR="003605D7" w:rsidRPr="003605D7">
              <w:rPr>
                <w:rFonts w:ascii="Times New Roman" w:hAnsi="Times New Roman" w:cs="Times New Roman"/>
                <w:sz w:val="24"/>
                <w:szCs w:val="24"/>
              </w:rPr>
              <w:t>193 336,0</w:t>
            </w:r>
            <w:r w:rsidRPr="003605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0273A187" w14:textId="0C3ADF02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3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968,7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9087171" w14:textId="498A0201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2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876,6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3F4B4C6" w14:textId="4E7BB5A2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16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953,7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DC7EDAB" w14:textId="67152AA1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84</w:t>
            </w:r>
            <w:r w:rsidR="003605D7" w:rsidRPr="003605D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768,5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9F57584" w14:textId="7FF2F1C6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84</w:t>
            </w:r>
            <w:r w:rsidR="003605D7" w:rsidRPr="003605D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768,5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8AA0BDC" w14:textId="77777777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14:paraId="2E95FEFE" w14:textId="6320F4BF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163 387,4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14:paraId="4B642AB8" w14:textId="77777777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5046308F" w14:textId="31E8879D" w:rsidR="00873864" w:rsidRPr="003605D7" w:rsidRDefault="00873864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876AFC" w:rsidRPr="003605D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>85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3.4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03CC447" w14:textId="1D605266" w:rsidR="003605D7" w:rsidRPr="003605D7" w:rsidRDefault="003605D7" w:rsidP="003605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>в 2026–2030 годах – 74 267,0 тыс. рублей;</w:t>
            </w:r>
          </w:p>
          <w:p w14:paraId="4EE018E4" w14:textId="607B3B49" w:rsidR="003605D7" w:rsidRPr="003605D7" w:rsidRDefault="003605D7" w:rsidP="003605D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>в 2031–2035 годах – 74 267,0 тыс. рублей;</w:t>
            </w:r>
          </w:p>
          <w:p w14:paraId="2B294592" w14:textId="7AF3D673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7 497,0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14:paraId="7064FA96" w14:textId="372DE809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259,2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CEE3FF4" w14:textId="772B739D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174,5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B187066" w14:textId="3F3A1EFC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460,3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39CBD2A" w14:textId="207EEE9D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2 301,5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F11D25D" w14:textId="4094C770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2 301,5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9C03F63" w14:textId="67D12084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бюджета Чебоксарского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>Чува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>ш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ской Республики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22 451,6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45CDECA4" w14:textId="26B3FBB1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2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709,5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7FC3064" w14:textId="61CB6D45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1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864" w:rsidRPr="003605D7">
              <w:rPr>
                <w:rFonts w:ascii="Times New Roman" w:hAnsi="Times New Roman"/>
                <w:sz w:val="24"/>
                <w:szCs w:val="24"/>
              </w:rPr>
              <w:t>702,1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0D91383" w14:textId="542BE434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1 640,0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2CE88B7" w14:textId="32DE8D90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8 2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14:paraId="585FC5B2" w14:textId="1EE98BA8" w:rsidR="00CB1EBB" w:rsidRPr="003605D7" w:rsidRDefault="00CB1EBB" w:rsidP="00CB1E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D7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3605D7" w:rsidRPr="003605D7">
              <w:rPr>
                <w:rFonts w:ascii="Times New Roman" w:hAnsi="Times New Roman"/>
                <w:sz w:val="24"/>
                <w:szCs w:val="24"/>
              </w:rPr>
              <w:t>8 2</w:t>
            </w:r>
            <w:r w:rsidRPr="003605D7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14:paraId="6D30291C" w14:textId="77777777" w:rsidR="00CB1EBB" w:rsidRPr="003605D7" w:rsidRDefault="00CB1EBB" w:rsidP="00CB1EBB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FB40" w14:textId="6BA60324" w:rsidR="008A0F15" w:rsidRPr="003605D7" w:rsidRDefault="00CB1EBB" w:rsidP="00CB1EBB">
            <w:pPr>
              <w:pStyle w:val="aa"/>
              <w:rPr>
                <w:color w:val="262626"/>
              </w:rPr>
            </w:pPr>
            <w:r w:rsidRPr="003605D7">
              <w:t>Объемы финансирования муниципальной программы по</w:t>
            </w:r>
            <w:r w:rsidRPr="003605D7">
              <w:t>д</w:t>
            </w:r>
            <w:r w:rsidRPr="003605D7">
              <w:t>лежат ежегодному уточнению исходя из возможностей бюджетов всех уровней.</w:t>
            </w:r>
          </w:p>
        </w:tc>
      </w:tr>
      <w:tr w:rsidR="008A0F15" w:rsidRPr="006E4802" w14:paraId="02318B9A" w14:textId="77777777" w:rsidTr="007120AE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4B3C0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lastRenderedPageBreak/>
              <w:t>Ожидаемые результаты реализации муниципал</w:t>
            </w:r>
            <w:r w:rsidRPr="006E4802">
              <w:rPr>
                <w:color w:val="262626"/>
              </w:rPr>
              <w:t>ь</w:t>
            </w:r>
            <w:r w:rsidRPr="006E4802">
              <w:rPr>
                <w:color w:val="262626"/>
              </w:rPr>
              <w:t>ной  программы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09848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EB93A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реализация муниципальной  программы позволит:</w:t>
            </w:r>
          </w:p>
          <w:p w14:paraId="1244D352" w14:textId="42850B69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оптимизировать состав и структуру муниципального сект</w:t>
            </w:r>
            <w:r w:rsidRPr="006E4802">
              <w:rPr>
                <w:color w:val="262626"/>
              </w:rPr>
              <w:t>о</w:t>
            </w:r>
            <w:r w:rsidRPr="006E4802">
              <w:rPr>
                <w:color w:val="262626"/>
              </w:rPr>
              <w:t xml:space="preserve">ра экономики Чебоксарского  </w:t>
            </w:r>
            <w:r w:rsidR="003A5385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>Ч</w:t>
            </w:r>
            <w:r w:rsidRPr="006E4802">
              <w:rPr>
                <w:color w:val="262626"/>
              </w:rPr>
              <w:t>у</w:t>
            </w:r>
            <w:r w:rsidRPr="006E4802">
              <w:rPr>
                <w:color w:val="262626"/>
              </w:rPr>
              <w:t>вашской  Республики и обеспечить его эффективное фун</w:t>
            </w:r>
            <w:r w:rsidRPr="006E4802">
              <w:rPr>
                <w:color w:val="262626"/>
              </w:rPr>
              <w:t>к</w:t>
            </w:r>
            <w:r w:rsidRPr="006E4802">
              <w:rPr>
                <w:color w:val="262626"/>
              </w:rPr>
              <w:t>ционирование;</w:t>
            </w:r>
          </w:p>
          <w:p w14:paraId="756B9DD1" w14:textId="4D2CC97B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обеспечить совершенствование системы учета и монит</w:t>
            </w:r>
            <w:r w:rsidRPr="006E4802">
              <w:rPr>
                <w:color w:val="262626"/>
              </w:rPr>
              <w:t>о</w:t>
            </w:r>
            <w:r w:rsidRPr="006E4802">
              <w:rPr>
                <w:color w:val="262626"/>
              </w:rPr>
              <w:t xml:space="preserve">ринга муниципального имущества Чебоксарского </w:t>
            </w:r>
            <w:r w:rsidR="008619D0">
              <w:rPr>
                <w:color w:val="262626"/>
              </w:rPr>
              <w:t>муниц</w:t>
            </w:r>
            <w:r w:rsidR="008619D0">
              <w:rPr>
                <w:color w:val="262626"/>
              </w:rPr>
              <w:t>и</w:t>
            </w:r>
            <w:r w:rsidR="008619D0">
              <w:rPr>
                <w:color w:val="262626"/>
              </w:rPr>
              <w:t>пального округа</w:t>
            </w:r>
            <w:r w:rsidRPr="006E4802">
              <w:rPr>
                <w:color w:val="262626"/>
              </w:rPr>
              <w:t xml:space="preserve"> Чувашской Республики в единой системе учета муниципального имущества;</w:t>
            </w:r>
          </w:p>
          <w:p w14:paraId="3C92617F" w14:textId="7B813416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повысить инвестиционную привлекательность Чебокса</w:t>
            </w:r>
            <w:r w:rsidRPr="006E4802">
              <w:rPr>
                <w:color w:val="262626"/>
              </w:rPr>
              <w:t>р</w:t>
            </w:r>
            <w:r w:rsidRPr="006E4802">
              <w:rPr>
                <w:color w:val="262626"/>
              </w:rPr>
              <w:t xml:space="preserve">ского </w:t>
            </w:r>
            <w:r w:rsidR="008619D0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>Чувашской Республики;</w:t>
            </w:r>
          </w:p>
          <w:p w14:paraId="56B327AB" w14:textId="7FB6F226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увеличить доходы консолидированного бюджета Чебокса</w:t>
            </w:r>
            <w:r w:rsidRPr="006E4802">
              <w:rPr>
                <w:color w:val="262626"/>
              </w:rPr>
              <w:t>р</w:t>
            </w:r>
            <w:r w:rsidRPr="006E4802">
              <w:rPr>
                <w:color w:val="262626"/>
              </w:rPr>
              <w:t xml:space="preserve">ского </w:t>
            </w:r>
            <w:r w:rsidR="008619D0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Республики;</w:t>
            </w:r>
          </w:p>
          <w:p w14:paraId="32059F7E" w14:textId="1559171E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оптимизировать расходы бюджета Чебоксарского </w:t>
            </w:r>
            <w:r w:rsidR="008619D0">
              <w:rPr>
                <w:color w:val="262626"/>
              </w:rPr>
              <w:t>муниц</w:t>
            </w:r>
            <w:r w:rsidR="008619D0">
              <w:rPr>
                <w:color w:val="262626"/>
              </w:rPr>
              <w:t>и</w:t>
            </w:r>
            <w:r w:rsidR="008619D0">
              <w:rPr>
                <w:color w:val="262626"/>
              </w:rPr>
              <w:t xml:space="preserve">пального округа </w:t>
            </w:r>
            <w:r w:rsidRPr="006E4802">
              <w:rPr>
                <w:color w:val="262626"/>
              </w:rPr>
              <w:t xml:space="preserve"> Чувашской Республики, предусмотренные на содержание имущества, закрепленного на праве опер</w:t>
            </w:r>
            <w:r w:rsidRPr="006E4802">
              <w:rPr>
                <w:color w:val="262626"/>
              </w:rPr>
              <w:t>а</w:t>
            </w:r>
            <w:r w:rsidRPr="006E4802">
              <w:rPr>
                <w:color w:val="262626"/>
              </w:rPr>
              <w:t xml:space="preserve">тивного управления за муниципальными учреждениями Чебоксарского </w:t>
            </w:r>
            <w:r w:rsidR="008619D0"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 xml:space="preserve"> Чувашской Ре</w:t>
            </w:r>
            <w:r w:rsidRPr="006E4802">
              <w:rPr>
                <w:color w:val="262626"/>
              </w:rPr>
              <w:t>с</w:t>
            </w:r>
            <w:r w:rsidRPr="006E4802">
              <w:rPr>
                <w:color w:val="262626"/>
              </w:rPr>
              <w:t>публики, казенными унитарными предприятиями Чебо</w:t>
            </w:r>
            <w:r w:rsidRPr="006E4802">
              <w:rPr>
                <w:color w:val="262626"/>
              </w:rPr>
              <w:t>к</w:t>
            </w:r>
            <w:r w:rsidRPr="006E4802">
              <w:rPr>
                <w:color w:val="262626"/>
              </w:rPr>
              <w:t xml:space="preserve">сарского </w:t>
            </w:r>
            <w:r w:rsidR="008619D0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Республики;</w:t>
            </w:r>
          </w:p>
          <w:p w14:paraId="1CC46C7B" w14:textId="3527791E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 xml:space="preserve">создать условия для наиболее полной реализации функций муниципального  управления и развития Чебоксарского </w:t>
            </w:r>
            <w:r w:rsidR="008619D0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Республики;</w:t>
            </w:r>
          </w:p>
          <w:p w14:paraId="36827E01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обеспечить развитие системы межведомственного инфо</w:t>
            </w:r>
            <w:r w:rsidRPr="006E4802">
              <w:rPr>
                <w:color w:val="262626"/>
              </w:rPr>
              <w:t>р</w:t>
            </w:r>
            <w:r w:rsidRPr="006E4802">
              <w:rPr>
                <w:color w:val="262626"/>
              </w:rPr>
              <w:t>мационного взаимодействия;</w:t>
            </w:r>
          </w:p>
          <w:p w14:paraId="4728C59A" w14:textId="77777777" w:rsidR="008A0F15" w:rsidRPr="006E4802" w:rsidRDefault="008A0F15" w:rsidP="007120AE">
            <w:pPr>
              <w:pStyle w:val="aa"/>
              <w:rPr>
                <w:color w:val="262626"/>
              </w:rPr>
            </w:pPr>
            <w:r w:rsidRPr="006E4802">
              <w:rPr>
                <w:color w:val="262626"/>
              </w:rPr>
              <w:t>повысить качество оказываемых государственных услуг и сократить сроки их предоставления.</w:t>
            </w:r>
          </w:p>
        </w:tc>
      </w:tr>
    </w:tbl>
    <w:p w14:paraId="41C54094" w14:textId="77777777" w:rsidR="008A0F15" w:rsidRPr="006E4802" w:rsidRDefault="008A0F15" w:rsidP="008A0F15">
      <w:pPr>
        <w:ind w:firstLine="709"/>
        <w:rPr>
          <w:rFonts w:ascii="Times New Roman" w:hAnsi="Times New Roman"/>
          <w:sz w:val="24"/>
          <w:szCs w:val="24"/>
        </w:rPr>
      </w:pPr>
    </w:p>
    <w:p w14:paraId="7E495493" w14:textId="77777777" w:rsidR="001460B2" w:rsidRPr="008A0F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5E3E950B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21E8BAC3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85196AA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6D0DF110" w14:textId="77777777" w:rsidR="001460B2" w:rsidRPr="008A0F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4AE5F603" w14:textId="77777777" w:rsidR="001460B2" w:rsidRPr="008A0F1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694FF1D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4D0BED20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0E7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709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ACF96" w14:textId="77777777" w:rsidR="001C35BB" w:rsidRDefault="001C35BB">
      <w:r>
        <w:separator/>
      </w:r>
    </w:p>
  </w:endnote>
  <w:endnote w:type="continuationSeparator" w:id="0">
    <w:p w14:paraId="57F34374" w14:textId="77777777" w:rsidR="001C35BB" w:rsidRDefault="001C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FCE6" w14:textId="77777777" w:rsidR="00B84807" w:rsidRDefault="00B848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5C691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24A5" w14:textId="77777777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C35BB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8480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84807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1497" w14:textId="77777777" w:rsidR="001C35BB" w:rsidRDefault="001C35BB">
      <w:r>
        <w:separator/>
      </w:r>
    </w:p>
  </w:footnote>
  <w:footnote w:type="continuationSeparator" w:id="0">
    <w:p w14:paraId="5B01D20B" w14:textId="77777777" w:rsidR="001C35BB" w:rsidRDefault="001C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9932" w14:textId="77777777" w:rsidR="00B84807" w:rsidRDefault="00B848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CC02B" w14:textId="77777777" w:rsidR="00B84807" w:rsidRDefault="00B848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3A62F56F" w14:textId="77777777" w:rsidTr="00BC4C72">
      <w:tc>
        <w:tcPr>
          <w:tcW w:w="3285" w:type="dxa"/>
          <w:shd w:val="clear" w:color="auto" w:fill="auto"/>
        </w:tcPr>
        <w:p w14:paraId="6076FD02" w14:textId="77777777" w:rsidR="003652FF" w:rsidRPr="00AD02C4" w:rsidRDefault="00B8480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3CC94C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4FD51DA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3DDF670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3E80962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660DB78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3747847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44CDA89C" w14:textId="77777777" w:rsidTr="00A527F6">
            <w:tc>
              <w:tcPr>
                <w:tcW w:w="1413" w:type="dxa"/>
              </w:tcPr>
              <w:p w14:paraId="4DB0FCA7" w14:textId="4358E57C" w:rsidR="00BC4C72" w:rsidRPr="00A527F6" w:rsidRDefault="00B84807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09.11.2022</w:t>
                </w:r>
                <w:bookmarkStart w:id="1" w:name="_GoBack"/>
                <w:bookmarkEnd w:id="1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19D97A72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473B30D8" w14:textId="6C102B45" w:rsidR="00BC4C72" w:rsidRPr="00A527F6" w:rsidRDefault="00B84807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1437</w:t>
                </w:r>
              </w:p>
            </w:tc>
          </w:tr>
        </w:tbl>
        <w:p w14:paraId="20CA2FDB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079AAD78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53FD7D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3ED5DDA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2DA5D5C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4E06A89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707E109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2F4EDD4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C63B13B" w14:textId="77777777" w:rsidTr="00BC4C72">
            <w:tc>
              <w:tcPr>
                <w:tcW w:w="1413" w:type="dxa"/>
              </w:tcPr>
              <w:p w14:paraId="7F8C9D39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0789422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3CD7C314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5792EB8A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016E772C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05DE9048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5BB"/>
    <w:rsid w:val="000B2461"/>
    <w:rsid w:val="000D575A"/>
    <w:rsid w:val="000E2583"/>
    <w:rsid w:val="000E7B6D"/>
    <w:rsid w:val="00107F11"/>
    <w:rsid w:val="001460B2"/>
    <w:rsid w:val="0017767D"/>
    <w:rsid w:val="001A4D80"/>
    <w:rsid w:val="001C35BB"/>
    <w:rsid w:val="002863DC"/>
    <w:rsid w:val="003605D7"/>
    <w:rsid w:val="003652FF"/>
    <w:rsid w:val="00367432"/>
    <w:rsid w:val="003A5385"/>
    <w:rsid w:val="003C7636"/>
    <w:rsid w:val="003F5BE4"/>
    <w:rsid w:val="00462425"/>
    <w:rsid w:val="00466C7A"/>
    <w:rsid w:val="004D2D4A"/>
    <w:rsid w:val="00504082"/>
    <w:rsid w:val="00527375"/>
    <w:rsid w:val="005434C3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619D0"/>
    <w:rsid w:val="00873864"/>
    <w:rsid w:val="00876AFC"/>
    <w:rsid w:val="008A0F15"/>
    <w:rsid w:val="008E2BE5"/>
    <w:rsid w:val="008F5F8F"/>
    <w:rsid w:val="009625EA"/>
    <w:rsid w:val="009D6852"/>
    <w:rsid w:val="00A229BE"/>
    <w:rsid w:val="00A258DC"/>
    <w:rsid w:val="00A508C7"/>
    <w:rsid w:val="00A527F6"/>
    <w:rsid w:val="00AA1C3C"/>
    <w:rsid w:val="00AD02C4"/>
    <w:rsid w:val="00B21053"/>
    <w:rsid w:val="00B84807"/>
    <w:rsid w:val="00BC4C72"/>
    <w:rsid w:val="00C95265"/>
    <w:rsid w:val="00CB1EBB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E05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8A0F15"/>
    <w:rPr>
      <w:sz w:val="26"/>
    </w:rPr>
  </w:style>
  <w:style w:type="character" w:styleId="a9">
    <w:name w:val="Strong"/>
    <w:uiPriority w:val="22"/>
    <w:qFormat/>
    <w:rsid w:val="008A0F15"/>
    <w:rPr>
      <w:b/>
      <w:bCs/>
    </w:rPr>
  </w:style>
  <w:style w:type="paragraph" w:customStyle="1" w:styleId="ConsPlusNormal">
    <w:name w:val="ConsPlusNormal"/>
    <w:link w:val="ConsPlusNormal0"/>
    <w:rsid w:val="008A0F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A0F15"/>
    <w:rPr>
      <w:rFonts w:ascii="Calibri" w:hAnsi="Calibri" w:cs="Calibri"/>
      <w:sz w:val="22"/>
    </w:rPr>
  </w:style>
  <w:style w:type="paragraph" w:styleId="aa">
    <w:name w:val="Normal (Web)"/>
    <w:basedOn w:val="a"/>
    <w:uiPriority w:val="99"/>
    <w:unhideWhenUsed/>
    <w:rsid w:val="008A0F15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88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Чеб -р-н. - Ванюшкина Т.В.</cp:lastModifiedBy>
  <cp:revision>9</cp:revision>
  <cp:lastPrinted>2009-12-31T06:51:00Z</cp:lastPrinted>
  <dcterms:created xsi:type="dcterms:W3CDTF">2022-11-07T11:11:00Z</dcterms:created>
  <dcterms:modified xsi:type="dcterms:W3CDTF">2022-11-11T08:35:00Z</dcterms:modified>
</cp:coreProperties>
</file>