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17" w:rsidRDefault="00B15E17" w:rsidP="00B15E17">
      <w:pPr>
        <w:tabs>
          <w:tab w:val="left" w:pos="4820"/>
        </w:tabs>
        <w:ind w:right="4961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внесении изменений в                                   муниципальную программу                  Чебоксарского района Чувашской  Республики «Комплексное  развитие сельских территорий» 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Бюджетным кодексом Российской Федерации от 31.07.1998 № 145-ФЗ, Федеральным законом от 06.10.2003 № 131-ФЗ «Об общих принципах         организации местного самоуправления в Российской Федерации», администрация   Чебоксарского района п о с т а н о в л я е т: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Внести в муниципальную программу Чебоксарского района Чувашской         Республики «Комплексное развитие сельских территорий», утвержденную                       постановлением    администрации Чебоксарского района от 07.04.2020 № 382                  (далее – Муниципальная программа), следующие изменения: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 в паспорте Муниципальной программы: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165"/>
        <w:gridCol w:w="6435"/>
      </w:tblGrid>
      <w:tr w:rsidR="00B15E17" w:rsidTr="00B15E17">
        <w:tc>
          <w:tcPr>
            <w:tcW w:w="3167" w:type="dxa"/>
            <w:hideMark/>
          </w:tcPr>
          <w:p w:rsidR="00B15E17" w:rsidRDefault="00B15E1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«Объемы                          финансирования            муниципальной            программы с разбивкой по годам реализации    программы</w:t>
            </w:r>
          </w:p>
        </w:tc>
        <w:tc>
          <w:tcPr>
            <w:tcW w:w="6439" w:type="dxa"/>
            <w:hideMark/>
          </w:tcPr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прогнозируемые объемы финансирования мероприятий муниципальной программы в 2020-2025   годах               составляет 340 668,62 тыс. рублей, в том числе: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76 959,57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107 190,44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156 518,61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федерального бюджета – 60 307,8 тыс. рублей, в том числе: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14 973,56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20 929,58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24 404,66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республиканского бюджета Чувашской Республики – 268 542,44 тыс. рублей, в том числе: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61 687,47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85 653,37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121 201,6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бюджета Чебоксарского района – 11 818,38 тыс. ру</w:t>
            </w:r>
            <w:r>
              <w:rPr>
                <w:rFonts w:ascii="Times New Roman" w:hAnsi="Times New Roman"/>
                <w:szCs w:val="26"/>
              </w:rPr>
              <w:t>б</w:t>
            </w:r>
            <w:r>
              <w:rPr>
                <w:rFonts w:ascii="Times New Roman" w:hAnsi="Times New Roman"/>
                <w:szCs w:val="26"/>
              </w:rPr>
              <w:t>лей, в том числе: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298,54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 – 607,49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10 912,35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0,0 тыс. рублей;</w:t>
            </w:r>
          </w:p>
          <w:p w:rsidR="00B15E17" w:rsidRDefault="00B15E1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за счет бюджетных                    ассигнований уточняются при формировании бюджета Чебоксарского района на очередной финансовый год и плановый период».</w:t>
            </w:r>
          </w:p>
        </w:tc>
      </w:tr>
    </w:tbl>
    <w:p w:rsidR="00B15E17" w:rsidRDefault="00B15E17" w:rsidP="00B15E17">
      <w:pPr>
        <w:jc w:val="both"/>
        <w:rPr>
          <w:rFonts w:ascii="Times New Roman" w:hAnsi="Times New Roman"/>
          <w:szCs w:val="26"/>
        </w:rPr>
      </w:pP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раздел </w:t>
      </w:r>
      <w:r>
        <w:rPr>
          <w:rFonts w:ascii="Times New Roman" w:hAnsi="Times New Roman"/>
          <w:szCs w:val="26"/>
          <w:lang w:val="en-US"/>
        </w:rPr>
        <w:t>III</w:t>
      </w:r>
      <w:r>
        <w:rPr>
          <w:rFonts w:ascii="Times New Roman" w:hAnsi="Times New Roman"/>
          <w:szCs w:val="26"/>
        </w:rPr>
        <w:t xml:space="preserve"> Муниципальной программы изложить в следующей редакции: 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«Раздел </w:t>
      </w:r>
      <w:r>
        <w:rPr>
          <w:rFonts w:ascii="Times New Roman" w:hAnsi="Times New Roman"/>
          <w:szCs w:val="26"/>
          <w:lang w:val="en-US"/>
        </w:rPr>
        <w:t>III</w:t>
      </w:r>
      <w:r>
        <w:rPr>
          <w:rFonts w:ascii="Times New Roman" w:hAnsi="Times New Roman"/>
          <w:szCs w:val="26"/>
        </w:rPr>
        <w:t>. Обоснование объема финансовых ресурсов, необходимых для          реализации Муниципальной программы.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Расходы Муниципальной программы формируются за счет средств                         федерального бюджета, республиканского бюджета Чувашской Республики,                        местного бюджета.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Прогнозируемые объемы финансирования мероприятий муниципальной         программы в 2020 - 2025 годах составляет 340 668,62 тыс. рублей, в том числе: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2020 году – 76 959,57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2021 году – 107 190,44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156 518,61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из них средства: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федерального бюджета – 60 307,8 тыс. рублей, в том числе: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2020 году – 14 973,56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2021 году – 20 929,58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24 404,66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в 2024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республиканского бюджета Чувашской Республики – 268 542,44 тыс. рублей, в том числе: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2020 году – 61 687,47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2021 году – 85 653,37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121 201,6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бюджета Чебоксарского района – 11 818,58 тыс. рублей, в том числе: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2020 году – 298,54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2021 году – 607,49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10 912,35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0,0 тыс. рублей;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Объемы и источники финансирования Муниципальной программы                   уточняются ежегодно при формировании бюджета Чебоксарского района                         Чувашской Республики на очередной финансовый год и плановый период.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Муниципальной программе прилагаются подпрограммы «Создание условий для обеспечения доступным и комфортным жильем сельского населения» и               «Создание и развитие инфраструктуры на сельских территориях».»</w:t>
      </w:r>
    </w:p>
    <w:p w:rsidR="00B15E17" w:rsidRDefault="00B15E17" w:rsidP="00B15E17">
      <w:pPr>
        <w:ind w:firstLine="709"/>
        <w:jc w:val="both"/>
        <w:rPr>
          <w:rFonts w:ascii="Times New Roman" w:hAnsi="Times New Roman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3) приложение № 2 к Муниципальной программе изложить согласно                  приложению № 1 к настоящему постановлению.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4) в паспорте подпрограммы «Создание условий для обеспечения доступным и комфортным жильем сельского населения» (далее – подпрограмма)                                               Муниципальной программы:</w:t>
      </w:r>
    </w:p>
    <w:p w:rsidR="00B15E17" w:rsidRPr="00B15E17" w:rsidRDefault="00B15E17" w:rsidP="00B15E17">
      <w:pPr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позицию «Объемы финансирования подпрограммы с разбивкой по годам                реализации» изложить в следующей редакции: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3165"/>
        <w:gridCol w:w="6435"/>
      </w:tblGrid>
      <w:tr w:rsidR="00B15E17" w:rsidTr="00B15E17">
        <w:tc>
          <w:tcPr>
            <w:tcW w:w="3167" w:type="dxa"/>
            <w:hideMark/>
          </w:tcPr>
          <w:p w:rsidR="00B15E17" w:rsidRPr="00B15E17" w:rsidRDefault="00B15E1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«Объемы                       финансирования         подпрограммы                    с   разбивкой по      годам реализации</w:t>
            </w:r>
          </w:p>
        </w:tc>
        <w:tc>
          <w:tcPr>
            <w:tcW w:w="6439" w:type="dxa"/>
          </w:tcPr>
          <w:p w:rsidR="00B15E17" w:rsidRPr="00B15E17" w:rsidRDefault="00B15E1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прогнозируемые объемы финансирования мероприятий подпрограммы составляет в 2020-2025 годах                     составляет 7 205,99 тыс. рублей, в том числе: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2 718,3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1 852,28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3 205,99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lastRenderedPageBreak/>
              <w:t>из них средства: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федерального бюджета – 7 484,94 тыс. рублей, в том числе: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2 616,36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1 782,82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3 085,76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республиканского бюджета Чувашской                       Республики – 75,61 тыс. рублей, в том числе: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26,43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18,01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31,17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бюджета Чебоксарского района – 216,02 тыс.   рублей, в том числе: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75,51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51,45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89,06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– 0,0 тыс. рублей;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Объемы финансирования за счет бюджетных            ассигнований уточняются при формировании бюджета Чебоксарского района на очередной финансовый год и плановый период».</w:t>
            </w:r>
          </w:p>
          <w:p w:rsidR="00B15E17" w:rsidRPr="00B15E17" w:rsidRDefault="00B15E17">
            <w:pPr>
              <w:ind w:firstLine="709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lastRenderedPageBreak/>
        <w:t xml:space="preserve">5) раздел </w:t>
      </w:r>
      <w:r w:rsidRPr="00B15E17">
        <w:rPr>
          <w:rFonts w:ascii="Times New Roman" w:hAnsi="Times New Roman"/>
          <w:bCs/>
          <w:color w:val="000000"/>
          <w:szCs w:val="26"/>
          <w:lang w:val="en-US"/>
        </w:rPr>
        <w:t>IV</w:t>
      </w:r>
      <w:r w:rsidRPr="00B15E17">
        <w:rPr>
          <w:rFonts w:ascii="Times New Roman" w:hAnsi="Times New Roman"/>
          <w:bCs/>
          <w:color w:val="000000"/>
          <w:szCs w:val="26"/>
        </w:rPr>
        <w:t xml:space="preserve"> подпрограммы «Создание условий для обеспечения доступным и комфортным жильем сельского населения» изложить в следующей редакции: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«Раздел IV. Обоснование объема финансовых ресурсов, необходимых для         реализации подпрограммы (с расшифровкой по источникам финансирования, по       годам реализации подпрограммы)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Расходы подпрограммы формируются за счет средств федерального бюджета, республиканского бюджета Чувашской Республики, бюджета Чебоксарского района и внебюджетных источников.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Общий объем финансирования подпрограммы в 2020 - 2025 годах                        предусмотрен в размере 7 776,57 тыс. рублей, в том числе: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lastRenderedPageBreak/>
        <w:t>в 2020 году – 2 718,3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2021 году – 1 852,28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2022 году – 3 205,99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2024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2025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из них средства: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федерального бюджета – 7 484,94 тыс. рублей, в том числе: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2020 году – 2 616,36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2021 году – 1 782,82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2022 году – 3 085,76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2024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2025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республиканского бюджета Чувашской Республики – 75,61 тыс. рублей, в том числе: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2020 году – 26,43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2021 году – 18,01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2022 году – 31,17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2024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2025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бюджета Чебоксарского района – 216,02 тыс.   рублей, в том числе: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2020 году – 75,51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2021 году – 51,45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2022 году – 89,06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2024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2025 году – 0,0 тыс. рублей;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В ходе реализации подпрограммы объемы финансирования подлежат                ежегодной корректировке на основе анализа полученных результатов и с учетом          реальных возможностей бюджета Чебоксарского района Чувашской Республики.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bCs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 xml:space="preserve">6)  </w:t>
      </w:r>
      <w:r w:rsidRPr="00B15E17">
        <w:rPr>
          <w:rFonts w:ascii="Times New Roman" w:hAnsi="Times New Roman"/>
          <w:color w:val="000000"/>
          <w:szCs w:val="26"/>
        </w:rPr>
        <w:t>приложение № 1 к подпрограмме «Создание условий для обеспечения            доступным и комфортным жильем сельского населения» Муниципальной                        программы изложить согласно приложению № 2 к настоящему постановлению.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7) в паспорте подпрограммы «Создание и развитие инфраструктуры на               сельских территориях»: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позицию «Объемы финансирования подпрограммы с разбивкой по годам           реализации» изложить в следующей редакции: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80"/>
        <w:gridCol w:w="6276"/>
      </w:tblGrid>
      <w:tr w:rsidR="00B15E17" w:rsidTr="00B15E17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«Объемы                                 финансирования        подпрограммы с              разбивкой по годам          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-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общий объем финансирования подпрограммы                    составляет 332 892,05 тыс. рублей, в том числе: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74 241,27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105 338,16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153 312,62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из них: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средства федерального бюджета –                                    52 822,86 тыс. рублей, в том числе: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12 357,20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19 146,76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21 318,9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средства республиканского бюджета Чувашской     Республики – 268 466,83 тыс. рублей, в том числе: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61 661,04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85 635,36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121 170,43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- 0,0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средства бюджета Чебоксарского района – 11 602,36 тыс. рублей, в том числе: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2020 году – 223,03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2021 году – 556,04 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2022 году – 10 823,29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2023 году –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2024 году – 0,0 тыс. рублей;</w:t>
            </w:r>
          </w:p>
          <w:p w:rsidR="00B15E17" w:rsidRPr="00B15E17" w:rsidRDefault="00B15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B15E17">
              <w:rPr>
                <w:rFonts w:ascii="Times New Roman" w:hAnsi="Times New Roman"/>
                <w:color w:val="000000"/>
                <w:szCs w:val="26"/>
              </w:rPr>
              <w:t>в 2025 году - 0,0 тыс. рублей.»</w:t>
            </w:r>
          </w:p>
        </w:tc>
      </w:tr>
    </w:tbl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 xml:space="preserve">8) раздел </w:t>
      </w:r>
      <w:r w:rsidRPr="00B15E17">
        <w:rPr>
          <w:rFonts w:ascii="Times New Roman" w:hAnsi="Times New Roman"/>
          <w:color w:val="000000"/>
          <w:szCs w:val="26"/>
          <w:lang w:val="en-US"/>
        </w:rPr>
        <w:t>IV</w:t>
      </w:r>
      <w:r w:rsidRPr="00B15E17">
        <w:rPr>
          <w:rFonts w:ascii="Times New Roman" w:hAnsi="Times New Roman"/>
          <w:color w:val="000000"/>
          <w:szCs w:val="26"/>
        </w:rPr>
        <w:t xml:space="preserve"> подпрограммы </w:t>
      </w:r>
      <w:r w:rsidRPr="00B15E17">
        <w:rPr>
          <w:rFonts w:ascii="Times New Roman" w:hAnsi="Times New Roman"/>
          <w:bCs/>
          <w:color w:val="000000"/>
          <w:szCs w:val="26"/>
        </w:rPr>
        <w:t>«Создание и развитие инфраструктуры на               сельских территориях» изложить в следующей редакции: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color w:val="000000"/>
          <w:szCs w:val="26"/>
        </w:rPr>
      </w:pPr>
      <w:r w:rsidRPr="00B15E17">
        <w:rPr>
          <w:rFonts w:ascii="Times New Roman" w:hAnsi="Times New Roman"/>
          <w:bCs/>
          <w:color w:val="000000"/>
          <w:szCs w:val="26"/>
        </w:rPr>
        <w:t>«Раздел IV. Обоснование объема финансовых ресурсов, необходимых для ре</w:t>
      </w:r>
      <w:r w:rsidRPr="00B15E17">
        <w:rPr>
          <w:rFonts w:ascii="Times New Roman" w:hAnsi="Times New Roman"/>
          <w:bCs/>
          <w:color w:val="000000"/>
          <w:szCs w:val="26"/>
        </w:rPr>
        <w:t>а</w:t>
      </w:r>
      <w:r w:rsidRPr="00B15E17">
        <w:rPr>
          <w:rFonts w:ascii="Times New Roman" w:hAnsi="Times New Roman"/>
          <w:bCs/>
          <w:color w:val="000000"/>
          <w:szCs w:val="26"/>
        </w:rPr>
        <w:t>лизации подпрограммы (с расшифровкой по источникам финансирования, по годам реализации подпрограммы)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Cs w:val="26"/>
        </w:rPr>
      </w:pP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lastRenderedPageBreak/>
        <w:t>Общий объем финансирования подпрограммы в 2020 - 2025 годах составляет 332 892,05 тыс. рублей, в том числе: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2020 году – 74 241,27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2021 году – 105 338,16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2022 году – 153 312,62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2024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2025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из них: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средства федерального бюджета –  52 822,86 тыс. рублей, в том числе: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2020 году – 12 357,20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2021 году – 19 146,76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2022 году – 21 318,9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2024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2025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средства республиканского бюджета Чувашской     Республики – 268 466,83 тыс. рублей, в том числе: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2020 году – 61 661,04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2021 году – 85 635,36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2022 году – 121 170,43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2023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2024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2025 году - 0,0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средства бюджета Чебоксарского района – 11 602,36 тыс. рублей, в том числе: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2020 году – 223,03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2021 году – 556,04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2022 году – 10 823,29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2023 году –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2024 году – 0,0 тыс. рублей;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2025 году - 0,0 тыс. рублей.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В ходе реализации подпрограммы объемы финансирования подлежат                         ежегодной корректировке на основе анализа полученных результатов и с учетом         реальных возможностей бюджета Чебоксарского района Чувашской Республики.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 xml:space="preserve">В случае внесения в Закон Чувашской Республики о республиканском бюджете Чувашской Республики на текущий финансовый год и плановый период изменений, предусматривающих увеличение в </w:t>
      </w:r>
      <w:r w:rsidRPr="00B15E17">
        <w:rPr>
          <w:rFonts w:ascii="Times New Roman" w:hAnsi="Times New Roman"/>
          <w:color w:val="000000"/>
          <w:szCs w:val="26"/>
          <w:lang w:val="en-US"/>
        </w:rPr>
        <w:t>IV</w:t>
      </w:r>
      <w:r w:rsidRPr="00B15E17">
        <w:rPr>
          <w:rFonts w:ascii="Times New Roman" w:hAnsi="Times New Roman"/>
          <w:color w:val="000000"/>
          <w:szCs w:val="26"/>
        </w:rPr>
        <w:t xml:space="preserve"> квартале текущего финансового года объемов бюджетных ассигнований на реализацию проектов, субсидия предоставляется на о</w:t>
      </w:r>
      <w:r w:rsidRPr="00B15E17">
        <w:rPr>
          <w:rFonts w:ascii="Times New Roman" w:hAnsi="Times New Roman"/>
          <w:color w:val="000000"/>
          <w:szCs w:val="26"/>
        </w:rPr>
        <w:t>с</w:t>
      </w:r>
      <w:r w:rsidRPr="00B15E17">
        <w:rPr>
          <w:rFonts w:ascii="Times New Roman" w:hAnsi="Times New Roman"/>
          <w:color w:val="000000"/>
          <w:szCs w:val="26"/>
        </w:rPr>
        <w:t>новании соглашения, заключаемого в соответствии с пунктом 2.5 Правил предоста</w:t>
      </w:r>
      <w:r w:rsidRPr="00B15E17">
        <w:rPr>
          <w:rFonts w:ascii="Times New Roman" w:hAnsi="Times New Roman"/>
          <w:color w:val="000000"/>
          <w:szCs w:val="26"/>
        </w:rPr>
        <w:t>в</w:t>
      </w:r>
      <w:r w:rsidRPr="00B15E17">
        <w:rPr>
          <w:rFonts w:ascii="Times New Roman" w:hAnsi="Times New Roman"/>
          <w:color w:val="000000"/>
          <w:szCs w:val="26"/>
        </w:rPr>
        <w:t>ления субсидий из республиканского бюджета Чувашской Республики бюджетам м</w:t>
      </w:r>
      <w:r w:rsidRPr="00B15E17">
        <w:rPr>
          <w:rFonts w:ascii="Times New Roman" w:hAnsi="Times New Roman"/>
          <w:color w:val="000000"/>
          <w:szCs w:val="26"/>
        </w:rPr>
        <w:t>у</w:t>
      </w:r>
      <w:r w:rsidRPr="00B15E17">
        <w:rPr>
          <w:rFonts w:ascii="Times New Roman" w:hAnsi="Times New Roman"/>
          <w:color w:val="000000"/>
          <w:szCs w:val="26"/>
        </w:rPr>
        <w:t>ниципальных районов, бюджетам муниципальных округов на реализацию иници</w:t>
      </w:r>
      <w:r w:rsidRPr="00B15E17">
        <w:rPr>
          <w:rFonts w:ascii="Times New Roman" w:hAnsi="Times New Roman"/>
          <w:color w:val="000000"/>
          <w:szCs w:val="26"/>
        </w:rPr>
        <w:t>а</w:t>
      </w:r>
      <w:r w:rsidRPr="00B15E17">
        <w:rPr>
          <w:rFonts w:ascii="Times New Roman" w:hAnsi="Times New Roman"/>
          <w:color w:val="000000"/>
          <w:szCs w:val="26"/>
        </w:rPr>
        <w:t>тивных проектов (приложение № 4 к подпрограмме «Создание и развитие инфр</w:t>
      </w:r>
      <w:r w:rsidRPr="00B15E17">
        <w:rPr>
          <w:rFonts w:ascii="Times New Roman" w:hAnsi="Times New Roman"/>
          <w:color w:val="000000"/>
          <w:szCs w:val="26"/>
        </w:rPr>
        <w:t>а</w:t>
      </w:r>
      <w:r w:rsidRPr="00B15E17">
        <w:rPr>
          <w:rFonts w:ascii="Times New Roman" w:hAnsi="Times New Roman"/>
          <w:color w:val="000000"/>
          <w:szCs w:val="26"/>
        </w:rPr>
        <w:lastRenderedPageBreak/>
        <w:t>структуры на сельских территориях» государственной программы Чувашской Ре</w:t>
      </w:r>
      <w:r w:rsidRPr="00B15E17">
        <w:rPr>
          <w:rFonts w:ascii="Times New Roman" w:hAnsi="Times New Roman"/>
          <w:color w:val="000000"/>
          <w:szCs w:val="26"/>
        </w:rPr>
        <w:t>с</w:t>
      </w:r>
      <w:r w:rsidRPr="00B15E17">
        <w:rPr>
          <w:rFonts w:ascii="Times New Roman" w:hAnsi="Times New Roman"/>
          <w:color w:val="000000"/>
          <w:szCs w:val="26"/>
        </w:rPr>
        <w:t>публики «Комплексное развитие сельских территорий Чувашской Республики») утвержденной Постановлением Кабинета Министров Чувашской Республики от 26 декабря 2019 года N 606 О государственной программе Чувашской Республики "Ко</w:t>
      </w:r>
      <w:r w:rsidRPr="00B15E17">
        <w:rPr>
          <w:rFonts w:ascii="Times New Roman" w:hAnsi="Times New Roman"/>
          <w:color w:val="000000"/>
          <w:szCs w:val="26"/>
        </w:rPr>
        <w:t>м</w:t>
      </w:r>
      <w:r w:rsidRPr="00B15E17">
        <w:rPr>
          <w:rFonts w:ascii="Times New Roman" w:hAnsi="Times New Roman"/>
          <w:color w:val="000000"/>
          <w:szCs w:val="26"/>
        </w:rPr>
        <w:t>плексное развитие сельских территорий Чувашской Республики", и заявок на получ</w:t>
      </w:r>
      <w:r w:rsidRPr="00B15E17">
        <w:rPr>
          <w:rFonts w:ascii="Times New Roman" w:hAnsi="Times New Roman"/>
          <w:color w:val="000000"/>
          <w:szCs w:val="26"/>
        </w:rPr>
        <w:t>е</w:t>
      </w:r>
      <w:r w:rsidRPr="00B15E17">
        <w:rPr>
          <w:rFonts w:ascii="Times New Roman" w:hAnsi="Times New Roman"/>
          <w:color w:val="000000"/>
          <w:szCs w:val="26"/>
        </w:rPr>
        <w:t>ние субсидии, направленных администрацией муниципального района (округа) М</w:t>
      </w:r>
      <w:r w:rsidRPr="00B15E17">
        <w:rPr>
          <w:rFonts w:ascii="Times New Roman" w:hAnsi="Times New Roman"/>
          <w:color w:val="000000"/>
          <w:szCs w:val="26"/>
        </w:rPr>
        <w:t>и</w:t>
      </w:r>
      <w:r w:rsidRPr="00B15E17">
        <w:rPr>
          <w:rFonts w:ascii="Times New Roman" w:hAnsi="Times New Roman"/>
          <w:color w:val="000000"/>
          <w:szCs w:val="26"/>
        </w:rPr>
        <w:t>нистерству сельского хозяйства Чувашской Республики, без приложения копий док</w:t>
      </w:r>
      <w:r w:rsidRPr="00B15E17">
        <w:rPr>
          <w:rFonts w:ascii="Times New Roman" w:hAnsi="Times New Roman"/>
          <w:color w:val="000000"/>
          <w:szCs w:val="26"/>
        </w:rPr>
        <w:t>у</w:t>
      </w:r>
      <w:r w:rsidRPr="00B15E17">
        <w:rPr>
          <w:rFonts w:ascii="Times New Roman" w:hAnsi="Times New Roman"/>
          <w:color w:val="000000"/>
          <w:szCs w:val="26"/>
        </w:rPr>
        <w:t>ментов, указанных в абзацах втором – пятом пункта 2.7 Правил предоставления су</w:t>
      </w:r>
      <w:r w:rsidRPr="00B15E17">
        <w:rPr>
          <w:rFonts w:ascii="Times New Roman" w:hAnsi="Times New Roman"/>
          <w:color w:val="000000"/>
          <w:szCs w:val="26"/>
        </w:rPr>
        <w:t>б</w:t>
      </w:r>
      <w:r w:rsidRPr="00B15E17">
        <w:rPr>
          <w:rFonts w:ascii="Times New Roman" w:hAnsi="Times New Roman"/>
          <w:color w:val="000000"/>
          <w:szCs w:val="26"/>
        </w:rPr>
        <w:t>сидий из республиканского бюджета Чувашской Республики бюджетам муниципал</w:t>
      </w:r>
      <w:r w:rsidRPr="00B15E17">
        <w:rPr>
          <w:rFonts w:ascii="Times New Roman" w:hAnsi="Times New Roman"/>
          <w:color w:val="000000"/>
          <w:szCs w:val="26"/>
        </w:rPr>
        <w:t>ь</w:t>
      </w:r>
      <w:r w:rsidRPr="00B15E17">
        <w:rPr>
          <w:rFonts w:ascii="Times New Roman" w:hAnsi="Times New Roman"/>
          <w:color w:val="000000"/>
          <w:szCs w:val="26"/>
        </w:rPr>
        <w:t>ных районов, бюджетам муниципальных округов на реализацию инициативных пр</w:t>
      </w:r>
      <w:r w:rsidRPr="00B15E17">
        <w:rPr>
          <w:rFonts w:ascii="Times New Roman" w:hAnsi="Times New Roman"/>
          <w:color w:val="000000"/>
          <w:szCs w:val="26"/>
        </w:rPr>
        <w:t>о</w:t>
      </w:r>
      <w:r w:rsidRPr="00B15E17">
        <w:rPr>
          <w:rFonts w:ascii="Times New Roman" w:hAnsi="Times New Roman"/>
          <w:color w:val="000000"/>
          <w:szCs w:val="26"/>
        </w:rPr>
        <w:t>ектов».</w:t>
      </w:r>
    </w:p>
    <w:p w:rsidR="00B15E17" w:rsidRPr="00B15E17" w:rsidRDefault="00B15E17" w:rsidP="00B15E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9) приложение № 1 к подпрограмме «Создание и развитие инфраструктуры на сельских территориях» Муниципальной программы изложить согласно                         приложению № 3 к настоящему постановлению.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>2. Контроль за исполнением настоящего постановления возложить на отдел сельского хозяйства администрации Чебоксарского района.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 xml:space="preserve">3. Настоящее постановление вступает в силу после его официального                  опубликования.  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B15E17">
        <w:rPr>
          <w:rFonts w:ascii="Times New Roman" w:hAnsi="Times New Roman"/>
          <w:color w:val="000000"/>
          <w:szCs w:val="26"/>
        </w:rPr>
        <w:tab/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Default="00B15E17" w:rsidP="00B15E17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администрации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Н.Е. Хорасёв</w:t>
      </w: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B15E17" w:rsidRPr="00B15E17" w:rsidRDefault="00B15E17" w:rsidP="00B15E17">
      <w:pPr>
        <w:jc w:val="both"/>
        <w:rPr>
          <w:rFonts w:ascii="Times New Roman" w:hAnsi="Times New Roman"/>
          <w:color w:val="000000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B15E17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0A" w:rsidRDefault="003F220A">
      <w:r>
        <w:separator/>
      </w:r>
    </w:p>
  </w:endnote>
  <w:endnote w:type="continuationSeparator" w:id="0">
    <w:p w:rsidR="003F220A" w:rsidRDefault="003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F8" w:rsidRDefault="005219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3F220A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219F8">
      <w:rPr>
        <w:rFonts w:ascii="Times New Roman" w:hAnsi="Times New Roman"/>
        <w:noProof/>
        <w:snapToGrid w:val="0"/>
        <w:sz w:val="12"/>
      </w:rPr>
      <w:t>26.12.2022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F220A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219F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219F8">
      <w:rPr>
        <w:rFonts w:ascii="Times New Roman" w:hAnsi="Times New Roman"/>
        <w:noProof/>
        <w:snapToGrid w:val="0"/>
        <w:sz w:val="12"/>
        <w:lang w:val="en-US"/>
      </w:rPr>
      <w:t>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0A" w:rsidRDefault="003F220A">
      <w:r>
        <w:separator/>
      </w:r>
    </w:p>
  </w:footnote>
  <w:footnote w:type="continuationSeparator" w:id="0">
    <w:p w:rsidR="003F220A" w:rsidRDefault="003F2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F8" w:rsidRDefault="00521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F8" w:rsidRDefault="005219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5219F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5219F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5219F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1697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20A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220A"/>
    <w:rsid w:val="003F5BE4"/>
    <w:rsid w:val="00462425"/>
    <w:rsid w:val="00466C7A"/>
    <w:rsid w:val="004D2D4A"/>
    <w:rsid w:val="00504082"/>
    <w:rsid w:val="005219F8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15E17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1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2022-12-26T06:58:00Z</dcterms:created>
  <dcterms:modified xsi:type="dcterms:W3CDTF">2022-12-26T07:03:00Z</dcterms:modified>
</cp:coreProperties>
</file>