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450C44" w14:textId="7FB28DA1" w:rsidR="00415C69" w:rsidRPr="00E73CE1" w:rsidRDefault="00415C69" w:rsidP="000B3506">
      <w:pPr>
        <w:tabs>
          <w:tab w:val="left" w:pos="244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tblpY="1259"/>
        <w:tblW w:w="0" w:type="auto"/>
        <w:tblLayout w:type="fixed"/>
        <w:tblLook w:val="0000" w:firstRow="0" w:lastRow="0" w:firstColumn="0" w:lastColumn="0" w:noHBand="0" w:noVBand="0"/>
      </w:tblPr>
      <w:tblGrid>
        <w:gridCol w:w="3799"/>
        <w:gridCol w:w="1588"/>
        <w:gridCol w:w="3837"/>
      </w:tblGrid>
      <w:tr w:rsidR="00E73CE1" w:rsidRPr="00E73CE1" w14:paraId="41D58790" w14:textId="77777777" w:rsidTr="001B4175">
        <w:trPr>
          <w:trHeight w:val="1559"/>
        </w:trPr>
        <w:tc>
          <w:tcPr>
            <w:tcW w:w="3799" w:type="dxa"/>
          </w:tcPr>
          <w:p w14:paraId="7E840998" w14:textId="77777777" w:rsidR="001B4175" w:rsidRPr="00E73CE1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2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b/>
                <w:spacing w:val="40"/>
                <w:szCs w:val="20"/>
                <w:lang w:eastAsia="ru-RU"/>
              </w:rPr>
            </w:pPr>
            <w:r w:rsidRPr="00E73CE1">
              <w:rPr>
                <w:rFonts w:ascii="Baltica Chv" w:eastAsia="Times New Roman" w:hAnsi="Baltica Chv" w:cs="Times New Roman"/>
                <w:b/>
                <w:spacing w:val="40"/>
                <w:szCs w:val="20"/>
                <w:lang w:eastAsia="ru-RU"/>
              </w:rPr>
              <w:t>Чувашская Республика</w:t>
            </w:r>
          </w:p>
          <w:p w14:paraId="2A710D9F" w14:textId="77777777" w:rsidR="001B4175" w:rsidRPr="00E73CE1" w:rsidRDefault="001B4175" w:rsidP="001B417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8"/>
                <w:szCs w:val="20"/>
                <w:lang w:eastAsia="ru-RU"/>
              </w:rPr>
            </w:pPr>
          </w:p>
          <w:p w14:paraId="4E245AE9" w14:textId="77777777" w:rsidR="001B4175" w:rsidRPr="00E73CE1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2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b/>
                <w:spacing w:val="40"/>
                <w:szCs w:val="20"/>
                <w:lang w:eastAsia="ru-RU"/>
              </w:rPr>
            </w:pPr>
            <w:r w:rsidRPr="00E73CE1">
              <w:rPr>
                <w:rFonts w:ascii="Baltica Chv" w:eastAsia="Times New Roman" w:hAnsi="Baltica Chv" w:cs="Times New Roman"/>
                <w:b/>
                <w:spacing w:val="40"/>
                <w:szCs w:val="20"/>
                <w:lang w:eastAsia="ru-RU"/>
              </w:rPr>
              <w:t>Чебоксарское городское</w:t>
            </w:r>
          </w:p>
          <w:p w14:paraId="63C087CA" w14:textId="77777777" w:rsidR="001B4175" w:rsidRPr="00E73CE1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2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szCs w:val="20"/>
                <w:lang w:eastAsia="ru-RU"/>
              </w:rPr>
            </w:pPr>
            <w:r w:rsidRPr="00E73CE1">
              <w:rPr>
                <w:rFonts w:ascii="Baltica Chv" w:eastAsia="Times New Roman" w:hAnsi="Baltica Chv" w:cs="Times New Roman"/>
                <w:b/>
                <w:spacing w:val="40"/>
                <w:szCs w:val="20"/>
                <w:lang w:eastAsia="ru-RU"/>
              </w:rPr>
              <w:t>Собрание депутатов</w:t>
            </w:r>
          </w:p>
          <w:p w14:paraId="6C2646D8" w14:textId="77777777" w:rsidR="001B4175" w:rsidRPr="00E73CE1" w:rsidRDefault="001B4175" w:rsidP="001B417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2"/>
              <w:jc w:val="center"/>
              <w:textAlignment w:val="baseline"/>
              <w:rPr>
                <w:rFonts w:ascii="Baltica Chv" w:eastAsia="Times New Roman" w:hAnsi="Baltica Chv" w:cs="Times New Roman"/>
                <w:b/>
                <w:szCs w:val="20"/>
                <w:lang w:eastAsia="ru-RU"/>
              </w:rPr>
            </w:pPr>
          </w:p>
          <w:p w14:paraId="1378ACFB" w14:textId="77777777" w:rsidR="001B4175" w:rsidRPr="00E73CE1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3"/>
              <w:rPr>
                <w:rFonts w:ascii="Baltica Chv" w:eastAsia="Times New Roman" w:hAnsi="Baltica Chv" w:cs="Times New Roman"/>
                <w:b/>
                <w:caps/>
                <w:spacing w:val="40"/>
                <w:szCs w:val="20"/>
                <w:lang w:eastAsia="ru-RU"/>
              </w:rPr>
            </w:pPr>
            <w:r w:rsidRPr="00E73CE1">
              <w:rPr>
                <w:rFonts w:ascii="Baltica Chv" w:eastAsia="Times New Roman" w:hAnsi="Baltica Chv" w:cs="Times New Roman"/>
                <w:b/>
                <w:caps/>
                <w:spacing w:val="40"/>
                <w:szCs w:val="20"/>
                <w:lang w:eastAsia="ru-RU"/>
              </w:rPr>
              <w:t>РЕШЕНИЕ</w:t>
            </w:r>
          </w:p>
          <w:p w14:paraId="1790CADD" w14:textId="77777777" w:rsidR="001B4175" w:rsidRPr="00E73CE1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3"/>
              <w:rPr>
                <w:rFonts w:ascii="Baltica Chv" w:eastAsia="Times New Roman" w:hAnsi="Baltica Chv" w:cs="Times New Roman"/>
                <w:b/>
                <w:caps/>
                <w:spacing w:val="40"/>
                <w:szCs w:val="20"/>
                <w:lang w:eastAsia="ru-RU"/>
              </w:rPr>
            </w:pPr>
          </w:p>
        </w:tc>
        <w:tc>
          <w:tcPr>
            <w:tcW w:w="1588" w:type="dxa"/>
          </w:tcPr>
          <w:p w14:paraId="28C3442C" w14:textId="00024D58" w:rsidR="001B4175" w:rsidRPr="00E73CE1" w:rsidRDefault="00E73CE1" w:rsidP="001B417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5DE4AF" wp14:editId="741B04DC">
                  <wp:extent cx="543560" cy="690245"/>
                  <wp:effectExtent l="0" t="0" r="8890" b="0"/>
                  <wp:docPr id="7" name="Рисунок 7" descr="SMALLGERB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SMALLGERB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0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7" w:type="dxa"/>
          </w:tcPr>
          <w:p w14:paraId="661B1530" w14:textId="77777777" w:rsidR="001B4175" w:rsidRPr="00E73CE1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7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b/>
                <w:spacing w:val="40"/>
                <w:szCs w:val="20"/>
                <w:lang w:eastAsia="ru-RU"/>
              </w:rPr>
            </w:pPr>
            <w:r w:rsidRPr="00E73CE1">
              <w:rPr>
                <w:rFonts w:ascii="Baltica Chv" w:eastAsia="Times New Roman" w:hAnsi="Baltica Chv" w:cs="Times New Roman"/>
                <w:b/>
                <w:spacing w:val="40"/>
                <w:szCs w:val="20"/>
                <w:lang w:eastAsia="ru-RU"/>
              </w:rPr>
              <w:t>Ч</w:t>
            </w:r>
            <w:r w:rsidRPr="00E73CE1">
              <w:rPr>
                <w:rFonts w:ascii="Times New Roman" w:eastAsia="Times New Roman" w:hAnsi="Times New Roman" w:cs="Times New Roman"/>
                <w:b/>
                <w:spacing w:val="40"/>
                <w:szCs w:val="20"/>
                <w:lang w:eastAsia="ru-RU"/>
              </w:rPr>
              <w:t>ǎ</w:t>
            </w:r>
            <w:r w:rsidRPr="00E73CE1">
              <w:rPr>
                <w:rFonts w:ascii="Baltica Chv" w:eastAsia="Times New Roman" w:hAnsi="Baltica Chv" w:cs="Times New Roman"/>
                <w:b/>
                <w:spacing w:val="40"/>
                <w:szCs w:val="20"/>
                <w:lang w:eastAsia="ru-RU"/>
              </w:rPr>
              <w:t>ваш Республики</w:t>
            </w:r>
          </w:p>
          <w:p w14:paraId="3808BE09" w14:textId="77777777" w:rsidR="001B4175" w:rsidRPr="00E73CE1" w:rsidRDefault="001B4175" w:rsidP="001B417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Baltica Chv" w:eastAsia="Times New Roman" w:hAnsi="Baltica Chv" w:cs="Times New Roman"/>
                <w:b/>
                <w:spacing w:val="40"/>
                <w:sz w:val="8"/>
                <w:szCs w:val="20"/>
                <w:lang w:eastAsia="ru-RU"/>
              </w:rPr>
            </w:pPr>
          </w:p>
          <w:p w14:paraId="426F32D1" w14:textId="77777777" w:rsidR="001B4175" w:rsidRPr="00E73CE1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7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b/>
                <w:spacing w:val="40"/>
                <w:szCs w:val="20"/>
                <w:lang w:eastAsia="ru-RU"/>
              </w:rPr>
            </w:pPr>
            <w:r w:rsidRPr="00E73CE1">
              <w:rPr>
                <w:rFonts w:ascii="Baltica Chv" w:eastAsia="Times New Roman" w:hAnsi="Baltica Chv" w:cs="Times New Roman"/>
                <w:b/>
                <w:spacing w:val="40"/>
                <w:szCs w:val="20"/>
                <w:lang w:eastAsia="ru-RU"/>
              </w:rPr>
              <w:t>Шупашкар хулин</w:t>
            </w:r>
          </w:p>
          <w:p w14:paraId="3EFD43B5" w14:textId="77777777" w:rsidR="001B4175" w:rsidRPr="00E73CE1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7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b/>
                <w:spacing w:val="40"/>
                <w:szCs w:val="20"/>
                <w:lang w:eastAsia="ru-RU"/>
              </w:rPr>
            </w:pPr>
            <w:r w:rsidRPr="00E73CE1">
              <w:rPr>
                <w:rFonts w:ascii="Baltica Chv" w:eastAsia="Times New Roman" w:hAnsi="Baltica Chv" w:cs="Times New Roman"/>
                <w:b/>
                <w:spacing w:val="40"/>
                <w:szCs w:val="20"/>
                <w:lang w:eastAsia="ru-RU"/>
              </w:rPr>
              <w:t>депутатсен Пух</w:t>
            </w:r>
            <w:r w:rsidRPr="00E73CE1">
              <w:rPr>
                <w:rFonts w:ascii="Times New Roman" w:eastAsia="Times New Roman" w:hAnsi="Times New Roman" w:cs="Times New Roman"/>
                <w:b/>
                <w:spacing w:val="40"/>
                <w:szCs w:val="20"/>
                <w:lang w:eastAsia="ru-RU"/>
              </w:rPr>
              <w:t>ă</w:t>
            </w:r>
            <w:r w:rsidRPr="00E73CE1">
              <w:rPr>
                <w:rFonts w:ascii="Baltica Chv" w:eastAsia="Times New Roman" w:hAnsi="Baltica Chv" w:cs="Times New Roman"/>
                <w:b/>
                <w:spacing w:val="40"/>
                <w:szCs w:val="20"/>
                <w:lang w:eastAsia="ru-RU"/>
              </w:rPr>
              <w:t>в</w:t>
            </w:r>
            <w:r w:rsidRPr="00E73CE1">
              <w:rPr>
                <w:rFonts w:ascii="Times New Roman" w:eastAsia="Times New Roman" w:hAnsi="Times New Roman" w:cs="Times New Roman"/>
                <w:b/>
                <w:spacing w:val="40"/>
                <w:szCs w:val="20"/>
                <w:lang w:eastAsia="ru-RU"/>
              </w:rPr>
              <w:t>ĕ</w:t>
            </w:r>
          </w:p>
          <w:p w14:paraId="151B510C" w14:textId="77777777" w:rsidR="001B4175" w:rsidRPr="00E73CE1" w:rsidRDefault="001B4175" w:rsidP="001B417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Baltica Chv" w:eastAsia="Times New Roman" w:hAnsi="Baltica Chv" w:cs="Times New Roman"/>
                <w:b/>
                <w:spacing w:val="40"/>
                <w:szCs w:val="20"/>
                <w:lang w:eastAsia="ru-RU"/>
              </w:rPr>
            </w:pPr>
          </w:p>
          <w:p w14:paraId="5400E81D" w14:textId="77777777" w:rsidR="001B4175" w:rsidRPr="00E73CE1" w:rsidRDefault="001B4175" w:rsidP="001B4175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2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40"/>
                <w:szCs w:val="20"/>
                <w:lang w:eastAsia="ru-RU"/>
              </w:rPr>
            </w:pPr>
            <w:r w:rsidRPr="00E73CE1">
              <w:rPr>
                <w:rFonts w:ascii="Baltica Chv" w:eastAsia="Times New Roman" w:hAnsi="Baltica Chv" w:cs="Times New Roman"/>
                <w:b/>
                <w:szCs w:val="20"/>
                <w:lang w:eastAsia="ru-RU"/>
              </w:rPr>
              <w:t>ЙЫШ</w:t>
            </w:r>
            <w:r w:rsidRPr="00E73CE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Ă</w:t>
            </w:r>
            <w:r w:rsidRPr="00E73CE1">
              <w:rPr>
                <w:rFonts w:ascii="Baltica Chv" w:eastAsia="Times New Roman" w:hAnsi="Baltica Chv" w:cs="Times New Roman"/>
                <w:b/>
                <w:szCs w:val="20"/>
                <w:lang w:eastAsia="ru-RU"/>
              </w:rPr>
              <w:t>НУ</w:t>
            </w:r>
          </w:p>
        </w:tc>
      </w:tr>
    </w:tbl>
    <w:p w14:paraId="56A4EA37" w14:textId="7AE46BC8" w:rsidR="002E3BAB" w:rsidRPr="00E73CE1" w:rsidRDefault="004579E6" w:rsidP="006C03D1">
      <w:pPr>
        <w:overflowPunct w:val="0"/>
        <w:autoSpaceDE w:val="0"/>
        <w:autoSpaceDN w:val="0"/>
        <w:adjustRightInd w:val="0"/>
        <w:spacing w:after="0" w:line="240" w:lineRule="auto"/>
        <w:ind w:left="-84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10</w:t>
      </w:r>
      <w:r w:rsidR="00786C53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84E64">
        <w:rPr>
          <w:rFonts w:ascii="Times New Roman" w:eastAsia="Times New Roman" w:hAnsi="Times New Roman" w:cs="Times New Roman"/>
          <w:sz w:val="28"/>
          <w:szCs w:val="20"/>
          <w:lang w:eastAsia="ru-RU"/>
        </w:rPr>
        <w:t>ноября</w:t>
      </w:r>
      <w:r w:rsidR="00786C53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202</w:t>
      </w:r>
      <w:r w:rsid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>2</w:t>
      </w:r>
      <w:r w:rsidR="00786C53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года</w:t>
      </w:r>
      <w:r w:rsidR="006C03D1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E3BAB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№ </w:t>
      </w:r>
      <w:r w:rsid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>978</w:t>
      </w:r>
    </w:p>
    <w:p w14:paraId="68F43480" w14:textId="33F41817" w:rsidR="00415C69" w:rsidRPr="00444251" w:rsidRDefault="009A5A3F" w:rsidP="00444251">
      <w:pPr>
        <w:pStyle w:val="3"/>
        <w:spacing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822C59" wp14:editId="66820685">
                <wp:simplePos x="0" y="0"/>
                <wp:positionH relativeFrom="column">
                  <wp:posOffset>-88265</wp:posOffset>
                </wp:positionH>
                <wp:positionV relativeFrom="paragraph">
                  <wp:posOffset>285750</wp:posOffset>
                </wp:positionV>
                <wp:extent cx="3139440" cy="1819910"/>
                <wp:effectExtent l="0" t="0" r="22860" b="279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819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F5117" w14:textId="79B3483F" w:rsidR="0025278E" w:rsidRPr="00444251" w:rsidRDefault="00754782" w:rsidP="006C03D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547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 внесении изменений в Правила землепользования и застройки Чебоксарского городского округа, разработанные АО «РосНИПИУрбанистики» в 2015 году, утвержденные решением Чебоксарского городского Собрания депутатов от 3 марта 2016 года № 187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22C5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6.95pt;margin-top:22.5pt;width:247.2pt;height:143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" strokecolor="white [3212]">
                <v:textbox>
                  <w:txbxContent>
                    <w:p w14:paraId="6B6F5117" w14:textId="79B3483F" w:rsidR="0025278E" w:rsidRPr="00444251" w:rsidRDefault="00754782" w:rsidP="006C03D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5478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 внесении изменений в Правила землепользования и застройки Чебоксарского городского округа, разработанные АО «РосНИПИУрбанистики» в 2015 году, утвержденные решением Чебоксарского городского Собрания депутатов от 3 марта 2016 года № 187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8F0C8E" w14:textId="029F4A5A" w:rsidR="00415C69" w:rsidRPr="00444251" w:rsidRDefault="00415C69" w:rsidP="00444251">
      <w:pPr>
        <w:spacing w:after="0" w:line="240" w:lineRule="auto"/>
        <w:rPr>
          <w:rFonts w:ascii="Times New Roman" w:hAnsi="Times New Roman" w:cs="Times New Roman"/>
        </w:rPr>
      </w:pPr>
    </w:p>
    <w:p w14:paraId="1FB7352B" w14:textId="54CAD844" w:rsidR="00415C69" w:rsidRDefault="00415C69" w:rsidP="00415C69"/>
    <w:p w14:paraId="11C5F7D2" w14:textId="6A1B731A" w:rsidR="00444251" w:rsidRDefault="00444251" w:rsidP="00415C69"/>
    <w:p w14:paraId="1F361FB0" w14:textId="77777777" w:rsidR="00B36997" w:rsidRDefault="00B36997" w:rsidP="00B369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DB7F50" w14:textId="77777777" w:rsidR="00754782" w:rsidRDefault="00754782" w:rsidP="00B369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AFDDCE" w14:textId="77777777" w:rsidR="00754782" w:rsidRDefault="00754782" w:rsidP="00B369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DCF517" w14:textId="77777777" w:rsidR="00754782" w:rsidRDefault="00754782" w:rsidP="00B369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882E36" w14:textId="77777777" w:rsidR="009553D5" w:rsidRDefault="009553D5" w:rsidP="00B369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5453DC" w14:textId="6DBF609A" w:rsidR="009553D5" w:rsidRDefault="00754782" w:rsidP="00B369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статьями 31, 32, 33 Градостроительного кодекса Российской Федерации, Федеральным законом от 6 октября 2003 года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>№ 131–ФЗ «Об общих принципах организации местного самоуправления в Российской Федерации», статьей 32 Правил землепользования и застройки Чебоксарского городского округа, разработанных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АО «РосНИПИУрбанистики» в 2015 году, утвержденных решением Чебоксарского городского Собрания депутатов от 3 марта 2016 года № 187, протоколом заседания Комиссии по подготовке проекта правил землепользования и застройки администрации города Чебоксары от </w:t>
      </w:r>
      <w:r w:rsid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мая 2022 года 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протоколом заседания Комиссии по подготовке проекта правил землепользования и застройки администрации города Чебоксары от </w:t>
      </w:r>
      <w:r w:rsid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29 июня 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2022 </w:t>
      </w:r>
      <w:r w:rsid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 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D70E9" w:rsidRPr="008D70E9">
        <w:t xml:space="preserve"> </w:t>
      </w:r>
      <w:r w:rsidR="008D70E9" w:rsidRP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протоколом заседания Комиссии по подготовке проекта правил землепользования и застройки администрации города Чебоксары от 2</w:t>
      </w:r>
      <w:r w:rsid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D70E9" w:rsidRP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</w:t>
      </w:r>
      <w:r w:rsid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="008D70E9" w:rsidRP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 года  № </w:t>
      </w:r>
      <w:r w:rsid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9, 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протоколом проведения публичных слушаний от 26 июля 2022 года № 4, протоколом проведения публичных слушаний от 23 сентября 2022 года № 6</w:t>
      </w:r>
      <w:r w:rsid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заключением о результатах 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публичных слушаний от 26 июля 2022 года, заключением о результатах публичных слушаний от 23 сентября 2022 года</w:t>
      </w:r>
      <w:r w:rsidR="009553D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33D83D57" w14:textId="77777777" w:rsidR="00B36997" w:rsidRPr="00B36997" w:rsidRDefault="00B36997" w:rsidP="00B36997">
      <w:pPr>
        <w:spacing w:before="120"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99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Чебоксарское городское Собрание депутатов</w:t>
      </w:r>
    </w:p>
    <w:p w14:paraId="09B5F585" w14:textId="77777777" w:rsidR="00B36997" w:rsidRPr="00B36997" w:rsidRDefault="00B36997" w:rsidP="00B36997">
      <w:pPr>
        <w:spacing w:after="12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6997">
        <w:rPr>
          <w:rFonts w:ascii="Times New Roman" w:eastAsia="Times New Roman" w:hAnsi="Times New Roman" w:cs="Times New Roman"/>
          <w:sz w:val="28"/>
          <w:szCs w:val="28"/>
          <w:lang w:eastAsia="ru-RU"/>
        </w:rPr>
        <w:t>Р Е Ш И Л О:</w:t>
      </w:r>
    </w:p>
    <w:p w14:paraId="0F061858" w14:textId="6A8E8F3A" w:rsidR="00754782" w:rsidRPr="00754782" w:rsidRDefault="00754782" w:rsidP="00754782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63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Правила землепользования и застройки Чебоксарского городского округа, разработанные АО «РосНИПИУрбанистики» в 2015 году, утвержденные решением Чебоксарского городского Собрания депутатов от  3 марта 2016 года № 187 (далее – Правила), (в редакции решений Чебоксарского городского Собрания депутатов от 22 сентября 2016 года </w:t>
      </w:r>
      <w:r w:rsid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>№ 453, от 15 ноября 2016 года № 519, от 22 декабря 2016 года № 590, от</w:t>
      </w:r>
      <w:r w:rsid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февраля 2017 года </w:t>
      </w:r>
      <w:r w:rsid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627, от 28 марта 2017 года № 680, от 20 июня 2017 года № 765, от 15 августа 2017 года  № 864, от 29 августа 2017 года № 869, от 28 ноября 2017 года </w:t>
      </w:r>
      <w:r w:rsidR="009553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>№ 1013, от 1 марта 2018 года № 1100, от 15 мая 2018 года № 1195, от 21 июня 2018 года № 1249, от 14 августа 2018 года № 1324, от 25 декабря 2018 года</w:t>
      </w:r>
      <w:r w:rsid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>№ 1511, от 14 марта 2019 года № 1565, от 7 мая 2019 года № 1645, от 20 августа 2019 года  № 1801, от 22 октября 2019 года</w:t>
      </w:r>
      <w:r w:rsid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1895, от  3 марта 2020 года № 2039, от 23 июня 2020 года № 2146, от 25 марта 2021 года № 164, от 27 апреля 2021 № 248, от 18 мая 2021 № 303, от 8 июня 2021 № 323, от 10 августа 2021 года № 405, от 19 октября 2021 года</w:t>
      </w:r>
      <w:r w:rsidR="008D70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505, 23 декабря 2021 года № 582, 3 марта 2022 года № 657, 17 мая 2022 года № 752, 21 июня 2022 года № 813, 16 августа 2022 № 874) следующие изменения:</w:t>
      </w:r>
    </w:p>
    <w:p w14:paraId="77E0A88E" w14:textId="77777777" w:rsidR="00754782" w:rsidRPr="00754782" w:rsidRDefault="00754782" w:rsidP="007547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 разделе </w:t>
      </w:r>
      <w:r w:rsidRPr="0075478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«Градостроительные регламенты» Правил статью 45 «Градостроительный регламент подзоны застройки жилыми домами смешанной этажности со сложившейся застройкой индивидуальными жилыми домами (Ж-5.1)» изложить в редакции согласно приложению № 1 к настоящему решению;</w:t>
      </w:r>
    </w:p>
    <w:p w14:paraId="00AF3F75" w14:textId="77777777" w:rsidR="00754782" w:rsidRPr="00754782" w:rsidRDefault="00754782" w:rsidP="007547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>2) в карте градостроительного зонирования и карте зон с особыми условиями использования территорий в части:</w:t>
      </w:r>
    </w:p>
    <w:p w14:paraId="5E222652" w14:textId="77777777" w:rsidR="00754782" w:rsidRPr="00754782" w:rsidRDefault="00754782" w:rsidP="007547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а) отображения зоны застройки индивидуальными жилыми домами (Ж-1) вместо части зоны садоводства, огородничества (СХ-3) на земельный участок с кадастровым номером 21:01:010501:402 площадью 437 кв. м, расположенный по адресу: г. Чебоксары, ул. Красногорская, д. 22А (приложение № 2 к настоящему решению);</w:t>
      </w:r>
    </w:p>
    <w:p w14:paraId="5F25082E" w14:textId="77777777" w:rsidR="00754782" w:rsidRPr="00754782" w:rsidRDefault="00754782" w:rsidP="007547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отображения производственной зоны (П-1) вместо части зоны делового, общественного и коммерческого назначения (О-1) на земельный участок с кадастровым номером 21:01:030207:998 площадью 16429 кв. м, расположенный по адресу: г. Чебоксары, в районе ул. Гремячевская (приложение № 3 к настоящему решению), (каталог координат земельного участка приведён в приложении № 4);</w:t>
      </w:r>
    </w:p>
    <w:p w14:paraId="2AB7C3B3" w14:textId="00A8D55F" w:rsidR="00754782" w:rsidRPr="00754782" w:rsidRDefault="00754782" w:rsidP="007547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>в) отображения зоны специального назначения, связанной с государственными объектами (Сп-2) вместо части производственной зоны (П-1) на земельные участки с кадастровыми номерами 21:01:030208:36 площадью 417686 кв. м, 21:01:030208:37 площадью 51299 кв. м, 21:01:030208:38 площадью 151890 кв. м, расположенные по адресу: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Чебоксары, п. Восточный, д. 1а (приложение № 5 к настоящему решению);</w:t>
      </w:r>
    </w:p>
    <w:p w14:paraId="66DB6E96" w14:textId="77777777" w:rsidR="00754782" w:rsidRPr="00754782" w:rsidRDefault="00754782" w:rsidP="007547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>2. Утвердить графическое изображение фрагментов карты градостроительного зонирования, карты зон с особыми условиями территории с учетом изменений, внесенных подпунктом 2 пункта 1 настоящего решения.</w:t>
      </w:r>
    </w:p>
    <w:p w14:paraId="0B2E520D" w14:textId="77777777" w:rsidR="00754782" w:rsidRPr="00754782" w:rsidRDefault="00754782" w:rsidP="007547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решение вступает в силу со дня его официального опубликования.</w:t>
      </w:r>
    </w:p>
    <w:p w14:paraId="26A019FC" w14:textId="0B0E833C" w:rsidR="00B36997" w:rsidRPr="00B36997" w:rsidRDefault="00754782" w:rsidP="00754782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Контроль</w:t>
      </w:r>
      <w:r w:rsidRPr="007547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 исполнением настоящего решения возложить на постоянную комиссию Чебоксарского городского Собрания депутатов по вопросам градостроительства, землеустройства и развития территории города (Павлов А.Л.).</w:t>
      </w:r>
    </w:p>
    <w:p w14:paraId="6711AEDD" w14:textId="77777777" w:rsidR="00B36997" w:rsidRPr="00B36997" w:rsidRDefault="00B36997" w:rsidP="00B36997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color w:val="262626"/>
          <w:shd w:val="clear" w:color="auto" w:fill="FFFFFF"/>
          <w:lang w:eastAsia="ru-RU"/>
        </w:rPr>
      </w:pPr>
    </w:p>
    <w:p w14:paraId="2C6E37B7" w14:textId="77777777" w:rsidR="00B36997" w:rsidRPr="00B36997" w:rsidRDefault="00B36997" w:rsidP="00B36997">
      <w:pPr>
        <w:shd w:val="clear" w:color="auto" w:fill="FFFFFF"/>
        <w:spacing w:after="0" w:line="360" w:lineRule="auto"/>
        <w:contextualSpacing/>
        <w:rPr>
          <w:rFonts w:ascii="Arial" w:eastAsia="Times New Roman" w:hAnsi="Arial" w:cs="Arial"/>
          <w:color w:val="262626"/>
          <w:shd w:val="clear" w:color="auto" w:fill="FFFFFF"/>
          <w:lang w:eastAsia="ru-RU"/>
        </w:rPr>
      </w:pPr>
    </w:p>
    <w:p w14:paraId="4FE43A31" w14:textId="16FD7A73" w:rsidR="00754782" w:rsidRDefault="00B36997" w:rsidP="0075478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369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Глава города Чебоксары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7547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</w:t>
      </w:r>
      <w:r w:rsidRPr="00B369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7547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</w:t>
      </w:r>
      <w:r w:rsidRPr="00B3699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r w:rsidR="007547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Кадышев</w:t>
      </w:r>
    </w:p>
    <w:p w14:paraId="154F55F0" w14:textId="77777777" w:rsidR="00754782" w:rsidRDefault="00754782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br w:type="page"/>
      </w:r>
    </w:p>
    <w:p w14:paraId="34A2E927" w14:textId="77777777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Приложение № 1 </w:t>
      </w:r>
    </w:p>
    <w:p w14:paraId="68D75A27" w14:textId="77777777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 решению Чебоксарского </w:t>
      </w:r>
    </w:p>
    <w:p w14:paraId="28AA73F8" w14:textId="77777777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городского Собрания депутатов  </w:t>
      </w:r>
    </w:p>
    <w:p w14:paraId="2E2FB6DA" w14:textId="42657E69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</w:t>
      </w:r>
      <w:r w:rsidR="004579E6">
        <w:rPr>
          <w:rFonts w:ascii="Times New Roman" w:eastAsia="Times New Roman" w:hAnsi="Times New Roman" w:cs="Times New Roman"/>
          <w:sz w:val="28"/>
          <w:szCs w:val="20"/>
          <w:lang w:eastAsia="ru-RU"/>
        </w:rPr>
        <w:t>10</w:t>
      </w:r>
      <w:r w:rsidR="008D2C70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84E64">
        <w:rPr>
          <w:rFonts w:ascii="Times New Roman" w:eastAsia="Times New Roman" w:hAnsi="Times New Roman" w:cs="Times New Roman"/>
          <w:sz w:val="28"/>
          <w:szCs w:val="20"/>
          <w:lang w:eastAsia="ru-RU"/>
        </w:rPr>
        <w:t>ноября</w:t>
      </w:r>
      <w:r w:rsidR="008D2C70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202</w:t>
      </w:r>
      <w:r w:rsidR="008D2C70">
        <w:rPr>
          <w:rFonts w:ascii="Times New Roman" w:eastAsia="Times New Roman" w:hAnsi="Times New Roman" w:cs="Times New Roman"/>
          <w:sz w:val="28"/>
          <w:szCs w:val="20"/>
          <w:lang w:eastAsia="ru-RU"/>
        </w:rPr>
        <w:t>2</w:t>
      </w:r>
      <w:r w:rsidR="008D2C70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года № </w:t>
      </w:r>
      <w:r w:rsidR="008D2C70">
        <w:rPr>
          <w:rFonts w:ascii="Times New Roman" w:eastAsia="Times New Roman" w:hAnsi="Times New Roman" w:cs="Times New Roman"/>
          <w:sz w:val="28"/>
          <w:szCs w:val="20"/>
          <w:lang w:eastAsia="ru-RU"/>
        </w:rPr>
        <w:t>978</w:t>
      </w:r>
    </w:p>
    <w:p w14:paraId="7786A727" w14:textId="77777777" w:rsidR="00754782" w:rsidRPr="00754782" w:rsidRDefault="00754782" w:rsidP="00754782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3C77AD5" w14:textId="77777777" w:rsidR="00754782" w:rsidRPr="00754782" w:rsidRDefault="00754782" w:rsidP="007547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«Статья 45. Градостроительный регламент подзоны застройки жилыми домами смешанной этажности со сложившейся застройкой индивидуальными жилыми домами (Ж-5.1)</w:t>
      </w:r>
    </w:p>
    <w:p w14:paraId="5D008DCC" w14:textId="77777777" w:rsidR="00754782" w:rsidRPr="00754782" w:rsidRDefault="00754782" w:rsidP="007547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Цель выделения подзоны: создание условий для эффективной реконструкции сложившейся застройки, с учетом ее градостроительной ценности, сохранения имеющейся индивидуальной (коттеджной) застройки, строительства современной многоэтажной застройки, развития сферы социального, культурно-бытового обслуживания, систем инженерно-технического обеспечения с целью повышения интенсивности использования городских территорий и создания удобной комфортной среды проживания населения. В этой подзоне строительство нового индивидуального жилищного строительства не предусмотрено.</w:t>
      </w:r>
    </w:p>
    <w:p w14:paraId="794CB73A" w14:textId="2E837A3F" w:rsidR="00754782" w:rsidRPr="00754782" w:rsidRDefault="00754782" w:rsidP="00754782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№</w:t>
      </w: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 9</w:t>
      </w:r>
    </w:p>
    <w:p w14:paraId="0F1E3066" w14:textId="5D2E6161" w:rsidR="00754782" w:rsidRPr="00754782" w:rsidRDefault="00754782" w:rsidP="00754782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Виды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разрешенного использования земельных участков и объектов капитального строительства, предельные размеры земельных участков и параметры разрешенного строительства, реконструкции объектов капитального строительства</w:t>
      </w:r>
    </w:p>
    <w:tbl>
      <w:tblPr>
        <w:tblStyle w:val="afe"/>
        <w:tblW w:w="9780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94"/>
        <w:gridCol w:w="966"/>
        <w:gridCol w:w="1985"/>
        <w:gridCol w:w="1559"/>
        <w:gridCol w:w="1701"/>
        <w:gridCol w:w="1275"/>
        <w:gridCol w:w="1700"/>
      </w:tblGrid>
      <w:tr w:rsidR="00754782" w:rsidRPr="00754782" w14:paraId="745E0963" w14:textId="77777777" w:rsidTr="00754782">
        <w:trPr>
          <w:trHeight w:val="240"/>
        </w:trPr>
        <w:tc>
          <w:tcPr>
            <w:tcW w:w="594" w:type="dxa"/>
            <w:vMerge w:val="restart"/>
            <w:hideMark/>
          </w:tcPr>
          <w:p w14:paraId="1433642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966" w:type="dxa"/>
            <w:vMerge w:val="restart"/>
            <w:hideMark/>
          </w:tcPr>
          <w:p w14:paraId="12957D9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(числовое обозначение) в соответствии с Классификатором</w:t>
            </w:r>
          </w:p>
        </w:tc>
        <w:tc>
          <w:tcPr>
            <w:tcW w:w="1985" w:type="dxa"/>
            <w:vMerge w:val="restart"/>
            <w:hideMark/>
          </w:tcPr>
          <w:p w14:paraId="0BFED7E8" w14:textId="10AB8FD3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Вид разрешенного использования земельного участка (в соответствии с </w:t>
            </w: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Классификатором</w:t>
            </w: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видов разрешенного использования земельных участков, утвержденным уполномоченным федеральным органом исполнительной власти)</w:t>
            </w:r>
          </w:p>
        </w:tc>
        <w:tc>
          <w:tcPr>
            <w:tcW w:w="4535" w:type="dxa"/>
            <w:gridSpan w:val="3"/>
            <w:hideMark/>
          </w:tcPr>
          <w:p w14:paraId="4AAD838C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Параметры разрешенного строительства, реконструкции объектов капитального строительства</w:t>
            </w:r>
          </w:p>
        </w:tc>
        <w:tc>
          <w:tcPr>
            <w:tcW w:w="1700" w:type="dxa"/>
            <w:vMerge w:val="restart"/>
            <w:hideMark/>
          </w:tcPr>
          <w:p w14:paraId="7D9C686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Ограничения использования</w:t>
            </w:r>
          </w:p>
        </w:tc>
      </w:tr>
      <w:tr w:rsidR="00754782" w:rsidRPr="00754782" w14:paraId="101B785E" w14:textId="77777777" w:rsidTr="00754782">
        <w:tc>
          <w:tcPr>
            <w:tcW w:w="594" w:type="dxa"/>
            <w:vMerge/>
            <w:hideMark/>
          </w:tcPr>
          <w:p w14:paraId="569B106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6" w:type="dxa"/>
            <w:vMerge/>
            <w:hideMark/>
          </w:tcPr>
          <w:p w14:paraId="15D024FE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hideMark/>
          </w:tcPr>
          <w:p w14:paraId="6D27F04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hideMark/>
          </w:tcPr>
          <w:p w14:paraId="3038A82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Предельная этажность зданий, строений, сооружений, этаж</w:t>
            </w:r>
          </w:p>
        </w:tc>
        <w:tc>
          <w:tcPr>
            <w:tcW w:w="1701" w:type="dxa"/>
            <w:hideMark/>
          </w:tcPr>
          <w:p w14:paraId="0896F4F3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Предельные размеры земельных участков (мин. - макс.), га</w:t>
            </w:r>
          </w:p>
        </w:tc>
        <w:tc>
          <w:tcPr>
            <w:tcW w:w="1275" w:type="dxa"/>
            <w:hideMark/>
          </w:tcPr>
          <w:p w14:paraId="223FC48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Максимальный процент застройки, %</w:t>
            </w:r>
          </w:p>
        </w:tc>
        <w:tc>
          <w:tcPr>
            <w:tcW w:w="1700" w:type="dxa"/>
            <w:vMerge/>
            <w:hideMark/>
          </w:tcPr>
          <w:p w14:paraId="0363360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54782" w:rsidRPr="00754782" w14:paraId="19B7D33A" w14:textId="77777777" w:rsidTr="00754782">
        <w:tc>
          <w:tcPr>
            <w:tcW w:w="594" w:type="dxa"/>
            <w:hideMark/>
          </w:tcPr>
          <w:p w14:paraId="08E563E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6" w:type="dxa"/>
            <w:hideMark/>
          </w:tcPr>
          <w:p w14:paraId="633544E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85" w:type="dxa"/>
            <w:hideMark/>
          </w:tcPr>
          <w:p w14:paraId="0DA1BC3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59" w:type="dxa"/>
            <w:hideMark/>
          </w:tcPr>
          <w:p w14:paraId="10BE89D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hideMark/>
          </w:tcPr>
          <w:p w14:paraId="78B99F6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75" w:type="dxa"/>
            <w:hideMark/>
          </w:tcPr>
          <w:p w14:paraId="0424AD5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0" w:type="dxa"/>
            <w:hideMark/>
          </w:tcPr>
          <w:p w14:paraId="0E1A158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754782" w:rsidRPr="00754782" w14:paraId="75B7F60F" w14:textId="77777777" w:rsidTr="00754782">
        <w:tc>
          <w:tcPr>
            <w:tcW w:w="9780" w:type="dxa"/>
            <w:gridSpan w:val="7"/>
            <w:hideMark/>
          </w:tcPr>
          <w:p w14:paraId="3C2F17FC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виды и параметры разрешенного использования земельных участков и объектов капитального строительства</w:t>
            </w:r>
          </w:p>
        </w:tc>
      </w:tr>
      <w:tr w:rsidR="00754782" w:rsidRPr="00754782" w14:paraId="1CD31DD9" w14:textId="77777777" w:rsidTr="00754782">
        <w:tc>
          <w:tcPr>
            <w:tcW w:w="594" w:type="dxa"/>
            <w:hideMark/>
          </w:tcPr>
          <w:p w14:paraId="2D67A3A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66" w:type="dxa"/>
            <w:hideMark/>
          </w:tcPr>
          <w:p w14:paraId="7BFDD71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1985" w:type="dxa"/>
            <w:hideMark/>
          </w:tcPr>
          <w:p w14:paraId="5430971E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индивидуального жилищного строительства</w:t>
            </w:r>
          </w:p>
        </w:tc>
        <w:tc>
          <w:tcPr>
            <w:tcW w:w="1559" w:type="dxa"/>
            <w:hideMark/>
          </w:tcPr>
          <w:p w14:paraId="6722421F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hideMark/>
          </w:tcPr>
          <w:p w14:paraId="284F928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 0,03</w:t>
            </w:r>
          </w:p>
        </w:tc>
        <w:tc>
          <w:tcPr>
            <w:tcW w:w="1275" w:type="dxa"/>
            <w:hideMark/>
          </w:tcPr>
          <w:p w14:paraId="0FB4204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п. 3 примечаний</w:t>
            </w:r>
          </w:p>
        </w:tc>
        <w:tc>
          <w:tcPr>
            <w:tcW w:w="1700" w:type="dxa"/>
            <w:hideMark/>
          </w:tcPr>
          <w:p w14:paraId="0C470D3A" w14:textId="4337EEC1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п. 1</w:t>
            </w: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примечания</w:t>
            </w:r>
          </w:p>
        </w:tc>
      </w:tr>
      <w:tr w:rsidR="00754782" w:rsidRPr="00754782" w14:paraId="4ADE10AA" w14:textId="77777777" w:rsidTr="00754782">
        <w:tc>
          <w:tcPr>
            <w:tcW w:w="594" w:type="dxa"/>
            <w:hideMark/>
          </w:tcPr>
          <w:p w14:paraId="6A2CD503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66" w:type="dxa"/>
            <w:hideMark/>
          </w:tcPr>
          <w:p w14:paraId="54F4C35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2.5</w:t>
            </w:r>
          </w:p>
        </w:tc>
        <w:tc>
          <w:tcPr>
            <w:tcW w:w="1985" w:type="dxa"/>
            <w:hideMark/>
          </w:tcPr>
          <w:p w14:paraId="4CF77025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Среднеэтажная жилая застройка</w:t>
            </w:r>
          </w:p>
        </w:tc>
        <w:tc>
          <w:tcPr>
            <w:tcW w:w="1559" w:type="dxa"/>
            <w:hideMark/>
          </w:tcPr>
          <w:p w14:paraId="4B961F7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hideMark/>
          </w:tcPr>
          <w:p w14:paraId="59422B3D" w14:textId="77777777" w:rsidR="00754782" w:rsidRPr="00754782" w:rsidRDefault="004579E6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9" w:anchor="/document/42506514/entry/4502" w:history="1">
              <w:r w:rsidR="00754782" w:rsidRPr="00754782">
                <w:rPr>
                  <w:lang w:eastAsia="ru-RU"/>
                </w:rPr>
                <w:t>п. 2</w:t>
              </w:r>
            </w:hyperlink>
            <w:r w:rsidR="00754782" w:rsidRPr="007547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 примечан</w:t>
            </w:r>
            <w:r w:rsidR="00754782"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ия</w:t>
            </w:r>
          </w:p>
        </w:tc>
        <w:tc>
          <w:tcPr>
            <w:tcW w:w="1275" w:type="dxa"/>
            <w:hideMark/>
          </w:tcPr>
          <w:p w14:paraId="5A81AB8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hideMark/>
          </w:tcPr>
          <w:p w14:paraId="3B9E8195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10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70BD2306" w14:textId="77777777" w:rsidTr="00754782">
        <w:tc>
          <w:tcPr>
            <w:tcW w:w="594" w:type="dxa"/>
            <w:hideMark/>
          </w:tcPr>
          <w:p w14:paraId="443213F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966" w:type="dxa"/>
            <w:hideMark/>
          </w:tcPr>
          <w:p w14:paraId="5033B14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1985" w:type="dxa"/>
            <w:hideMark/>
          </w:tcPr>
          <w:p w14:paraId="6A2501D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1559" w:type="dxa"/>
            <w:hideMark/>
          </w:tcPr>
          <w:p w14:paraId="28C4FB3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01" w:type="dxa"/>
            <w:hideMark/>
          </w:tcPr>
          <w:p w14:paraId="27E6197D" w14:textId="3607881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п. 2</w:t>
            </w: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примечания</w:t>
            </w:r>
          </w:p>
        </w:tc>
        <w:tc>
          <w:tcPr>
            <w:tcW w:w="1275" w:type="dxa"/>
            <w:hideMark/>
          </w:tcPr>
          <w:p w14:paraId="416CA63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hideMark/>
          </w:tcPr>
          <w:p w14:paraId="0030F1E9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11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3BD7869D" w14:textId="77777777" w:rsidTr="00754782">
        <w:tc>
          <w:tcPr>
            <w:tcW w:w="594" w:type="dxa"/>
            <w:hideMark/>
          </w:tcPr>
          <w:p w14:paraId="22F5A3E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66" w:type="dxa"/>
            <w:hideMark/>
          </w:tcPr>
          <w:p w14:paraId="449DAD6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2.7.1</w:t>
            </w:r>
          </w:p>
        </w:tc>
        <w:tc>
          <w:tcPr>
            <w:tcW w:w="1985" w:type="dxa"/>
            <w:hideMark/>
          </w:tcPr>
          <w:p w14:paraId="70125C7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Хранение автотранспорта</w:t>
            </w:r>
          </w:p>
        </w:tc>
        <w:tc>
          <w:tcPr>
            <w:tcW w:w="1559" w:type="dxa"/>
            <w:hideMark/>
          </w:tcPr>
          <w:p w14:paraId="0B728B2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hideMark/>
          </w:tcPr>
          <w:p w14:paraId="445191D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макс. 0,75</w:t>
            </w:r>
          </w:p>
        </w:tc>
        <w:tc>
          <w:tcPr>
            <w:tcW w:w="1275" w:type="dxa"/>
            <w:hideMark/>
          </w:tcPr>
          <w:p w14:paraId="0853C45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00" w:type="dxa"/>
            <w:hideMark/>
          </w:tcPr>
          <w:p w14:paraId="109EEC2F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w:anchor="sub_4601" w:history="1">
              <w:r w:rsidR="00754782" w:rsidRPr="00754782">
                <w:rPr>
                  <w:lang w:eastAsia="ru-RU"/>
                </w:rPr>
                <w:t xml:space="preserve">п. 1 </w:t>
              </w:r>
            </w:hyperlink>
            <w:r w:rsidR="00754782" w:rsidRPr="00754782">
              <w:rPr>
                <w:lang w:eastAsia="ru-RU"/>
              </w:rPr>
              <w:t>примечания</w:t>
            </w:r>
          </w:p>
        </w:tc>
      </w:tr>
      <w:tr w:rsidR="00754782" w:rsidRPr="00754782" w14:paraId="67082C11" w14:textId="77777777" w:rsidTr="00754782">
        <w:tc>
          <w:tcPr>
            <w:tcW w:w="594" w:type="dxa"/>
          </w:tcPr>
          <w:p w14:paraId="5654101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66" w:type="dxa"/>
          </w:tcPr>
          <w:p w14:paraId="71F976FA" w14:textId="77777777" w:rsidR="00754782" w:rsidRPr="00754782" w:rsidRDefault="00754782" w:rsidP="007547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2.7.2</w:t>
            </w:r>
          </w:p>
        </w:tc>
        <w:tc>
          <w:tcPr>
            <w:tcW w:w="1985" w:type="dxa"/>
          </w:tcPr>
          <w:p w14:paraId="0A563901" w14:textId="77777777" w:rsidR="00754782" w:rsidRPr="00754782" w:rsidRDefault="00754782" w:rsidP="007547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гаражей для собственных нужд</w:t>
            </w:r>
          </w:p>
        </w:tc>
        <w:tc>
          <w:tcPr>
            <w:tcW w:w="1559" w:type="dxa"/>
          </w:tcPr>
          <w:p w14:paraId="28D5894C" w14:textId="77777777" w:rsidR="00754782" w:rsidRPr="00754782" w:rsidRDefault="00754782" w:rsidP="007547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14:paraId="2300E959" w14:textId="77777777" w:rsidR="00754782" w:rsidRPr="00754782" w:rsidRDefault="00754782" w:rsidP="007547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макс. 0,008</w:t>
            </w:r>
          </w:p>
        </w:tc>
        <w:tc>
          <w:tcPr>
            <w:tcW w:w="1275" w:type="dxa"/>
          </w:tcPr>
          <w:p w14:paraId="7504D2C5" w14:textId="77777777" w:rsidR="00754782" w:rsidRPr="00754782" w:rsidRDefault="00754782" w:rsidP="0075478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0" w:type="dxa"/>
          </w:tcPr>
          <w:p w14:paraId="5516CECB" w14:textId="77777777" w:rsidR="00754782" w:rsidRPr="00754782" w:rsidRDefault="004579E6" w:rsidP="00754782">
            <w:pPr>
              <w:jc w:val="both"/>
              <w:rPr>
                <w:lang w:eastAsia="ru-RU"/>
              </w:rPr>
            </w:pPr>
            <w:hyperlink r:id="rId12" w:anchor="sub_4601" w:history="1">
              <w:r w:rsidR="00754782" w:rsidRPr="00754782">
                <w:rPr>
                  <w:lang w:eastAsia="ru-RU"/>
                </w:rPr>
                <w:t xml:space="preserve">п. 1 </w:t>
              </w:r>
            </w:hyperlink>
            <w:r w:rsidR="00754782" w:rsidRPr="00754782">
              <w:rPr>
                <w:lang w:eastAsia="ru-RU"/>
              </w:rPr>
              <w:t>примечания</w:t>
            </w:r>
          </w:p>
        </w:tc>
      </w:tr>
      <w:tr w:rsidR="00754782" w:rsidRPr="00754782" w14:paraId="441DF592" w14:textId="77777777" w:rsidTr="00754782">
        <w:tc>
          <w:tcPr>
            <w:tcW w:w="594" w:type="dxa"/>
          </w:tcPr>
          <w:p w14:paraId="3F8F7EB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6" w:type="dxa"/>
            <w:hideMark/>
          </w:tcPr>
          <w:p w14:paraId="7EFCF39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3.1.1</w:t>
            </w:r>
          </w:p>
        </w:tc>
        <w:tc>
          <w:tcPr>
            <w:tcW w:w="1985" w:type="dxa"/>
            <w:hideMark/>
          </w:tcPr>
          <w:p w14:paraId="4919E223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Предоставление коммунальных услуг</w:t>
            </w:r>
          </w:p>
        </w:tc>
        <w:tc>
          <w:tcPr>
            <w:tcW w:w="1559" w:type="dxa"/>
            <w:hideMark/>
          </w:tcPr>
          <w:p w14:paraId="0105435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hideMark/>
          </w:tcPr>
          <w:p w14:paraId="41F5264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74CABBDF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0" w:type="dxa"/>
            <w:hideMark/>
          </w:tcPr>
          <w:p w14:paraId="20966142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13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5D4C3244" w14:textId="77777777" w:rsidTr="00754782">
        <w:tc>
          <w:tcPr>
            <w:tcW w:w="594" w:type="dxa"/>
          </w:tcPr>
          <w:p w14:paraId="4C62BEA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6" w:type="dxa"/>
            <w:hideMark/>
          </w:tcPr>
          <w:p w14:paraId="0338D3A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3.1.2</w:t>
            </w:r>
          </w:p>
        </w:tc>
        <w:tc>
          <w:tcPr>
            <w:tcW w:w="1985" w:type="dxa"/>
            <w:hideMark/>
          </w:tcPr>
          <w:p w14:paraId="361B7B7D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559" w:type="dxa"/>
            <w:hideMark/>
          </w:tcPr>
          <w:p w14:paraId="575D468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hideMark/>
          </w:tcPr>
          <w:p w14:paraId="3066700C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 0,03</w:t>
            </w:r>
          </w:p>
        </w:tc>
        <w:tc>
          <w:tcPr>
            <w:tcW w:w="1275" w:type="dxa"/>
            <w:hideMark/>
          </w:tcPr>
          <w:p w14:paraId="64E5442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hideMark/>
          </w:tcPr>
          <w:p w14:paraId="4A73F35E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14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2B774FC7" w14:textId="77777777" w:rsidTr="00754782">
        <w:tc>
          <w:tcPr>
            <w:tcW w:w="594" w:type="dxa"/>
          </w:tcPr>
          <w:p w14:paraId="4F3141B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6" w:type="dxa"/>
            <w:hideMark/>
          </w:tcPr>
          <w:p w14:paraId="2FB3736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3.2.1</w:t>
            </w:r>
          </w:p>
        </w:tc>
        <w:tc>
          <w:tcPr>
            <w:tcW w:w="1985" w:type="dxa"/>
            <w:hideMark/>
          </w:tcPr>
          <w:p w14:paraId="125F39C5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Дома социального обслуживания</w:t>
            </w:r>
          </w:p>
        </w:tc>
        <w:tc>
          <w:tcPr>
            <w:tcW w:w="1559" w:type="dxa"/>
            <w:hideMark/>
          </w:tcPr>
          <w:p w14:paraId="6A37FE0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hideMark/>
          </w:tcPr>
          <w:p w14:paraId="0118322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1847AD3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10CD3502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15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66A880DB" w14:textId="77777777" w:rsidTr="00754782">
        <w:tc>
          <w:tcPr>
            <w:tcW w:w="594" w:type="dxa"/>
          </w:tcPr>
          <w:p w14:paraId="1B3C506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66" w:type="dxa"/>
            <w:hideMark/>
          </w:tcPr>
          <w:p w14:paraId="73E5966F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3.2.2</w:t>
            </w:r>
          </w:p>
        </w:tc>
        <w:tc>
          <w:tcPr>
            <w:tcW w:w="1985" w:type="dxa"/>
            <w:hideMark/>
          </w:tcPr>
          <w:p w14:paraId="49C9110E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социальной помощи населению</w:t>
            </w:r>
          </w:p>
        </w:tc>
        <w:tc>
          <w:tcPr>
            <w:tcW w:w="1559" w:type="dxa"/>
            <w:hideMark/>
          </w:tcPr>
          <w:p w14:paraId="41A0178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hideMark/>
          </w:tcPr>
          <w:p w14:paraId="35B3A74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4824433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3232EC85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16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2404F669" w14:textId="77777777" w:rsidTr="00754782">
        <w:tc>
          <w:tcPr>
            <w:tcW w:w="594" w:type="dxa"/>
          </w:tcPr>
          <w:p w14:paraId="696449E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6" w:type="dxa"/>
            <w:hideMark/>
          </w:tcPr>
          <w:p w14:paraId="4773A51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3.2.3</w:t>
            </w:r>
          </w:p>
        </w:tc>
        <w:tc>
          <w:tcPr>
            <w:tcW w:w="1985" w:type="dxa"/>
            <w:hideMark/>
          </w:tcPr>
          <w:p w14:paraId="3A91477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услуг связи</w:t>
            </w:r>
          </w:p>
        </w:tc>
        <w:tc>
          <w:tcPr>
            <w:tcW w:w="1559" w:type="dxa"/>
            <w:hideMark/>
          </w:tcPr>
          <w:p w14:paraId="726F471E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hideMark/>
          </w:tcPr>
          <w:p w14:paraId="32082E2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7EDF698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5BDF63CF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17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2E51DC5C" w14:textId="77777777" w:rsidTr="00754782">
        <w:tc>
          <w:tcPr>
            <w:tcW w:w="594" w:type="dxa"/>
          </w:tcPr>
          <w:p w14:paraId="6D6DD76F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66" w:type="dxa"/>
            <w:hideMark/>
          </w:tcPr>
          <w:p w14:paraId="29EEAD7E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3.2.4</w:t>
            </w:r>
          </w:p>
        </w:tc>
        <w:tc>
          <w:tcPr>
            <w:tcW w:w="1985" w:type="dxa"/>
            <w:hideMark/>
          </w:tcPr>
          <w:p w14:paraId="4482917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Общежития</w:t>
            </w:r>
          </w:p>
        </w:tc>
        <w:tc>
          <w:tcPr>
            <w:tcW w:w="1559" w:type="dxa"/>
            <w:hideMark/>
          </w:tcPr>
          <w:p w14:paraId="60136223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hideMark/>
          </w:tcPr>
          <w:p w14:paraId="62A8C5BC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7FB6A22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1C777861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18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6C9E82E4" w14:textId="77777777" w:rsidTr="00754782">
        <w:tc>
          <w:tcPr>
            <w:tcW w:w="594" w:type="dxa"/>
          </w:tcPr>
          <w:p w14:paraId="157F74F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66" w:type="dxa"/>
            <w:hideMark/>
          </w:tcPr>
          <w:p w14:paraId="55B6DC6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1985" w:type="dxa"/>
            <w:hideMark/>
          </w:tcPr>
          <w:p w14:paraId="63324FD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Бытовое обслуживание</w:t>
            </w:r>
          </w:p>
        </w:tc>
        <w:tc>
          <w:tcPr>
            <w:tcW w:w="1559" w:type="dxa"/>
            <w:hideMark/>
          </w:tcPr>
          <w:p w14:paraId="1C2E68BD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hideMark/>
          </w:tcPr>
          <w:p w14:paraId="3B74EEE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 0,03</w:t>
            </w:r>
          </w:p>
        </w:tc>
        <w:tc>
          <w:tcPr>
            <w:tcW w:w="1275" w:type="dxa"/>
            <w:hideMark/>
          </w:tcPr>
          <w:p w14:paraId="0FFD0DE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hideMark/>
          </w:tcPr>
          <w:p w14:paraId="7A09FF92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19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087A8423" w14:textId="77777777" w:rsidTr="00754782">
        <w:tc>
          <w:tcPr>
            <w:tcW w:w="594" w:type="dxa"/>
          </w:tcPr>
          <w:p w14:paraId="1810529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66" w:type="dxa"/>
            <w:hideMark/>
          </w:tcPr>
          <w:p w14:paraId="453D957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3.4.1</w:t>
            </w:r>
          </w:p>
        </w:tc>
        <w:tc>
          <w:tcPr>
            <w:tcW w:w="1985" w:type="dxa"/>
            <w:hideMark/>
          </w:tcPr>
          <w:p w14:paraId="669BE6EC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Амбулаторно-поликлиническое обслуживание</w:t>
            </w:r>
          </w:p>
        </w:tc>
        <w:tc>
          <w:tcPr>
            <w:tcW w:w="1559" w:type="dxa"/>
            <w:hideMark/>
          </w:tcPr>
          <w:p w14:paraId="05F6CCC5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hideMark/>
          </w:tcPr>
          <w:p w14:paraId="681A5DA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 1,1</w:t>
            </w:r>
          </w:p>
        </w:tc>
        <w:tc>
          <w:tcPr>
            <w:tcW w:w="1275" w:type="dxa"/>
            <w:hideMark/>
          </w:tcPr>
          <w:p w14:paraId="5687E9C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hideMark/>
          </w:tcPr>
          <w:p w14:paraId="372102F0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20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18C89660" w14:textId="77777777" w:rsidTr="00754782">
        <w:tc>
          <w:tcPr>
            <w:tcW w:w="594" w:type="dxa"/>
          </w:tcPr>
          <w:p w14:paraId="5F2BE91C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6" w:type="dxa"/>
            <w:hideMark/>
          </w:tcPr>
          <w:p w14:paraId="329AD26E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3.4.2</w:t>
            </w:r>
          </w:p>
        </w:tc>
        <w:tc>
          <w:tcPr>
            <w:tcW w:w="1985" w:type="dxa"/>
            <w:hideMark/>
          </w:tcPr>
          <w:p w14:paraId="7887981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Стационарное медицинское обслуживание</w:t>
            </w:r>
          </w:p>
        </w:tc>
        <w:tc>
          <w:tcPr>
            <w:tcW w:w="1559" w:type="dxa"/>
            <w:hideMark/>
          </w:tcPr>
          <w:p w14:paraId="04E23A7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hideMark/>
          </w:tcPr>
          <w:p w14:paraId="75E9C32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 1,5</w:t>
            </w:r>
          </w:p>
        </w:tc>
        <w:tc>
          <w:tcPr>
            <w:tcW w:w="1275" w:type="dxa"/>
            <w:hideMark/>
          </w:tcPr>
          <w:p w14:paraId="23F11D9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74090318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21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3EBEA001" w14:textId="77777777" w:rsidTr="00754782">
        <w:tc>
          <w:tcPr>
            <w:tcW w:w="594" w:type="dxa"/>
            <w:hideMark/>
          </w:tcPr>
          <w:p w14:paraId="623D8EA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66" w:type="dxa"/>
            <w:hideMark/>
          </w:tcPr>
          <w:p w14:paraId="6E969C3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3.4.3</w:t>
            </w:r>
          </w:p>
        </w:tc>
        <w:tc>
          <w:tcPr>
            <w:tcW w:w="1985" w:type="dxa"/>
            <w:hideMark/>
          </w:tcPr>
          <w:p w14:paraId="22F309D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Медицинские организации особого назначения</w:t>
            </w:r>
          </w:p>
        </w:tc>
        <w:tc>
          <w:tcPr>
            <w:tcW w:w="1559" w:type="dxa"/>
            <w:hideMark/>
          </w:tcPr>
          <w:p w14:paraId="60CDA205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1" w:type="dxa"/>
            <w:hideMark/>
          </w:tcPr>
          <w:p w14:paraId="4BCD920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2866F15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0" w:type="dxa"/>
            <w:hideMark/>
          </w:tcPr>
          <w:p w14:paraId="1044E980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22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21DE6821" w14:textId="77777777" w:rsidTr="00754782">
        <w:tc>
          <w:tcPr>
            <w:tcW w:w="594" w:type="dxa"/>
          </w:tcPr>
          <w:p w14:paraId="320D0B4C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966" w:type="dxa"/>
            <w:hideMark/>
          </w:tcPr>
          <w:p w14:paraId="397740A5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3.5.1</w:t>
            </w:r>
          </w:p>
        </w:tc>
        <w:tc>
          <w:tcPr>
            <w:tcW w:w="1985" w:type="dxa"/>
            <w:hideMark/>
          </w:tcPr>
          <w:p w14:paraId="2EF7D235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Дошкольное, начальное и среднее общее образование</w:t>
            </w:r>
          </w:p>
        </w:tc>
        <w:tc>
          <w:tcPr>
            <w:tcW w:w="1559" w:type="dxa"/>
            <w:hideMark/>
          </w:tcPr>
          <w:p w14:paraId="7448140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hideMark/>
          </w:tcPr>
          <w:p w14:paraId="0C35CD3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 0,26</w:t>
            </w:r>
          </w:p>
        </w:tc>
        <w:tc>
          <w:tcPr>
            <w:tcW w:w="1275" w:type="dxa"/>
            <w:hideMark/>
          </w:tcPr>
          <w:p w14:paraId="070E0A4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700" w:type="dxa"/>
            <w:hideMark/>
          </w:tcPr>
          <w:p w14:paraId="40AC023B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23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7DDB027D" w14:textId="77777777" w:rsidTr="00754782">
        <w:tc>
          <w:tcPr>
            <w:tcW w:w="594" w:type="dxa"/>
          </w:tcPr>
          <w:p w14:paraId="6C4D738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966" w:type="dxa"/>
            <w:hideMark/>
          </w:tcPr>
          <w:p w14:paraId="7256156D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3.5.2</w:t>
            </w:r>
          </w:p>
        </w:tc>
        <w:tc>
          <w:tcPr>
            <w:tcW w:w="1985" w:type="dxa"/>
            <w:hideMark/>
          </w:tcPr>
          <w:p w14:paraId="6B80DB8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 и высшее профессиональное образование</w:t>
            </w:r>
          </w:p>
        </w:tc>
        <w:tc>
          <w:tcPr>
            <w:tcW w:w="1559" w:type="dxa"/>
            <w:hideMark/>
          </w:tcPr>
          <w:p w14:paraId="4972974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hideMark/>
          </w:tcPr>
          <w:p w14:paraId="4C22FC93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7540758E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hideMark/>
          </w:tcPr>
          <w:p w14:paraId="44EAC6D7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24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623270BE" w14:textId="77777777" w:rsidTr="00754782">
        <w:tc>
          <w:tcPr>
            <w:tcW w:w="594" w:type="dxa"/>
          </w:tcPr>
          <w:p w14:paraId="55FB743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6" w:type="dxa"/>
            <w:hideMark/>
          </w:tcPr>
          <w:p w14:paraId="2AA53C2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3.6.1</w:t>
            </w:r>
          </w:p>
        </w:tc>
        <w:tc>
          <w:tcPr>
            <w:tcW w:w="1985" w:type="dxa"/>
            <w:hideMark/>
          </w:tcPr>
          <w:p w14:paraId="2001F23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культурно-досуговой деятельности</w:t>
            </w:r>
          </w:p>
        </w:tc>
        <w:tc>
          <w:tcPr>
            <w:tcW w:w="1559" w:type="dxa"/>
            <w:hideMark/>
          </w:tcPr>
          <w:p w14:paraId="05B63BD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hideMark/>
          </w:tcPr>
          <w:p w14:paraId="3B2182DD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0FA62C2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700" w:type="dxa"/>
            <w:hideMark/>
          </w:tcPr>
          <w:p w14:paraId="74F7D1A4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25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37661678" w14:textId="77777777" w:rsidTr="00754782">
        <w:tc>
          <w:tcPr>
            <w:tcW w:w="594" w:type="dxa"/>
          </w:tcPr>
          <w:p w14:paraId="441C261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966" w:type="dxa"/>
            <w:hideMark/>
          </w:tcPr>
          <w:p w14:paraId="06EDAD2D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3.6.2</w:t>
            </w:r>
          </w:p>
        </w:tc>
        <w:tc>
          <w:tcPr>
            <w:tcW w:w="1985" w:type="dxa"/>
            <w:hideMark/>
          </w:tcPr>
          <w:p w14:paraId="67195E0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Парки культуры и отдыха</w:t>
            </w:r>
          </w:p>
        </w:tc>
        <w:tc>
          <w:tcPr>
            <w:tcW w:w="1559" w:type="dxa"/>
            <w:hideMark/>
          </w:tcPr>
          <w:p w14:paraId="5338313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1" w:type="dxa"/>
            <w:hideMark/>
          </w:tcPr>
          <w:p w14:paraId="2DC4F78E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7859BDA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</w:t>
            </w: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ию</w:t>
            </w:r>
          </w:p>
        </w:tc>
        <w:tc>
          <w:tcPr>
            <w:tcW w:w="1700" w:type="dxa"/>
            <w:hideMark/>
          </w:tcPr>
          <w:p w14:paraId="25CCA86D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26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7A5F2AD0" w14:textId="77777777" w:rsidTr="00754782">
        <w:tc>
          <w:tcPr>
            <w:tcW w:w="594" w:type="dxa"/>
          </w:tcPr>
          <w:p w14:paraId="6278CE43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66" w:type="dxa"/>
            <w:hideMark/>
          </w:tcPr>
          <w:p w14:paraId="4F8DC3E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3.7.1</w:t>
            </w:r>
          </w:p>
        </w:tc>
        <w:tc>
          <w:tcPr>
            <w:tcW w:w="1985" w:type="dxa"/>
            <w:hideMark/>
          </w:tcPr>
          <w:p w14:paraId="0CA1F793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религиозных обрядов</w:t>
            </w:r>
          </w:p>
        </w:tc>
        <w:tc>
          <w:tcPr>
            <w:tcW w:w="1559" w:type="dxa"/>
            <w:hideMark/>
          </w:tcPr>
          <w:p w14:paraId="3CA376C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1" w:type="dxa"/>
            <w:hideMark/>
          </w:tcPr>
          <w:p w14:paraId="661088D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235F2E3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0" w:type="dxa"/>
            <w:hideMark/>
          </w:tcPr>
          <w:p w14:paraId="157D136E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27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54940A2E" w14:textId="77777777" w:rsidTr="00754782">
        <w:tc>
          <w:tcPr>
            <w:tcW w:w="594" w:type="dxa"/>
          </w:tcPr>
          <w:p w14:paraId="2FFA752F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6" w:type="dxa"/>
            <w:hideMark/>
          </w:tcPr>
          <w:p w14:paraId="366E5D3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3.8.1</w:t>
            </w:r>
          </w:p>
        </w:tc>
        <w:tc>
          <w:tcPr>
            <w:tcW w:w="1985" w:type="dxa"/>
            <w:hideMark/>
          </w:tcPr>
          <w:p w14:paraId="42FB22AE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Государственное управление</w:t>
            </w:r>
          </w:p>
        </w:tc>
        <w:tc>
          <w:tcPr>
            <w:tcW w:w="1559" w:type="dxa"/>
            <w:hideMark/>
          </w:tcPr>
          <w:p w14:paraId="376E584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01" w:type="dxa"/>
            <w:hideMark/>
          </w:tcPr>
          <w:p w14:paraId="1F3DB1A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 0,1</w:t>
            </w:r>
          </w:p>
        </w:tc>
        <w:tc>
          <w:tcPr>
            <w:tcW w:w="1275" w:type="dxa"/>
            <w:hideMark/>
          </w:tcPr>
          <w:p w14:paraId="1CD511F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351DD57E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28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2919A058" w14:textId="77777777" w:rsidTr="00754782">
        <w:tc>
          <w:tcPr>
            <w:tcW w:w="594" w:type="dxa"/>
          </w:tcPr>
          <w:p w14:paraId="4E576485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966" w:type="dxa"/>
            <w:hideMark/>
          </w:tcPr>
          <w:p w14:paraId="09B82C0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3.10.1</w:t>
            </w:r>
          </w:p>
        </w:tc>
        <w:tc>
          <w:tcPr>
            <w:tcW w:w="1985" w:type="dxa"/>
            <w:hideMark/>
          </w:tcPr>
          <w:p w14:paraId="797E60C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Амбулаторное ветеринарное обслуживание</w:t>
            </w:r>
          </w:p>
        </w:tc>
        <w:tc>
          <w:tcPr>
            <w:tcW w:w="1559" w:type="dxa"/>
            <w:hideMark/>
          </w:tcPr>
          <w:p w14:paraId="0053E11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hideMark/>
          </w:tcPr>
          <w:p w14:paraId="2CEF737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792C9D73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3FA1467B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29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7E1D26A6" w14:textId="77777777" w:rsidTr="00754782">
        <w:tc>
          <w:tcPr>
            <w:tcW w:w="594" w:type="dxa"/>
          </w:tcPr>
          <w:p w14:paraId="57292AA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966" w:type="dxa"/>
            <w:hideMark/>
          </w:tcPr>
          <w:p w14:paraId="61555A7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1985" w:type="dxa"/>
            <w:hideMark/>
          </w:tcPr>
          <w:p w14:paraId="227BC033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Деловое управление</w:t>
            </w:r>
          </w:p>
        </w:tc>
        <w:tc>
          <w:tcPr>
            <w:tcW w:w="1559" w:type="dxa"/>
            <w:hideMark/>
          </w:tcPr>
          <w:p w14:paraId="008936E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hideMark/>
          </w:tcPr>
          <w:p w14:paraId="2B0AFAC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5F428D9D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173F9AAA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30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34235AF4" w14:textId="77777777" w:rsidTr="00754782">
        <w:tc>
          <w:tcPr>
            <w:tcW w:w="594" w:type="dxa"/>
          </w:tcPr>
          <w:p w14:paraId="3F60A5A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66" w:type="dxa"/>
            <w:hideMark/>
          </w:tcPr>
          <w:p w14:paraId="79C0523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1985" w:type="dxa"/>
            <w:hideMark/>
          </w:tcPr>
          <w:p w14:paraId="621F9BB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Магазины</w:t>
            </w:r>
          </w:p>
        </w:tc>
        <w:tc>
          <w:tcPr>
            <w:tcW w:w="1559" w:type="dxa"/>
            <w:hideMark/>
          </w:tcPr>
          <w:p w14:paraId="71A5A61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701" w:type="dxa"/>
            <w:hideMark/>
          </w:tcPr>
          <w:p w14:paraId="7AE21F7D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макс. 0,35</w:t>
            </w:r>
          </w:p>
        </w:tc>
        <w:tc>
          <w:tcPr>
            <w:tcW w:w="1275" w:type="dxa"/>
            <w:hideMark/>
          </w:tcPr>
          <w:p w14:paraId="4FDEFBE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38732370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31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5A44DFDA" w14:textId="77777777" w:rsidTr="00754782">
        <w:tc>
          <w:tcPr>
            <w:tcW w:w="594" w:type="dxa"/>
          </w:tcPr>
          <w:p w14:paraId="4B64FF4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66" w:type="dxa"/>
            <w:hideMark/>
          </w:tcPr>
          <w:p w14:paraId="7CA15EC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1985" w:type="dxa"/>
            <w:hideMark/>
          </w:tcPr>
          <w:p w14:paraId="55BE671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Банковская и страховая деятельность</w:t>
            </w:r>
          </w:p>
        </w:tc>
        <w:tc>
          <w:tcPr>
            <w:tcW w:w="1559" w:type="dxa"/>
            <w:hideMark/>
          </w:tcPr>
          <w:p w14:paraId="0485B30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hideMark/>
          </w:tcPr>
          <w:p w14:paraId="1830D215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 0,1</w:t>
            </w:r>
          </w:p>
        </w:tc>
        <w:tc>
          <w:tcPr>
            <w:tcW w:w="1275" w:type="dxa"/>
            <w:hideMark/>
          </w:tcPr>
          <w:p w14:paraId="23F8234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016D543A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32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17D84573" w14:textId="77777777" w:rsidTr="00754782">
        <w:tc>
          <w:tcPr>
            <w:tcW w:w="594" w:type="dxa"/>
          </w:tcPr>
          <w:p w14:paraId="1F4CA38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66" w:type="dxa"/>
            <w:hideMark/>
          </w:tcPr>
          <w:p w14:paraId="5A2A8EF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1985" w:type="dxa"/>
            <w:hideMark/>
          </w:tcPr>
          <w:p w14:paraId="2DBA9B0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Общественное питание</w:t>
            </w:r>
          </w:p>
        </w:tc>
        <w:tc>
          <w:tcPr>
            <w:tcW w:w="1559" w:type="dxa"/>
            <w:hideMark/>
          </w:tcPr>
          <w:p w14:paraId="6ADA2F7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hideMark/>
          </w:tcPr>
          <w:p w14:paraId="4F5BAC7D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макс. 0,2</w:t>
            </w:r>
          </w:p>
        </w:tc>
        <w:tc>
          <w:tcPr>
            <w:tcW w:w="1275" w:type="dxa"/>
            <w:hideMark/>
          </w:tcPr>
          <w:p w14:paraId="0AF5238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7960F65D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33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2087A083" w14:textId="77777777" w:rsidTr="00754782">
        <w:tc>
          <w:tcPr>
            <w:tcW w:w="594" w:type="dxa"/>
          </w:tcPr>
          <w:p w14:paraId="5EED036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66" w:type="dxa"/>
            <w:hideMark/>
          </w:tcPr>
          <w:p w14:paraId="45A849D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4.7</w:t>
            </w:r>
          </w:p>
        </w:tc>
        <w:tc>
          <w:tcPr>
            <w:tcW w:w="1985" w:type="dxa"/>
            <w:hideMark/>
          </w:tcPr>
          <w:p w14:paraId="64261C5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Гостиничное обслуживание</w:t>
            </w:r>
          </w:p>
        </w:tc>
        <w:tc>
          <w:tcPr>
            <w:tcW w:w="1559" w:type="dxa"/>
            <w:hideMark/>
          </w:tcPr>
          <w:p w14:paraId="25192D63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701" w:type="dxa"/>
            <w:hideMark/>
          </w:tcPr>
          <w:p w14:paraId="51EF0043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макс. 1,0</w:t>
            </w:r>
          </w:p>
        </w:tc>
        <w:tc>
          <w:tcPr>
            <w:tcW w:w="1275" w:type="dxa"/>
            <w:hideMark/>
          </w:tcPr>
          <w:p w14:paraId="58E9E74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20596515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34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7CB2CD07" w14:textId="77777777" w:rsidTr="00754782">
        <w:tc>
          <w:tcPr>
            <w:tcW w:w="594" w:type="dxa"/>
          </w:tcPr>
          <w:p w14:paraId="0E2578D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6" w:type="dxa"/>
            <w:hideMark/>
          </w:tcPr>
          <w:p w14:paraId="4E98986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5.1.1</w:t>
            </w:r>
          </w:p>
        </w:tc>
        <w:tc>
          <w:tcPr>
            <w:tcW w:w="1985" w:type="dxa"/>
            <w:hideMark/>
          </w:tcPr>
          <w:p w14:paraId="4F1AB2C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спортивно-зрелищных мероприятий</w:t>
            </w:r>
          </w:p>
        </w:tc>
        <w:tc>
          <w:tcPr>
            <w:tcW w:w="1559" w:type="dxa"/>
            <w:hideMark/>
          </w:tcPr>
          <w:p w14:paraId="4E48771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hideMark/>
          </w:tcPr>
          <w:p w14:paraId="4D0CC90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 0,05</w:t>
            </w:r>
          </w:p>
        </w:tc>
        <w:tc>
          <w:tcPr>
            <w:tcW w:w="1275" w:type="dxa"/>
            <w:hideMark/>
          </w:tcPr>
          <w:p w14:paraId="7E88E31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hideMark/>
          </w:tcPr>
          <w:p w14:paraId="647BCEA0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35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6212ED5D" w14:textId="77777777" w:rsidTr="00754782">
        <w:tc>
          <w:tcPr>
            <w:tcW w:w="594" w:type="dxa"/>
          </w:tcPr>
          <w:p w14:paraId="72707DE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66" w:type="dxa"/>
            <w:hideMark/>
          </w:tcPr>
          <w:p w14:paraId="6099EFC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5.1.2</w:t>
            </w:r>
          </w:p>
        </w:tc>
        <w:tc>
          <w:tcPr>
            <w:tcW w:w="1985" w:type="dxa"/>
            <w:hideMark/>
          </w:tcPr>
          <w:p w14:paraId="0C90E42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занятий спортом в помещениях</w:t>
            </w:r>
          </w:p>
        </w:tc>
        <w:tc>
          <w:tcPr>
            <w:tcW w:w="1559" w:type="dxa"/>
            <w:hideMark/>
          </w:tcPr>
          <w:p w14:paraId="2D8CDEB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hideMark/>
          </w:tcPr>
          <w:p w14:paraId="10480D3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 0,05</w:t>
            </w:r>
          </w:p>
        </w:tc>
        <w:tc>
          <w:tcPr>
            <w:tcW w:w="1275" w:type="dxa"/>
            <w:hideMark/>
          </w:tcPr>
          <w:p w14:paraId="372E989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hideMark/>
          </w:tcPr>
          <w:p w14:paraId="11A0D4DD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36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68597E73" w14:textId="77777777" w:rsidTr="00754782">
        <w:tc>
          <w:tcPr>
            <w:tcW w:w="594" w:type="dxa"/>
          </w:tcPr>
          <w:p w14:paraId="0B28E2C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6" w:type="dxa"/>
            <w:hideMark/>
          </w:tcPr>
          <w:p w14:paraId="3A90A58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6.8</w:t>
            </w:r>
          </w:p>
        </w:tc>
        <w:tc>
          <w:tcPr>
            <w:tcW w:w="1985" w:type="dxa"/>
            <w:hideMark/>
          </w:tcPr>
          <w:p w14:paraId="5A2B704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Связь</w:t>
            </w:r>
          </w:p>
        </w:tc>
        <w:tc>
          <w:tcPr>
            <w:tcW w:w="1559" w:type="dxa"/>
            <w:hideMark/>
          </w:tcPr>
          <w:p w14:paraId="4F7F492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1" w:type="dxa"/>
            <w:hideMark/>
          </w:tcPr>
          <w:p w14:paraId="6125620F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722FC8F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0" w:type="dxa"/>
            <w:hideMark/>
          </w:tcPr>
          <w:p w14:paraId="2E3CAA2E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37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6179BDA3" w14:textId="77777777" w:rsidTr="00754782">
        <w:tc>
          <w:tcPr>
            <w:tcW w:w="594" w:type="dxa"/>
          </w:tcPr>
          <w:p w14:paraId="4C54F68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6" w:type="dxa"/>
            <w:hideMark/>
          </w:tcPr>
          <w:p w14:paraId="7281FFA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12.0.1</w:t>
            </w:r>
          </w:p>
        </w:tc>
        <w:tc>
          <w:tcPr>
            <w:tcW w:w="1985" w:type="dxa"/>
            <w:hideMark/>
          </w:tcPr>
          <w:p w14:paraId="003920AE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Улично-дорожная сеть</w:t>
            </w:r>
          </w:p>
        </w:tc>
        <w:tc>
          <w:tcPr>
            <w:tcW w:w="1559" w:type="dxa"/>
            <w:hideMark/>
          </w:tcPr>
          <w:p w14:paraId="2AA76E7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1" w:type="dxa"/>
            <w:hideMark/>
          </w:tcPr>
          <w:p w14:paraId="7446322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43FF301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0" w:type="dxa"/>
            <w:hideMark/>
          </w:tcPr>
          <w:p w14:paraId="2FE4395F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38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3571F6AE" w14:textId="77777777" w:rsidTr="00754782">
        <w:tc>
          <w:tcPr>
            <w:tcW w:w="594" w:type="dxa"/>
          </w:tcPr>
          <w:p w14:paraId="166D050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66" w:type="dxa"/>
            <w:hideMark/>
          </w:tcPr>
          <w:p w14:paraId="6F66F68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12.0.2</w:t>
            </w:r>
          </w:p>
        </w:tc>
        <w:tc>
          <w:tcPr>
            <w:tcW w:w="1985" w:type="dxa"/>
            <w:hideMark/>
          </w:tcPr>
          <w:p w14:paraId="5C0D2F4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Благоустройство территории</w:t>
            </w:r>
          </w:p>
        </w:tc>
        <w:tc>
          <w:tcPr>
            <w:tcW w:w="1559" w:type="dxa"/>
            <w:hideMark/>
          </w:tcPr>
          <w:p w14:paraId="00DA94B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1" w:type="dxa"/>
            <w:hideMark/>
          </w:tcPr>
          <w:p w14:paraId="5C885B5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762411A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0" w:type="dxa"/>
            <w:hideMark/>
          </w:tcPr>
          <w:p w14:paraId="60C66087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39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635099B1" w14:textId="77777777" w:rsidTr="00754782">
        <w:tc>
          <w:tcPr>
            <w:tcW w:w="9780" w:type="dxa"/>
            <w:gridSpan w:val="7"/>
            <w:hideMark/>
          </w:tcPr>
          <w:p w14:paraId="701150AB" w14:textId="77777777" w:rsidR="00754782" w:rsidRPr="00754782" w:rsidRDefault="00754782" w:rsidP="00754782">
            <w:pPr>
              <w:spacing w:line="276" w:lineRule="auto"/>
              <w:jc w:val="both"/>
              <w:rPr>
                <w:lang w:eastAsia="ru-RU"/>
              </w:rPr>
            </w:pPr>
            <w:r w:rsidRPr="00754782">
              <w:rPr>
                <w:lang w:eastAsia="ru-RU"/>
              </w:rPr>
              <w:t>Условно разрешенные виды и параметры использования земельных участков и объектов капитального строительства</w:t>
            </w:r>
          </w:p>
        </w:tc>
      </w:tr>
      <w:tr w:rsidR="00754782" w:rsidRPr="00754782" w14:paraId="66841DF8" w14:textId="77777777" w:rsidTr="00754782">
        <w:tc>
          <w:tcPr>
            <w:tcW w:w="594" w:type="dxa"/>
            <w:hideMark/>
          </w:tcPr>
          <w:p w14:paraId="262518F5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966" w:type="dxa"/>
            <w:hideMark/>
          </w:tcPr>
          <w:p w14:paraId="783B39EE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2.6</w:t>
            </w:r>
          </w:p>
        </w:tc>
        <w:tc>
          <w:tcPr>
            <w:tcW w:w="1985" w:type="dxa"/>
            <w:hideMark/>
          </w:tcPr>
          <w:p w14:paraId="132A51E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1559" w:type="dxa"/>
            <w:hideMark/>
          </w:tcPr>
          <w:p w14:paraId="5993E64D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701" w:type="dxa"/>
            <w:hideMark/>
          </w:tcPr>
          <w:p w14:paraId="19F6EF57" w14:textId="77777777" w:rsidR="00754782" w:rsidRPr="00754782" w:rsidRDefault="004579E6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40" w:anchor="/document/42506514/entry/4502" w:history="1">
              <w:r w:rsidR="00754782" w:rsidRPr="00754782">
                <w:rPr>
                  <w:lang w:eastAsia="ru-RU"/>
                </w:rPr>
                <w:t>п. 2</w:t>
              </w:r>
            </w:hyperlink>
            <w:r w:rsidR="00754782"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примечания</w:t>
            </w:r>
          </w:p>
        </w:tc>
        <w:tc>
          <w:tcPr>
            <w:tcW w:w="1275" w:type="dxa"/>
            <w:hideMark/>
          </w:tcPr>
          <w:p w14:paraId="3148AE8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700" w:type="dxa"/>
            <w:hideMark/>
          </w:tcPr>
          <w:p w14:paraId="4C5B52CB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41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7777BDEC" w14:textId="77777777" w:rsidTr="00754782">
        <w:tc>
          <w:tcPr>
            <w:tcW w:w="594" w:type="dxa"/>
          </w:tcPr>
          <w:p w14:paraId="757EA655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66" w:type="dxa"/>
            <w:hideMark/>
          </w:tcPr>
          <w:p w14:paraId="16BFF2A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2.7.1</w:t>
            </w:r>
          </w:p>
        </w:tc>
        <w:tc>
          <w:tcPr>
            <w:tcW w:w="1985" w:type="dxa"/>
            <w:hideMark/>
          </w:tcPr>
          <w:p w14:paraId="5CCCE08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Хранение автотранспорта</w:t>
            </w:r>
          </w:p>
        </w:tc>
        <w:tc>
          <w:tcPr>
            <w:tcW w:w="1559" w:type="dxa"/>
            <w:hideMark/>
          </w:tcPr>
          <w:p w14:paraId="3ACEC8E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hideMark/>
          </w:tcPr>
          <w:p w14:paraId="29FD22CD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макс. 0,005</w:t>
            </w:r>
          </w:p>
        </w:tc>
        <w:tc>
          <w:tcPr>
            <w:tcW w:w="1275" w:type="dxa"/>
            <w:hideMark/>
          </w:tcPr>
          <w:p w14:paraId="6F2CDBC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00" w:type="dxa"/>
            <w:hideMark/>
          </w:tcPr>
          <w:p w14:paraId="26F74751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42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5AE93717" w14:textId="77777777" w:rsidTr="00754782">
        <w:tc>
          <w:tcPr>
            <w:tcW w:w="594" w:type="dxa"/>
          </w:tcPr>
          <w:p w14:paraId="47BDFC3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66" w:type="dxa"/>
            <w:hideMark/>
          </w:tcPr>
          <w:p w14:paraId="5E81E95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3.9.1</w:t>
            </w:r>
          </w:p>
        </w:tc>
        <w:tc>
          <w:tcPr>
            <w:tcW w:w="1985" w:type="dxa"/>
            <w:hideMark/>
          </w:tcPr>
          <w:p w14:paraId="38E208F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Обеспечение деятельности в области гидрометеорологии </w:t>
            </w: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 смежных с ней областях</w:t>
            </w:r>
          </w:p>
        </w:tc>
        <w:tc>
          <w:tcPr>
            <w:tcW w:w="1559" w:type="dxa"/>
            <w:hideMark/>
          </w:tcPr>
          <w:p w14:paraId="527E114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 подлежит установлению</w:t>
            </w:r>
          </w:p>
        </w:tc>
        <w:tc>
          <w:tcPr>
            <w:tcW w:w="1701" w:type="dxa"/>
            <w:hideMark/>
          </w:tcPr>
          <w:p w14:paraId="496A3ADE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0B614193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0" w:type="dxa"/>
            <w:hideMark/>
          </w:tcPr>
          <w:p w14:paraId="2D1D5F99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43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68081972" w14:textId="77777777" w:rsidTr="00754782">
        <w:tc>
          <w:tcPr>
            <w:tcW w:w="594" w:type="dxa"/>
          </w:tcPr>
          <w:p w14:paraId="3FF3444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66" w:type="dxa"/>
            <w:hideMark/>
          </w:tcPr>
          <w:p w14:paraId="728EFFE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3.9.2</w:t>
            </w:r>
          </w:p>
        </w:tc>
        <w:tc>
          <w:tcPr>
            <w:tcW w:w="1985" w:type="dxa"/>
            <w:hideMark/>
          </w:tcPr>
          <w:p w14:paraId="72FB3B65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научных исследований</w:t>
            </w:r>
          </w:p>
        </w:tc>
        <w:tc>
          <w:tcPr>
            <w:tcW w:w="1559" w:type="dxa"/>
            <w:hideMark/>
          </w:tcPr>
          <w:p w14:paraId="2B2277D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hideMark/>
          </w:tcPr>
          <w:p w14:paraId="645B7CF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 0,07</w:t>
            </w:r>
          </w:p>
        </w:tc>
        <w:tc>
          <w:tcPr>
            <w:tcW w:w="1275" w:type="dxa"/>
            <w:hideMark/>
          </w:tcPr>
          <w:p w14:paraId="24D5189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1E1D6067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44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2DC62198" w14:textId="77777777" w:rsidTr="00754782">
        <w:tc>
          <w:tcPr>
            <w:tcW w:w="594" w:type="dxa"/>
          </w:tcPr>
          <w:p w14:paraId="19C515F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66" w:type="dxa"/>
            <w:hideMark/>
          </w:tcPr>
          <w:p w14:paraId="38E764C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1985" w:type="dxa"/>
            <w:hideMark/>
          </w:tcPr>
          <w:p w14:paraId="20117F1C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559" w:type="dxa"/>
            <w:hideMark/>
          </w:tcPr>
          <w:p w14:paraId="5A4608B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701" w:type="dxa"/>
            <w:hideMark/>
          </w:tcPr>
          <w:p w14:paraId="4BC979D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 0,12</w:t>
            </w:r>
          </w:p>
          <w:p w14:paraId="0B544F1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макс. 1,3</w:t>
            </w:r>
          </w:p>
        </w:tc>
        <w:tc>
          <w:tcPr>
            <w:tcW w:w="1275" w:type="dxa"/>
            <w:hideMark/>
          </w:tcPr>
          <w:p w14:paraId="3C6B670C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7F5CFF96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45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7F81FBC7" w14:textId="77777777" w:rsidTr="00754782">
        <w:tc>
          <w:tcPr>
            <w:tcW w:w="594" w:type="dxa"/>
          </w:tcPr>
          <w:p w14:paraId="250380B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66" w:type="dxa"/>
            <w:hideMark/>
          </w:tcPr>
          <w:p w14:paraId="126CA9D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1985" w:type="dxa"/>
            <w:hideMark/>
          </w:tcPr>
          <w:p w14:paraId="6DBB948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Рынки</w:t>
            </w:r>
          </w:p>
        </w:tc>
        <w:tc>
          <w:tcPr>
            <w:tcW w:w="1559" w:type="dxa"/>
            <w:hideMark/>
          </w:tcPr>
          <w:p w14:paraId="503D3A6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hideMark/>
          </w:tcPr>
          <w:p w14:paraId="57F6994C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2A63D99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00" w:type="dxa"/>
            <w:hideMark/>
          </w:tcPr>
          <w:p w14:paraId="539E6B2A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46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30C28CE5" w14:textId="77777777" w:rsidTr="00754782">
        <w:tc>
          <w:tcPr>
            <w:tcW w:w="594" w:type="dxa"/>
          </w:tcPr>
          <w:p w14:paraId="38A4F31C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966" w:type="dxa"/>
            <w:hideMark/>
          </w:tcPr>
          <w:p w14:paraId="2B0F4FB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4.8.1</w:t>
            </w:r>
          </w:p>
        </w:tc>
        <w:tc>
          <w:tcPr>
            <w:tcW w:w="1985" w:type="dxa"/>
            <w:hideMark/>
          </w:tcPr>
          <w:p w14:paraId="0571F175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Развлекательные мероприятия</w:t>
            </w:r>
          </w:p>
        </w:tc>
        <w:tc>
          <w:tcPr>
            <w:tcW w:w="1559" w:type="dxa"/>
            <w:hideMark/>
          </w:tcPr>
          <w:p w14:paraId="7F48BE0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701" w:type="dxa"/>
            <w:hideMark/>
          </w:tcPr>
          <w:p w14:paraId="24AF69BD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787844E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38F882E6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47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56637AC5" w14:textId="77777777" w:rsidTr="00754782">
        <w:tc>
          <w:tcPr>
            <w:tcW w:w="594" w:type="dxa"/>
          </w:tcPr>
          <w:p w14:paraId="32A3F0C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66" w:type="dxa"/>
            <w:hideMark/>
          </w:tcPr>
          <w:p w14:paraId="5658D5FD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4.8.2</w:t>
            </w:r>
          </w:p>
        </w:tc>
        <w:tc>
          <w:tcPr>
            <w:tcW w:w="1985" w:type="dxa"/>
            <w:hideMark/>
          </w:tcPr>
          <w:p w14:paraId="291620A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азартных игр</w:t>
            </w:r>
          </w:p>
        </w:tc>
        <w:tc>
          <w:tcPr>
            <w:tcW w:w="1559" w:type="dxa"/>
            <w:hideMark/>
          </w:tcPr>
          <w:p w14:paraId="50EE9289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701" w:type="dxa"/>
            <w:hideMark/>
          </w:tcPr>
          <w:p w14:paraId="6B7867A3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75" w:type="dxa"/>
            <w:hideMark/>
          </w:tcPr>
          <w:p w14:paraId="052CB83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700" w:type="dxa"/>
            <w:hideMark/>
          </w:tcPr>
          <w:p w14:paraId="1FA34A3B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48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0CEE9E66" w14:textId="77777777" w:rsidTr="00754782">
        <w:tc>
          <w:tcPr>
            <w:tcW w:w="594" w:type="dxa"/>
          </w:tcPr>
          <w:p w14:paraId="4169C06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966" w:type="dxa"/>
            <w:hideMark/>
          </w:tcPr>
          <w:p w14:paraId="11069A9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4.9.1.1</w:t>
            </w:r>
          </w:p>
        </w:tc>
        <w:tc>
          <w:tcPr>
            <w:tcW w:w="1985" w:type="dxa"/>
            <w:hideMark/>
          </w:tcPr>
          <w:p w14:paraId="456559A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Заправка транспортных средств</w:t>
            </w:r>
          </w:p>
        </w:tc>
        <w:tc>
          <w:tcPr>
            <w:tcW w:w="1559" w:type="dxa"/>
            <w:hideMark/>
          </w:tcPr>
          <w:p w14:paraId="5C2D9B2F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hideMark/>
          </w:tcPr>
          <w:p w14:paraId="5CA73E6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 0,05</w:t>
            </w:r>
          </w:p>
          <w:p w14:paraId="1711D79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макс. 0,5</w:t>
            </w:r>
          </w:p>
        </w:tc>
        <w:tc>
          <w:tcPr>
            <w:tcW w:w="1275" w:type="dxa"/>
            <w:hideMark/>
          </w:tcPr>
          <w:p w14:paraId="2287FA4C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00" w:type="dxa"/>
            <w:hideMark/>
          </w:tcPr>
          <w:p w14:paraId="5599EB8F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49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444AE08B" w14:textId="77777777" w:rsidTr="00754782">
        <w:tc>
          <w:tcPr>
            <w:tcW w:w="594" w:type="dxa"/>
          </w:tcPr>
          <w:p w14:paraId="393F738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66" w:type="dxa"/>
            <w:hideMark/>
          </w:tcPr>
          <w:p w14:paraId="52404FB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4.9.1.3</w:t>
            </w:r>
          </w:p>
        </w:tc>
        <w:tc>
          <w:tcPr>
            <w:tcW w:w="1985" w:type="dxa"/>
            <w:hideMark/>
          </w:tcPr>
          <w:p w14:paraId="083F36D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Автомобильные мойки</w:t>
            </w:r>
          </w:p>
        </w:tc>
        <w:tc>
          <w:tcPr>
            <w:tcW w:w="1559" w:type="dxa"/>
            <w:hideMark/>
          </w:tcPr>
          <w:p w14:paraId="7C278648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hideMark/>
          </w:tcPr>
          <w:p w14:paraId="1357707F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 0,05</w:t>
            </w:r>
          </w:p>
          <w:p w14:paraId="1C8360D3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макс. 0,5</w:t>
            </w:r>
          </w:p>
        </w:tc>
        <w:tc>
          <w:tcPr>
            <w:tcW w:w="1275" w:type="dxa"/>
            <w:hideMark/>
          </w:tcPr>
          <w:p w14:paraId="77264A5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00" w:type="dxa"/>
            <w:hideMark/>
          </w:tcPr>
          <w:p w14:paraId="12FE63E4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50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408E8BE5" w14:textId="77777777" w:rsidTr="00754782">
        <w:tc>
          <w:tcPr>
            <w:tcW w:w="594" w:type="dxa"/>
          </w:tcPr>
          <w:p w14:paraId="07950F9D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6" w:type="dxa"/>
            <w:hideMark/>
          </w:tcPr>
          <w:p w14:paraId="7C84A8B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4.9.1.4</w:t>
            </w:r>
          </w:p>
        </w:tc>
        <w:tc>
          <w:tcPr>
            <w:tcW w:w="1985" w:type="dxa"/>
            <w:hideMark/>
          </w:tcPr>
          <w:p w14:paraId="0849548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автомобилей</w:t>
            </w:r>
          </w:p>
        </w:tc>
        <w:tc>
          <w:tcPr>
            <w:tcW w:w="1559" w:type="dxa"/>
            <w:hideMark/>
          </w:tcPr>
          <w:p w14:paraId="003D06E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701" w:type="dxa"/>
            <w:hideMark/>
          </w:tcPr>
          <w:p w14:paraId="403DA9EC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 0,05</w:t>
            </w:r>
          </w:p>
          <w:p w14:paraId="18ACA7D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макс. 0,5</w:t>
            </w:r>
          </w:p>
        </w:tc>
        <w:tc>
          <w:tcPr>
            <w:tcW w:w="1275" w:type="dxa"/>
            <w:hideMark/>
          </w:tcPr>
          <w:p w14:paraId="32AEC010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700" w:type="dxa"/>
            <w:hideMark/>
          </w:tcPr>
          <w:p w14:paraId="750AF60F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51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1BA157A7" w14:textId="77777777" w:rsidTr="00754782">
        <w:tc>
          <w:tcPr>
            <w:tcW w:w="9780" w:type="dxa"/>
            <w:gridSpan w:val="7"/>
            <w:hideMark/>
          </w:tcPr>
          <w:p w14:paraId="3799A024" w14:textId="77777777" w:rsidR="00754782" w:rsidRPr="00754782" w:rsidRDefault="00754782" w:rsidP="00754782">
            <w:pPr>
              <w:spacing w:line="276" w:lineRule="auto"/>
              <w:jc w:val="both"/>
              <w:rPr>
                <w:lang w:eastAsia="ru-RU"/>
              </w:rPr>
            </w:pPr>
            <w:r w:rsidRPr="00754782">
              <w:rPr>
                <w:lang w:eastAsia="ru-RU"/>
              </w:rPr>
              <w:t>Вспомогательные виды и параметры использования земельных участков и объектов капитального строительства</w:t>
            </w:r>
          </w:p>
        </w:tc>
      </w:tr>
      <w:tr w:rsidR="00754782" w:rsidRPr="00754782" w14:paraId="24FCB647" w14:textId="77777777" w:rsidTr="00754782">
        <w:tc>
          <w:tcPr>
            <w:tcW w:w="594" w:type="dxa"/>
            <w:hideMark/>
          </w:tcPr>
          <w:p w14:paraId="17AC5B9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966" w:type="dxa"/>
            <w:hideMark/>
          </w:tcPr>
          <w:p w14:paraId="4A4272FE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4.9</w:t>
            </w:r>
          </w:p>
        </w:tc>
        <w:tc>
          <w:tcPr>
            <w:tcW w:w="1985" w:type="dxa"/>
            <w:hideMark/>
          </w:tcPr>
          <w:p w14:paraId="72424A85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Служебные гаражи</w:t>
            </w:r>
          </w:p>
        </w:tc>
        <w:tc>
          <w:tcPr>
            <w:tcW w:w="1559" w:type="dxa"/>
            <w:hideMark/>
          </w:tcPr>
          <w:p w14:paraId="7431BEC2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hideMark/>
          </w:tcPr>
          <w:p w14:paraId="33700ECA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мин. 0,005</w:t>
            </w:r>
          </w:p>
        </w:tc>
        <w:tc>
          <w:tcPr>
            <w:tcW w:w="1275" w:type="dxa"/>
            <w:hideMark/>
          </w:tcPr>
          <w:p w14:paraId="6CF42E07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700" w:type="dxa"/>
            <w:hideMark/>
          </w:tcPr>
          <w:p w14:paraId="6E96A9CB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52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7CB25224" w14:textId="77777777" w:rsidTr="00754782">
        <w:tc>
          <w:tcPr>
            <w:tcW w:w="594" w:type="dxa"/>
            <w:hideMark/>
          </w:tcPr>
          <w:p w14:paraId="0DE97A1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966" w:type="dxa"/>
            <w:hideMark/>
          </w:tcPr>
          <w:p w14:paraId="50FCA17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5.1.3</w:t>
            </w:r>
          </w:p>
        </w:tc>
        <w:tc>
          <w:tcPr>
            <w:tcW w:w="1985" w:type="dxa"/>
            <w:hideMark/>
          </w:tcPr>
          <w:p w14:paraId="06CB0A0E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Площадки для занятий спортом</w:t>
            </w:r>
          </w:p>
        </w:tc>
        <w:tc>
          <w:tcPr>
            <w:tcW w:w="1559" w:type="dxa"/>
            <w:hideMark/>
          </w:tcPr>
          <w:p w14:paraId="364D7AED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1" w:type="dxa"/>
            <w:hideMark/>
          </w:tcPr>
          <w:p w14:paraId="5571A6A5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0412EBE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0" w:type="dxa"/>
            <w:hideMark/>
          </w:tcPr>
          <w:p w14:paraId="64F095DE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53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  <w:tr w:rsidR="00754782" w:rsidRPr="00754782" w14:paraId="142E27F3" w14:textId="77777777" w:rsidTr="00754782">
        <w:tc>
          <w:tcPr>
            <w:tcW w:w="594" w:type="dxa"/>
            <w:hideMark/>
          </w:tcPr>
          <w:p w14:paraId="60062FE1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966" w:type="dxa"/>
            <w:hideMark/>
          </w:tcPr>
          <w:p w14:paraId="6867ADDE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5.1.4</w:t>
            </w:r>
          </w:p>
        </w:tc>
        <w:tc>
          <w:tcPr>
            <w:tcW w:w="1985" w:type="dxa"/>
            <w:hideMark/>
          </w:tcPr>
          <w:p w14:paraId="6C86036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Оборудованные площадки для занятий спортом</w:t>
            </w:r>
          </w:p>
        </w:tc>
        <w:tc>
          <w:tcPr>
            <w:tcW w:w="1559" w:type="dxa"/>
            <w:hideMark/>
          </w:tcPr>
          <w:p w14:paraId="6C3D5384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1" w:type="dxa"/>
            <w:hideMark/>
          </w:tcPr>
          <w:p w14:paraId="07B9EBB6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275" w:type="dxa"/>
            <w:hideMark/>
          </w:tcPr>
          <w:p w14:paraId="0294693B" w14:textId="77777777" w:rsidR="00754782" w:rsidRPr="00754782" w:rsidRDefault="00754782" w:rsidP="0075478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подлежит установлению</w:t>
            </w:r>
          </w:p>
        </w:tc>
        <w:tc>
          <w:tcPr>
            <w:tcW w:w="1700" w:type="dxa"/>
            <w:hideMark/>
          </w:tcPr>
          <w:p w14:paraId="1295B42F" w14:textId="77777777" w:rsidR="00754782" w:rsidRPr="00754782" w:rsidRDefault="004579E6" w:rsidP="00754782">
            <w:pPr>
              <w:spacing w:line="276" w:lineRule="auto"/>
              <w:jc w:val="both"/>
              <w:rPr>
                <w:lang w:eastAsia="ru-RU"/>
              </w:rPr>
            </w:pPr>
            <w:hyperlink r:id="rId54" w:anchor="/document/42506514/entry/4501" w:history="1">
              <w:r w:rsidR="00754782" w:rsidRPr="00754782">
                <w:rPr>
                  <w:lang w:eastAsia="ru-RU"/>
                </w:rPr>
                <w:t>п. 1</w:t>
              </w:r>
            </w:hyperlink>
            <w:r w:rsidR="00754782" w:rsidRPr="00754782">
              <w:rPr>
                <w:lang w:eastAsia="ru-RU"/>
              </w:rPr>
              <w:t xml:space="preserve"> примечания</w:t>
            </w:r>
          </w:p>
        </w:tc>
      </w:tr>
    </w:tbl>
    <w:p w14:paraId="49BF5A96" w14:textId="77777777" w:rsidR="00754782" w:rsidRPr="00754782" w:rsidRDefault="00754782" w:rsidP="00754782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4D030701" w14:textId="77777777" w:rsidR="00754782" w:rsidRPr="00754782" w:rsidRDefault="00754782" w:rsidP="00754782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 Примечания:</w:t>
      </w:r>
    </w:p>
    <w:p w14:paraId="08309B64" w14:textId="4D2E94BE" w:rsidR="00754782" w:rsidRPr="00754782" w:rsidRDefault="00754782" w:rsidP="007547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1. Границы зон с особыми условиями использования территории, накладывающие ограничения на использование земельных участков и объектов капитального строительства, отображены на </w:t>
      </w:r>
      <w:r w:rsidRPr="00754782">
        <w:rPr>
          <w:rFonts w:ascii="Times New Roman" w:eastAsia="Times New Roman" w:hAnsi="Times New Roman" w:cs="Times New Roman"/>
          <w:sz w:val="28"/>
          <w:szCs w:val="20"/>
          <w:u w:val="single"/>
          <w:lang w:eastAsia="ru-RU"/>
        </w:rPr>
        <w:t>Карте</w:t>
      </w: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зон с особыми условиями использования территории настоящих Правил. Использование земельных участков в границах зон с особыми условиями использования территории осуществляется в соответствии с требованиями законодательства Российской Федерации.</w:t>
      </w:r>
    </w:p>
    <w:p w14:paraId="4BC5FFA1" w14:textId="77777777" w:rsidR="00754782" w:rsidRPr="00754782" w:rsidRDefault="00754782" w:rsidP="007547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2. Минимальный размер земельного участка определяется по формуле:</w:t>
      </w:r>
    </w:p>
    <w:p w14:paraId="05EC9517" w14:textId="77777777" w:rsidR="00754782" w:rsidRPr="00754782" w:rsidRDefault="00754782" w:rsidP="00754782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 Smin = 0,92 х Sобщ.площ.,</w:t>
      </w:r>
    </w:p>
    <w:p w14:paraId="60203F69" w14:textId="77777777" w:rsidR="00754782" w:rsidRPr="00754782" w:rsidRDefault="00754782" w:rsidP="00754782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>где 0,92 - удельный показатель земельной доли для жилых зданий разной этажности (при норме жилищной обеспеченности - 18 кв. м на чел. Для иной нормы согласно расчету:</w:t>
      </w:r>
    </w:p>
    <w:p w14:paraId="002777F1" w14:textId="79307177" w:rsidR="00754782" w:rsidRPr="00754782" w:rsidRDefault="00754782" w:rsidP="00754782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0,92 х 18/</w:t>
      </w:r>
      <w:r w:rsidRPr="00754782">
        <w:rPr>
          <w:rFonts w:ascii="Times New Roman" w:eastAsia="Times New Roman" w:hAnsi="Times New Roman" w:cs="Times New Roman"/>
          <w:sz w:val="28"/>
          <w:szCs w:val="20"/>
          <w:lang w:val="en-US" w:eastAsia="ru-RU"/>
        </w:rPr>
        <w:t>n</w:t>
      </w: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 где N - расчетная жилищная обеспеченность, принятая в документации по планировке территории, но не менее минимальной нормы обеспеченности общей площадью жилых помещений, установленной нормативно-правовыми документами Чебоксарского городского округа, м</w:t>
      </w:r>
      <w:r w:rsidRPr="00754782">
        <w:rPr>
          <w:rFonts w:ascii="Times New Roman" w:eastAsia="Times New Roman" w:hAnsi="Times New Roman" w:cs="Times New Roman"/>
          <w:sz w:val="28"/>
          <w:szCs w:val="20"/>
          <w:vertAlign w:val="superscript"/>
          <w:lang w:eastAsia="ru-RU"/>
        </w:rPr>
        <w:t>2</w:t>
      </w: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/чел., Sобщ.площ. - общая площадь жилых помещений в жилом здании, кв. м.</w:t>
      </w:r>
    </w:p>
    <w:p w14:paraId="053101B1" w14:textId="77777777" w:rsidR="00754782" w:rsidRPr="00754782" w:rsidRDefault="00754782" w:rsidP="007547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3. Процент нового строительства индивидуального жилого дома в границах земельного участка - 0. На земельных участках сложившейся индивидуальной застройки возможна реконструкция, капитальный ремонт индивидуальных жилых домов, в этих случаях максимальный процент застройки - 60.</w:t>
      </w:r>
    </w:p>
    <w:p w14:paraId="441A8C10" w14:textId="77777777" w:rsidR="00754782" w:rsidRPr="00754782" w:rsidRDefault="00754782" w:rsidP="007547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4. Не подлежащие установлению параметры разрешенного строительства, реконструкции объектов капитального строительства и иные предельные параметры разрешенного строительства, реконструкции объектов капитального строительства определяются в соответствии с требованиями местных и (или) республиканских нормативов градостроительного проектирования, технических регламентов, национальных стандартов, сводов правил; заданием на проектирование объектов и другими нормативными правовыми документами.</w:t>
      </w:r>
    </w:p>
    <w:p w14:paraId="233DDABE" w14:textId="251EBC49" w:rsidR="00754782" w:rsidRDefault="00754782" w:rsidP="0075478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5. Предельные размеры земельных участков в условиях реконструкции допускается уменьшать не более чем на 50% от показателей, приведённых в данной таблице.</w:t>
      </w:r>
    </w:p>
    <w:p w14:paraId="272A00EE" w14:textId="77777777" w:rsidR="00754782" w:rsidRDefault="00754782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14:paraId="51D568D8" w14:textId="160B9ECA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2</w:t>
      </w: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14:paraId="0323F572" w14:textId="77777777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 решению Чебоксарского </w:t>
      </w:r>
    </w:p>
    <w:p w14:paraId="158BDB20" w14:textId="77777777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городского Собрания депутатов  </w:t>
      </w:r>
    </w:p>
    <w:p w14:paraId="3FCC8BDF" w14:textId="67CA5663" w:rsidR="00EE0927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</w:t>
      </w:r>
      <w:r w:rsidR="004579E6">
        <w:rPr>
          <w:rFonts w:ascii="Times New Roman" w:eastAsia="Times New Roman" w:hAnsi="Times New Roman" w:cs="Times New Roman"/>
          <w:sz w:val="28"/>
          <w:szCs w:val="20"/>
          <w:lang w:eastAsia="ru-RU"/>
        </w:rPr>
        <w:t>10</w:t>
      </w:r>
      <w:r w:rsidR="008D2C70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84E64">
        <w:rPr>
          <w:rFonts w:ascii="Times New Roman" w:eastAsia="Times New Roman" w:hAnsi="Times New Roman" w:cs="Times New Roman"/>
          <w:sz w:val="28"/>
          <w:szCs w:val="20"/>
          <w:lang w:eastAsia="ru-RU"/>
        </w:rPr>
        <w:t>ноября</w:t>
      </w:r>
      <w:r w:rsidR="008D2C70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202</w:t>
      </w:r>
      <w:r w:rsidR="008D2C70">
        <w:rPr>
          <w:rFonts w:ascii="Times New Roman" w:eastAsia="Times New Roman" w:hAnsi="Times New Roman" w:cs="Times New Roman"/>
          <w:sz w:val="28"/>
          <w:szCs w:val="20"/>
          <w:lang w:eastAsia="ru-RU"/>
        </w:rPr>
        <w:t>2</w:t>
      </w:r>
      <w:r w:rsidR="008D2C70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года № </w:t>
      </w:r>
      <w:r w:rsidR="008D2C70">
        <w:rPr>
          <w:rFonts w:ascii="Times New Roman" w:eastAsia="Times New Roman" w:hAnsi="Times New Roman" w:cs="Times New Roman"/>
          <w:sz w:val="28"/>
          <w:szCs w:val="20"/>
          <w:lang w:eastAsia="ru-RU"/>
        </w:rPr>
        <w:t>978</w:t>
      </w:r>
    </w:p>
    <w:p w14:paraId="2F6F3C30" w14:textId="77777777" w:rsid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2F34C7E" w14:textId="457BD7AD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Графическое изображение</w:t>
      </w:r>
    </w:p>
    <w:p w14:paraId="5ACA6BB1" w14:textId="77777777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фрагмента карты градостроительного зонирования</w:t>
      </w:r>
    </w:p>
    <w:p w14:paraId="2292510D" w14:textId="77777777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Правил землепользования и застройки Чебоксарского городского округа</w:t>
      </w:r>
    </w:p>
    <w:p w14:paraId="5964C31F" w14:textId="623C1AD7" w:rsid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(г. Чебоксары)</w:t>
      </w:r>
    </w:p>
    <w:p w14:paraId="3B0DE7FB" w14:textId="5C4E5AF3" w:rsid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0647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FE8208A" wp14:editId="566E30AE">
            <wp:extent cx="4218305" cy="2846705"/>
            <wp:effectExtent l="0" t="0" r="0" b="0"/>
            <wp:docPr id="1" name="Рисунок 1" descr="Зонирование после измен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нирование после изменений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B2E6E" w14:textId="77777777" w:rsid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3083F4A" w14:textId="77777777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Графическое изображение </w:t>
      </w:r>
    </w:p>
    <w:p w14:paraId="1E70DD8A" w14:textId="77777777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фрагмента карты зон с особыми условиями использования территории</w:t>
      </w:r>
    </w:p>
    <w:p w14:paraId="6AEFC116" w14:textId="77777777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Правил землепользования и застройки Чебоксарского городского округа</w:t>
      </w:r>
    </w:p>
    <w:p w14:paraId="45041104" w14:textId="0ACF4D8D" w:rsid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(г. Чебоксары)</w:t>
      </w:r>
    </w:p>
    <w:p w14:paraId="4C8C8684" w14:textId="52C2709E" w:rsid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114ED1" wp14:editId="0BC48228">
            <wp:extent cx="4227195" cy="2872740"/>
            <wp:effectExtent l="0" t="0" r="1905" b="3810"/>
            <wp:docPr id="2" name="Рисунок 2" descr="Особы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обые условия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73106" w14:textId="77777777" w:rsidR="00754782" w:rsidRDefault="00754782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14:paraId="1F4020BD" w14:textId="4E91A87C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14:paraId="7A34B6FE" w14:textId="77777777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 решению Чебоксарского </w:t>
      </w:r>
    </w:p>
    <w:p w14:paraId="535D214A" w14:textId="77777777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городского Собрания депутатов  </w:t>
      </w:r>
    </w:p>
    <w:p w14:paraId="301C8FB9" w14:textId="18239BDE" w:rsidR="00754782" w:rsidRDefault="00754782" w:rsidP="00754782">
      <w:pPr>
        <w:spacing w:after="0"/>
        <w:ind w:left="524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</w:t>
      </w:r>
      <w:r w:rsidR="004579E6">
        <w:rPr>
          <w:rFonts w:ascii="Times New Roman" w:eastAsia="Times New Roman" w:hAnsi="Times New Roman" w:cs="Times New Roman"/>
          <w:sz w:val="28"/>
          <w:szCs w:val="20"/>
          <w:lang w:eastAsia="ru-RU"/>
        </w:rPr>
        <w:t>10</w:t>
      </w:r>
      <w:r w:rsidR="008D2C70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84E64">
        <w:rPr>
          <w:rFonts w:ascii="Times New Roman" w:eastAsia="Times New Roman" w:hAnsi="Times New Roman" w:cs="Times New Roman"/>
          <w:sz w:val="28"/>
          <w:szCs w:val="20"/>
          <w:lang w:eastAsia="ru-RU"/>
        </w:rPr>
        <w:t>ноября</w:t>
      </w:r>
      <w:r w:rsidR="008D2C70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202</w:t>
      </w:r>
      <w:r w:rsidR="008D2C70">
        <w:rPr>
          <w:rFonts w:ascii="Times New Roman" w:eastAsia="Times New Roman" w:hAnsi="Times New Roman" w:cs="Times New Roman"/>
          <w:sz w:val="28"/>
          <w:szCs w:val="20"/>
          <w:lang w:eastAsia="ru-RU"/>
        </w:rPr>
        <w:t>2</w:t>
      </w:r>
      <w:r w:rsidR="008D2C70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года № </w:t>
      </w:r>
      <w:r w:rsidR="008D2C70">
        <w:rPr>
          <w:rFonts w:ascii="Times New Roman" w:eastAsia="Times New Roman" w:hAnsi="Times New Roman" w:cs="Times New Roman"/>
          <w:sz w:val="28"/>
          <w:szCs w:val="20"/>
          <w:lang w:eastAsia="ru-RU"/>
        </w:rPr>
        <w:t>978</w:t>
      </w:r>
    </w:p>
    <w:p w14:paraId="05ACE931" w14:textId="77777777" w:rsidR="00754782" w:rsidRDefault="00754782" w:rsidP="00754782">
      <w:pPr>
        <w:spacing w:after="0"/>
        <w:ind w:left="524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1FE87745" w14:textId="7C91726B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Графическое изображение фрагмента карты градостроительного зонирования</w:t>
      </w:r>
    </w:p>
    <w:p w14:paraId="34344D1C" w14:textId="77777777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Правил землепользования и застройки Чебоксарского городского округа</w:t>
      </w:r>
    </w:p>
    <w:p w14:paraId="557AB539" w14:textId="557F0A1B" w:rsid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(г. Чебоксары)</w:t>
      </w:r>
    </w:p>
    <w:p w14:paraId="72DF7D90" w14:textId="605E089A" w:rsid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0C702F" wp14:editId="455170B7">
            <wp:extent cx="4054475" cy="2855595"/>
            <wp:effectExtent l="0" t="0" r="3175" b="1905"/>
            <wp:docPr id="3" name="Рисунок 3" descr="ПЗЗ после внесения изменений (УТП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ЗЗ после внесения изменений (УТП)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FA494" w14:textId="77777777" w:rsid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70B7BAB0" w14:textId="5910485C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Графическое изображение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фрагмента карты зон с особыми условиями использования территории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Правил землепользования и застройки Чебоксарского городского округа</w:t>
      </w:r>
    </w:p>
    <w:p w14:paraId="5381F489" w14:textId="77777777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(г. Чебоксары)</w:t>
      </w:r>
    </w:p>
    <w:p w14:paraId="127CD9E9" w14:textId="02AF3C53" w:rsid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BE971B" wp14:editId="116CB337">
            <wp:extent cx="4201160" cy="2855595"/>
            <wp:effectExtent l="0" t="0" r="8890" b="1905"/>
            <wp:docPr id="4" name="Рисунок 4" descr="ЗОУ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ОУИТ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9E0CC" w14:textId="77777777" w:rsidR="00754782" w:rsidRDefault="00754782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14:paraId="3A347D70" w14:textId="31CE4C68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4</w:t>
      </w: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14:paraId="0ABCF55A" w14:textId="77777777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 решению Чебоксарского </w:t>
      </w:r>
    </w:p>
    <w:p w14:paraId="0E1D3200" w14:textId="77777777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городского Собрания депутатов  </w:t>
      </w:r>
    </w:p>
    <w:p w14:paraId="6FC8BAB2" w14:textId="485EDB1F" w:rsidR="00754782" w:rsidRDefault="00754782" w:rsidP="00754782">
      <w:pPr>
        <w:spacing w:after="0"/>
        <w:ind w:left="524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</w:t>
      </w:r>
      <w:r w:rsidR="004579E6">
        <w:rPr>
          <w:rFonts w:ascii="Times New Roman" w:eastAsia="Times New Roman" w:hAnsi="Times New Roman" w:cs="Times New Roman"/>
          <w:sz w:val="28"/>
          <w:szCs w:val="20"/>
          <w:lang w:eastAsia="ru-RU"/>
        </w:rPr>
        <w:t>10</w:t>
      </w:r>
      <w:r w:rsidR="008D2C70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84E64">
        <w:rPr>
          <w:rFonts w:ascii="Times New Roman" w:eastAsia="Times New Roman" w:hAnsi="Times New Roman" w:cs="Times New Roman"/>
          <w:sz w:val="28"/>
          <w:szCs w:val="20"/>
          <w:lang w:eastAsia="ru-RU"/>
        </w:rPr>
        <w:t>ноября</w:t>
      </w:r>
      <w:r w:rsidR="008D2C70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202</w:t>
      </w:r>
      <w:r w:rsidR="008D2C70">
        <w:rPr>
          <w:rFonts w:ascii="Times New Roman" w:eastAsia="Times New Roman" w:hAnsi="Times New Roman" w:cs="Times New Roman"/>
          <w:sz w:val="28"/>
          <w:szCs w:val="20"/>
          <w:lang w:eastAsia="ru-RU"/>
        </w:rPr>
        <w:t>2</w:t>
      </w:r>
      <w:r w:rsidR="008D2C70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года № </w:t>
      </w:r>
      <w:r w:rsidR="008D2C70">
        <w:rPr>
          <w:rFonts w:ascii="Times New Roman" w:eastAsia="Times New Roman" w:hAnsi="Times New Roman" w:cs="Times New Roman"/>
          <w:sz w:val="28"/>
          <w:szCs w:val="20"/>
          <w:lang w:eastAsia="ru-RU"/>
        </w:rPr>
        <w:t>978</w:t>
      </w:r>
    </w:p>
    <w:p w14:paraId="623BC0BB" w14:textId="77777777" w:rsidR="00754782" w:rsidRDefault="00754782" w:rsidP="00754782">
      <w:pPr>
        <w:spacing w:after="0"/>
        <w:ind w:left="524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0BD22355" w14:textId="77777777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Каталог координат точек внешней границы части земельного участка, </w:t>
      </w: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расположенного в г. Чебоксары</w:t>
      </w:r>
    </w:p>
    <w:p w14:paraId="17A235D2" w14:textId="77777777" w:rsidR="00754782" w:rsidRPr="00754782" w:rsidRDefault="00754782" w:rsidP="00754782">
      <w:pPr>
        <w:spacing w:after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754782" w:rsidRPr="00754782" w14:paraId="49AE6B35" w14:textId="77777777" w:rsidTr="005F3941">
        <w:tc>
          <w:tcPr>
            <w:tcW w:w="3190" w:type="dxa"/>
          </w:tcPr>
          <w:p w14:paraId="44F766C5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№ точки</w:t>
            </w:r>
          </w:p>
        </w:tc>
        <w:tc>
          <w:tcPr>
            <w:tcW w:w="3190" w:type="dxa"/>
          </w:tcPr>
          <w:p w14:paraId="622E7738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  <w:t xml:space="preserve">X, </w:t>
            </w:r>
            <w:r w:rsidRPr="00754782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м.</w:t>
            </w:r>
          </w:p>
        </w:tc>
        <w:tc>
          <w:tcPr>
            <w:tcW w:w="3191" w:type="dxa"/>
          </w:tcPr>
          <w:p w14:paraId="2BA08F83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b/>
                <w:sz w:val="28"/>
                <w:szCs w:val="20"/>
                <w:lang w:val="en-US" w:eastAsia="ru-RU"/>
              </w:rPr>
              <w:t>Y</w:t>
            </w:r>
            <w:r w:rsidRPr="00754782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, м.</w:t>
            </w:r>
          </w:p>
        </w:tc>
      </w:tr>
      <w:tr w:rsidR="00754782" w:rsidRPr="00754782" w14:paraId="172F5122" w14:textId="77777777" w:rsidTr="005F3941">
        <w:tc>
          <w:tcPr>
            <w:tcW w:w="3190" w:type="dxa"/>
          </w:tcPr>
          <w:p w14:paraId="4353A932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3190" w:type="dxa"/>
          </w:tcPr>
          <w:tbl>
            <w:tblPr>
              <w:tblW w:w="1275" w:type="dxa"/>
              <w:tblLook w:val="04A0" w:firstRow="1" w:lastRow="0" w:firstColumn="1" w:lastColumn="0" w:noHBand="0" w:noVBand="1"/>
            </w:tblPr>
            <w:tblGrid>
              <w:gridCol w:w="1546"/>
            </w:tblGrid>
            <w:tr w:rsidR="00754782" w:rsidRPr="00754782" w14:paraId="2BB3DB08" w14:textId="77777777" w:rsidTr="005F3941">
              <w:trPr>
                <w:trHeight w:val="300"/>
              </w:trPr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B8EADF0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1235837,68</w:t>
                  </w:r>
                </w:p>
              </w:tc>
            </w:tr>
          </w:tbl>
          <w:p w14:paraId="2DE68BB6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191" w:type="dxa"/>
          </w:tcPr>
          <w:tbl>
            <w:tblPr>
              <w:tblW w:w="2220" w:type="dxa"/>
              <w:tblLook w:val="04A0" w:firstRow="1" w:lastRow="0" w:firstColumn="1" w:lastColumn="0" w:noHBand="0" w:noVBand="1"/>
            </w:tblPr>
            <w:tblGrid>
              <w:gridCol w:w="2220"/>
            </w:tblGrid>
            <w:tr w:rsidR="00754782" w:rsidRPr="00754782" w14:paraId="6085543C" w14:textId="77777777" w:rsidTr="005F3941">
              <w:trPr>
                <w:trHeight w:val="300"/>
              </w:trPr>
              <w:tc>
                <w:tcPr>
                  <w:tcW w:w="2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08A9BBD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408720,76</w:t>
                  </w:r>
                </w:p>
              </w:tc>
            </w:tr>
          </w:tbl>
          <w:p w14:paraId="75FD72F0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754782" w:rsidRPr="00754782" w14:paraId="6427F41B" w14:textId="77777777" w:rsidTr="005F3941">
        <w:tc>
          <w:tcPr>
            <w:tcW w:w="3190" w:type="dxa"/>
          </w:tcPr>
          <w:p w14:paraId="0D484738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3190" w:type="dxa"/>
          </w:tcPr>
          <w:tbl>
            <w:tblPr>
              <w:tblW w:w="1275" w:type="dxa"/>
              <w:tblLook w:val="04A0" w:firstRow="1" w:lastRow="0" w:firstColumn="1" w:lastColumn="0" w:noHBand="0" w:noVBand="1"/>
            </w:tblPr>
            <w:tblGrid>
              <w:gridCol w:w="1546"/>
            </w:tblGrid>
            <w:tr w:rsidR="00754782" w:rsidRPr="00754782" w14:paraId="54791A55" w14:textId="77777777" w:rsidTr="005F3941">
              <w:trPr>
                <w:trHeight w:val="300"/>
              </w:trPr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8E0D5DC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1235840,53</w:t>
                  </w:r>
                </w:p>
              </w:tc>
            </w:tr>
          </w:tbl>
          <w:p w14:paraId="44F41EAC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191" w:type="dxa"/>
          </w:tcPr>
          <w:tbl>
            <w:tblPr>
              <w:tblW w:w="2220" w:type="dxa"/>
              <w:tblLook w:val="04A0" w:firstRow="1" w:lastRow="0" w:firstColumn="1" w:lastColumn="0" w:noHBand="0" w:noVBand="1"/>
            </w:tblPr>
            <w:tblGrid>
              <w:gridCol w:w="2220"/>
            </w:tblGrid>
            <w:tr w:rsidR="00754782" w:rsidRPr="00754782" w14:paraId="73BE6F4E" w14:textId="77777777" w:rsidTr="005F3941">
              <w:trPr>
                <w:trHeight w:val="300"/>
              </w:trPr>
              <w:tc>
                <w:tcPr>
                  <w:tcW w:w="2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449869F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408716,7</w:t>
                  </w:r>
                </w:p>
              </w:tc>
            </w:tr>
          </w:tbl>
          <w:p w14:paraId="6BC0F29A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754782" w:rsidRPr="00754782" w14:paraId="1E28F882" w14:textId="77777777" w:rsidTr="005F3941">
        <w:tc>
          <w:tcPr>
            <w:tcW w:w="3190" w:type="dxa"/>
          </w:tcPr>
          <w:p w14:paraId="6BCC9AE1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  <w:tc>
          <w:tcPr>
            <w:tcW w:w="3190" w:type="dxa"/>
          </w:tcPr>
          <w:tbl>
            <w:tblPr>
              <w:tblW w:w="1275" w:type="dxa"/>
              <w:tblLook w:val="04A0" w:firstRow="1" w:lastRow="0" w:firstColumn="1" w:lastColumn="0" w:noHBand="0" w:noVBand="1"/>
            </w:tblPr>
            <w:tblGrid>
              <w:gridCol w:w="1546"/>
            </w:tblGrid>
            <w:tr w:rsidR="00754782" w:rsidRPr="00754782" w14:paraId="7F29510F" w14:textId="77777777" w:rsidTr="005F3941">
              <w:trPr>
                <w:trHeight w:val="300"/>
              </w:trPr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35E993C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1235947,68</w:t>
                  </w:r>
                </w:p>
              </w:tc>
            </w:tr>
          </w:tbl>
          <w:p w14:paraId="6F17AA7A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191" w:type="dxa"/>
          </w:tcPr>
          <w:tbl>
            <w:tblPr>
              <w:tblW w:w="2220" w:type="dxa"/>
              <w:tblLook w:val="04A0" w:firstRow="1" w:lastRow="0" w:firstColumn="1" w:lastColumn="0" w:noHBand="0" w:noVBand="1"/>
            </w:tblPr>
            <w:tblGrid>
              <w:gridCol w:w="2220"/>
            </w:tblGrid>
            <w:tr w:rsidR="00754782" w:rsidRPr="00754782" w14:paraId="1F8727FC" w14:textId="77777777" w:rsidTr="005F3941">
              <w:trPr>
                <w:trHeight w:val="300"/>
              </w:trPr>
              <w:tc>
                <w:tcPr>
                  <w:tcW w:w="2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9F3F83D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408541,9</w:t>
                  </w:r>
                </w:p>
              </w:tc>
            </w:tr>
          </w:tbl>
          <w:p w14:paraId="1F15B0B6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754782" w:rsidRPr="00754782" w14:paraId="78EC8EC8" w14:textId="77777777" w:rsidTr="005F3941">
        <w:tc>
          <w:tcPr>
            <w:tcW w:w="3190" w:type="dxa"/>
          </w:tcPr>
          <w:p w14:paraId="24D24428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4</w:t>
            </w:r>
          </w:p>
        </w:tc>
        <w:tc>
          <w:tcPr>
            <w:tcW w:w="3190" w:type="dxa"/>
          </w:tcPr>
          <w:tbl>
            <w:tblPr>
              <w:tblW w:w="1275" w:type="dxa"/>
              <w:tblLook w:val="04A0" w:firstRow="1" w:lastRow="0" w:firstColumn="1" w:lastColumn="0" w:noHBand="0" w:noVBand="1"/>
            </w:tblPr>
            <w:tblGrid>
              <w:gridCol w:w="1546"/>
            </w:tblGrid>
            <w:tr w:rsidR="00754782" w:rsidRPr="00754782" w14:paraId="1C12E3EC" w14:textId="77777777" w:rsidTr="005F3941">
              <w:trPr>
                <w:trHeight w:val="300"/>
              </w:trPr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18D7D76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1235947,74</w:t>
                  </w:r>
                </w:p>
              </w:tc>
            </w:tr>
          </w:tbl>
          <w:p w14:paraId="1BBE9639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191" w:type="dxa"/>
          </w:tcPr>
          <w:tbl>
            <w:tblPr>
              <w:tblW w:w="2220" w:type="dxa"/>
              <w:tblLook w:val="04A0" w:firstRow="1" w:lastRow="0" w:firstColumn="1" w:lastColumn="0" w:noHBand="0" w:noVBand="1"/>
            </w:tblPr>
            <w:tblGrid>
              <w:gridCol w:w="2220"/>
            </w:tblGrid>
            <w:tr w:rsidR="00754782" w:rsidRPr="00754782" w14:paraId="04B6B6D5" w14:textId="77777777" w:rsidTr="005F3941">
              <w:trPr>
                <w:trHeight w:val="300"/>
              </w:trPr>
              <w:tc>
                <w:tcPr>
                  <w:tcW w:w="2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995D91A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408541,79</w:t>
                  </w:r>
                </w:p>
              </w:tc>
            </w:tr>
          </w:tbl>
          <w:p w14:paraId="7090AA92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754782" w:rsidRPr="00754782" w14:paraId="7D4AC99B" w14:textId="77777777" w:rsidTr="005F3941">
        <w:tc>
          <w:tcPr>
            <w:tcW w:w="3190" w:type="dxa"/>
          </w:tcPr>
          <w:p w14:paraId="262E96A7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5</w:t>
            </w:r>
          </w:p>
        </w:tc>
        <w:tc>
          <w:tcPr>
            <w:tcW w:w="3190" w:type="dxa"/>
          </w:tcPr>
          <w:tbl>
            <w:tblPr>
              <w:tblW w:w="1275" w:type="dxa"/>
              <w:tblLook w:val="04A0" w:firstRow="1" w:lastRow="0" w:firstColumn="1" w:lastColumn="0" w:noHBand="0" w:noVBand="1"/>
            </w:tblPr>
            <w:tblGrid>
              <w:gridCol w:w="1546"/>
            </w:tblGrid>
            <w:tr w:rsidR="00754782" w:rsidRPr="00754782" w14:paraId="5E9D081B" w14:textId="77777777" w:rsidTr="005F3941">
              <w:trPr>
                <w:trHeight w:val="300"/>
              </w:trPr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4565238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1235928,67</w:t>
                  </w:r>
                </w:p>
              </w:tc>
            </w:tr>
          </w:tbl>
          <w:p w14:paraId="494CE4E0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191" w:type="dxa"/>
          </w:tcPr>
          <w:tbl>
            <w:tblPr>
              <w:tblW w:w="2220" w:type="dxa"/>
              <w:tblLook w:val="04A0" w:firstRow="1" w:lastRow="0" w:firstColumn="1" w:lastColumn="0" w:noHBand="0" w:noVBand="1"/>
            </w:tblPr>
            <w:tblGrid>
              <w:gridCol w:w="2220"/>
            </w:tblGrid>
            <w:tr w:rsidR="00754782" w:rsidRPr="00754782" w14:paraId="4D13CC51" w14:textId="77777777" w:rsidTr="005F3941">
              <w:trPr>
                <w:trHeight w:val="300"/>
              </w:trPr>
              <w:tc>
                <w:tcPr>
                  <w:tcW w:w="2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5F542E3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408536,91</w:t>
                  </w:r>
                </w:p>
              </w:tc>
            </w:tr>
          </w:tbl>
          <w:p w14:paraId="0B920EB4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754782" w:rsidRPr="00754782" w14:paraId="00516BDA" w14:textId="77777777" w:rsidTr="005F3941">
        <w:tc>
          <w:tcPr>
            <w:tcW w:w="3190" w:type="dxa"/>
          </w:tcPr>
          <w:p w14:paraId="392544AF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6</w:t>
            </w:r>
          </w:p>
        </w:tc>
        <w:tc>
          <w:tcPr>
            <w:tcW w:w="3190" w:type="dxa"/>
          </w:tcPr>
          <w:tbl>
            <w:tblPr>
              <w:tblW w:w="1275" w:type="dxa"/>
              <w:tblLook w:val="04A0" w:firstRow="1" w:lastRow="0" w:firstColumn="1" w:lastColumn="0" w:noHBand="0" w:noVBand="1"/>
            </w:tblPr>
            <w:tblGrid>
              <w:gridCol w:w="1546"/>
            </w:tblGrid>
            <w:tr w:rsidR="00754782" w:rsidRPr="00754782" w14:paraId="5EAEAC2F" w14:textId="77777777" w:rsidTr="005F3941">
              <w:trPr>
                <w:trHeight w:val="300"/>
              </w:trPr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5C8AD56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1235872,86</w:t>
                  </w:r>
                </w:p>
              </w:tc>
            </w:tr>
          </w:tbl>
          <w:p w14:paraId="6E106F26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191" w:type="dxa"/>
          </w:tcPr>
          <w:tbl>
            <w:tblPr>
              <w:tblW w:w="2220" w:type="dxa"/>
              <w:tblLook w:val="04A0" w:firstRow="1" w:lastRow="0" w:firstColumn="1" w:lastColumn="0" w:noHBand="0" w:noVBand="1"/>
            </w:tblPr>
            <w:tblGrid>
              <w:gridCol w:w="2220"/>
            </w:tblGrid>
            <w:tr w:rsidR="00754782" w:rsidRPr="00754782" w14:paraId="1115FDD4" w14:textId="77777777" w:rsidTr="005F3941">
              <w:trPr>
                <w:trHeight w:val="300"/>
              </w:trPr>
              <w:tc>
                <w:tcPr>
                  <w:tcW w:w="2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784EA1D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408504,72</w:t>
                  </w:r>
                </w:p>
              </w:tc>
            </w:tr>
          </w:tbl>
          <w:p w14:paraId="13B776B3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754782" w:rsidRPr="00754782" w14:paraId="7E25D7B8" w14:textId="77777777" w:rsidTr="005F3941">
        <w:tc>
          <w:tcPr>
            <w:tcW w:w="3190" w:type="dxa"/>
          </w:tcPr>
          <w:p w14:paraId="4EA32DDC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7</w:t>
            </w:r>
          </w:p>
        </w:tc>
        <w:tc>
          <w:tcPr>
            <w:tcW w:w="3190" w:type="dxa"/>
          </w:tcPr>
          <w:tbl>
            <w:tblPr>
              <w:tblW w:w="1275" w:type="dxa"/>
              <w:tblLook w:val="04A0" w:firstRow="1" w:lastRow="0" w:firstColumn="1" w:lastColumn="0" w:noHBand="0" w:noVBand="1"/>
            </w:tblPr>
            <w:tblGrid>
              <w:gridCol w:w="1546"/>
            </w:tblGrid>
            <w:tr w:rsidR="00754782" w:rsidRPr="00754782" w14:paraId="13D2BC61" w14:textId="77777777" w:rsidTr="005F3941">
              <w:trPr>
                <w:trHeight w:val="300"/>
              </w:trPr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5233C72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1235813,07</w:t>
                  </w:r>
                </w:p>
              </w:tc>
            </w:tr>
          </w:tbl>
          <w:p w14:paraId="16919C59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191" w:type="dxa"/>
          </w:tcPr>
          <w:tbl>
            <w:tblPr>
              <w:tblW w:w="2220" w:type="dxa"/>
              <w:tblLook w:val="04A0" w:firstRow="1" w:lastRow="0" w:firstColumn="1" w:lastColumn="0" w:noHBand="0" w:noVBand="1"/>
            </w:tblPr>
            <w:tblGrid>
              <w:gridCol w:w="2220"/>
            </w:tblGrid>
            <w:tr w:rsidR="00754782" w:rsidRPr="00754782" w14:paraId="6FA15EE9" w14:textId="77777777" w:rsidTr="005F3941">
              <w:trPr>
                <w:trHeight w:val="300"/>
              </w:trPr>
              <w:tc>
                <w:tcPr>
                  <w:tcW w:w="2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B27C444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408539,48</w:t>
                  </w:r>
                </w:p>
              </w:tc>
            </w:tr>
          </w:tbl>
          <w:p w14:paraId="1CC2F460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754782" w:rsidRPr="00754782" w14:paraId="0CB44816" w14:textId="77777777" w:rsidTr="005F3941">
        <w:tc>
          <w:tcPr>
            <w:tcW w:w="3190" w:type="dxa"/>
          </w:tcPr>
          <w:p w14:paraId="0CD1ADAD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8</w:t>
            </w:r>
          </w:p>
        </w:tc>
        <w:tc>
          <w:tcPr>
            <w:tcW w:w="3190" w:type="dxa"/>
          </w:tcPr>
          <w:tbl>
            <w:tblPr>
              <w:tblW w:w="1275" w:type="dxa"/>
              <w:tblLook w:val="04A0" w:firstRow="1" w:lastRow="0" w:firstColumn="1" w:lastColumn="0" w:noHBand="0" w:noVBand="1"/>
            </w:tblPr>
            <w:tblGrid>
              <w:gridCol w:w="1546"/>
            </w:tblGrid>
            <w:tr w:rsidR="00754782" w:rsidRPr="00754782" w14:paraId="238EBE96" w14:textId="77777777" w:rsidTr="005F3941">
              <w:trPr>
                <w:trHeight w:val="300"/>
              </w:trPr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30074D3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1235827,25</w:t>
                  </w:r>
                </w:p>
              </w:tc>
            </w:tr>
          </w:tbl>
          <w:p w14:paraId="3632449A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191" w:type="dxa"/>
          </w:tcPr>
          <w:tbl>
            <w:tblPr>
              <w:tblW w:w="2220" w:type="dxa"/>
              <w:tblLook w:val="04A0" w:firstRow="1" w:lastRow="0" w:firstColumn="1" w:lastColumn="0" w:noHBand="0" w:noVBand="1"/>
            </w:tblPr>
            <w:tblGrid>
              <w:gridCol w:w="2220"/>
            </w:tblGrid>
            <w:tr w:rsidR="00754782" w:rsidRPr="00754782" w14:paraId="32B54652" w14:textId="77777777" w:rsidTr="005F3941">
              <w:trPr>
                <w:trHeight w:val="300"/>
              </w:trPr>
              <w:tc>
                <w:tcPr>
                  <w:tcW w:w="2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17EA60E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408565,77</w:t>
                  </w:r>
                </w:p>
              </w:tc>
            </w:tr>
          </w:tbl>
          <w:p w14:paraId="6F578C75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754782" w:rsidRPr="00754782" w14:paraId="7ED4A6CB" w14:textId="77777777" w:rsidTr="005F3941">
        <w:tc>
          <w:tcPr>
            <w:tcW w:w="3190" w:type="dxa"/>
          </w:tcPr>
          <w:p w14:paraId="7B3E36E6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9</w:t>
            </w:r>
          </w:p>
        </w:tc>
        <w:tc>
          <w:tcPr>
            <w:tcW w:w="3190" w:type="dxa"/>
          </w:tcPr>
          <w:tbl>
            <w:tblPr>
              <w:tblW w:w="1275" w:type="dxa"/>
              <w:tblLook w:val="04A0" w:firstRow="1" w:lastRow="0" w:firstColumn="1" w:lastColumn="0" w:noHBand="0" w:noVBand="1"/>
            </w:tblPr>
            <w:tblGrid>
              <w:gridCol w:w="1546"/>
            </w:tblGrid>
            <w:tr w:rsidR="00754782" w:rsidRPr="00754782" w14:paraId="03F65793" w14:textId="77777777" w:rsidTr="005F3941">
              <w:trPr>
                <w:trHeight w:val="300"/>
              </w:trPr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CCD1DA0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1235747,07</w:t>
                  </w:r>
                </w:p>
              </w:tc>
            </w:tr>
          </w:tbl>
          <w:p w14:paraId="1C8A4AB7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191" w:type="dxa"/>
          </w:tcPr>
          <w:tbl>
            <w:tblPr>
              <w:tblW w:w="2220" w:type="dxa"/>
              <w:tblLook w:val="04A0" w:firstRow="1" w:lastRow="0" w:firstColumn="1" w:lastColumn="0" w:noHBand="0" w:noVBand="1"/>
            </w:tblPr>
            <w:tblGrid>
              <w:gridCol w:w="2220"/>
            </w:tblGrid>
            <w:tr w:rsidR="00754782" w:rsidRPr="00754782" w14:paraId="28BC75D4" w14:textId="77777777" w:rsidTr="005F3941">
              <w:trPr>
                <w:trHeight w:val="300"/>
              </w:trPr>
              <w:tc>
                <w:tcPr>
                  <w:tcW w:w="2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0611DAF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408609,01</w:t>
                  </w:r>
                </w:p>
              </w:tc>
            </w:tr>
          </w:tbl>
          <w:p w14:paraId="610102C8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754782" w:rsidRPr="00754782" w14:paraId="0069EF46" w14:textId="77777777" w:rsidTr="005F3941">
        <w:tc>
          <w:tcPr>
            <w:tcW w:w="3190" w:type="dxa"/>
          </w:tcPr>
          <w:p w14:paraId="3F0FA86A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10</w:t>
            </w:r>
          </w:p>
        </w:tc>
        <w:tc>
          <w:tcPr>
            <w:tcW w:w="3190" w:type="dxa"/>
          </w:tcPr>
          <w:tbl>
            <w:tblPr>
              <w:tblW w:w="1275" w:type="dxa"/>
              <w:tblLook w:val="04A0" w:firstRow="1" w:lastRow="0" w:firstColumn="1" w:lastColumn="0" w:noHBand="0" w:noVBand="1"/>
            </w:tblPr>
            <w:tblGrid>
              <w:gridCol w:w="1546"/>
            </w:tblGrid>
            <w:tr w:rsidR="00754782" w:rsidRPr="00754782" w14:paraId="24690920" w14:textId="77777777" w:rsidTr="005F3941">
              <w:trPr>
                <w:trHeight w:val="300"/>
              </w:trPr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6BCCF49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1235728,16</w:t>
                  </w:r>
                </w:p>
              </w:tc>
            </w:tr>
          </w:tbl>
          <w:p w14:paraId="6C8FCFCA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191" w:type="dxa"/>
          </w:tcPr>
          <w:tbl>
            <w:tblPr>
              <w:tblW w:w="2220" w:type="dxa"/>
              <w:tblLook w:val="04A0" w:firstRow="1" w:lastRow="0" w:firstColumn="1" w:lastColumn="0" w:noHBand="0" w:noVBand="1"/>
            </w:tblPr>
            <w:tblGrid>
              <w:gridCol w:w="2220"/>
            </w:tblGrid>
            <w:tr w:rsidR="00754782" w:rsidRPr="00754782" w14:paraId="3ACB3E62" w14:textId="77777777" w:rsidTr="005F3941">
              <w:trPr>
                <w:trHeight w:val="300"/>
              </w:trPr>
              <w:tc>
                <w:tcPr>
                  <w:tcW w:w="2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42356F1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408596,31</w:t>
                  </w:r>
                </w:p>
              </w:tc>
            </w:tr>
          </w:tbl>
          <w:p w14:paraId="2224FF7C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754782" w:rsidRPr="00754782" w14:paraId="0234469C" w14:textId="77777777" w:rsidTr="005F3941">
        <w:tc>
          <w:tcPr>
            <w:tcW w:w="3190" w:type="dxa"/>
          </w:tcPr>
          <w:p w14:paraId="7B0CFEE2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11</w:t>
            </w:r>
          </w:p>
        </w:tc>
        <w:tc>
          <w:tcPr>
            <w:tcW w:w="3190" w:type="dxa"/>
          </w:tcPr>
          <w:tbl>
            <w:tblPr>
              <w:tblW w:w="1275" w:type="dxa"/>
              <w:tblLook w:val="04A0" w:firstRow="1" w:lastRow="0" w:firstColumn="1" w:lastColumn="0" w:noHBand="0" w:noVBand="1"/>
            </w:tblPr>
            <w:tblGrid>
              <w:gridCol w:w="1546"/>
            </w:tblGrid>
            <w:tr w:rsidR="00754782" w:rsidRPr="00754782" w14:paraId="24993DD2" w14:textId="77777777" w:rsidTr="005F3941">
              <w:trPr>
                <w:trHeight w:val="300"/>
              </w:trPr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C9B159F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1235700,13</w:t>
                  </w:r>
                </w:p>
              </w:tc>
            </w:tr>
          </w:tbl>
          <w:p w14:paraId="25E55897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191" w:type="dxa"/>
          </w:tcPr>
          <w:tbl>
            <w:tblPr>
              <w:tblW w:w="2220" w:type="dxa"/>
              <w:tblLook w:val="04A0" w:firstRow="1" w:lastRow="0" w:firstColumn="1" w:lastColumn="0" w:noHBand="0" w:noVBand="1"/>
            </w:tblPr>
            <w:tblGrid>
              <w:gridCol w:w="2220"/>
            </w:tblGrid>
            <w:tr w:rsidR="00754782" w:rsidRPr="00754782" w14:paraId="70BBE730" w14:textId="77777777" w:rsidTr="005F3941">
              <w:trPr>
                <w:trHeight w:val="300"/>
              </w:trPr>
              <w:tc>
                <w:tcPr>
                  <w:tcW w:w="2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A844E47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408609,43</w:t>
                  </w:r>
                </w:p>
              </w:tc>
            </w:tr>
          </w:tbl>
          <w:p w14:paraId="73A0FDC4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754782" w:rsidRPr="00754782" w14:paraId="07286BE3" w14:textId="77777777" w:rsidTr="005F3941">
        <w:tc>
          <w:tcPr>
            <w:tcW w:w="3190" w:type="dxa"/>
          </w:tcPr>
          <w:p w14:paraId="2A8592A2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12</w:t>
            </w:r>
          </w:p>
        </w:tc>
        <w:tc>
          <w:tcPr>
            <w:tcW w:w="3190" w:type="dxa"/>
          </w:tcPr>
          <w:tbl>
            <w:tblPr>
              <w:tblW w:w="1275" w:type="dxa"/>
              <w:tblLook w:val="04A0" w:firstRow="1" w:lastRow="0" w:firstColumn="1" w:lastColumn="0" w:noHBand="0" w:noVBand="1"/>
            </w:tblPr>
            <w:tblGrid>
              <w:gridCol w:w="1546"/>
            </w:tblGrid>
            <w:tr w:rsidR="00754782" w:rsidRPr="00754782" w14:paraId="669AE1A8" w14:textId="77777777" w:rsidTr="005F3941">
              <w:trPr>
                <w:trHeight w:val="300"/>
              </w:trPr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1572107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1235835,31</w:t>
                  </w:r>
                </w:p>
              </w:tc>
            </w:tr>
          </w:tbl>
          <w:p w14:paraId="5ECFDB3F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191" w:type="dxa"/>
          </w:tcPr>
          <w:tbl>
            <w:tblPr>
              <w:tblW w:w="2220" w:type="dxa"/>
              <w:tblLook w:val="04A0" w:firstRow="1" w:lastRow="0" w:firstColumn="1" w:lastColumn="0" w:noHBand="0" w:noVBand="1"/>
            </w:tblPr>
            <w:tblGrid>
              <w:gridCol w:w="2220"/>
            </w:tblGrid>
            <w:tr w:rsidR="00754782" w:rsidRPr="00754782" w14:paraId="0EC307DB" w14:textId="77777777" w:rsidTr="005F3941">
              <w:trPr>
                <w:trHeight w:val="300"/>
              </w:trPr>
              <w:tc>
                <w:tcPr>
                  <w:tcW w:w="2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71AEB55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408718,84</w:t>
                  </w:r>
                </w:p>
              </w:tc>
            </w:tr>
          </w:tbl>
          <w:p w14:paraId="6B110637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754782" w:rsidRPr="00754782" w14:paraId="40B18BB7" w14:textId="77777777" w:rsidTr="005F3941">
        <w:tc>
          <w:tcPr>
            <w:tcW w:w="3190" w:type="dxa"/>
          </w:tcPr>
          <w:p w14:paraId="34BF9957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5478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13</w:t>
            </w:r>
          </w:p>
        </w:tc>
        <w:tc>
          <w:tcPr>
            <w:tcW w:w="3190" w:type="dxa"/>
          </w:tcPr>
          <w:tbl>
            <w:tblPr>
              <w:tblW w:w="1275" w:type="dxa"/>
              <w:tblLook w:val="04A0" w:firstRow="1" w:lastRow="0" w:firstColumn="1" w:lastColumn="0" w:noHBand="0" w:noVBand="1"/>
            </w:tblPr>
            <w:tblGrid>
              <w:gridCol w:w="1546"/>
            </w:tblGrid>
            <w:tr w:rsidR="00754782" w:rsidRPr="00754782" w14:paraId="4E4E3999" w14:textId="77777777" w:rsidTr="005F3941">
              <w:trPr>
                <w:trHeight w:val="300"/>
              </w:trPr>
              <w:tc>
                <w:tcPr>
                  <w:tcW w:w="127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56A6916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1235837,68</w:t>
                  </w:r>
                </w:p>
              </w:tc>
            </w:tr>
          </w:tbl>
          <w:p w14:paraId="2A047CCC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191" w:type="dxa"/>
          </w:tcPr>
          <w:tbl>
            <w:tblPr>
              <w:tblW w:w="2220" w:type="dxa"/>
              <w:tblLook w:val="04A0" w:firstRow="1" w:lastRow="0" w:firstColumn="1" w:lastColumn="0" w:noHBand="0" w:noVBand="1"/>
            </w:tblPr>
            <w:tblGrid>
              <w:gridCol w:w="2220"/>
            </w:tblGrid>
            <w:tr w:rsidR="00754782" w:rsidRPr="00754782" w14:paraId="3B2A0B20" w14:textId="77777777" w:rsidTr="005F3941">
              <w:trPr>
                <w:trHeight w:val="300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9346C43" w14:textId="77777777" w:rsidR="00754782" w:rsidRPr="00754782" w:rsidRDefault="00754782" w:rsidP="00754782">
                  <w:pPr>
                    <w:spacing w:after="0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  <w:r w:rsidRPr="00754782"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  <w:t>408720,76</w:t>
                  </w:r>
                </w:p>
              </w:tc>
            </w:tr>
          </w:tbl>
          <w:p w14:paraId="56F99AB9" w14:textId="77777777" w:rsidR="00754782" w:rsidRPr="00754782" w:rsidRDefault="00754782" w:rsidP="00754782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7649C385" w14:textId="77777777" w:rsidR="00754782" w:rsidRPr="00754782" w:rsidRDefault="00754782" w:rsidP="00754782">
      <w:pPr>
        <w:spacing w:after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295DAEAF" w14:textId="430C28BE" w:rsidR="00754782" w:rsidRDefault="00754782" w:rsidP="00754782">
      <w:pPr>
        <w:spacing w:after="0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Площадь участка </w:t>
      </w: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noBreakHyphen/>
        <w:t xml:space="preserve">  22870 кв. м.</w:t>
      </w:r>
    </w:p>
    <w:p w14:paraId="4483EB0C" w14:textId="77777777" w:rsidR="00754782" w:rsidRDefault="00754782">
      <w:pPr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br w:type="page"/>
      </w:r>
    </w:p>
    <w:p w14:paraId="28DA1931" w14:textId="06E21C1D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5</w:t>
      </w: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14:paraId="52053BED" w14:textId="77777777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 решению Чебоксарского </w:t>
      </w:r>
    </w:p>
    <w:p w14:paraId="2DD8C5BF" w14:textId="77777777" w:rsidR="00754782" w:rsidRPr="00754782" w:rsidRDefault="00754782" w:rsidP="00754782">
      <w:pPr>
        <w:spacing w:after="0"/>
        <w:ind w:left="524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городского Собрания депутатов  </w:t>
      </w:r>
    </w:p>
    <w:p w14:paraId="4B8B1AB1" w14:textId="08EDAAF3" w:rsidR="00754782" w:rsidRDefault="00754782" w:rsidP="008D2C70">
      <w:pPr>
        <w:spacing w:after="0"/>
        <w:ind w:left="524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от </w:t>
      </w:r>
      <w:r w:rsidR="004579E6">
        <w:rPr>
          <w:rFonts w:ascii="Times New Roman" w:eastAsia="Times New Roman" w:hAnsi="Times New Roman" w:cs="Times New Roman"/>
          <w:sz w:val="28"/>
          <w:szCs w:val="20"/>
          <w:lang w:eastAsia="ru-RU"/>
        </w:rPr>
        <w:t>10</w:t>
      </w:r>
      <w:bookmarkStart w:id="0" w:name="_GoBack"/>
      <w:bookmarkEnd w:id="0"/>
      <w:r w:rsidR="008D2C70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84E64">
        <w:rPr>
          <w:rFonts w:ascii="Times New Roman" w:eastAsia="Times New Roman" w:hAnsi="Times New Roman" w:cs="Times New Roman"/>
          <w:sz w:val="28"/>
          <w:szCs w:val="20"/>
          <w:lang w:eastAsia="ru-RU"/>
        </w:rPr>
        <w:t>ноября</w:t>
      </w:r>
      <w:r w:rsidR="008D2C70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202</w:t>
      </w:r>
      <w:r w:rsidR="008D2C70">
        <w:rPr>
          <w:rFonts w:ascii="Times New Roman" w:eastAsia="Times New Roman" w:hAnsi="Times New Roman" w:cs="Times New Roman"/>
          <w:sz w:val="28"/>
          <w:szCs w:val="20"/>
          <w:lang w:eastAsia="ru-RU"/>
        </w:rPr>
        <w:t>2</w:t>
      </w:r>
      <w:r w:rsidR="008D2C70" w:rsidRPr="00E73CE1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года № </w:t>
      </w:r>
      <w:r w:rsidR="008D2C70">
        <w:rPr>
          <w:rFonts w:ascii="Times New Roman" w:eastAsia="Times New Roman" w:hAnsi="Times New Roman" w:cs="Times New Roman"/>
          <w:sz w:val="28"/>
          <w:szCs w:val="20"/>
          <w:lang w:eastAsia="ru-RU"/>
        </w:rPr>
        <w:t>978</w:t>
      </w:r>
    </w:p>
    <w:p w14:paraId="44A9A2D1" w14:textId="77777777" w:rsidR="008D2C70" w:rsidRDefault="008D2C70" w:rsidP="008D2C70">
      <w:pPr>
        <w:spacing w:after="0"/>
        <w:ind w:left="524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740BA34" w14:textId="20E46622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Графическое изображение фрагмента карты градостроительного зонирования</w:t>
      </w:r>
    </w:p>
    <w:p w14:paraId="69344138" w14:textId="77777777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Правил землепользования и застройки Чебоксарского городского округа</w:t>
      </w:r>
    </w:p>
    <w:p w14:paraId="52B3D0FB" w14:textId="14B6E381" w:rsid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(г. Чебоксары)</w:t>
      </w:r>
    </w:p>
    <w:p w14:paraId="752EF0FA" w14:textId="0A866091" w:rsid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D14B5">
        <w:rPr>
          <w:noProof/>
          <w:lang w:eastAsia="ru-RU"/>
        </w:rPr>
        <w:drawing>
          <wp:inline distT="0" distB="0" distL="0" distR="0" wp14:anchorId="6033550B" wp14:editId="2C5273F1">
            <wp:extent cx="4608609" cy="2751152"/>
            <wp:effectExtent l="19050" t="0" r="1491" b="0"/>
            <wp:docPr id="5" name="Рисунок 5" descr="Зонирование после внесения изменен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Зонирование после внесения изменений.JP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967" cy="275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74C7" w14:textId="77777777" w:rsid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28E52498" w14:textId="77777777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Графическое изображение </w:t>
      </w:r>
    </w:p>
    <w:p w14:paraId="79B9B6C7" w14:textId="77777777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фрагмента карты зон с особыми условиями использования территории</w:t>
      </w:r>
    </w:p>
    <w:p w14:paraId="64A5EF25" w14:textId="77777777" w:rsidR="00754782" w:rsidRP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Правил землепользования и застройки Чебоксарского городского округа</w:t>
      </w:r>
    </w:p>
    <w:p w14:paraId="7236C26F" w14:textId="4CD44C36" w:rsid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54782">
        <w:rPr>
          <w:rFonts w:ascii="Times New Roman" w:eastAsia="Times New Roman" w:hAnsi="Times New Roman" w:cs="Times New Roman"/>
          <w:sz w:val="28"/>
          <w:szCs w:val="20"/>
          <w:lang w:eastAsia="ru-RU"/>
        </w:rPr>
        <w:t>(г. Чебоксары)</w:t>
      </w:r>
    </w:p>
    <w:p w14:paraId="1B3EB05D" w14:textId="6718CC26" w:rsidR="00754782" w:rsidRDefault="00754782" w:rsidP="00754782">
      <w:pPr>
        <w:spacing w:after="0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53EFA">
        <w:rPr>
          <w:noProof/>
          <w:lang w:eastAsia="ru-RU"/>
        </w:rPr>
        <w:drawing>
          <wp:inline distT="0" distB="0" distL="0" distR="0" wp14:anchorId="3D5CBA3A" wp14:editId="2961168B">
            <wp:extent cx="4624512" cy="3077155"/>
            <wp:effectExtent l="19050" t="0" r="4638" b="0"/>
            <wp:docPr id="6" name="Рисунок 3" descr="Особые услов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Особые условия.JP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7955" cy="307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BCED9" w14:textId="77777777" w:rsidR="00754782" w:rsidRPr="004001C2" w:rsidRDefault="00754782" w:rsidP="00754782">
      <w:pPr>
        <w:spacing w:after="0"/>
        <w:ind w:left="5245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sectPr w:rsidR="00754782" w:rsidRPr="004001C2" w:rsidSect="008357EE">
      <w:headerReference w:type="default" r:id="rId61"/>
      <w:pgSz w:w="11906" w:h="16838"/>
      <w:pgMar w:top="851" w:right="849" w:bottom="85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4F1CA6" w14:textId="77777777" w:rsidR="0025278E" w:rsidRDefault="0025278E" w:rsidP="00E16B6B">
      <w:pPr>
        <w:spacing w:after="0" w:line="240" w:lineRule="auto"/>
      </w:pPr>
      <w:r>
        <w:separator/>
      </w:r>
    </w:p>
  </w:endnote>
  <w:endnote w:type="continuationSeparator" w:id="0">
    <w:p w14:paraId="00DAC0B3" w14:textId="77777777" w:rsidR="0025278E" w:rsidRDefault="0025278E" w:rsidP="00E16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altica Chv">
    <w:panose1 w:val="00000000000000000000"/>
    <w:charset w:val="00"/>
    <w:family w:val="auto"/>
    <w:pitch w:val="variable"/>
    <w:sig w:usb0="00000207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88215D" w14:textId="77777777" w:rsidR="0025278E" w:rsidRDefault="0025278E" w:rsidP="00E16B6B">
      <w:pPr>
        <w:spacing w:after="0" w:line="240" w:lineRule="auto"/>
      </w:pPr>
      <w:r>
        <w:separator/>
      </w:r>
    </w:p>
  </w:footnote>
  <w:footnote w:type="continuationSeparator" w:id="0">
    <w:p w14:paraId="5A6862AA" w14:textId="77777777" w:rsidR="0025278E" w:rsidRDefault="0025278E" w:rsidP="00E16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5200069"/>
      <w:docPartObj>
        <w:docPartGallery w:val="Page Numbers (Top of Page)"/>
        <w:docPartUnique/>
      </w:docPartObj>
    </w:sdtPr>
    <w:sdtEndPr/>
    <w:sdtContent>
      <w:p w14:paraId="63DDB294" w14:textId="77777777" w:rsidR="0025278E" w:rsidRDefault="0025278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79E6">
          <w:rPr>
            <w:noProof/>
          </w:rPr>
          <w:t>12</w:t>
        </w:r>
        <w:r>
          <w:fldChar w:fldCharType="end"/>
        </w:r>
      </w:p>
    </w:sdtContent>
  </w:sdt>
  <w:p w14:paraId="4B18D45F" w14:textId="77777777" w:rsidR="0025278E" w:rsidRDefault="0025278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B4AC6"/>
    <w:multiLevelType w:val="hybridMultilevel"/>
    <w:tmpl w:val="A80C47A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93933C9"/>
    <w:multiLevelType w:val="hybridMultilevel"/>
    <w:tmpl w:val="BD68F2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1E72EA"/>
    <w:multiLevelType w:val="hybridMultilevel"/>
    <w:tmpl w:val="965489EE"/>
    <w:lvl w:ilvl="0" w:tplc="0FD6D814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BFB"/>
    <w:rsid w:val="00002B87"/>
    <w:rsid w:val="00006A01"/>
    <w:rsid w:val="00017177"/>
    <w:rsid w:val="00022EF1"/>
    <w:rsid w:val="000240B8"/>
    <w:rsid w:val="00035B6F"/>
    <w:rsid w:val="00055AFE"/>
    <w:rsid w:val="00062D3B"/>
    <w:rsid w:val="000704AA"/>
    <w:rsid w:val="00097469"/>
    <w:rsid w:val="000A079D"/>
    <w:rsid w:val="000B2577"/>
    <w:rsid w:val="000B3506"/>
    <w:rsid w:val="000B6D47"/>
    <w:rsid w:val="000E6DF4"/>
    <w:rsid w:val="000F362A"/>
    <w:rsid w:val="000F3B0D"/>
    <w:rsid w:val="000F5138"/>
    <w:rsid w:val="00100F8D"/>
    <w:rsid w:val="00111B5C"/>
    <w:rsid w:val="0011217F"/>
    <w:rsid w:val="0012085B"/>
    <w:rsid w:val="00133BEE"/>
    <w:rsid w:val="00141DCC"/>
    <w:rsid w:val="00142F7D"/>
    <w:rsid w:val="00153239"/>
    <w:rsid w:val="00166A67"/>
    <w:rsid w:val="00170262"/>
    <w:rsid w:val="00176E59"/>
    <w:rsid w:val="001818D5"/>
    <w:rsid w:val="00185124"/>
    <w:rsid w:val="001859A0"/>
    <w:rsid w:val="00196FBE"/>
    <w:rsid w:val="001A3AB5"/>
    <w:rsid w:val="001A44E8"/>
    <w:rsid w:val="001A544D"/>
    <w:rsid w:val="001A6AAB"/>
    <w:rsid w:val="001A7728"/>
    <w:rsid w:val="001B255D"/>
    <w:rsid w:val="001B2700"/>
    <w:rsid w:val="001B37D6"/>
    <w:rsid w:val="001B4175"/>
    <w:rsid w:val="001B53E5"/>
    <w:rsid w:val="001B7F8B"/>
    <w:rsid w:val="001E095D"/>
    <w:rsid w:val="001F1BFB"/>
    <w:rsid w:val="00227897"/>
    <w:rsid w:val="0023404E"/>
    <w:rsid w:val="0025278E"/>
    <w:rsid w:val="00252F01"/>
    <w:rsid w:val="00255E53"/>
    <w:rsid w:val="00257A1A"/>
    <w:rsid w:val="00261DB5"/>
    <w:rsid w:val="00262B6D"/>
    <w:rsid w:val="00272A22"/>
    <w:rsid w:val="00276909"/>
    <w:rsid w:val="00276C0D"/>
    <w:rsid w:val="00284E64"/>
    <w:rsid w:val="002916B3"/>
    <w:rsid w:val="0029553D"/>
    <w:rsid w:val="002A5469"/>
    <w:rsid w:val="002A599D"/>
    <w:rsid w:val="002A65C6"/>
    <w:rsid w:val="002C304F"/>
    <w:rsid w:val="002D710D"/>
    <w:rsid w:val="002E3129"/>
    <w:rsid w:val="002E3BAB"/>
    <w:rsid w:val="002E55BD"/>
    <w:rsid w:val="002F7AC5"/>
    <w:rsid w:val="0030237B"/>
    <w:rsid w:val="0031325A"/>
    <w:rsid w:val="00317B9A"/>
    <w:rsid w:val="0032013C"/>
    <w:rsid w:val="003311E3"/>
    <w:rsid w:val="00333E80"/>
    <w:rsid w:val="0033479F"/>
    <w:rsid w:val="00356326"/>
    <w:rsid w:val="00357E82"/>
    <w:rsid w:val="00365B35"/>
    <w:rsid w:val="0037241A"/>
    <w:rsid w:val="00386EE9"/>
    <w:rsid w:val="0039444F"/>
    <w:rsid w:val="00395F5E"/>
    <w:rsid w:val="003A667E"/>
    <w:rsid w:val="003A78A4"/>
    <w:rsid w:val="003E54EB"/>
    <w:rsid w:val="003E71D3"/>
    <w:rsid w:val="004001C2"/>
    <w:rsid w:val="00415A7F"/>
    <w:rsid w:val="00415C69"/>
    <w:rsid w:val="004174B1"/>
    <w:rsid w:val="004234D9"/>
    <w:rsid w:val="00434936"/>
    <w:rsid w:val="00435F73"/>
    <w:rsid w:val="004365AB"/>
    <w:rsid w:val="004365DF"/>
    <w:rsid w:val="0043792A"/>
    <w:rsid w:val="00444251"/>
    <w:rsid w:val="004579E6"/>
    <w:rsid w:val="00463720"/>
    <w:rsid w:val="00464115"/>
    <w:rsid w:val="0048223A"/>
    <w:rsid w:val="004A6F36"/>
    <w:rsid w:val="004B2C05"/>
    <w:rsid w:val="004C766B"/>
    <w:rsid w:val="004D59AC"/>
    <w:rsid w:val="004E5E4E"/>
    <w:rsid w:val="004F2A1D"/>
    <w:rsid w:val="005062CF"/>
    <w:rsid w:val="005134C1"/>
    <w:rsid w:val="00523100"/>
    <w:rsid w:val="00536C3F"/>
    <w:rsid w:val="00542BF4"/>
    <w:rsid w:val="00562D93"/>
    <w:rsid w:val="00562EDF"/>
    <w:rsid w:val="00565046"/>
    <w:rsid w:val="005675F2"/>
    <w:rsid w:val="00577B15"/>
    <w:rsid w:val="00583D4F"/>
    <w:rsid w:val="00591CD7"/>
    <w:rsid w:val="00591EEC"/>
    <w:rsid w:val="00594FBA"/>
    <w:rsid w:val="00595F8B"/>
    <w:rsid w:val="005A4221"/>
    <w:rsid w:val="005A540B"/>
    <w:rsid w:val="005B31E4"/>
    <w:rsid w:val="005C04EA"/>
    <w:rsid w:val="005D63CC"/>
    <w:rsid w:val="005D6B01"/>
    <w:rsid w:val="005E3654"/>
    <w:rsid w:val="005F06AA"/>
    <w:rsid w:val="00614F43"/>
    <w:rsid w:val="00623B6B"/>
    <w:rsid w:val="00625D63"/>
    <w:rsid w:val="0062708F"/>
    <w:rsid w:val="00632A62"/>
    <w:rsid w:val="0064506A"/>
    <w:rsid w:val="00687422"/>
    <w:rsid w:val="006C03D1"/>
    <w:rsid w:val="006C278D"/>
    <w:rsid w:val="006C32FD"/>
    <w:rsid w:val="006C673D"/>
    <w:rsid w:val="006E22A4"/>
    <w:rsid w:val="006E2336"/>
    <w:rsid w:val="006F7E76"/>
    <w:rsid w:val="00711B62"/>
    <w:rsid w:val="007169CD"/>
    <w:rsid w:val="00742229"/>
    <w:rsid w:val="00754782"/>
    <w:rsid w:val="00763419"/>
    <w:rsid w:val="0077034B"/>
    <w:rsid w:val="00770E90"/>
    <w:rsid w:val="00772233"/>
    <w:rsid w:val="00777D9A"/>
    <w:rsid w:val="007816B0"/>
    <w:rsid w:val="00782A87"/>
    <w:rsid w:val="00784F8F"/>
    <w:rsid w:val="00786C53"/>
    <w:rsid w:val="00787122"/>
    <w:rsid w:val="00797A50"/>
    <w:rsid w:val="007A6517"/>
    <w:rsid w:val="007C3E67"/>
    <w:rsid w:val="007C6A1B"/>
    <w:rsid w:val="007C6BE3"/>
    <w:rsid w:val="007D2024"/>
    <w:rsid w:val="007D4A37"/>
    <w:rsid w:val="007D50CA"/>
    <w:rsid w:val="007D65B6"/>
    <w:rsid w:val="007E3433"/>
    <w:rsid w:val="007F237E"/>
    <w:rsid w:val="00807776"/>
    <w:rsid w:val="00832A5E"/>
    <w:rsid w:val="008357EE"/>
    <w:rsid w:val="00874F7A"/>
    <w:rsid w:val="00876508"/>
    <w:rsid w:val="0087686E"/>
    <w:rsid w:val="00883D43"/>
    <w:rsid w:val="008A51B0"/>
    <w:rsid w:val="008C3A13"/>
    <w:rsid w:val="008C78BC"/>
    <w:rsid w:val="008D2C70"/>
    <w:rsid w:val="008D2FF3"/>
    <w:rsid w:val="008D70E9"/>
    <w:rsid w:val="008E6696"/>
    <w:rsid w:val="008F4302"/>
    <w:rsid w:val="00910AFB"/>
    <w:rsid w:val="00912A54"/>
    <w:rsid w:val="00944E9A"/>
    <w:rsid w:val="009450AE"/>
    <w:rsid w:val="009553D5"/>
    <w:rsid w:val="00961070"/>
    <w:rsid w:val="009A5A3F"/>
    <w:rsid w:val="009A7DFA"/>
    <w:rsid w:val="009C1BDA"/>
    <w:rsid w:val="009C265C"/>
    <w:rsid w:val="009F0F38"/>
    <w:rsid w:val="00A070D4"/>
    <w:rsid w:val="00A12440"/>
    <w:rsid w:val="00A306F5"/>
    <w:rsid w:val="00A31503"/>
    <w:rsid w:val="00A40DAB"/>
    <w:rsid w:val="00A453F2"/>
    <w:rsid w:val="00A54EA0"/>
    <w:rsid w:val="00A629A0"/>
    <w:rsid w:val="00A640A6"/>
    <w:rsid w:val="00A64A25"/>
    <w:rsid w:val="00A73924"/>
    <w:rsid w:val="00A73FD6"/>
    <w:rsid w:val="00A76CE5"/>
    <w:rsid w:val="00A77205"/>
    <w:rsid w:val="00A809BC"/>
    <w:rsid w:val="00A85AD2"/>
    <w:rsid w:val="00AA1508"/>
    <w:rsid w:val="00AA3841"/>
    <w:rsid w:val="00AA6B0B"/>
    <w:rsid w:val="00AB0C4D"/>
    <w:rsid w:val="00AB3A00"/>
    <w:rsid w:val="00AE34CD"/>
    <w:rsid w:val="00AF21AD"/>
    <w:rsid w:val="00AF2423"/>
    <w:rsid w:val="00AF6244"/>
    <w:rsid w:val="00AF65DB"/>
    <w:rsid w:val="00B15FF6"/>
    <w:rsid w:val="00B26ED3"/>
    <w:rsid w:val="00B36997"/>
    <w:rsid w:val="00B47954"/>
    <w:rsid w:val="00B51B27"/>
    <w:rsid w:val="00B616E0"/>
    <w:rsid w:val="00B933D9"/>
    <w:rsid w:val="00BA3B92"/>
    <w:rsid w:val="00BA5B53"/>
    <w:rsid w:val="00BC3483"/>
    <w:rsid w:val="00BC4130"/>
    <w:rsid w:val="00BC4D8B"/>
    <w:rsid w:val="00BD4A76"/>
    <w:rsid w:val="00C01679"/>
    <w:rsid w:val="00C0332E"/>
    <w:rsid w:val="00C04527"/>
    <w:rsid w:val="00C077C8"/>
    <w:rsid w:val="00C10CC2"/>
    <w:rsid w:val="00C15334"/>
    <w:rsid w:val="00C154C0"/>
    <w:rsid w:val="00C34191"/>
    <w:rsid w:val="00C35DFC"/>
    <w:rsid w:val="00C364D9"/>
    <w:rsid w:val="00C374F1"/>
    <w:rsid w:val="00C42EEA"/>
    <w:rsid w:val="00C87364"/>
    <w:rsid w:val="00C931B7"/>
    <w:rsid w:val="00CB1E39"/>
    <w:rsid w:val="00CC4BF9"/>
    <w:rsid w:val="00CD0261"/>
    <w:rsid w:val="00CD1C08"/>
    <w:rsid w:val="00CD534A"/>
    <w:rsid w:val="00CE296A"/>
    <w:rsid w:val="00CE4C54"/>
    <w:rsid w:val="00CE5E0E"/>
    <w:rsid w:val="00CE6FC4"/>
    <w:rsid w:val="00CF7AB2"/>
    <w:rsid w:val="00D015A8"/>
    <w:rsid w:val="00D03384"/>
    <w:rsid w:val="00D07211"/>
    <w:rsid w:val="00D12BA0"/>
    <w:rsid w:val="00D178A1"/>
    <w:rsid w:val="00D21BE3"/>
    <w:rsid w:val="00D378E9"/>
    <w:rsid w:val="00D57730"/>
    <w:rsid w:val="00D63E72"/>
    <w:rsid w:val="00D7109C"/>
    <w:rsid w:val="00D80BFB"/>
    <w:rsid w:val="00DA5F91"/>
    <w:rsid w:val="00DB048D"/>
    <w:rsid w:val="00DB1B23"/>
    <w:rsid w:val="00DB52DB"/>
    <w:rsid w:val="00DC08F9"/>
    <w:rsid w:val="00E01B90"/>
    <w:rsid w:val="00E16B6B"/>
    <w:rsid w:val="00E315F3"/>
    <w:rsid w:val="00E36C4D"/>
    <w:rsid w:val="00E467A9"/>
    <w:rsid w:val="00E56B1B"/>
    <w:rsid w:val="00E63BD3"/>
    <w:rsid w:val="00E656E3"/>
    <w:rsid w:val="00E665B2"/>
    <w:rsid w:val="00E71D85"/>
    <w:rsid w:val="00E73CE1"/>
    <w:rsid w:val="00E7551E"/>
    <w:rsid w:val="00E760B4"/>
    <w:rsid w:val="00E8490C"/>
    <w:rsid w:val="00E92E15"/>
    <w:rsid w:val="00EA196E"/>
    <w:rsid w:val="00EB762B"/>
    <w:rsid w:val="00EC71CC"/>
    <w:rsid w:val="00EE0927"/>
    <w:rsid w:val="00F0677F"/>
    <w:rsid w:val="00F10444"/>
    <w:rsid w:val="00F236A5"/>
    <w:rsid w:val="00F30FF6"/>
    <w:rsid w:val="00F36F5D"/>
    <w:rsid w:val="00F50C18"/>
    <w:rsid w:val="00F570C8"/>
    <w:rsid w:val="00F627D7"/>
    <w:rsid w:val="00F63062"/>
    <w:rsid w:val="00F653BF"/>
    <w:rsid w:val="00F736B2"/>
    <w:rsid w:val="00F850E8"/>
    <w:rsid w:val="00F94163"/>
    <w:rsid w:val="00FA16DD"/>
    <w:rsid w:val="00FC0F04"/>
    <w:rsid w:val="00FC69E7"/>
    <w:rsid w:val="00FC6E7D"/>
    <w:rsid w:val="00FC7670"/>
    <w:rsid w:val="00FD1EAA"/>
    <w:rsid w:val="00FD29A9"/>
    <w:rsid w:val="00FD339A"/>
    <w:rsid w:val="00FD7AFC"/>
    <w:rsid w:val="00FD7C18"/>
    <w:rsid w:val="00FE6352"/>
    <w:rsid w:val="00FE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4C695"/>
  <w15:docId w15:val="{923E1D7D-54C2-4268-933A-625C0B38C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ED3"/>
  </w:style>
  <w:style w:type="paragraph" w:styleId="1">
    <w:name w:val="heading 1"/>
    <w:basedOn w:val="a"/>
    <w:next w:val="a"/>
    <w:link w:val="10"/>
    <w:uiPriority w:val="9"/>
    <w:qFormat/>
    <w:rsid w:val="008765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65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765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87650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092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092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7650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7650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65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876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7650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7650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7650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87650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header"/>
    <w:basedOn w:val="a"/>
    <w:link w:val="a4"/>
    <w:unhideWhenUsed/>
    <w:rsid w:val="00E16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E16B6B"/>
  </w:style>
  <w:style w:type="paragraph" w:styleId="a5">
    <w:name w:val="footer"/>
    <w:basedOn w:val="a"/>
    <w:link w:val="a6"/>
    <w:uiPriority w:val="99"/>
    <w:unhideWhenUsed/>
    <w:rsid w:val="00E16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16B6B"/>
  </w:style>
  <w:style w:type="paragraph" w:styleId="a7">
    <w:name w:val="List Paragraph"/>
    <w:basedOn w:val="a"/>
    <w:uiPriority w:val="34"/>
    <w:qFormat/>
    <w:rsid w:val="004B2C05"/>
    <w:pPr>
      <w:ind w:left="720"/>
      <w:contextualSpacing/>
    </w:pPr>
  </w:style>
  <w:style w:type="paragraph" w:customStyle="1" w:styleId="ConsPlusTitle">
    <w:name w:val="ConsPlusTitle"/>
    <w:uiPriority w:val="99"/>
    <w:rsid w:val="0087650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paragraph" w:customStyle="1" w:styleId="ConsPlusNonformat">
    <w:name w:val="ConsPlusNonformat"/>
    <w:rsid w:val="0087650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87650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Nonformat">
    <w:name w:val="ConsNonformat"/>
    <w:rsid w:val="0087650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87650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87650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8">
    <w:name w:val="Гипертекстовая ссылка"/>
    <w:basedOn w:val="a0"/>
    <w:uiPriority w:val="99"/>
    <w:rsid w:val="00876508"/>
    <w:rPr>
      <w:color w:val="008000"/>
    </w:rPr>
  </w:style>
  <w:style w:type="paragraph" w:customStyle="1" w:styleId="a9">
    <w:name w:val="Прижатый влево"/>
    <w:basedOn w:val="a"/>
    <w:next w:val="a"/>
    <w:uiPriority w:val="99"/>
    <w:rsid w:val="008765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a">
    <w:name w:val="Таблицы (моноширинный)"/>
    <w:basedOn w:val="a"/>
    <w:next w:val="a"/>
    <w:uiPriority w:val="99"/>
    <w:rsid w:val="0087650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Theme="minorEastAsia" w:hAnsi="Courier New" w:cs="Courier New"/>
      <w:sz w:val="24"/>
      <w:szCs w:val="24"/>
      <w:lang w:eastAsia="ru-RU"/>
    </w:rPr>
  </w:style>
  <w:style w:type="character" w:customStyle="1" w:styleId="ab">
    <w:name w:val="Цветовое выделение"/>
    <w:uiPriority w:val="99"/>
    <w:rsid w:val="00876508"/>
    <w:rPr>
      <w:b/>
      <w:bCs/>
      <w:color w:val="000080"/>
    </w:rPr>
  </w:style>
  <w:style w:type="character" w:customStyle="1" w:styleId="ac">
    <w:name w:val="Текст выноски Знак"/>
    <w:basedOn w:val="a0"/>
    <w:link w:val="ad"/>
    <w:uiPriority w:val="99"/>
    <w:semiHidden/>
    <w:rsid w:val="00876508"/>
    <w:rPr>
      <w:rFonts w:ascii="Tahoma" w:hAnsi="Tahoma" w:cs="Tahoma"/>
      <w:sz w:val="16"/>
      <w:szCs w:val="16"/>
    </w:rPr>
  </w:style>
  <w:style w:type="paragraph" w:styleId="ad">
    <w:name w:val="Balloon Text"/>
    <w:basedOn w:val="a"/>
    <w:link w:val="ac"/>
    <w:uiPriority w:val="99"/>
    <w:semiHidden/>
    <w:unhideWhenUsed/>
    <w:rsid w:val="00876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876508"/>
    <w:rPr>
      <w:color w:val="0000FF" w:themeColor="hyperlink"/>
      <w:u w:val="single"/>
    </w:rPr>
  </w:style>
  <w:style w:type="paragraph" w:customStyle="1" w:styleId="ConsPlusNormal">
    <w:name w:val="ConsPlusNormal"/>
    <w:rsid w:val="0087650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876508"/>
    <w:pPr>
      <w:shd w:val="clear" w:color="auto" w:fill="FFFFFF"/>
      <w:spacing w:after="0" w:line="240" w:lineRule="auto"/>
      <w:ind w:firstLine="360"/>
      <w:jc w:val="both"/>
    </w:pPr>
    <w:rPr>
      <w:rFonts w:ascii="TimesET" w:eastAsia="Times New Roman" w:hAnsi="TimesET" w:cs="Times New Roman"/>
      <w:color w:val="000000"/>
      <w:spacing w:val="-2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876508"/>
    <w:rPr>
      <w:rFonts w:ascii="TimesET" w:eastAsia="Times New Roman" w:hAnsi="TimesET" w:cs="Times New Roman"/>
      <w:color w:val="000000"/>
      <w:spacing w:val="-2"/>
      <w:sz w:val="24"/>
      <w:szCs w:val="24"/>
      <w:shd w:val="clear" w:color="auto" w:fill="FFFFFF"/>
      <w:lang w:eastAsia="ru-RU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876508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876508"/>
    <w:pPr>
      <w:spacing w:after="120"/>
      <w:ind w:left="283"/>
    </w:pPr>
    <w:rPr>
      <w:sz w:val="16"/>
      <w:szCs w:val="16"/>
    </w:rPr>
  </w:style>
  <w:style w:type="character" w:customStyle="1" w:styleId="af">
    <w:name w:val="Основной текст Знак"/>
    <w:basedOn w:val="a0"/>
    <w:link w:val="af0"/>
    <w:uiPriority w:val="99"/>
    <w:semiHidden/>
    <w:rsid w:val="00876508"/>
  </w:style>
  <w:style w:type="paragraph" w:styleId="af0">
    <w:name w:val="Body Text"/>
    <w:basedOn w:val="a"/>
    <w:link w:val="af"/>
    <w:uiPriority w:val="99"/>
    <w:semiHidden/>
    <w:unhideWhenUsed/>
    <w:rsid w:val="00876508"/>
    <w:pPr>
      <w:spacing w:after="120"/>
    </w:pPr>
  </w:style>
  <w:style w:type="character" w:styleId="af1">
    <w:name w:val="annotation reference"/>
    <w:basedOn w:val="a0"/>
    <w:uiPriority w:val="99"/>
    <w:semiHidden/>
    <w:unhideWhenUsed/>
    <w:rsid w:val="00F50C18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F50C18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F50C18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F50C18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F50C18"/>
    <w:rPr>
      <w:b/>
      <w:bCs/>
      <w:sz w:val="20"/>
      <w:szCs w:val="20"/>
    </w:rPr>
  </w:style>
  <w:style w:type="paragraph" w:styleId="af6">
    <w:name w:val="footnote text"/>
    <w:basedOn w:val="a"/>
    <w:link w:val="af7"/>
    <w:uiPriority w:val="99"/>
    <w:semiHidden/>
    <w:unhideWhenUsed/>
    <w:rsid w:val="00787122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787122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787122"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rsid w:val="00787122"/>
    <w:pPr>
      <w:spacing w:after="0"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sid w:val="00787122"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sid w:val="00787122"/>
    <w:rPr>
      <w:vertAlign w:val="superscript"/>
    </w:rPr>
  </w:style>
  <w:style w:type="paragraph" w:styleId="afc">
    <w:name w:val="No Spacing"/>
    <w:link w:val="afd"/>
    <w:uiPriority w:val="1"/>
    <w:qFormat/>
    <w:rsid w:val="00F94163"/>
    <w:pPr>
      <w:spacing w:after="0" w:line="240" w:lineRule="auto"/>
    </w:pPr>
    <w:rPr>
      <w:rFonts w:eastAsiaTheme="minorEastAsia"/>
      <w:lang w:eastAsia="ru-RU"/>
    </w:rPr>
  </w:style>
  <w:style w:type="character" w:customStyle="1" w:styleId="afd">
    <w:name w:val="Без интервала Знак"/>
    <w:basedOn w:val="a0"/>
    <w:link w:val="afc"/>
    <w:uiPriority w:val="1"/>
    <w:rsid w:val="00F94163"/>
    <w:rPr>
      <w:rFonts w:eastAsiaTheme="minorEastAsia"/>
      <w:lang w:eastAsia="ru-RU"/>
    </w:rPr>
  </w:style>
  <w:style w:type="table" w:styleId="afe">
    <w:name w:val="Table Grid"/>
    <w:basedOn w:val="a1"/>
    <w:uiPriority w:val="59"/>
    <w:rsid w:val="00542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276C0D"/>
    <w:rPr>
      <w:color w:val="605E5C"/>
      <w:shd w:val="clear" w:color="auto" w:fill="E1DFDD"/>
    </w:rPr>
  </w:style>
  <w:style w:type="character" w:customStyle="1" w:styleId="11">
    <w:name w:val="Текст выноски Знак1"/>
    <w:basedOn w:val="a0"/>
    <w:uiPriority w:val="99"/>
    <w:semiHidden/>
    <w:rsid w:val="002A5469"/>
    <w:rPr>
      <w:rFonts w:ascii="Segoe UI" w:hAnsi="Segoe UI" w:cs="Segoe UI"/>
      <w:sz w:val="18"/>
      <w:szCs w:val="18"/>
    </w:rPr>
  </w:style>
  <w:style w:type="character" w:customStyle="1" w:styleId="310">
    <w:name w:val="Основной текст с отступом 3 Знак1"/>
    <w:basedOn w:val="a0"/>
    <w:uiPriority w:val="99"/>
    <w:semiHidden/>
    <w:rsid w:val="002A5469"/>
    <w:rPr>
      <w:sz w:val="16"/>
      <w:szCs w:val="16"/>
    </w:rPr>
  </w:style>
  <w:style w:type="character" w:customStyle="1" w:styleId="12">
    <w:name w:val="Основной текст Знак1"/>
    <w:basedOn w:val="a0"/>
    <w:uiPriority w:val="99"/>
    <w:semiHidden/>
    <w:rsid w:val="002A5469"/>
  </w:style>
  <w:style w:type="paragraph" w:styleId="aff">
    <w:name w:val="Body Text Indent"/>
    <w:basedOn w:val="a"/>
    <w:link w:val="aff0"/>
    <w:uiPriority w:val="99"/>
    <w:semiHidden/>
    <w:unhideWhenUsed/>
    <w:rsid w:val="002A65C6"/>
    <w:pPr>
      <w:spacing w:after="120"/>
      <w:ind w:left="283"/>
    </w:pPr>
  </w:style>
  <w:style w:type="character" w:customStyle="1" w:styleId="aff0">
    <w:name w:val="Основной текст с отступом Знак"/>
    <w:basedOn w:val="a0"/>
    <w:link w:val="aff"/>
    <w:uiPriority w:val="99"/>
    <w:semiHidden/>
    <w:rsid w:val="002A65C6"/>
  </w:style>
  <w:style w:type="character" w:styleId="aff1">
    <w:name w:val="FollowedHyperlink"/>
    <w:basedOn w:val="a0"/>
    <w:uiPriority w:val="99"/>
    <w:semiHidden/>
    <w:unhideWhenUsed/>
    <w:rsid w:val="002A65C6"/>
    <w:rPr>
      <w:color w:val="800080"/>
      <w:u w:val="single"/>
    </w:rPr>
  </w:style>
  <w:style w:type="paragraph" w:customStyle="1" w:styleId="xl65">
    <w:name w:val="xl65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bottom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2A65C6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bottom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2A65C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2A65C6"/>
    <w:pPr>
      <w:spacing w:before="100" w:beforeAutospacing="1" w:after="100" w:afterAutospacing="1" w:line="240" w:lineRule="auto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2A65C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2A65C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2A65C6"/>
    <w:pPr>
      <w:pBdr>
        <w:bottom w:val="single" w:sz="4" w:space="0" w:color="000000"/>
      </w:pBdr>
      <w:spacing w:before="100" w:beforeAutospacing="1" w:after="100" w:afterAutospacing="1" w:line="240" w:lineRule="auto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22789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22789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22789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22789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227897"/>
    <w:pPr>
      <w:pBdr>
        <w:bottom w:val="single" w:sz="4" w:space="0" w:color="000000"/>
      </w:pBdr>
      <w:spacing w:before="100" w:beforeAutospacing="1" w:after="100" w:afterAutospacing="1" w:line="240" w:lineRule="auto"/>
      <w:jc w:val="right"/>
      <w:textAlignment w:val="bottom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0">
    <w:name w:val="xl90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2527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2527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3">
    <w:name w:val="xl113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25278E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25278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25278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25278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25278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3">
    <w:name w:val="xl123"/>
    <w:basedOn w:val="a"/>
    <w:rsid w:val="0025278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4">
    <w:name w:val="xl124"/>
    <w:basedOn w:val="a"/>
    <w:rsid w:val="0025278E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6">
    <w:name w:val="xl126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8">
    <w:name w:val="xl128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25278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2527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2527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25278E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25278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5">
    <w:name w:val="xl135"/>
    <w:basedOn w:val="a"/>
    <w:rsid w:val="0025278E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6">
    <w:name w:val="xl136"/>
    <w:basedOn w:val="a"/>
    <w:rsid w:val="0025278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25278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25278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25278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25278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25278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E092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E0927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obileonline.garant.ru/" TargetMode="External"/><Relationship Id="rId18" Type="http://schemas.openxmlformats.org/officeDocument/2006/relationships/hyperlink" Target="https://mobileonline.garant.ru/" TargetMode="External"/><Relationship Id="rId26" Type="http://schemas.openxmlformats.org/officeDocument/2006/relationships/hyperlink" Target="https://mobileonline.garant.ru/" TargetMode="External"/><Relationship Id="rId39" Type="http://schemas.openxmlformats.org/officeDocument/2006/relationships/hyperlink" Target="https://mobileonline.garant.ru/" TargetMode="External"/><Relationship Id="rId21" Type="http://schemas.openxmlformats.org/officeDocument/2006/relationships/hyperlink" Target="https://mobileonline.garant.ru/" TargetMode="External"/><Relationship Id="rId34" Type="http://schemas.openxmlformats.org/officeDocument/2006/relationships/hyperlink" Target="https://mobileonline.garant.ru/" TargetMode="External"/><Relationship Id="rId42" Type="http://schemas.openxmlformats.org/officeDocument/2006/relationships/hyperlink" Target="https://mobileonline.garant.ru/" TargetMode="External"/><Relationship Id="rId47" Type="http://schemas.openxmlformats.org/officeDocument/2006/relationships/hyperlink" Target="https://mobileonline.garant.ru/" TargetMode="External"/><Relationship Id="rId50" Type="http://schemas.openxmlformats.org/officeDocument/2006/relationships/hyperlink" Target="https://mobileonline.garant.ru/" TargetMode="External"/><Relationship Id="rId55" Type="http://schemas.openxmlformats.org/officeDocument/2006/relationships/image" Target="media/image2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obileonline.garant.ru/" TargetMode="External"/><Relationship Id="rId29" Type="http://schemas.openxmlformats.org/officeDocument/2006/relationships/hyperlink" Target="https://mobileonline.garant.ru/" TargetMode="External"/><Relationship Id="rId11" Type="http://schemas.openxmlformats.org/officeDocument/2006/relationships/hyperlink" Target="https://mobileonline.garant.ru/" TargetMode="External"/><Relationship Id="rId24" Type="http://schemas.openxmlformats.org/officeDocument/2006/relationships/hyperlink" Target="https://mobileonline.garant.ru/" TargetMode="External"/><Relationship Id="rId32" Type="http://schemas.openxmlformats.org/officeDocument/2006/relationships/hyperlink" Target="https://mobileonline.garant.ru/" TargetMode="External"/><Relationship Id="rId37" Type="http://schemas.openxmlformats.org/officeDocument/2006/relationships/hyperlink" Target="https://mobileonline.garant.ru/" TargetMode="External"/><Relationship Id="rId40" Type="http://schemas.openxmlformats.org/officeDocument/2006/relationships/hyperlink" Target="https://mobileonline.garant.ru/" TargetMode="External"/><Relationship Id="rId45" Type="http://schemas.openxmlformats.org/officeDocument/2006/relationships/hyperlink" Target="https://mobileonline.garant.ru/" TargetMode="External"/><Relationship Id="rId53" Type="http://schemas.openxmlformats.org/officeDocument/2006/relationships/hyperlink" Target="https://mobileonline.garant.ru/" TargetMode="External"/><Relationship Id="rId58" Type="http://schemas.openxmlformats.org/officeDocument/2006/relationships/image" Target="media/image5.jpe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hyperlink" Target="https://mobileonline.garant.ru/" TargetMode="External"/><Relationship Id="rId14" Type="http://schemas.openxmlformats.org/officeDocument/2006/relationships/hyperlink" Target="https://mobileonline.garant.ru/" TargetMode="External"/><Relationship Id="rId22" Type="http://schemas.openxmlformats.org/officeDocument/2006/relationships/hyperlink" Target="https://mobileonline.garant.ru/" TargetMode="External"/><Relationship Id="rId27" Type="http://schemas.openxmlformats.org/officeDocument/2006/relationships/hyperlink" Target="https://mobileonline.garant.ru/" TargetMode="External"/><Relationship Id="rId30" Type="http://schemas.openxmlformats.org/officeDocument/2006/relationships/hyperlink" Target="https://mobileonline.garant.ru/" TargetMode="External"/><Relationship Id="rId35" Type="http://schemas.openxmlformats.org/officeDocument/2006/relationships/hyperlink" Target="https://mobileonline.garant.ru/" TargetMode="External"/><Relationship Id="rId43" Type="http://schemas.openxmlformats.org/officeDocument/2006/relationships/hyperlink" Target="https://mobileonline.garant.ru/" TargetMode="External"/><Relationship Id="rId48" Type="http://schemas.openxmlformats.org/officeDocument/2006/relationships/hyperlink" Target="https://mobileonline.garant.ru/" TargetMode="External"/><Relationship Id="rId56" Type="http://schemas.openxmlformats.org/officeDocument/2006/relationships/image" Target="media/image3.jpeg"/><Relationship Id="rId8" Type="http://schemas.openxmlformats.org/officeDocument/2006/relationships/image" Target="media/image1.png"/><Relationship Id="rId51" Type="http://schemas.openxmlformats.org/officeDocument/2006/relationships/hyperlink" Target="https://mobileonline.garant.ru/" TargetMode="External"/><Relationship Id="rId3" Type="http://schemas.openxmlformats.org/officeDocument/2006/relationships/styles" Target="styles.xml"/><Relationship Id="rId12" Type="http://schemas.openxmlformats.org/officeDocument/2006/relationships/hyperlink" Target="file:///D:\&#1056;&#1072;&#1073;&#1086;&#1095;&#1080;&#1077;%20&#1084;&#1072;&#1090;&#1077;&#1088;&#1080;&#1072;&#1083;&#1099;\2021\1.%20&#1055;&#1086;&#1074;&#1077;&#1089;&#1090;&#1082;&#1072;%20&#1076;&#1085;&#1103;\&#1050;&#1047;&#1080;&#1047;\14.%2024.09.2021\&#1087;&#1086;&#1074;&#1077;&#1089;&#1090;&#1082;&#1072;%20&#1076;&#1085;&#1103;%20&#1085;&#1072;%20&#1082;&#1086;&#1084;&#1080;&#1089;&#1089;&#1080;&#1102;%2024.09.2021.docx" TargetMode="External"/><Relationship Id="rId17" Type="http://schemas.openxmlformats.org/officeDocument/2006/relationships/hyperlink" Target="https://mobileonline.garant.ru/" TargetMode="External"/><Relationship Id="rId25" Type="http://schemas.openxmlformats.org/officeDocument/2006/relationships/hyperlink" Target="https://mobileonline.garant.ru/" TargetMode="External"/><Relationship Id="rId33" Type="http://schemas.openxmlformats.org/officeDocument/2006/relationships/hyperlink" Target="https://mobileonline.garant.ru/" TargetMode="External"/><Relationship Id="rId38" Type="http://schemas.openxmlformats.org/officeDocument/2006/relationships/hyperlink" Target="https://mobileonline.garant.ru/" TargetMode="External"/><Relationship Id="rId46" Type="http://schemas.openxmlformats.org/officeDocument/2006/relationships/hyperlink" Target="https://mobileonline.garant.ru/" TargetMode="External"/><Relationship Id="rId59" Type="http://schemas.openxmlformats.org/officeDocument/2006/relationships/image" Target="media/image6.jpeg"/><Relationship Id="rId20" Type="http://schemas.openxmlformats.org/officeDocument/2006/relationships/hyperlink" Target="https://mobileonline.garant.ru/" TargetMode="External"/><Relationship Id="rId41" Type="http://schemas.openxmlformats.org/officeDocument/2006/relationships/hyperlink" Target="https://mobileonline.garant.ru/" TargetMode="External"/><Relationship Id="rId54" Type="http://schemas.openxmlformats.org/officeDocument/2006/relationships/hyperlink" Target="https://mobileonline.garant.ru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mobileonline.garant.ru/" TargetMode="External"/><Relationship Id="rId23" Type="http://schemas.openxmlformats.org/officeDocument/2006/relationships/hyperlink" Target="https://mobileonline.garant.ru/" TargetMode="External"/><Relationship Id="rId28" Type="http://schemas.openxmlformats.org/officeDocument/2006/relationships/hyperlink" Target="https://mobileonline.garant.ru/" TargetMode="External"/><Relationship Id="rId36" Type="http://schemas.openxmlformats.org/officeDocument/2006/relationships/hyperlink" Target="https://mobileonline.garant.ru/" TargetMode="External"/><Relationship Id="rId49" Type="http://schemas.openxmlformats.org/officeDocument/2006/relationships/hyperlink" Target="https://mobileonline.garant.ru/" TargetMode="External"/><Relationship Id="rId57" Type="http://schemas.openxmlformats.org/officeDocument/2006/relationships/image" Target="media/image4.jpeg"/><Relationship Id="rId10" Type="http://schemas.openxmlformats.org/officeDocument/2006/relationships/hyperlink" Target="https://mobileonline.garant.ru/" TargetMode="External"/><Relationship Id="rId31" Type="http://schemas.openxmlformats.org/officeDocument/2006/relationships/hyperlink" Target="https://mobileonline.garant.ru/" TargetMode="External"/><Relationship Id="rId44" Type="http://schemas.openxmlformats.org/officeDocument/2006/relationships/hyperlink" Target="https://mobileonline.garant.ru/" TargetMode="External"/><Relationship Id="rId52" Type="http://schemas.openxmlformats.org/officeDocument/2006/relationships/hyperlink" Target="https://mobileonline.garant.ru/" TargetMode="External"/><Relationship Id="rId60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mobileonline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9ACA6-8222-4842-B612-9898A694A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2790</Words>
  <Characters>15909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ЧГСД</Company>
  <LinksUpToDate>false</LinksUpToDate>
  <CharactersWithSpaces>18662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glava4</dc:creator>
  <cp:lastModifiedBy>gcheb_chgsd0</cp:lastModifiedBy>
  <cp:revision>9</cp:revision>
  <cp:lastPrinted>2021-12-23T14:01:00Z</cp:lastPrinted>
  <dcterms:created xsi:type="dcterms:W3CDTF">2022-11-11T07:45:00Z</dcterms:created>
  <dcterms:modified xsi:type="dcterms:W3CDTF">2022-11-15T05:32:00Z</dcterms:modified>
</cp:coreProperties>
</file>