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36AF3" w:rsidRPr="0049530E" w:rsidTr="005D0EE5">
        <w:trPr>
          <w:trHeight w:val="1559"/>
        </w:trPr>
        <w:tc>
          <w:tcPr>
            <w:tcW w:w="3799" w:type="dxa"/>
          </w:tcPr>
          <w:p w:rsidR="00D36AF3" w:rsidRPr="0049530E" w:rsidRDefault="00D36AF3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:rsidR="00D36AF3" w:rsidRPr="0049530E" w:rsidRDefault="00D36AF3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D36AF3" w:rsidRPr="0049530E" w:rsidRDefault="00D36AF3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:rsidR="00D36AF3" w:rsidRPr="0049530E" w:rsidRDefault="00D36AF3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:rsidR="00D36AF3" w:rsidRPr="0049530E" w:rsidRDefault="00D36AF3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:rsidR="00D36AF3" w:rsidRPr="0049530E" w:rsidRDefault="00D36AF3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:rsidR="00D36AF3" w:rsidRPr="0049530E" w:rsidRDefault="00D36AF3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D36AF3" w:rsidRPr="0049530E" w:rsidRDefault="00D36AF3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3B51">
              <w:rPr>
                <w:noProof/>
                <w:sz w:val="28"/>
                <w:lang w:eastAsia="ru-RU"/>
              </w:rPr>
              <w:drawing>
                <wp:inline distT="0" distB="0" distL="0" distR="0" wp14:anchorId="32D7054D" wp14:editId="7DF33482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D36AF3" w:rsidRPr="0049530E" w:rsidRDefault="00D36AF3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49530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:rsidR="00D36AF3" w:rsidRPr="0049530E" w:rsidRDefault="00D36AF3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D36AF3" w:rsidRPr="0049530E" w:rsidRDefault="00D36AF3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:rsidR="00D36AF3" w:rsidRPr="0049530E" w:rsidRDefault="00D36AF3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49530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49530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:rsidR="00D36AF3" w:rsidRPr="0049530E" w:rsidRDefault="00D36AF3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:rsidR="00D36AF3" w:rsidRPr="0049530E" w:rsidRDefault="00D36AF3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4953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49530E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:rsidR="00D36AF3" w:rsidRPr="0049530E" w:rsidRDefault="00D36AF3" w:rsidP="00D36AF3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bookmarkStart w:id="0" w:name="_GoBack"/>
      <w:bookmarkEnd w:id="0"/>
    </w:p>
    <w:p w:rsidR="00D36AF3" w:rsidRDefault="00D36AF3" w:rsidP="00AE1D54">
      <w:pPr>
        <w:spacing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608" w:rsidRPr="004C7E4D" w:rsidRDefault="00452608" w:rsidP="00AE1D54">
      <w:pPr>
        <w:spacing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D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Положение об управлении физической культуры и спорта администрации города Чебоксары Чувашской Республики, утвержденное решением Чебоксарского городского Собрания депутатов от</w:t>
      </w:r>
      <w:r w:rsidR="00382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4C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июня 2012 года № 628</w:t>
      </w:r>
    </w:p>
    <w:p w:rsidR="00452608" w:rsidRPr="00650447" w:rsidRDefault="00452608" w:rsidP="002246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AE" w:rsidRDefault="00A123EE" w:rsidP="0019673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="00A44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Pr="00A12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44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A123EE">
        <w:rPr>
          <w:rFonts w:ascii="Times New Roman" w:hAnsi="Times New Roman" w:cs="Times New Roman"/>
          <w:sz w:val="28"/>
          <w:szCs w:val="28"/>
          <w:shd w:val="clear" w:color="auto" w:fill="FFFFFF"/>
        </w:rPr>
        <w:t>6 октября 2003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131–ФЗ «Об общих принципах организации местного самоуправления в Российской Федерации», руководствуясь статьей 31 </w:t>
      </w:r>
      <w:r w:rsidR="003828FC" w:rsidRPr="003828F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28FC" w:rsidRPr="003828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828FC" w:rsidRPr="003828FC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от 30 ноября 2005 года №  40,</w:t>
      </w:r>
    </w:p>
    <w:p w:rsidR="001869AE" w:rsidRDefault="00650447" w:rsidP="0019673B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650447" w:rsidRPr="00870B51" w:rsidRDefault="001869AE" w:rsidP="00AE1D5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50447" w:rsidRPr="00870B51">
        <w:rPr>
          <w:rFonts w:ascii="Times New Roman" w:hAnsi="Times New Roman" w:cs="Times New Roman"/>
          <w:sz w:val="28"/>
          <w:szCs w:val="28"/>
        </w:rPr>
        <w:t>:</w:t>
      </w:r>
    </w:p>
    <w:p w:rsidR="00650447" w:rsidRPr="003D66BF" w:rsidRDefault="00650447" w:rsidP="00AE1D5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D66B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 об управлении физической культуры и спорта администрации города Чебоксары Чувашской Республики, утвержденное </w:t>
      </w:r>
      <w:hyperlink r:id="rId8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решением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14 июня 2012 года № 628, (в редакции решений Чебоксарского городского Собрания депутатов </w:t>
      </w:r>
      <w:hyperlink r:id="rId9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от 8 декабря 2015 года № 95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от 20 августа 2019 года № 1805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, </w:t>
      </w:r>
      <w:r w:rsidR="0018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11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от 11 августа 2020 года № 2226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, </w:t>
      </w:r>
      <w:r w:rsidR="001869AE">
        <w:rPr>
          <w:rFonts w:ascii="Times New Roman" w:hAnsi="Times New Roman" w:cs="Times New Roman"/>
          <w:sz w:val="28"/>
          <w:szCs w:val="28"/>
          <w:shd w:val="clear" w:color="auto" w:fill="FFFFFF"/>
        </w:rPr>
        <w:t>от 23 декабря 2021 года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593</w:t>
      </w:r>
      <w:r w:rsidRPr="003D66B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bookmarkEnd w:id="1"/>
    <w:p w:rsidR="00431369" w:rsidRPr="00AE1D54" w:rsidRDefault="00650447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9"/>
        </w:rPr>
      </w:pPr>
      <w:r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28FC"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8FC"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1369"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II «Основные задачи»:</w:t>
      </w:r>
    </w:p>
    <w:p w:rsidR="00CC65D0" w:rsidRPr="003D66BF" w:rsidRDefault="003828FC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6D55" w:rsidRPr="003D66BF">
        <w:rPr>
          <w:rFonts w:ascii="Times New Roman" w:hAnsi="Times New Roman" w:cs="Times New Roman"/>
          <w:sz w:val="28"/>
          <w:szCs w:val="28"/>
        </w:rPr>
        <w:t>в</w:t>
      </w:r>
      <w:r w:rsidR="00CC65D0" w:rsidRPr="003D66BF">
        <w:rPr>
          <w:rFonts w:ascii="Times New Roman" w:hAnsi="Times New Roman" w:cs="Times New Roman"/>
          <w:sz w:val="28"/>
          <w:szCs w:val="28"/>
        </w:rPr>
        <w:t xml:space="preserve"> пункте 2.2 после слов «массового спорта,» дополнить словами «детско-юношеского</w:t>
      </w:r>
      <w:r w:rsidR="00AE1D54">
        <w:rPr>
          <w:rFonts w:ascii="Times New Roman" w:hAnsi="Times New Roman" w:cs="Times New Roman"/>
          <w:sz w:val="28"/>
          <w:szCs w:val="28"/>
        </w:rPr>
        <w:t xml:space="preserve"> </w:t>
      </w:r>
      <w:r w:rsidR="00CC65D0" w:rsidRPr="003D66BF">
        <w:rPr>
          <w:rFonts w:ascii="Times New Roman" w:hAnsi="Times New Roman" w:cs="Times New Roman"/>
          <w:sz w:val="28"/>
          <w:szCs w:val="28"/>
        </w:rPr>
        <w:t>спорта </w:t>
      </w:r>
      <w:r w:rsidR="00CC65D0" w:rsidRPr="003D66B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(включая школьный спорт),</w:t>
      </w:r>
      <w:r w:rsidR="00CC65D0" w:rsidRPr="003D66BF">
        <w:rPr>
          <w:rFonts w:ascii="Times New Roman" w:hAnsi="Times New Roman" w:cs="Times New Roman"/>
          <w:sz w:val="28"/>
          <w:szCs w:val="28"/>
        </w:rPr>
        <w:t>»</w:t>
      </w:r>
      <w:r w:rsidR="003D66BF" w:rsidRPr="003D66BF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7A3D89" w:rsidRPr="003D66BF" w:rsidRDefault="003828FC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A3D89" w:rsidRPr="003D66BF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D81637" w:rsidRPr="003D66BF" w:rsidRDefault="007A3D89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 xml:space="preserve">«2.3. 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770D4F"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дополнительного образования детей в подведомственных муниципальных учреждениях,</w:t>
      </w:r>
      <w:r w:rsidRPr="003D66BF">
        <w:rPr>
          <w:sz w:val="28"/>
          <w:szCs w:val="28"/>
          <w:shd w:val="clear" w:color="auto" w:fill="FFFFFF"/>
        </w:rPr>
        <w:t xml:space="preserve"> </w:t>
      </w:r>
      <w:r w:rsidRPr="003D66BF">
        <w:rPr>
          <w:rFonts w:ascii="Times New Roman" w:hAnsi="Times New Roman" w:cs="Times New Roman"/>
          <w:sz w:val="28"/>
          <w:szCs w:val="28"/>
        </w:rPr>
        <w:t>р</w:t>
      </w:r>
      <w:r w:rsidR="00D81637" w:rsidRPr="003D66BF">
        <w:rPr>
          <w:rFonts w:ascii="Times New Roman" w:hAnsi="Times New Roman" w:cs="Times New Roman"/>
          <w:sz w:val="28"/>
          <w:szCs w:val="28"/>
        </w:rPr>
        <w:t>еализации</w:t>
      </w:r>
      <w:r w:rsidRPr="003D66BF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 спортивной подготовки.</w:t>
      </w:r>
      <w:r w:rsidR="003D66BF" w:rsidRPr="003D66BF">
        <w:rPr>
          <w:rFonts w:ascii="Times New Roman" w:hAnsi="Times New Roman" w:cs="Times New Roman"/>
          <w:sz w:val="28"/>
          <w:szCs w:val="28"/>
        </w:rPr>
        <w:t>».</w:t>
      </w:r>
    </w:p>
    <w:p w:rsidR="00671F6E" w:rsidRPr="00AE1D54" w:rsidRDefault="00650447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8FC"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8FC"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1F6E" w:rsidRPr="00AE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III «Функции»: </w:t>
      </w:r>
    </w:p>
    <w:p w:rsidR="004118BF" w:rsidRPr="003D66BF" w:rsidRDefault="003828FC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18BF" w:rsidRPr="003D66BF">
        <w:rPr>
          <w:rFonts w:ascii="Times New Roman" w:hAnsi="Times New Roman" w:cs="Times New Roman"/>
          <w:sz w:val="28"/>
          <w:szCs w:val="28"/>
        </w:rPr>
        <w:t>пункт 3.2 признать утратившим силу;</w:t>
      </w:r>
    </w:p>
    <w:p w:rsidR="0091355D" w:rsidRPr="003D66BF" w:rsidRDefault="003828FC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1654" w:rsidRPr="003D66BF">
        <w:rPr>
          <w:rFonts w:ascii="Times New Roman" w:hAnsi="Times New Roman" w:cs="Times New Roman"/>
          <w:sz w:val="28"/>
          <w:szCs w:val="28"/>
        </w:rPr>
        <w:t>п</w:t>
      </w:r>
      <w:r w:rsidR="003624BF" w:rsidRPr="003D66BF">
        <w:rPr>
          <w:rFonts w:ascii="Times New Roman" w:hAnsi="Times New Roman" w:cs="Times New Roman"/>
          <w:sz w:val="28"/>
          <w:szCs w:val="28"/>
        </w:rPr>
        <w:t>ункт 3.25 изложить в следующей редакции</w:t>
      </w:r>
      <w:r w:rsidR="0091355D" w:rsidRPr="003D66BF">
        <w:rPr>
          <w:rFonts w:ascii="Times New Roman" w:hAnsi="Times New Roman" w:cs="Times New Roman"/>
          <w:sz w:val="28"/>
          <w:szCs w:val="28"/>
        </w:rPr>
        <w:t>:</w:t>
      </w:r>
    </w:p>
    <w:p w:rsidR="00E26F67" w:rsidRPr="003D66BF" w:rsidRDefault="003624BF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>«3.25. Участвует в развитии массового спорта, детско-юношеского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</w:t>
      </w:r>
      <w:r w:rsidRPr="003D66BF">
        <w:rPr>
          <w:rFonts w:ascii="Times New Roman" w:hAnsi="Times New Roman" w:cs="Times New Roman"/>
          <w:sz w:val="28"/>
          <w:szCs w:val="28"/>
        </w:rPr>
        <w:t>спорта </w:t>
      </w:r>
      <w:r w:rsidRPr="003D66B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(включая школьный спорт)</w:t>
      </w:r>
      <w:r w:rsidR="00FE2BD2" w:rsidRPr="003D66B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на территории </w:t>
      </w:r>
      <w:r w:rsidR="00FE2BD2" w:rsidRPr="003D66BF">
        <w:rPr>
          <w:rFonts w:ascii="Times New Roman" w:hAnsi="Times New Roman" w:cs="Times New Roman"/>
          <w:sz w:val="28"/>
          <w:szCs w:val="28"/>
        </w:rPr>
        <w:t>муниципального образования город Чебоксары</w:t>
      </w:r>
      <w:r w:rsidR="0091355D" w:rsidRPr="003D66B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;</w:t>
      </w:r>
      <w:r w:rsidR="0091355D" w:rsidRPr="003D66BF">
        <w:rPr>
          <w:rFonts w:ascii="Times New Roman" w:hAnsi="Times New Roman" w:cs="Times New Roman"/>
          <w:sz w:val="28"/>
          <w:szCs w:val="28"/>
        </w:rPr>
        <w:t>»;</w:t>
      </w:r>
    </w:p>
    <w:p w:rsidR="003624BF" w:rsidRPr="003D66BF" w:rsidRDefault="003828FC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355D" w:rsidRPr="003D66BF">
        <w:rPr>
          <w:rFonts w:ascii="Times New Roman" w:hAnsi="Times New Roman" w:cs="Times New Roman"/>
          <w:sz w:val="28"/>
          <w:szCs w:val="28"/>
        </w:rPr>
        <w:t>п</w:t>
      </w:r>
      <w:r w:rsidR="003624BF" w:rsidRPr="003D66BF">
        <w:rPr>
          <w:rFonts w:ascii="Times New Roman" w:hAnsi="Times New Roman" w:cs="Times New Roman"/>
          <w:sz w:val="28"/>
          <w:szCs w:val="28"/>
        </w:rPr>
        <w:t>ункт 3.6 изложить в следующей редакции:</w:t>
      </w:r>
    </w:p>
    <w:p w:rsidR="003624BF" w:rsidRPr="003D66BF" w:rsidRDefault="0091355D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 w:rsidRPr="003D66BF">
        <w:rPr>
          <w:rFonts w:ascii="Times New Roman" w:hAnsi="Times New Roman" w:cs="Times New Roman"/>
          <w:sz w:val="28"/>
          <w:szCs w:val="28"/>
        </w:rPr>
        <w:t xml:space="preserve">«3.6. </w:t>
      </w:r>
      <w:r w:rsidR="004E7D80" w:rsidRPr="003D66BF">
        <w:rPr>
          <w:rFonts w:ascii="Times New Roman" w:hAnsi="Times New Roman" w:cs="Times New Roman"/>
          <w:sz w:val="28"/>
          <w:szCs w:val="28"/>
        </w:rPr>
        <w:t>У</w:t>
      </w:r>
      <w:r w:rsidR="003624BF" w:rsidRPr="003D66BF">
        <w:rPr>
          <w:rFonts w:ascii="Times New Roman" w:hAnsi="Times New Roman" w:cs="Times New Roman"/>
          <w:sz w:val="28"/>
          <w:szCs w:val="28"/>
        </w:rPr>
        <w:t>част</w:t>
      </w:r>
      <w:r w:rsidR="004E7D80" w:rsidRPr="003D66BF">
        <w:rPr>
          <w:rFonts w:ascii="Times New Roman" w:hAnsi="Times New Roman" w:cs="Times New Roman"/>
          <w:sz w:val="28"/>
          <w:szCs w:val="28"/>
        </w:rPr>
        <w:t>вует</w:t>
      </w:r>
      <w:r w:rsidR="003624BF" w:rsidRPr="003D66BF">
        <w:rPr>
          <w:rFonts w:ascii="Times New Roman" w:hAnsi="Times New Roman" w:cs="Times New Roman"/>
          <w:sz w:val="28"/>
          <w:szCs w:val="28"/>
        </w:rPr>
        <w:t xml:space="preserve"> в обеспечении подготовки спортивного резерва для спортивных сборных команд </w:t>
      </w:r>
      <w:r w:rsidR="004E7D80" w:rsidRPr="003D66BF">
        <w:rPr>
          <w:rFonts w:ascii="Times New Roman" w:hAnsi="Times New Roman" w:cs="Times New Roman"/>
          <w:sz w:val="28"/>
          <w:szCs w:val="28"/>
        </w:rPr>
        <w:t>муниципального образования город Чебоксары и</w:t>
      </w:r>
      <w:r w:rsidR="003624BF" w:rsidRPr="003D66BF"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</w:t>
      </w:r>
      <w:r w:rsidR="004E7D80" w:rsidRPr="003D66BF">
        <w:rPr>
          <w:rFonts w:ascii="Times New Roman" w:hAnsi="Times New Roman" w:cs="Times New Roman"/>
          <w:sz w:val="28"/>
          <w:szCs w:val="28"/>
        </w:rPr>
        <w:t>Чувашской Республики;»</w:t>
      </w:r>
      <w:r w:rsidR="003624BF" w:rsidRPr="003D66BF">
        <w:rPr>
          <w:rFonts w:ascii="Times New Roman" w:hAnsi="Times New Roman" w:cs="Times New Roman"/>
          <w:sz w:val="28"/>
          <w:szCs w:val="28"/>
        </w:rPr>
        <w:t>;</w:t>
      </w:r>
    </w:p>
    <w:p w:rsidR="00D81637" w:rsidRPr="003D66BF" w:rsidRDefault="003828FC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1637" w:rsidRPr="003D66BF">
        <w:rPr>
          <w:rFonts w:ascii="Times New Roman" w:hAnsi="Times New Roman" w:cs="Times New Roman"/>
          <w:sz w:val="28"/>
          <w:szCs w:val="28"/>
        </w:rPr>
        <w:t>в пункте 3.20 после слов «реализации» дополнить словами «допол</w:t>
      </w:r>
      <w:r w:rsidR="003D66BF" w:rsidRPr="003D66BF">
        <w:rPr>
          <w:rFonts w:ascii="Times New Roman" w:hAnsi="Times New Roman" w:cs="Times New Roman"/>
          <w:sz w:val="28"/>
          <w:szCs w:val="28"/>
        </w:rPr>
        <w:t>нительных образовательных»;</w:t>
      </w:r>
    </w:p>
    <w:p w:rsidR="00216AB3" w:rsidRPr="003D66BF" w:rsidRDefault="00EB1DEA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118BF" w:rsidRPr="003D66BF">
        <w:rPr>
          <w:rFonts w:ascii="Times New Roman" w:hAnsi="Times New Roman" w:cs="Times New Roman"/>
          <w:sz w:val="28"/>
          <w:szCs w:val="28"/>
        </w:rPr>
        <w:t>п</w:t>
      </w:r>
      <w:r w:rsidR="004E7D80" w:rsidRPr="003D66BF">
        <w:rPr>
          <w:rFonts w:ascii="Times New Roman" w:hAnsi="Times New Roman" w:cs="Times New Roman"/>
          <w:sz w:val="28"/>
          <w:szCs w:val="28"/>
        </w:rPr>
        <w:t xml:space="preserve">ункт 3.35 </w:t>
      </w:r>
      <w:r w:rsidR="00216AB3" w:rsidRPr="003D66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16AB3" w:rsidRPr="003D66BF" w:rsidRDefault="00216AB3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>«3.35</w:t>
      </w:r>
      <w:bookmarkStart w:id="3" w:name="sub_335"/>
      <w:r w:rsidRPr="003D66BF">
        <w:rPr>
          <w:rFonts w:ascii="Times New Roman" w:hAnsi="Times New Roman" w:cs="Times New Roman"/>
          <w:sz w:val="28"/>
          <w:szCs w:val="28"/>
        </w:rPr>
        <w:t xml:space="preserve">. </w:t>
      </w:r>
      <w:r w:rsidR="00CC65D0" w:rsidRPr="003D66BF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D66BF">
        <w:rPr>
          <w:rFonts w:ascii="Times New Roman" w:hAnsi="Times New Roman" w:cs="Times New Roman"/>
          <w:sz w:val="28"/>
          <w:szCs w:val="28"/>
        </w:rPr>
        <w:t>создани</w:t>
      </w:r>
      <w:r w:rsidR="00CC65D0" w:rsidRPr="003D66BF">
        <w:rPr>
          <w:rFonts w:ascii="Times New Roman" w:hAnsi="Times New Roman" w:cs="Times New Roman"/>
          <w:sz w:val="28"/>
          <w:szCs w:val="28"/>
        </w:rPr>
        <w:t>и</w:t>
      </w:r>
      <w:r w:rsidRPr="003D66BF">
        <w:rPr>
          <w:rFonts w:ascii="Times New Roman" w:hAnsi="Times New Roman" w:cs="Times New Roman"/>
          <w:sz w:val="28"/>
          <w:szCs w:val="28"/>
        </w:rPr>
        <w:t xml:space="preserve"> условий для подготовки спортивных сборных команд муниципального образования города Чебоксары, 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</w:t>
      </w:r>
      <w:r w:rsidR="00CC65D0"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спорта, по которым могут формироваться спортивные сборные команды </w:t>
      </w:r>
      <w:r w:rsidRPr="003D66BF">
        <w:rPr>
          <w:rFonts w:ascii="Times New Roman" w:hAnsi="Times New Roman" w:cs="Times New Roman"/>
          <w:sz w:val="28"/>
          <w:szCs w:val="28"/>
        </w:rPr>
        <w:t>муниципального образования города Чебоксары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утверждени</w:t>
      </w:r>
      <w:r w:rsidR="00CC65D0"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формирования и обеспечения таких команд, направлени</w:t>
      </w:r>
      <w:r w:rsidR="00CC65D0"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для участия в межмуниципальных и региональных спортивных соревнованиях;»;</w:t>
      </w:r>
    </w:p>
    <w:bookmarkEnd w:id="3"/>
    <w:p w:rsidR="003D66BF" w:rsidRPr="003D66BF" w:rsidRDefault="00EB1DEA" w:rsidP="001967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3828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4118BF"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4F67C2"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3.53 </w:t>
      </w:r>
      <w:r w:rsidR="003D66BF"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3D66BF" w:rsidRPr="003D66BF" w:rsidRDefault="003D66BF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6BF">
        <w:rPr>
          <w:rFonts w:ascii="Times New Roman" w:hAnsi="Times New Roman" w:cs="Times New Roman"/>
          <w:sz w:val="28"/>
          <w:szCs w:val="28"/>
        </w:rPr>
        <w:t xml:space="preserve">«3.53. Осуществляет контроль за соблюдением организациями, созданными муниципальным образованием города Чебоксары - столицы Чувашской Республики и реализующими 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образовательные программы спортивной подготовки</w:t>
      </w:r>
      <w:r w:rsidRPr="003D66BF">
        <w:rPr>
          <w:rFonts w:ascii="Times New Roman" w:hAnsi="Times New Roman" w:cs="Times New Roman"/>
          <w:sz w:val="28"/>
          <w:szCs w:val="28"/>
        </w:rPr>
        <w:t>, законодательства Российской Федерации.»</w:t>
      </w:r>
      <w:r w:rsidR="00EB1DEA">
        <w:rPr>
          <w:rFonts w:ascii="Times New Roman" w:hAnsi="Times New Roman" w:cs="Times New Roman"/>
          <w:sz w:val="28"/>
          <w:szCs w:val="28"/>
        </w:rPr>
        <w:t>;</w:t>
      </w:r>
    </w:p>
    <w:p w:rsidR="00671F6E" w:rsidRPr="00AE1D54" w:rsidRDefault="00650447" w:rsidP="001967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1D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3</w:t>
      </w:r>
      <w:r w:rsidR="003828FC" w:rsidRPr="00AE1D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AE1D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828FC" w:rsidRPr="00AE1D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71F6E" w:rsidRPr="00AE1D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разделе </w:t>
      </w:r>
      <w:bookmarkStart w:id="4" w:name="sub_1004"/>
      <w:r w:rsidR="00671F6E" w:rsidRPr="00AE1D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 «Права»:</w:t>
      </w:r>
    </w:p>
    <w:bookmarkEnd w:id="4"/>
    <w:p w:rsidR="004E7D80" w:rsidRPr="003D66BF" w:rsidRDefault="003828FC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1654" w:rsidRPr="003D66BF">
        <w:rPr>
          <w:rFonts w:ascii="Times New Roman" w:hAnsi="Times New Roman" w:cs="Times New Roman"/>
          <w:sz w:val="28"/>
          <w:szCs w:val="28"/>
        </w:rPr>
        <w:t>п</w:t>
      </w:r>
      <w:r w:rsidR="004E7D80" w:rsidRPr="003D66BF">
        <w:rPr>
          <w:rFonts w:ascii="Times New Roman" w:hAnsi="Times New Roman" w:cs="Times New Roman"/>
          <w:sz w:val="28"/>
          <w:szCs w:val="28"/>
        </w:rPr>
        <w:t>ункт 4.8 признать утратившим силу;</w:t>
      </w:r>
    </w:p>
    <w:p w:rsidR="004E7D80" w:rsidRPr="003D66BF" w:rsidRDefault="003828FC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1654" w:rsidRPr="003D66BF">
        <w:rPr>
          <w:rFonts w:ascii="Times New Roman" w:hAnsi="Times New Roman" w:cs="Times New Roman"/>
          <w:sz w:val="28"/>
          <w:szCs w:val="28"/>
        </w:rPr>
        <w:t>д</w:t>
      </w:r>
      <w:r w:rsidR="00671F6E" w:rsidRPr="003D66BF">
        <w:rPr>
          <w:rFonts w:ascii="Times New Roman" w:hAnsi="Times New Roman" w:cs="Times New Roman"/>
          <w:sz w:val="28"/>
          <w:szCs w:val="28"/>
        </w:rPr>
        <w:t>ополнить пунктами 4.9 – 4.1</w:t>
      </w:r>
      <w:r w:rsidR="003D66BF" w:rsidRPr="003D66BF">
        <w:rPr>
          <w:rFonts w:ascii="Times New Roman" w:hAnsi="Times New Roman" w:cs="Times New Roman"/>
          <w:sz w:val="28"/>
          <w:szCs w:val="28"/>
        </w:rPr>
        <w:t>6</w:t>
      </w:r>
      <w:r w:rsidR="00671F6E" w:rsidRPr="003D66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1F6E" w:rsidRPr="003D66BF" w:rsidRDefault="00661654" w:rsidP="0019673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t>«</w:t>
      </w:r>
      <w:r w:rsidR="00671F6E" w:rsidRPr="003D66BF">
        <w:rPr>
          <w:sz w:val="28"/>
          <w:szCs w:val="28"/>
        </w:rPr>
        <w:t>4.9. Участвовать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 </w:t>
      </w:r>
      <w:r w:rsidR="00671F6E" w:rsidRPr="003D66BF">
        <w:rPr>
          <w:rStyle w:val="a3"/>
          <w:i w:val="0"/>
          <w:iCs w:val="0"/>
          <w:sz w:val="28"/>
          <w:szCs w:val="28"/>
        </w:rPr>
        <w:t>учебно-</w:t>
      </w:r>
      <w:r w:rsidR="00671F6E" w:rsidRPr="003D66BF">
        <w:rPr>
          <w:sz w:val="28"/>
          <w:szCs w:val="28"/>
        </w:rPr>
        <w:t>тренировочных мероприятий спортивных сборных команд Российской Федерации и спортивных сборных команд Чувашской Республики, проводимых на территории муниципального образования город Чебоксары</w:t>
      </w:r>
      <w:r w:rsidR="00EB1DEA">
        <w:rPr>
          <w:sz w:val="28"/>
          <w:szCs w:val="28"/>
        </w:rPr>
        <w:t>.</w:t>
      </w:r>
    </w:p>
    <w:p w:rsidR="00671F6E" w:rsidRPr="003D66BF" w:rsidRDefault="00671F6E" w:rsidP="0019673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t>4.10. 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территории муниципального образования города Чебоксары международных физкультурных мероприятий и спортивных мероприятий</w:t>
      </w:r>
      <w:r w:rsidR="00EB1DEA">
        <w:rPr>
          <w:sz w:val="28"/>
          <w:szCs w:val="28"/>
        </w:rPr>
        <w:t>.</w:t>
      </w:r>
    </w:p>
    <w:p w:rsidR="00671F6E" w:rsidRPr="003D66BF" w:rsidRDefault="00671F6E" w:rsidP="0019673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t>4.11. Оказывать содействие субъектам физической культуры и спорта, осуществляющим свою деятельность на территории муниципального образования город Чебоксары</w:t>
      </w:r>
      <w:r w:rsidR="00A123EE">
        <w:rPr>
          <w:sz w:val="28"/>
          <w:szCs w:val="28"/>
        </w:rPr>
        <w:t>.</w:t>
      </w:r>
    </w:p>
    <w:p w:rsidR="00671F6E" w:rsidRPr="003D66BF" w:rsidRDefault="00671F6E" w:rsidP="0019673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t xml:space="preserve">4.12. Создавать центры тестирования по выполнению нормативов испытаний (тестов) комплекса ГТО (далее </w:t>
      </w:r>
      <w:r w:rsidR="00A123EE" w:rsidRPr="00A123EE">
        <w:rPr>
          <w:sz w:val="28"/>
          <w:szCs w:val="28"/>
        </w:rPr>
        <w:t>–</w:t>
      </w:r>
      <w:r w:rsidRPr="003D66BF">
        <w:rPr>
          <w:sz w:val="28"/>
          <w:szCs w:val="28"/>
        </w:rPr>
        <w:t xml:space="preserve"> центры тестирования) в форме некоммерческих организаций</w:t>
      </w:r>
      <w:r w:rsidR="00EB1DEA">
        <w:rPr>
          <w:sz w:val="28"/>
          <w:szCs w:val="28"/>
        </w:rPr>
        <w:t>.</w:t>
      </w:r>
    </w:p>
    <w:p w:rsidR="00CB2CA2" w:rsidRPr="003D66BF" w:rsidRDefault="00671F6E" w:rsidP="0019673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t>4.13. Оказывать содействие развитию физической культуры и спорта инвалидов, лиц с ограниченными возможностями здоровья, адаптивной физическо</w:t>
      </w:r>
      <w:r w:rsidR="00CB2CA2" w:rsidRPr="003D66BF">
        <w:rPr>
          <w:sz w:val="28"/>
          <w:szCs w:val="28"/>
        </w:rPr>
        <w:t>й культуры и адаптивного спорта</w:t>
      </w:r>
      <w:r w:rsidR="00EB1DEA">
        <w:rPr>
          <w:sz w:val="28"/>
          <w:szCs w:val="28"/>
        </w:rPr>
        <w:t>.</w:t>
      </w:r>
    </w:p>
    <w:p w:rsidR="00CB2CA2" w:rsidRPr="003D66BF" w:rsidRDefault="00CB2CA2" w:rsidP="0019673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66BF">
        <w:rPr>
          <w:sz w:val="28"/>
          <w:szCs w:val="28"/>
        </w:rPr>
        <w:t xml:space="preserve">4.14. </w:t>
      </w:r>
      <w:r w:rsidRPr="003D66BF">
        <w:rPr>
          <w:sz w:val="28"/>
          <w:szCs w:val="28"/>
          <w:shd w:val="clear" w:color="auto" w:fill="FFFFFF"/>
        </w:rPr>
        <w:t xml:space="preserve">Создавать условия для организации проведения независимой оценки качества условий оказания услуг </w:t>
      </w:r>
      <w:r w:rsidRPr="003D66BF">
        <w:rPr>
          <w:sz w:val="28"/>
          <w:szCs w:val="28"/>
        </w:rPr>
        <w:t>подведомственными муниципальными учреждениями</w:t>
      </w:r>
      <w:r w:rsidRPr="003D66BF">
        <w:rPr>
          <w:sz w:val="28"/>
          <w:szCs w:val="28"/>
          <w:shd w:val="clear" w:color="auto" w:fill="FFFFFF"/>
        </w:rPr>
        <w:t xml:space="preserve"> в порядке и на условиях, которые установлены </w:t>
      </w:r>
      <w:hyperlink r:id="rId12" w:anchor="/multilink/186367/paragraph/26197443/number/0" w:history="1">
        <w:r w:rsidRPr="003D66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Pr="003D66BF">
        <w:rPr>
          <w:sz w:val="28"/>
          <w:szCs w:val="28"/>
          <w:shd w:val="clear" w:color="auto" w:fill="FFFFFF"/>
        </w:rPr>
        <w:t xml:space="preserve">, а также применение результатов независимой оценки качества условий оказания услуг </w:t>
      </w:r>
      <w:r w:rsidRPr="003D66BF">
        <w:rPr>
          <w:sz w:val="28"/>
          <w:szCs w:val="28"/>
        </w:rPr>
        <w:t>подведомственными муниципальными учреждениями</w:t>
      </w:r>
      <w:r w:rsidRPr="003D66BF">
        <w:rPr>
          <w:sz w:val="28"/>
          <w:szCs w:val="28"/>
          <w:shd w:val="clear" w:color="auto" w:fill="FFFFFF"/>
        </w:rPr>
        <w:t xml:space="preserve"> при оценке деятельности руководителей подведомственных </w:t>
      </w:r>
      <w:r w:rsidRPr="003D66BF">
        <w:rPr>
          <w:sz w:val="28"/>
          <w:szCs w:val="28"/>
        </w:rPr>
        <w:t>муниципальных учреждений</w:t>
      </w:r>
      <w:r w:rsidRPr="003D66BF">
        <w:rPr>
          <w:sz w:val="28"/>
          <w:szCs w:val="28"/>
          <w:shd w:val="clear" w:color="auto" w:fill="FFFFFF"/>
        </w:rPr>
        <w:t xml:space="preserve"> и осуществление контроля </w:t>
      </w:r>
      <w:r w:rsidRPr="003D66BF">
        <w:rPr>
          <w:sz w:val="28"/>
          <w:szCs w:val="28"/>
          <w:shd w:val="clear" w:color="auto" w:fill="FFFFFF"/>
        </w:rPr>
        <w:lastRenderedPageBreak/>
        <w:t xml:space="preserve">за принятием мер по устранению недостатков, выявленных по результатам независимой оценки качества условий оказания услуг </w:t>
      </w:r>
      <w:r w:rsidRPr="003D66BF">
        <w:rPr>
          <w:sz w:val="28"/>
          <w:szCs w:val="28"/>
        </w:rPr>
        <w:t>подведомственными муниципальными учреждениями</w:t>
      </w:r>
      <w:r w:rsidRPr="003D66BF">
        <w:rPr>
          <w:sz w:val="28"/>
          <w:szCs w:val="28"/>
          <w:shd w:val="clear" w:color="auto" w:fill="FFFFFF"/>
        </w:rPr>
        <w:t>, в соответствии с федеральными законами</w:t>
      </w:r>
      <w:r w:rsidR="00EB1DEA">
        <w:rPr>
          <w:sz w:val="28"/>
          <w:szCs w:val="28"/>
          <w:shd w:val="clear" w:color="auto" w:fill="FFFFFF"/>
        </w:rPr>
        <w:t>.</w:t>
      </w:r>
    </w:p>
    <w:p w:rsidR="00CB2CA2" w:rsidRPr="003D66BF" w:rsidRDefault="00CB2CA2" w:rsidP="0019673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66BF">
        <w:rPr>
          <w:sz w:val="28"/>
          <w:szCs w:val="28"/>
          <w:shd w:val="clear" w:color="auto" w:fill="FFFFFF"/>
        </w:rPr>
        <w:t>4.15. Принимать участие в осуществлении мероприятий в сфере профилактики правонарушений, предусмотренных </w:t>
      </w:r>
      <w:hyperlink r:id="rId13" w:anchor="/document/71428030/entry/0" w:history="1">
        <w:r w:rsidRPr="003D66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3D66BF">
        <w:rPr>
          <w:sz w:val="28"/>
          <w:szCs w:val="28"/>
          <w:shd w:val="clear" w:color="auto" w:fill="FFFFFF"/>
        </w:rPr>
        <w:t> «Об основах системы профилактики правонарушений в Российской Федерации</w:t>
      </w:r>
      <w:r w:rsidR="00EB1DEA">
        <w:rPr>
          <w:sz w:val="28"/>
          <w:szCs w:val="28"/>
          <w:shd w:val="clear" w:color="auto" w:fill="FFFFFF"/>
        </w:rPr>
        <w:t>.</w:t>
      </w:r>
    </w:p>
    <w:p w:rsidR="00671F6E" w:rsidRPr="003D66BF" w:rsidRDefault="00CB2CA2" w:rsidP="0019673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  <w:shd w:val="clear" w:color="auto" w:fill="FFFFFF"/>
        </w:rPr>
        <w:t>4.16.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3D66BF" w:rsidRPr="003D66BF">
        <w:rPr>
          <w:sz w:val="28"/>
          <w:szCs w:val="28"/>
          <w:shd w:val="clear" w:color="auto" w:fill="FFFFFF"/>
        </w:rPr>
        <w:t>.</w:t>
      </w:r>
      <w:r w:rsidR="00661654" w:rsidRPr="003D66BF">
        <w:rPr>
          <w:sz w:val="28"/>
          <w:szCs w:val="28"/>
        </w:rPr>
        <w:t>».</w:t>
      </w:r>
    </w:p>
    <w:p w:rsidR="00650447" w:rsidRPr="003D66BF" w:rsidRDefault="00650447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  <w:r w:rsidRPr="003D66B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4C7E4D" w:rsidRPr="003D66BF">
        <w:rPr>
          <w:rFonts w:ascii="Times New Roman" w:hAnsi="Times New Roman" w:cs="Times New Roman"/>
          <w:sz w:val="28"/>
          <w:szCs w:val="28"/>
        </w:rPr>
        <w:t>с 1 января 2023 года</w:t>
      </w:r>
      <w:r w:rsidRPr="003D66BF">
        <w:rPr>
          <w:rFonts w:ascii="Times New Roman" w:hAnsi="Times New Roman" w:cs="Times New Roman"/>
          <w:sz w:val="28"/>
          <w:szCs w:val="28"/>
        </w:rPr>
        <w:t>.</w:t>
      </w:r>
    </w:p>
    <w:p w:rsidR="00650447" w:rsidRPr="003D66BF" w:rsidRDefault="00650447" w:rsidP="0019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 w:rsidRPr="003D66BF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 Евсюкова).</w:t>
      </w:r>
    </w:p>
    <w:bookmarkEnd w:id="6"/>
    <w:p w:rsidR="00650447" w:rsidRPr="00650447" w:rsidRDefault="00650447" w:rsidP="00196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650447" w:rsidRPr="00650447" w:rsidTr="00D8671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50447" w:rsidRPr="00650447" w:rsidRDefault="00650447" w:rsidP="006504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47"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50447" w:rsidRPr="00650447" w:rsidRDefault="003D66BF" w:rsidP="006504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Е.Н. Кадышев</w:t>
            </w:r>
          </w:p>
        </w:tc>
      </w:tr>
    </w:tbl>
    <w:p w:rsidR="00671F6E" w:rsidRPr="00650447" w:rsidRDefault="00650447" w:rsidP="00650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1F6E" w:rsidRPr="00650447" w:rsidSect="00AE1D54">
      <w:headerReference w:type="default" r:id="rId14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54" w:rsidRDefault="00AE1D54" w:rsidP="00AE1D54">
      <w:pPr>
        <w:spacing w:after="0" w:line="240" w:lineRule="auto"/>
      </w:pPr>
      <w:r>
        <w:separator/>
      </w:r>
    </w:p>
  </w:endnote>
  <w:endnote w:type="continuationSeparator" w:id="0">
    <w:p w:rsidR="00AE1D54" w:rsidRDefault="00AE1D54" w:rsidP="00A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54" w:rsidRDefault="00AE1D54" w:rsidP="00AE1D54">
      <w:pPr>
        <w:spacing w:after="0" w:line="240" w:lineRule="auto"/>
      </w:pPr>
      <w:r>
        <w:separator/>
      </w:r>
    </w:p>
  </w:footnote>
  <w:footnote w:type="continuationSeparator" w:id="0">
    <w:p w:rsidR="00AE1D54" w:rsidRDefault="00AE1D54" w:rsidP="00AE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856267"/>
      <w:docPartObj>
        <w:docPartGallery w:val="Page Numbers (Top of Page)"/>
        <w:docPartUnique/>
      </w:docPartObj>
    </w:sdtPr>
    <w:sdtEndPr/>
    <w:sdtContent>
      <w:p w:rsidR="00AE1D54" w:rsidRDefault="00AE1D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F3">
          <w:rPr>
            <w:noProof/>
          </w:rPr>
          <w:t>2</w:t>
        </w:r>
        <w:r>
          <w:fldChar w:fldCharType="end"/>
        </w:r>
      </w:p>
    </w:sdtContent>
  </w:sdt>
  <w:p w:rsidR="00AE1D54" w:rsidRDefault="00AE1D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F"/>
    <w:rsid w:val="001869AE"/>
    <w:rsid w:val="0019673B"/>
    <w:rsid w:val="00216AB3"/>
    <w:rsid w:val="002246CB"/>
    <w:rsid w:val="003624BF"/>
    <w:rsid w:val="003828FC"/>
    <w:rsid w:val="003D66BF"/>
    <w:rsid w:val="004118BF"/>
    <w:rsid w:val="00431369"/>
    <w:rsid w:val="00452608"/>
    <w:rsid w:val="004C7E4D"/>
    <w:rsid w:val="004E7D80"/>
    <w:rsid w:val="004F67C2"/>
    <w:rsid w:val="00581700"/>
    <w:rsid w:val="006034BE"/>
    <w:rsid w:val="00650447"/>
    <w:rsid w:val="00661654"/>
    <w:rsid w:val="00671F6E"/>
    <w:rsid w:val="006D6D55"/>
    <w:rsid w:val="00770D4F"/>
    <w:rsid w:val="007A3D89"/>
    <w:rsid w:val="00870B51"/>
    <w:rsid w:val="0091355D"/>
    <w:rsid w:val="00944E9C"/>
    <w:rsid w:val="00A123EE"/>
    <w:rsid w:val="00A44B99"/>
    <w:rsid w:val="00A44D42"/>
    <w:rsid w:val="00AE1D54"/>
    <w:rsid w:val="00CB2CA2"/>
    <w:rsid w:val="00CC65D0"/>
    <w:rsid w:val="00CE434D"/>
    <w:rsid w:val="00D36AF3"/>
    <w:rsid w:val="00D81637"/>
    <w:rsid w:val="00E26F67"/>
    <w:rsid w:val="00EB1DEA"/>
    <w:rsid w:val="00EF00C3"/>
    <w:rsid w:val="00FC5E20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BF3D-848E-4B08-9259-C05E8FEF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1F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24BF"/>
    <w:rPr>
      <w:i/>
      <w:iCs/>
    </w:rPr>
  </w:style>
  <w:style w:type="paragraph" w:customStyle="1" w:styleId="s1">
    <w:name w:val="s_1"/>
    <w:basedOn w:val="a"/>
    <w:rsid w:val="0067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1F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608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50447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504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5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1D54"/>
  </w:style>
  <w:style w:type="paragraph" w:styleId="aa">
    <w:name w:val="footer"/>
    <w:basedOn w:val="a"/>
    <w:link w:val="ab"/>
    <w:uiPriority w:val="99"/>
    <w:unhideWhenUsed/>
    <w:rsid w:val="00AE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D54"/>
  </w:style>
  <w:style w:type="paragraph" w:styleId="ac">
    <w:name w:val="Balloon Text"/>
    <w:basedOn w:val="a"/>
    <w:link w:val="ad"/>
    <w:uiPriority w:val="99"/>
    <w:semiHidden/>
    <w:unhideWhenUsed/>
    <w:rsid w:val="00AE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46136/0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7646136/1000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4512968/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264866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250176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gcheb_chgsd3</cp:lastModifiedBy>
  <cp:revision>5</cp:revision>
  <cp:lastPrinted>2023-01-18T11:49:00Z</cp:lastPrinted>
  <dcterms:created xsi:type="dcterms:W3CDTF">2023-01-18T11:32:00Z</dcterms:created>
  <dcterms:modified xsi:type="dcterms:W3CDTF">2023-01-19T11:51:00Z</dcterms:modified>
</cp:coreProperties>
</file>