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4B" w:rsidRDefault="0055284B" w:rsidP="0055284B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Утверждено</w:t>
      </w:r>
    </w:p>
    <w:p w:rsidR="0055284B" w:rsidRDefault="0055284B" w:rsidP="0055284B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распоряжением Уполномоченного по правам ребенка в Чувашской Республике</w:t>
      </w:r>
    </w:p>
    <w:p w:rsidR="0055284B" w:rsidRDefault="0055284B" w:rsidP="0055284B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 </w:t>
      </w:r>
      <w:r>
        <w:rPr>
          <w:rFonts w:ascii="Times New Roman" w:hAnsi="Times New Roman" w:cs="Times New Roman"/>
          <w:sz w:val="20"/>
        </w:rPr>
        <w:t>01.11.2022</w:t>
      </w:r>
      <w:r>
        <w:rPr>
          <w:rFonts w:ascii="Times New Roman" w:hAnsi="Times New Roman" w:cs="Times New Roman"/>
          <w:sz w:val="20"/>
        </w:rPr>
        <w:t xml:space="preserve">  №  </w:t>
      </w:r>
      <w:r>
        <w:rPr>
          <w:rFonts w:ascii="Times New Roman" w:hAnsi="Times New Roman" w:cs="Times New Roman"/>
          <w:sz w:val="20"/>
        </w:rPr>
        <w:t>12</w:t>
      </w:r>
      <w:bookmarkStart w:id="0" w:name="_GoBack"/>
      <w:bookmarkEnd w:id="0"/>
    </w:p>
    <w:p w:rsidR="0055284B" w:rsidRDefault="0055284B" w:rsidP="0055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84B" w:rsidRDefault="0055284B" w:rsidP="00552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84B" w:rsidRDefault="0055284B" w:rsidP="005528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55284B" w:rsidRDefault="0055284B" w:rsidP="005528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республиканском конкурсе среди общественных воспитателей несовершеннолетних «Лучший общественный воспитатель несовершеннолетних Чувашской Республики 2022 года»</w:t>
      </w:r>
    </w:p>
    <w:p w:rsidR="0055284B" w:rsidRDefault="0055284B" w:rsidP="005528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bookmark1"/>
    </w:p>
    <w:p w:rsidR="0055284B" w:rsidRDefault="0055284B" w:rsidP="005528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  <w:bookmarkEnd w:id="1"/>
    </w:p>
    <w:p w:rsidR="0055284B" w:rsidRDefault="0055284B" w:rsidP="005528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 xml:space="preserve">Настоящее Положение определяет порядок организации и проведения республиканского конкурса среди общественных воспитателей несовершеннолетних «Лучший общественный воспитатель несовершеннолетних Чувашской Республики 2022 года» (далее – конкурс). 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проводится во исполнение Закона Чувашской Республики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 xml:space="preserve">от 5 октября 2007 г. № 61 «Об общественных воспитателях несовершеннолетних» Уполномоченным по правам ребенка в Чувашской Республике совместно </w:t>
      </w:r>
      <w:r>
        <w:rPr>
          <w:rFonts w:ascii="Times New Roman" w:hAnsi="Times New Roman"/>
          <w:bCs/>
          <w:sz w:val="26"/>
          <w:szCs w:val="26"/>
        </w:rPr>
        <w:br/>
        <w:t>с Министерством образования и молодежной политики Чувашской Республики.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Основными задачами конкурса являются: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и поддержка общественных воспитателей несовершеннолетних, творчески относящихся к выполнению общественной работы;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статуса и авторитета общественного воспитателя несовершеннолетних;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содействие осуществлению эффективной социальной политики в области профилактики безнадзорности и правонарушений несовершеннолетних.</w:t>
      </w:r>
    </w:p>
    <w:p w:rsidR="0055284B" w:rsidRDefault="0055284B" w:rsidP="0055284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84B" w:rsidRDefault="0055284B" w:rsidP="0055284B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Участники конкурса</w:t>
      </w:r>
    </w:p>
    <w:p w:rsidR="0055284B" w:rsidRDefault="0055284B" w:rsidP="0055284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84B" w:rsidRDefault="0055284B" w:rsidP="0055284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В конкурсе могут принять участие общественные воспитатели несовершеннолетних – депутаты Государственного Совета Чувашской Республики, депутаты представительных органов муниципальных образований, педагогические работники, представители органов и учреждений системы профилактики безнадзорности и правонарушений несовершеннолетних, иные лица.</w:t>
      </w:r>
    </w:p>
    <w:p w:rsidR="0055284B" w:rsidRDefault="0055284B" w:rsidP="0055284B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Возраст участников – лица, достигшие 18 лет.</w:t>
      </w:r>
    </w:p>
    <w:p w:rsidR="0055284B" w:rsidRDefault="0055284B" w:rsidP="0055284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bookmarkStart w:id="2" w:name="bookmark2"/>
    </w:p>
    <w:p w:rsidR="0055284B" w:rsidRDefault="0055284B" w:rsidP="005528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>. Сроки проведения конкурса</w:t>
      </w:r>
      <w:bookmarkEnd w:id="2"/>
    </w:p>
    <w:p w:rsidR="0055284B" w:rsidRDefault="0055284B" w:rsidP="005528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5284B" w:rsidRDefault="0055284B" w:rsidP="0055284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Конкурс проводится в период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7 ноября по 1 декабря 2022 г.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в 2 этапа:</w:t>
      </w:r>
    </w:p>
    <w:p w:rsidR="0055284B" w:rsidRDefault="0055284B" w:rsidP="0055284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этап – муниципальный – проводится в период с 7 по 22 ноября 2022 г. Материалы победителей муниципального этапа направляются в аппарат Уполномоченного по правам ребенка в Чувашской Республике для участия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в республиканском этапе в срок до 24 ноября 2022 г.</w:t>
      </w:r>
    </w:p>
    <w:p w:rsidR="0055284B" w:rsidRDefault="0055284B" w:rsidP="0055284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этап – республиканский – проводится в период с 25 ноября по 1 декабря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2022 г.</w:t>
      </w:r>
      <w:proofErr w:type="gramEnd"/>
    </w:p>
    <w:p w:rsidR="0055284B" w:rsidRDefault="0055284B" w:rsidP="0055284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3" w:name="bookmark3"/>
      <w:r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/>
          <w:b/>
          <w:bCs/>
          <w:sz w:val="26"/>
          <w:szCs w:val="26"/>
        </w:rPr>
        <w:t xml:space="preserve">. Конкурсная документация 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За организацию муниципального этапа конкурса ответственными являются районные (городские) комиссии по делам несовершеннолетних и защите их прав.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Районные (городские) комиссии по делам несовершеннолетних и защите </w:t>
      </w:r>
      <w:r>
        <w:rPr>
          <w:rFonts w:ascii="Times New Roman" w:hAnsi="Times New Roman"/>
          <w:sz w:val="26"/>
          <w:szCs w:val="26"/>
        </w:rPr>
        <w:br/>
        <w:t xml:space="preserve">их прав представляют пакет документов (конкурсную документацию) </w:t>
      </w:r>
      <w:r>
        <w:rPr>
          <w:rFonts w:ascii="Times New Roman" w:hAnsi="Times New Roman"/>
          <w:sz w:val="26"/>
          <w:szCs w:val="26"/>
        </w:rPr>
        <w:br/>
        <w:t xml:space="preserve">на победителя муниципального этапа конкурса для участия в республиканском этапе на электронную почту: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ombudsman</w:t>
        </w:r>
        <w:r>
          <w:rPr>
            <w:rStyle w:val="a3"/>
            <w:rFonts w:ascii="Times New Roman" w:hAnsi="Times New Roman"/>
            <w:color w:val="auto"/>
            <w:sz w:val="26"/>
            <w:szCs w:val="26"/>
          </w:rPr>
          <w:t>3@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cap</w:t>
        </w:r>
        <w:r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(с последующим </w:t>
      </w:r>
      <w:r>
        <w:rPr>
          <w:rFonts w:ascii="Times New Roman" w:hAnsi="Times New Roman"/>
          <w:sz w:val="26"/>
          <w:szCs w:val="26"/>
        </w:rPr>
        <w:br/>
        <w:t xml:space="preserve">его предоставлением на бумажном носителе по адресу: г. Чебоксары, Московский проспект, д. 3,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104).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Конкурсная документация на победителя муниципального этапа включает в себя: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заявку (форма представлена в приложении № 1 к настоящему Положению);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(форма представлена </w:t>
      </w:r>
      <w:r>
        <w:rPr>
          <w:rFonts w:ascii="Times New Roman" w:hAnsi="Times New Roman"/>
          <w:sz w:val="26"/>
          <w:szCs w:val="26"/>
        </w:rPr>
        <w:br/>
        <w:t>в приложении № 2 к настоящему Положению);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 xml:space="preserve">анкету-представление (форма представлена в приложении № 3 </w:t>
      </w:r>
      <w:r>
        <w:rPr>
          <w:rFonts w:ascii="Times New Roman" w:hAnsi="Times New Roman"/>
          <w:sz w:val="26"/>
          <w:szCs w:val="26"/>
        </w:rPr>
        <w:br/>
        <w:t>к настоящему Положению);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 xml:space="preserve">презентацию деятельности общественного воспитателя несовершеннолетних в формате </w:t>
      </w:r>
      <w:proofErr w:type="spellStart"/>
      <w:r>
        <w:rPr>
          <w:rFonts w:ascii="Times New Roman" w:hAnsi="Times New Roman"/>
          <w:sz w:val="26"/>
          <w:szCs w:val="26"/>
        </w:rPr>
        <w:t>PowerPoint</w:t>
      </w:r>
      <w:proofErr w:type="spellEnd"/>
      <w:r>
        <w:rPr>
          <w:rFonts w:ascii="Times New Roman" w:hAnsi="Times New Roman"/>
          <w:sz w:val="26"/>
          <w:szCs w:val="26"/>
        </w:rPr>
        <w:t xml:space="preserve"> (произвольная форма). 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Требования к презентации: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на первом слайде презентации необходимо указать Ф.И.О. участника, должность;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 xml:space="preserve">презентация должна содержать слайд о работе, проводимой </w:t>
      </w:r>
      <w:r>
        <w:rPr>
          <w:rFonts w:ascii="Times New Roman" w:hAnsi="Times New Roman"/>
          <w:sz w:val="26"/>
          <w:szCs w:val="26"/>
        </w:rPr>
        <w:br/>
        <w:t>с использованием возможностей простран</w:t>
      </w:r>
      <w:proofErr w:type="gramStart"/>
      <w:r>
        <w:rPr>
          <w:rFonts w:ascii="Times New Roman" w:hAnsi="Times New Roman"/>
          <w:sz w:val="26"/>
          <w:szCs w:val="26"/>
        </w:rPr>
        <w:t>ств дл</w:t>
      </w:r>
      <w:proofErr w:type="gramEnd"/>
      <w:r>
        <w:rPr>
          <w:rFonts w:ascii="Times New Roman" w:hAnsi="Times New Roman"/>
          <w:sz w:val="26"/>
          <w:szCs w:val="26"/>
        </w:rPr>
        <w:t>я подростков;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на слайдах могут быть изображены схемы, таблицы, графики, фото, тексты и др.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Объем представляемых материалов не должен превышать 25 печатных страниц.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 Анкета-представление в текущем году дополнена новым пунктом «Информация о работе, проводимой с использованием возможностей простран</w:t>
      </w:r>
      <w:proofErr w:type="gramStart"/>
      <w:r>
        <w:rPr>
          <w:rFonts w:ascii="Times New Roman" w:hAnsi="Times New Roman"/>
          <w:sz w:val="26"/>
          <w:szCs w:val="26"/>
        </w:rPr>
        <w:t>ств дл</w:t>
      </w:r>
      <w:proofErr w:type="gramEnd"/>
      <w:r>
        <w:rPr>
          <w:rFonts w:ascii="Times New Roman" w:hAnsi="Times New Roman"/>
          <w:sz w:val="26"/>
          <w:szCs w:val="26"/>
        </w:rPr>
        <w:t xml:space="preserve">я подростков». Необходимо указать наименования учреждений, адреса </w:t>
      </w:r>
      <w:r>
        <w:rPr>
          <w:rFonts w:ascii="Times New Roman" w:hAnsi="Times New Roman"/>
          <w:sz w:val="26"/>
          <w:szCs w:val="26"/>
        </w:rPr>
        <w:br/>
        <w:t>их расположения, формы работы общественного воспитателя несовершеннолетних с подростком (</w:t>
      </w:r>
      <w:proofErr w:type="spellStart"/>
      <w:r>
        <w:rPr>
          <w:rFonts w:ascii="Times New Roman" w:hAnsi="Times New Roman"/>
          <w:sz w:val="26"/>
          <w:szCs w:val="26"/>
        </w:rPr>
        <w:t>ами</w:t>
      </w:r>
      <w:proofErr w:type="spellEnd"/>
      <w:r>
        <w:rPr>
          <w:rFonts w:ascii="Times New Roman" w:hAnsi="Times New Roman"/>
          <w:sz w:val="26"/>
          <w:szCs w:val="26"/>
        </w:rPr>
        <w:t>), используемые оборудования, инвентари и иные ресурсы.</w:t>
      </w:r>
    </w:p>
    <w:p w:rsidR="0055284B" w:rsidRDefault="0055284B" w:rsidP="0055284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55284B" w:rsidRDefault="0055284B" w:rsidP="0055284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. Порядок проведения республиканского этапа конкурса </w:t>
      </w:r>
    </w:p>
    <w:p w:rsidR="0055284B" w:rsidRDefault="0055284B" w:rsidP="0055284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5284B" w:rsidRDefault="0055284B" w:rsidP="0055284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5.1. Республиканский этап конкурса проводится в заочной форме.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Материалы оцениваются по критериям: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и качество представленного материала, логичность и полнота его изложения;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результативность работы, проводимой общественным воспитателем несовершеннолетних (количество снятых с учета несовершеннолетних; количество несовершеннолетних, повторно совершивших правонарушения);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разнообразие форм и методов работы общественного воспитателя несовершеннолетних;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новации в работе общественного воспитателя несовершеннолетних.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>Оценка конкурсных материалов осуществляется по десятибалльной шкале.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5.4. К участию в конкурсе не допускаются общественные воспитатели несовершеннолетних, являющиеся победителями прошлых лет.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5.5. 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Победители конкурса награждаются дипломами. Участникам конкурса, не занявшим призовые места, вручаются сертификаты участников конкурса. </w:t>
      </w: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Количество призовых мест определяется жюри конкурса.</w:t>
      </w:r>
    </w:p>
    <w:bookmarkEnd w:id="3"/>
    <w:p w:rsidR="0055284B" w:rsidRDefault="0055284B" w:rsidP="005528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55284B">
          <w:pgSz w:w="11906" w:h="16838"/>
          <w:pgMar w:top="1134" w:right="850" w:bottom="1134" w:left="1701" w:header="709" w:footer="709" w:gutter="0"/>
          <w:pgNumType w:start="1"/>
          <w:cols w:space="720"/>
        </w:sectPr>
      </w:pPr>
    </w:p>
    <w:p w:rsidR="0055284B" w:rsidRDefault="0055284B" w:rsidP="00552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55284B" w:rsidRDefault="0055284B" w:rsidP="0055284B">
      <w:pPr>
        <w:spacing w:after="0" w:line="240" w:lineRule="auto"/>
        <w:ind w:left="510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положению о республиканском конкурсе среди общественных воспитателей несовершеннолетних «Лучший общественный воспитатель несовершеннолетних Чувашской Республики 2022 года»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rPr>
          <w:rFonts w:ascii="Times New Roman" w:hAnsi="Times New Roman"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kern w:val="36"/>
          <w:sz w:val="20"/>
          <w:szCs w:val="20"/>
          <w:lang w:eastAsia="ru-RU"/>
        </w:rPr>
        <w:t>Оформляется на фирменном бланке</w:t>
      </w:r>
    </w:p>
    <w:p w:rsidR="0055284B" w:rsidRDefault="0055284B" w:rsidP="0055284B">
      <w:pPr>
        <w:spacing w:after="0" w:line="240" w:lineRule="auto"/>
        <w:rPr>
          <w:rFonts w:ascii="Times New Roman" w:hAnsi="Times New Roman"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kern w:val="36"/>
          <w:sz w:val="20"/>
          <w:szCs w:val="20"/>
          <w:lang w:eastAsia="ru-RU"/>
        </w:rPr>
        <w:t>с указанием исх. № и даты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Уполномоченному по правам ребенка в Чувашской Республике</w:t>
      </w:r>
    </w:p>
    <w:p w:rsidR="0055284B" w:rsidRDefault="0055284B" w:rsidP="0055284B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А.Н. Федоровой</w:t>
      </w: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55284B" w:rsidRDefault="0055284B" w:rsidP="005528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55284B" w:rsidRDefault="0055284B" w:rsidP="005528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района (муниципального округа или городского округа))</w:t>
      </w:r>
    </w:p>
    <w:p w:rsidR="0055284B" w:rsidRDefault="0055284B" w:rsidP="005528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выдвигает _______________________________________________________________________,</w:t>
      </w:r>
    </w:p>
    <w:p w:rsidR="0055284B" w:rsidRDefault="0055284B" w:rsidP="005528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участника конкурса)</w:t>
      </w:r>
    </w:p>
    <w:p w:rsidR="0055284B" w:rsidRDefault="0055284B" w:rsidP="005528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победителя _______________________________________________________________________</w:t>
      </w:r>
    </w:p>
    <w:p w:rsidR="0055284B" w:rsidRDefault="0055284B" w:rsidP="005528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(название муниципального этапа Конкурса)</w:t>
      </w:r>
    </w:p>
    <w:p w:rsidR="0055284B" w:rsidRDefault="0055284B" w:rsidP="005528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участия в республиканском этапе республиканского конкурса среди общественных воспитателей несовершеннолетних «Лучший общественный воспитатель несовершеннолетних Чувашской Республики 2022 года».</w:t>
      </w: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жюри муниципального этапа о выдвижении конкурсанта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для участия в республиканском этапе, заверенное подписью председателя _______________________________________________________________________</w:t>
      </w:r>
    </w:p>
    <w:p w:rsidR="0055284B" w:rsidRDefault="0055284B" w:rsidP="005528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районной (городской) комиссии по делам несовершеннолетних и защите их прав)</w:t>
      </w: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прилагается.</w:t>
      </w: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муниципального района </w:t>
      </w: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(муниципального округа или городского округа)</w:t>
      </w: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Печать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sectPr w:rsidR="0055284B">
          <w:pgSz w:w="11905" w:h="16837"/>
          <w:pgMar w:top="1134" w:right="850" w:bottom="1134" w:left="1701" w:header="720" w:footer="720" w:gutter="0"/>
          <w:cols w:space="720"/>
        </w:sectPr>
      </w:pPr>
    </w:p>
    <w:p w:rsidR="0055284B" w:rsidRDefault="0055284B" w:rsidP="00552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2</w:t>
      </w:r>
    </w:p>
    <w:p w:rsidR="0055284B" w:rsidRDefault="0055284B" w:rsidP="0055284B">
      <w:pPr>
        <w:spacing w:after="0" w:line="240" w:lineRule="auto"/>
        <w:ind w:left="510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положению о республиканском конкурсе среди общественных воспитателей несовершеннолетних «Лучший общественный воспитатель несовершеннолетних Чувашской Республики 2022 года»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СОГЛАСИЕ </w:t>
      </w:r>
    </w:p>
    <w:p w:rsidR="0055284B" w:rsidRDefault="0055284B" w:rsidP="005528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ОБРАБОТКУ ПЕРСОНАЛЬНЫХ ДАННЫХ</w:t>
      </w:r>
    </w:p>
    <w:p w:rsidR="0055284B" w:rsidRDefault="0055284B" w:rsidP="005528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Я, ________________________________________________________________</w:t>
      </w:r>
    </w:p>
    <w:p w:rsidR="0055284B" w:rsidRDefault="0055284B" w:rsidP="005528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(фамилия, имя, отчество)</w:t>
      </w:r>
    </w:p>
    <w:p w:rsidR="0055284B" w:rsidRDefault="0055284B" w:rsidP="005528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 по адресу: _____________________________________________, паспорт (серия, номер, когда и кем выдан):__________________________________,</w:t>
      </w:r>
    </w:p>
    <w:p w:rsidR="0055284B" w:rsidRDefault="0055284B" w:rsidP="005528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55284B" w:rsidRDefault="0055284B" w:rsidP="005528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требованиями статьи 9 Федерального закона от 27 июля 2006 г.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№ 152-ФЗ «О персональных данных» даю согласие Уполномоченному по правам ребенка в Чувашской Республике на обработку моих персональных данных, включающих: фамилию, имя, отчество; дату рождения; сведения о месте работы, должности; сведения о домашнем адресе, номере сотового телефона, электронной почте;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 наличии детей.</w:t>
      </w:r>
    </w:p>
    <w:p w:rsidR="0055284B" w:rsidRDefault="0055284B" w:rsidP="005528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5284B" w:rsidRDefault="0055284B" w:rsidP="005528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>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___________________________________ </w:t>
      </w:r>
    </w:p>
    <w:p w:rsidR="0055284B" w:rsidRDefault="0055284B" w:rsidP="005528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  <w:t>дата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расшифровка подписи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55284B" w:rsidRDefault="0055284B" w:rsidP="005528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5284B" w:rsidRDefault="0055284B" w:rsidP="005528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Срок действия данного согласия не ограничен.</w:t>
      </w:r>
    </w:p>
    <w:p w:rsidR="0055284B" w:rsidRDefault="0055284B" w:rsidP="005528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может быть отозвано путем подачи письменного заявления на имя Уполномоченного по правам ребенка в Чувашской Республике.</w:t>
      </w:r>
    </w:p>
    <w:p w:rsidR="0055284B" w:rsidRDefault="0055284B" w:rsidP="005528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5284B" w:rsidRDefault="0055284B" w:rsidP="005528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>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___________________________________ </w:t>
      </w:r>
    </w:p>
    <w:p w:rsidR="0055284B" w:rsidRDefault="0055284B" w:rsidP="005528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  <w:t>дата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расшифровка подписи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sectPr w:rsidR="0055284B">
          <w:pgSz w:w="11905" w:h="16837"/>
          <w:pgMar w:top="1134" w:right="850" w:bottom="1134" w:left="1701" w:header="720" w:footer="720" w:gutter="0"/>
          <w:pgNumType w:start="4"/>
          <w:cols w:space="720"/>
        </w:sectPr>
      </w:pPr>
    </w:p>
    <w:p w:rsidR="0055284B" w:rsidRDefault="0055284B" w:rsidP="00552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3</w:t>
      </w:r>
    </w:p>
    <w:p w:rsidR="0055284B" w:rsidRDefault="0055284B" w:rsidP="0055284B">
      <w:pPr>
        <w:spacing w:after="0" w:line="240" w:lineRule="auto"/>
        <w:ind w:left="510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положению о республиканском конкурсе среди общественных воспитателей несовершеннолетних «Лучший общественный воспитатель несовершеннолетних Чувашской Республики 2022 года»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АНКЕТА-ПРЕДСТАВЛЕНИЕ 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участника республиканского этапа 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республиканского конкурса среди общественных воспитателей несовершеннолетних «Лучший общественный воспитатель несовершеннолетних Чувашской Республики 2022 года»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I. Сведения о конкурсанте: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Ф.И.О. конкурсанта (полностью) _________________________________________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tabs>
          <w:tab w:val="left" w:pos="451"/>
          <w:tab w:val="left" w:leader="underscore" w:pos="3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Дата рождения ________________________________________________________</w:t>
      </w:r>
    </w:p>
    <w:p w:rsidR="0055284B" w:rsidRDefault="0055284B" w:rsidP="0055284B">
      <w:pPr>
        <w:tabs>
          <w:tab w:val="left" w:pos="451"/>
          <w:tab w:val="left" w:leader="underscore" w:pos="3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tabs>
          <w:tab w:val="left" w:pos="451"/>
          <w:tab w:val="left" w:leader="underscore" w:pos="3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Место работы, должность_______________________________________________</w:t>
      </w:r>
    </w:p>
    <w:p w:rsidR="0055284B" w:rsidRDefault="0055284B" w:rsidP="0055284B">
      <w:pPr>
        <w:tabs>
          <w:tab w:val="left" w:pos="451"/>
          <w:tab w:val="left" w:leader="underscore" w:pos="3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55284B" w:rsidRDefault="0055284B" w:rsidP="0055284B">
      <w:pPr>
        <w:tabs>
          <w:tab w:val="left" w:pos="451"/>
          <w:tab w:val="left" w:leader="underscore" w:pos="3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Домашний адрес, сотовый телефон_______________________________________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55284B" w:rsidRDefault="0055284B" w:rsidP="0055284B">
      <w:pPr>
        <w:tabs>
          <w:tab w:val="left" w:leader="underscore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электронная почта _______________________________________________________</w:t>
      </w:r>
    </w:p>
    <w:p w:rsidR="0055284B" w:rsidRDefault="0055284B" w:rsidP="0055284B">
      <w:pPr>
        <w:tabs>
          <w:tab w:val="left" w:leader="underscore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Сведения о наличии собственных детей ___________________________________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-3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Сведения о работе в качестве общественного воспитателя: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Стаж работы в качестве общественного воспитателя несовершеннолетних______</w:t>
      </w:r>
    </w:p>
    <w:p w:rsidR="0055284B" w:rsidRDefault="0055284B" w:rsidP="0055284B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</w:t>
      </w:r>
    </w:p>
    <w:p w:rsidR="0055284B" w:rsidRDefault="0055284B" w:rsidP="0055284B">
      <w:pPr>
        <w:tabs>
          <w:tab w:val="left" w:pos="710"/>
          <w:tab w:val="left" w:leader="underscore" w:pos="8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tabs>
          <w:tab w:val="left" w:pos="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Общее количество подростков, закрепленных за указанный период времени  _______________________________________________________________________</w:t>
      </w:r>
    </w:p>
    <w:p w:rsidR="0055284B" w:rsidRDefault="0055284B" w:rsidP="0055284B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Общее количество снятых с контроля подростков, в том числе по исправлению (указать) _______________________________________________________________</w:t>
      </w:r>
    </w:p>
    <w:p w:rsidR="0055284B" w:rsidRDefault="0055284B" w:rsidP="0055284B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55284B" w:rsidRDefault="0055284B" w:rsidP="0055284B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Информация:</w:t>
      </w: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закрепленном 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 xml:space="preserve">) в настоящее время за общественным воспитателем </w:t>
      </w:r>
      <w:r>
        <w:rPr>
          <w:rFonts w:ascii="Times New Roman" w:hAnsi="Times New Roman"/>
          <w:sz w:val="26"/>
          <w:szCs w:val="26"/>
        </w:rPr>
        <w:br/>
        <w:t>подростке (</w:t>
      </w:r>
      <w:proofErr w:type="gramStart"/>
      <w:r>
        <w:rPr>
          <w:rFonts w:ascii="Times New Roman" w:hAnsi="Times New Roman"/>
          <w:sz w:val="26"/>
          <w:szCs w:val="26"/>
        </w:rPr>
        <w:t>ах</w:t>
      </w:r>
      <w:proofErr w:type="gramEnd"/>
      <w:r>
        <w:rPr>
          <w:rFonts w:ascii="Times New Roman" w:hAnsi="Times New Roman"/>
          <w:sz w:val="26"/>
          <w:szCs w:val="26"/>
        </w:rPr>
        <w:t>) и основаниях, по которым несовершеннолетний (</w:t>
      </w:r>
      <w:proofErr w:type="spellStart"/>
      <w:r>
        <w:rPr>
          <w:rFonts w:ascii="Times New Roman" w:hAnsi="Times New Roman"/>
          <w:sz w:val="26"/>
          <w:szCs w:val="26"/>
        </w:rPr>
        <w:t>ие</w:t>
      </w:r>
      <w:proofErr w:type="spellEnd"/>
      <w:r>
        <w:rPr>
          <w:rFonts w:ascii="Times New Roman" w:hAnsi="Times New Roman"/>
          <w:sz w:val="26"/>
          <w:szCs w:val="26"/>
        </w:rPr>
        <w:t>) закреплен (ы) за общественным воспитателем____________________________________________</w:t>
      </w: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методах оказания помощи родителям (либо лицам, их заменяющим) в воспитании несовершеннолетнего (их), в его (их) исправлении, искоренении вредных </w:t>
      </w:r>
      <w:r>
        <w:rPr>
          <w:rFonts w:ascii="Times New Roman" w:hAnsi="Times New Roman"/>
          <w:sz w:val="26"/>
          <w:szCs w:val="26"/>
        </w:rPr>
        <w:br/>
        <w:t xml:space="preserve">привычек _______________________________________________________________ </w:t>
      </w: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мерах, принимаемых общественным воспитателем для получения несовершеннолетним (и) образования, контроля его (их) успеваемости, поведения </w:t>
      </w:r>
      <w:r>
        <w:rPr>
          <w:rFonts w:ascii="Times New Roman" w:hAnsi="Times New Roman"/>
          <w:sz w:val="26"/>
          <w:szCs w:val="26"/>
        </w:rPr>
        <w:br/>
        <w:t>в общественных местах ___________________________________________________</w:t>
      </w: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способах оказания помощи в трудоустройстве и временной занятости, организации отдыха подростка (</w:t>
      </w:r>
      <w:proofErr w:type="spellStart"/>
      <w:r>
        <w:rPr>
          <w:rFonts w:ascii="Times New Roman" w:hAnsi="Times New Roman"/>
          <w:sz w:val="26"/>
          <w:szCs w:val="26"/>
        </w:rPr>
        <w:t>ов</w:t>
      </w:r>
      <w:proofErr w:type="spellEnd"/>
      <w:r>
        <w:rPr>
          <w:rFonts w:ascii="Times New Roman" w:hAnsi="Times New Roman"/>
          <w:sz w:val="26"/>
          <w:szCs w:val="26"/>
        </w:rPr>
        <w:t>) _________________________________________</w:t>
      </w: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взаимодействии с районной (городской) комиссией по делам несовершеннолетних и защите их прав, с сотрудниками органов внутренних дел </w:t>
      </w:r>
      <w:r>
        <w:rPr>
          <w:rFonts w:ascii="Times New Roman" w:hAnsi="Times New Roman"/>
          <w:sz w:val="26"/>
          <w:szCs w:val="26"/>
        </w:rPr>
        <w:br/>
        <w:t>в решении проблем несовершеннолетнего___________________________________</w:t>
      </w: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Информация о работе, проводимой с использованием возможностей простран</w:t>
      </w:r>
      <w:proofErr w:type="gramStart"/>
      <w:r>
        <w:rPr>
          <w:rFonts w:ascii="Times New Roman" w:hAnsi="Times New Roman"/>
          <w:sz w:val="26"/>
          <w:szCs w:val="26"/>
        </w:rPr>
        <w:t>ств дл</w:t>
      </w:r>
      <w:proofErr w:type="gramEnd"/>
      <w:r>
        <w:rPr>
          <w:rFonts w:ascii="Times New Roman" w:hAnsi="Times New Roman"/>
          <w:sz w:val="26"/>
          <w:szCs w:val="26"/>
        </w:rPr>
        <w:t xml:space="preserve">я подростков (указать наименования учреждений, адреса их расположения, формы работы общественного воспитателя несовершеннолетних </w:t>
      </w:r>
      <w:r>
        <w:rPr>
          <w:rFonts w:ascii="Times New Roman" w:hAnsi="Times New Roman"/>
          <w:sz w:val="26"/>
          <w:szCs w:val="26"/>
        </w:rPr>
        <w:br/>
        <w:t>с подростком (</w:t>
      </w:r>
      <w:proofErr w:type="spellStart"/>
      <w:r>
        <w:rPr>
          <w:rFonts w:ascii="Times New Roman" w:hAnsi="Times New Roman"/>
          <w:sz w:val="26"/>
          <w:szCs w:val="26"/>
        </w:rPr>
        <w:t>ами</w:t>
      </w:r>
      <w:proofErr w:type="spellEnd"/>
      <w:r>
        <w:rPr>
          <w:rFonts w:ascii="Times New Roman" w:hAnsi="Times New Roman"/>
          <w:sz w:val="26"/>
          <w:szCs w:val="26"/>
        </w:rPr>
        <w:t>), используемые оборудования, инвентари и иные ресурсы) _______________________________________________________________________</w:t>
      </w: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84B" w:rsidRDefault="0055284B" w:rsidP="005528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Иная информация _____________________________________________________</w:t>
      </w:r>
    </w:p>
    <w:p w:rsidR="0055284B" w:rsidRDefault="0055284B" w:rsidP="0055284B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55284B">
          <w:pgSz w:w="11905" w:h="16837"/>
          <w:pgMar w:top="1134" w:right="850" w:bottom="1134" w:left="1701" w:header="720" w:footer="720" w:gutter="0"/>
          <w:cols w:space="720"/>
        </w:sectPr>
      </w:pPr>
    </w:p>
    <w:p w:rsidR="0055284B" w:rsidRDefault="0055284B" w:rsidP="00552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4</w:t>
      </w:r>
    </w:p>
    <w:p w:rsidR="0055284B" w:rsidRDefault="0055284B" w:rsidP="0055284B">
      <w:pPr>
        <w:spacing w:after="0" w:line="240" w:lineRule="auto"/>
        <w:ind w:left="510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положению о республиканском конкурсе среди общественных воспитателей несовершеннолетних «Лучший общественный воспитатель несовершеннолетних Чувашской Республики 2022 года»</w:t>
      </w:r>
    </w:p>
    <w:p w:rsidR="0055284B" w:rsidRDefault="0055284B" w:rsidP="0055284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84B" w:rsidRDefault="0055284B" w:rsidP="0055284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284B" w:rsidRDefault="0055284B" w:rsidP="005528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55284B" w:rsidRDefault="0055284B" w:rsidP="005528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жюри республиканского этапа </w:t>
      </w:r>
    </w:p>
    <w:p w:rsidR="0055284B" w:rsidRDefault="0055284B" w:rsidP="0055284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республиканского конкурса среди общественных воспитателей несовершеннолетних «Лучший общественный воспитатель несовершеннолетних Чувашской Республики 2022 года</w:t>
      </w:r>
    </w:p>
    <w:p w:rsidR="0055284B" w:rsidRDefault="0055284B" w:rsidP="005528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113"/>
        <w:gridCol w:w="431"/>
        <w:gridCol w:w="6343"/>
      </w:tblGrid>
      <w:tr w:rsidR="0055284B" w:rsidTr="0055284B">
        <w:tc>
          <w:tcPr>
            <w:tcW w:w="683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13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431" w:type="dxa"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55284B" w:rsidTr="0055284B">
        <w:tc>
          <w:tcPr>
            <w:tcW w:w="683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13" w:type="dxa"/>
            <w:hideMark/>
          </w:tcPr>
          <w:p w:rsidR="0055284B" w:rsidRDefault="0055284B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Федорова Алевтина Николаевна</w:t>
            </w:r>
          </w:p>
        </w:tc>
        <w:tc>
          <w:tcPr>
            <w:tcW w:w="431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43" w:type="dxa"/>
          </w:tcPr>
          <w:p w:rsidR="0055284B" w:rsidRDefault="0055284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Уполномоченный по правам ребенка в Чувашской Республике, председатель жюри</w:t>
            </w:r>
          </w:p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284B" w:rsidTr="0055284B">
        <w:tc>
          <w:tcPr>
            <w:tcW w:w="683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13" w:type="dxa"/>
            <w:hideMark/>
          </w:tcPr>
          <w:p w:rsidR="0055284B" w:rsidRDefault="0055284B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Надеева </w:t>
            </w:r>
          </w:p>
          <w:p w:rsidR="0055284B" w:rsidRDefault="0055284B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Анна Викторовна</w:t>
            </w:r>
          </w:p>
        </w:tc>
        <w:tc>
          <w:tcPr>
            <w:tcW w:w="431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43" w:type="dxa"/>
          </w:tcPr>
          <w:p w:rsidR="0055284B" w:rsidRDefault="0055284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консультант аппарата Уполномоченного по правам ребенка в Чувашской Республике, секретарь жюри</w:t>
            </w:r>
          </w:p>
          <w:p w:rsidR="0055284B" w:rsidRDefault="0055284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284B" w:rsidTr="0055284B">
        <w:tc>
          <w:tcPr>
            <w:tcW w:w="683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13" w:type="dxa"/>
            <w:hideMark/>
          </w:tcPr>
          <w:p w:rsidR="0055284B" w:rsidRDefault="0055284B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Дишкант </w:t>
            </w:r>
          </w:p>
          <w:p w:rsidR="0055284B" w:rsidRDefault="0055284B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Алена Игоревна</w:t>
            </w:r>
          </w:p>
        </w:tc>
        <w:tc>
          <w:tcPr>
            <w:tcW w:w="431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43" w:type="dxa"/>
          </w:tcPr>
          <w:p w:rsidR="0055284B" w:rsidRDefault="0055284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отдела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воспитательной работы управления воспитания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молодежной политики Минобразования Чувашии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(по согласованию)</w:t>
            </w:r>
          </w:p>
          <w:p w:rsidR="0055284B" w:rsidRDefault="0055284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284B" w:rsidTr="0055284B">
        <w:tc>
          <w:tcPr>
            <w:tcW w:w="683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13" w:type="dxa"/>
          </w:tcPr>
          <w:p w:rsidR="0055284B" w:rsidRDefault="0055284B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Ильина Светлана Васильевна</w:t>
            </w:r>
          </w:p>
          <w:p w:rsidR="0055284B" w:rsidRDefault="0055284B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1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43" w:type="dxa"/>
          </w:tcPr>
          <w:p w:rsidR="0055284B" w:rsidRDefault="0055284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БОУ «Центр образования и комплексного сопровождения детей» Минобразования Чувашии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(по согласованию)</w:t>
            </w:r>
          </w:p>
          <w:p w:rsidR="0055284B" w:rsidRDefault="0055284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284B" w:rsidTr="0055284B">
        <w:tc>
          <w:tcPr>
            <w:tcW w:w="683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13" w:type="dxa"/>
            <w:hideMark/>
          </w:tcPr>
          <w:p w:rsidR="0055284B" w:rsidRDefault="0055284B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Чапурина Наталия Альбертовна</w:t>
            </w:r>
          </w:p>
        </w:tc>
        <w:tc>
          <w:tcPr>
            <w:tcW w:w="431" w:type="dxa"/>
            <w:hideMark/>
          </w:tcPr>
          <w:p w:rsidR="0055284B" w:rsidRDefault="0055284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43" w:type="dxa"/>
            <w:hideMark/>
          </w:tcPr>
          <w:p w:rsidR="0055284B" w:rsidRDefault="0055284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начальника – начальник отделения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делам несовершеннолетних отдела организации деятельности участковых уполномоченных полиции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подразделений по делам несовершеннолетних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МВД по Чувашской Республике (по согласованию)</w:t>
            </w:r>
          </w:p>
        </w:tc>
      </w:tr>
    </w:tbl>
    <w:p w:rsidR="00457EFB" w:rsidRDefault="00457EFB"/>
    <w:sectPr w:rsidR="0045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4B"/>
    <w:rsid w:val="00457EFB"/>
    <w:rsid w:val="005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84B"/>
    <w:rPr>
      <w:color w:val="0000FF" w:themeColor="hyperlink"/>
      <w:u w:val="single"/>
    </w:rPr>
  </w:style>
  <w:style w:type="paragraph" w:customStyle="1" w:styleId="ConsPlusNormal">
    <w:name w:val="ConsPlusNormal"/>
    <w:rsid w:val="00552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528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84B"/>
    <w:rPr>
      <w:color w:val="0000FF" w:themeColor="hyperlink"/>
      <w:u w:val="single"/>
    </w:rPr>
  </w:style>
  <w:style w:type="paragraph" w:customStyle="1" w:styleId="ConsPlusNormal">
    <w:name w:val="ConsPlusNormal"/>
    <w:rsid w:val="00552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528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2. Уполном. по правам ребенка</dc:creator>
  <cp:lastModifiedBy>Помощник 2. Уполном. по правам ребенка</cp:lastModifiedBy>
  <cp:revision>1</cp:revision>
  <dcterms:created xsi:type="dcterms:W3CDTF">2022-11-03T05:20:00Z</dcterms:created>
  <dcterms:modified xsi:type="dcterms:W3CDTF">2022-11-03T05:22:00Z</dcterms:modified>
</cp:coreProperties>
</file>