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AB" w:rsidRPr="00993FAA" w:rsidRDefault="00993FAA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993FAA">
        <w:rPr>
          <w:rFonts w:ascii="Times New Roman" w:hAnsi="Times New Roman"/>
          <w:b/>
          <w:sz w:val="26"/>
          <w:szCs w:val="26"/>
        </w:rPr>
        <w:t>ПОЛОЖЕНИЕ</w:t>
      </w:r>
    </w:p>
    <w:p w:rsidR="001C2853" w:rsidRDefault="00993FAA">
      <w:pPr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</w:rPr>
        <w:t xml:space="preserve">об отделе государственного строительного надзора </w:t>
      </w:r>
    </w:p>
    <w:p w:rsidR="001C2853" w:rsidRDefault="001C2853">
      <w:pPr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управления строительства и государственного строительного надзора</w:t>
      </w: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993FAA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AC0AAB" w:rsidRPr="001C2853" w:rsidRDefault="00AC0AAB" w:rsidP="001C285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 w:rsidP="001C2853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1.1. Отдел государственного строительного надзора </w:t>
      </w:r>
      <w:r w:rsidR="001C2853" w:rsidRPr="001C2853">
        <w:rPr>
          <w:rFonts w:ascii="Times New Roman" w:hAnsi="Times New Roman"/>
          <w:sz w:val="26"/>
          <w:szCs w:val="26"/>
        </w:rPr>
        <w:t>управления строител</w:t>
      </w:r>
      <w:r w:rsidR="001C2853" w:rsidRPr="001C2853">
        <w:rPr>
          <w:rFonts w:ascii="Times New Roman" w:hAnsi="Times New Roman"/>
          <w:sz w:val="26"/>
          <w:szCs w:val="26"/>
        </w:rPr>
        <w:t>ь</w:t>
      </w:r>
      <w:r w:rsidR="001C2853" w:rsidRPr="001C2853">
        <w:rPr>
          <w:rFonts w:ascii="Times New Roman" w:hAnsi="Times New Roman"/>
          <w:sz w:val="26"/>
          <w:szCs w:val="26"/>
        </w:rPr>
        <w:t>ства и государственного строительного надзора</w:t>
      </w:r>
      <w:r w:rsidR="001C2853">
        <w:rPr>
          <w:rFonts w:ascii="Times New Roman" w:hAnsi="Times New Roman"/>
          <w:sz w:val="26"/>
          <w:szCs w:val="26"/>
        </w:rPr>
        <w:t xml:space="preserve"> (далее – Отдел) </w:t>
      </w:r>
      <w:r w:rsidRPr="00993FAA">
        <w:rPr>
          <w:rFonts w:ascii="Times New Roman" w:hAnsi="Times New Roman"/>
          <w:sz w:val="26"/>
          <w:szCs w:val="26"/>
        </w:rPr>
        <w:t>является стру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турным подразделением Министерства строительства, архитектуры и жилищно-коммунального хозяйства Чувашской Республики (далее – Министерство).</w:t>
      </w:r>
    </w:p>
    <w:p w:rsidR="00AC0AAB" w:rsidRPr="00993FAA" w:rsidRDefault="00993FAA" w:rsidP="001C2853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1.2. Отдел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нов исполнительной власти, Конституцией Чувашской Республики, Законами Ч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вашской Республики, нормативно-правовыми актами Главы Чувашской Республ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ки, Кабинета Министров Чувашской Республики, Министерства, Положением о Министерстве и настоящим Положением.</w:t>
      </w: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1.3. Отдел в своей работе взаимодействует с законодательными и исполн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тельными органами государственной власти и местного самоуправления Чува</w:t>
      </w:r>
      <w:r w:rsidRPr="00993FAA">
        <w:rPr>
          <w:rFonts w:ascii="Times New Roman" w:hAnsi="Times New Roman"/>
          <w:sz w:val="26"/>
          <w:szCs w:val="26"/>
        </w:rPr>
        <w:t>ш</w:t>
      </w:r>
      <w:r w:rsidRPr="00993FAA">
        <w:rPr>
          <w:rFonts w:ascii="Times New Roman" w:hAnsi="Times New Roman"/>
          <w:sz w:val="26"/>
          <w:szCs w:val="26"/>
        </w:rPr>
        <w:t>ской Республики, Прокуратурой Чувашской Республики, структурными подразд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лениями Министерства, саморегулируемыми организациями в области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ства, проектными и строительными организациями.</w:t>
      </w:r>
    </w:p>
    <w:p w:rsidR="00AC0AAB" w:rsidRPr="00993FAA" w:rsidRDefault="00AC0AAB">
      <w:pPr>
        <w:pStyle w:val="a3"/>
        <w:ind w:firstLine="360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993FAA">
        <w:rPr>
          <w:rFonts w:ascii="Times New Roman" w:hAnsi="Times New Roman"/>
          <w:b/>
          <w:bCs/>
          <w:sz w:val="26"/>
          <w:szCs w:val="26"/>
        </w:rPr>
        <w:t>. Структура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2.1. Структура и штатная численность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 определяется министром строительства, архитектуры и жилищно-коммунального хозяйства Чувашской Ре</w:t>
      </w:r>
      <w:r w:rsidRPr="00993FAA">
        <w:rPr>
          <w:rFonts w:ascii="Times New Roman" w:hAnsi="Times New Roman"/>
          <w:sz w:val="26"/>
          <w:szCs w:val="26"/>
        </w:rPr>
        <w:t>с</w:t>
      </w:r>
      <w:r w:rsidRPr="00993FAA">
        <w:rPr>
          <w:rFonts w:ascii="Times New Roman" w:hAnsi="Times New Roman"/>
          <w:sz w:val="26"/>
          <w:szCs w:val="26"/>
        </w:rPr>
        <w:t xml:space="preserve">публики по представлению заместителя министра, курирующего деятельность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</w:t>
      </w:r>
      <w:r w:rsidRPr="00993FAA">
        <w:rPr>
          <w:rFonts w:ascii="Times New Roman" w:hAnsi="Times New Roman"/>
          <w:sz w:val="26"/>
          <w:szCs w:val="26"/>
        </w:rPr>
        <w:t>дела.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2.2. Распределение обязанностей между работниками осуществляется начальником</w:t>
      </w:r>
      <w:r w:rsidR="001C2853">
        <w:rPr>
          <w:rFonts w:ascii="Times New Roman" w:hAnsi="Times New Roman"/>
          <w:sz w:val="26"/>
          <w:szCs w:val="26"/>
        </w:rPr>
        <w:t xml:space="preserve"> Отдела</w:t>
      </w:r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993FAA">
        <w:rPr>
          <w:rFonts w:ascii="Times New Roman" w:hAnsi="Times New Roman"/>
          <w:b/>
          <w:bCs/>
          <w:sz w:val="26"/>
          <w:szCs w:val="26"/>
        </w:rPr>
        <w:t xml:space="preserve">. Основные задачи Отдела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3.1. Основными задачами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 являются: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bCs/>
          <w:sz w:val="26"/>
          <w:szCs w:val="26"/>
        </w:rPr>
        <w:t xml:space="preserve">3.1.1. </w:t>
      </w:r>
      <w:proofErr w:type="gramStart"/>
      <w:r w:rsidRPr="00993FAA">
        <w:rPr>
          <w:rFonts w:ascii="Times New Roman" w:hAnsi="Times New Roman"/>
          <w:bCs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существление регионального государственного строительного надз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ра за строительством, реконструкцией иных, кроме указанных в </w:t>
      </w:r>
      <w:hyperlink w:anchor="garantF1://12038258.5403" w:history="1">
        <w:r w:rsidRPr="00993FAA">
          <w:rPr>
            <w:rFonts w:ascii="Times New Roman" w:hAnsi="Times New Roman"/>
            <w:sz w:val="26"/>
            <w:szCs w:val="26"/>
          </w:rPr>
          <w:t>части 3 статьи 54</w:t>
        </w:r>
      </w:hyperlink>
      <w:r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объектов капитального стр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ительства, если при их строительстве, реконструкции предусмотрено осуществл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ние регионального государственного строительного надзора;</w:t>
      </w:r>
      <w:r w:rsidRPr="00993FAA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AC0AAB" w:rsidRPr="00993FAA" w:rsidRDefault="00993FAA" w:rsidP="00FA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3.1.2. </w:t>
      </w:r>
      <w:proofErr w:type="gramStart"/>
      <w:r w:rsidRPr="00993FAA">
        <w:rPr>
          <w:rFonts w:ascii="Times New Roman" w:hAnsi="Times New Roman"/>
          <w:sz w:val="26"/>
          <w:szCs w:val="26"/>
        </w:rPr>
        <w:t>Выдача заключений (в случае, если предусмотрено осуществление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гионального государственного строительного надзора</w:t>
      </w:r>
      <w:r w:rsidR="00FA3DE8" w:rsidRPr="00993FAA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9" w:history="1">
        <w:r w:rsidR="00FA3DE8" w:rsidRPr="00993FAA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Pr="00993FAA">
        <w:rPr>
          <w:rFonts w:ascii="Times New Roman" w:hAnsi="Times New Roman"/>
          <w:sz w:val="26"/>
          <w:szCs w:val="26"/>
        </w:rPr>
        <w:t>) о соответствии п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строенного, реконструированного объекта капитального строительства требован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ям проектной документации</w:t>
      </w:r>
      <w:r w:rsidR="00FA3DE8" w:rsidRPr="00993FAA">
        <w:rPr>
          <w:rFonts w:ascii="Times New Roman" w:hAnsi="Times New Roman"/>
          <w:sz w:val="26"/>
          <w:szCs w:val="26"/>
        </w:rPr>
        <w:t xml:space="preserve"> (включая проектную документацию, в которой учтены изменения, внесенные в соответствии с </w:t>
      </w:r>
      <w:hyperlink r:id="rId10" w:history="1">
        <w:r w:rsidR="00FA3DE8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1" w:history="1">
        <w:r w:rsidR="00FA3DE8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</w:t>
      </w:r>
      <w:r w:rsidR="00FA3DE8" w:rsidRPr="00993FAA">
        <w:rPr>
          <w:rFonts w:ascii="Times New Roman" w:hAnsi="Times New Roman"/>
          <w:sz w:val="26"/>
          <w:szCs w:val="26"/>
        </w:rPr>
        <w:t>и</w:t>
      </w:r>
      <w:r w:rsidR="00FA3DE8" w:rsidRPr="00993FAA">
        <w:rPr>
          <w:rFonts w:ascii="Times New Roman" w:hAnsi="Times New Roman"/>
          <w:sz w:val="26"/>
          <w:szCs w:val="26"/>
        </w:rPr>
        <w:t>тельного кодекса Российской Федерации</w:t>
      </w:r>
      <w:r w:rsidRPr="00993FAA">
        <w:rPr>
          <w:rFonts w:ascii="Times New Roman" w:hAnsi="Times New Roman"/>
          <w:sz w:val="26"/>
          <w:szCs w:val="26"/>
        </w:rPr>
        <w:t xml:space="preserve">, в том числе требованиям энергетической </w:t>
      </w:r>
      <w:r w:rsidRPr="00993FAA">
        <w:rPr>
          <w:rFonts w:ascii="Times New Roman" w:hAnsi="Times New Roman"/>
          <w:sz w:val="26"/>
          <w:szCs w:val="26"/>
        </w:rPr>
        <w:lastRenderedPageBreak/>
        <w:t>эффективности и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ресурсов;</w:t>
      </w:r>
    </w:p>
    <w:p w:rsidR="00AC0AAB" w:rsidRPr="001C2853" w:rsidRDefault="00993FAA">
      <w:pPr>
        <w:ind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993FAA">
        <w:rPr>
          <w:rFonts w:ascii="Times New Roman" w:hAnsi="Times New Roman"/>
          <w:bCs/>
          <w:sz w:val="26"/>
          <w:szCs w:val="26"/>
        </w:rPr>
        <w:t>3.</w:t>
      </w:r>
      <w:r w:rsidRPr="001C2853">
        <w:rPr>
          <w:rFonts w:asciiTheme="majorHAnsi" w:hAnsiTheme="majorHAnsi" w:cstheme="majorHAnsi"/>
          <w:bCs/>
          <w:sz w:val="26"/>
          <w:szCs w:val="26"/>
        </w:rPr>
        <w:t>1.</w:t>
      </w:r>
      <w:r w:rsidR="006A29D8" w:rsidRPr="001C2853">
        <w:rPr>
          <w:rFonts w:asciiTheme="majorHAnsi" w:hAnsiTheme="majorHAnsi" w:cstheme="majorHAnsi"/>
          <w:bCs/>
          <w:sz w:val="26"/>
          <w:szCs w:val="26"/>
        </w:rPr>
        <w:t>3</w:t>
      </w:r>
      <w:r w:rsidRPr="001C2853">
        <w:rPr>
          <w:rFonts w:asciiTheme="majorHAnsi" w:hAnsiTheme="majorHAnsi" w:cstheme="majorHAnsi"/>
          <w:bCs/>
          <w:sz w:val="26"/>
          <w:szCs w:val="26"/>
        </w:rPr>
        <w:t xml:space="preserve">. Осуществление в установленном порядке производства по делам об административных правонарушениях в </w:t>
      </w:r>
      <w:r w:rsidRPr="001C2853">
        <w:rPr>
          <w:rFonts w:asciiTheme="majorHAnsi" w:hAnsiTheme="majorHAnsi" w:cstheme="majorHAnsi"/>
          <w:sz w:val="26"/>
          <w:szCs w:val="26"/>
        </w:rPr>
        <w:t>пределах своей компетенции в соотве</w:t>
      </w:r>
      <w:r w:rsidRPr="001C2853">
        <w:rPr>
          <w:rFonts w:asciiTheme="majorHAnsi" w:hAnsiTheme="majorHAnsi" w:cstheme="majorHAnsi"/>
          <w:sz w:val="26"/>
          <w:szCs w:val="26"/>
        </w:rPr>
        <w:t>т</w:t>
      </w:r>
      <w:r w:rsidRPr="001C2853">
        <w:rPr>
          <w:rFonts w:asciiTheme="majorHAnsi" w:hAnsiTheme="majorHAnsi" w:cstheme="majorHAnsi"/>
          <w:sz w:val="26"/>
          <w:szCs w:val="26"/>
        </w:rPr>
        <w:t>ствии Кодексом Российской Федерации об административных правонарушениях.</w:t>
      </w:r>
    </w:p>
    <w:p w:rsidR="00AC0AAB" w:rsidRPr="001C2853" w:rsidRDefault="00AC0AAB">
      <w:pPr>
        <w:pStyle w:val="a4"/>
        <w:ind w:firstLine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:rsidR="00AC0AAB" w:rsidRPr="001C2853" w:rsidRDefault="00993FAA">
      <w:pPr>
        <w:pStyle w:val="a4"/>
        <w:ind w:firstLine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C2853">
        <w:rPr>
          <w:rFonts w:asciiTheme="majorHAnsi" w:hAnsiTheme="majorHAnsi" w:cstheme="majorHAnsi"/>
          <w:b/>
          <w:bCs/>
          <w:sz w:val="26"/>
          <w:szCs w:val="26"/>
          <w:lang w:val="en-US"/>
        </w:rPr>
        <w:t>IV</w:t>
      </w:r>
      <w:r w:rsidRPr="001C2853">
        <w:rPr>
          <w:rFonts w:asciiTheme="majorHAnsi" w:hAnsiTheme="majorHAnsi" w:cstheme="majorHAnsi"/>
          <w:b/>
          <w:bCs/>
          <w:sz w:val="26"/>
          <w:szCs w:val="26"/>
        </w:rPr>
        <w:t>. Функции Отдела</w:t>
      </w:r>
    </w:p>
    <w:p w:rsidR="00AC0AAB" w:rsidRPr="001C2853" w:rsidRDefault="00AC0AAB">
      <w:pPr>
        <w:pStyle w:val="a4"/>
        <w:ind w:firstLine="0"/>
        <w:jc w:val="center"/>
        <w:rPr>
          <w:rFonts w:asciiTheme="majorHAnsi" w:hAnsiTheme="majorHAnsi" w:cstheme="majorHAnsi"/>
          <w:sz w:val="26"/>
          <w:szCs w:val="26"/>
        </w:rPr>
      </w:pPr>
    </w:p>
    <w:p w:rsidR="00AC0AAB" w:rsidRPr="001C2853" w:rsidRDefault="00993FAA">
      <w:pPr>
        <w:pStyle w:val="a4"/>
        <w:rPr>
          <w:rFonts w:asciiTheme="majorHAnsi" w:hAnsiTheme="majorHAnsi" w:cstheme="majorHAnsi"/>
          <w:sz w:val="26"/>
          <w:szCs w:val="26"/>
        </w:rPr>
      </w:pPr>
      <w:r w:rsidRPr="001C2853">
        <w:rPr>
          <w:rFonts w:asciiTheme="majorHAnsi" w:hAnsiTheme="majorHAnsi" w:cstheme="majorHAnsi"/>
          <w:sz w:val="26"/>
          <w:szCs w:val="26"/>
        </w:rPr>
        <w:t>4.1. Отдел в соответствии с возложенными на него задачами осуществляет следующие функции:</w:t>
      </w:r>
    </w:p>
    <w:p w:rsidR="00AC0AAB" w:rsidRPr="001C2853" w:rsidRDefault="00993FAA">
      <w:pPr>
        <w:pStyle w:val="a4"/>
        <w:rPr>
          <w:rFonts w:asciiTheme="majorHAnsi" w:hAnsiTheme="majorHAnsi" w:cstheme="majorHAnsi"/>
          <w:sz w:val="26"/>
          <w:szCs w:val="26"/>
        </w:rPr>
      </w:pPr>
      <w:r w:rsidRPr="001C2853">
        <w:rPr>
          <w:rFonts w:asciiTheme="majorHAnsi" w:hAnsiTheme="majorHAnsi" w:cstheme="majorHAnsi"/>
          <w:sz w:val="26"/>
          <w:szCs w:val="26"/>
        </w:rPr>
        <w:t>4.1.1. Организация и проведение в установленном порядке проверок:</w:t>
      </w:r>
    </w:p>
    <w:p w:rsidR="00AC0AAB" w:rsidRPr="001C2853" w:rsidRDefault="00993FAA" w:rsidP="00FA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1C2853">
        <w:rPr>
          <w:rFonts w:asciiTheme="majorHAnsi" w:hAnsiTheme="majorHAnsi" w:cstheme="majorHAnsi"/>
          <w:sz w:val="26"/>
          <w:szCs w:val="26"/>
        </w:rPr>
        <w:t xml:space="preserve">а)  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</w:t>
      </w:r>
      <w:r w:rsidR="00FA3DE8" w:rsidRPr="001C2853">
        <w:rPr>
          <w:rFonts w:asciiTheme="majorHAnsi" w:hAnsiTheme="majorHAnsi" w:cstheme="majorHAnsi"/>
          <w:sz w:val="26"/>
          <w:szCs w:val="26"/>
        </w:rPr>
        <w:t xml:space="preserve">утвержденной в соответствии с </w:t>
      </w:r>
      <w:hyperlink r:id="rId12" w:history="1">
        <w:r w:rsidR="00FA3DE8" w:rsidRPr="001C2853">
          <w:rPr>
            <w:rFonts w:asciiTheme="majorHAnsi" w:hAnsiTheme="majorHAnsi" w:cstheme="majorHAnsi"/>
            <w:sz w:val="26"/>
            <w:szCs w:val="26"/>
          </w:rPr>
          <w:t>част</w:t>
        </w:r>
        <w:r w:rsidR="00FA3DE8" w:rsidRPr="001C2853">
          <w:rPr>
            <w:rFonts w:asciiTheme="majorHAnsi" w:hAnsiTheme="majorHAnsi" w:cstheme="majorHAnsi"/>
            <w:sz w:val="26"/>
            <w:szCs w:val="26"/>
          </w:rPr>
          <w:t>я</w:t>
        </w:r>
        <w:r w:rsidR="00FA3DE8" w:rsidRPr="001C2853">
          <w:rPr>
            <w:rFonts w:asciiTheme="majorHAnsi" w:hAnsiTheme="majorHAnsi" w:cstheme="majorHAnsi"/>
            <w:sz w:val="26"/>
            <w:szCs w:val="26"/>
          </w:rPr>
          <w:t>ми 15</w:t>
        </w:r>
      </w:hyperlink>
      <w:r w:rsidR="00FA3DE8" w:rsidRPr="001C2853">
        <w:rPr>
          <w:rFonts w:asciiTheme="majorHAnsi" w:hAnsiTheme="majorHAnsi" w:cstheme="majorHAnsi"/>
          <w:sz w:val="26"/>
          <w:szCs w:val="26"/>
        </w:rPr>
        <w:t xml:space="preserve">, </w:t>
      </w:r>
      <w:hyperlink r:id="rId13" w:history="1">
        <w:r w:rsidR="00FA3DE8" w:rsidRPr="001C2853">
          <w:rPr>
            <w:rFonts w:asciiTheme="majorHAnsi" w:hAnsiTheme="majorHAnsi" w:cstheme="majorHAnsi"/>
            <w:sz w:val="26"/>
            <w:szCs w:val="26"/>
          </w:rPr>
          <w:t>15.2</w:t>
        </w:r>
      </w:hyperlink>
      <w:r w:rsidR="00FA3DE8" w:rsidRPr="001C2853">
        <w:rPr>
          <w:rFonts w:asciiTheme="majorHAnsi" w:hAnsiTheme="majorHAnsi" w:cstheme="majorHAnsi"/>
          <w:sz w:val="26"/>
          <w:szCs w:val="26"/>
        </w:rPr>
        <w:t xml:space="preserve"> и </w:t>
      </w:r>
      <w:hyperlink r:id="rId14" w:history="1">
        <w:r w:rsidR="00FA3DE8" w:rsidRPr="001C2853">
          <w:rPr>
            <w:rFonts w:asciiTheme="majorHAnsi" w:hAnsiTheme="majorHAnsi" w:cstheme="majorHAnsi"/>
            <w:sz w:val="26"/>
            <w:szCs w:val="26"/>
          </w:rPr>
          <w:t>15.3 статьи 48</w:t>
        </w:r>
      </w:hyperlink>
      <w:r w:rsidR="00FA3DE8" w:rsidRPr="001C2853">
        <w:rPr>
          <w:rFonts w:asciiTheme="majorHAnsi" w:hAnsiTheme="majorHAnsi" w:cstheme="majorHAnsi"/>
          <w:sz w:val="26"/>
          <w:szCs w:val="26"/>
        </w:rPr>
        <w:t xml:space="preserve"> Градостроительного кодекса Российской Федерации проектной документации (с учетом изменений, внесенных в проектную документ</w:t>
      </w:r>
      <w:r w:rsidR="00FA3DE8" w:rsidRPr="001C2853">
        <w:rPr>
          <w:rFonts w:asciiTheme="majorHAnsi" w:hAnsiTheme="majorHAnsi" w:cstheme="majorHAnsi"/>
          <w:sz w:val="26"/>
          <w:szCs w:val="26"/>
        </w:rPr>
        <w:t>а</w:t>
      </w:r>
      <w:r w:rsidR="00FA3DE8" w:rsidRPr="001C2853">
        <w:rPr>
          <w:rFonts w:asciiTheme="majorHAnsi" w:hAnsiTheme="majorHAnsi" w:cstheme="majorHAnsi"/>
          <w:sz w:val="26"/>
          <w:szCs w:val="26"/>
        </w:rPr>
        <w:t xml:space="preserve">цию в соответствии с </w:t>
      </w:r>
      <w:hyperlink r:id="rId15" w:history="1">
        <w:r w:rsidR="00FA3DE8" w:rsidRPr="001C2853">
          <w:rPr>
            <w:rFonts w:asciiTheme="majorHAnsi" w:hAnsiTheme="majorHAnsi" w:cstheme="majorHAnsi"/>
            <w:sz w:val="26"/>
            <w:szCs w:val="26"/>
          </w:rPr>
          <w:t>частями 3.8</w:t>
        </w:r>
      </w:hyperlink>
      <w:r w:rsidR="00FA3DE8" w:rsidRPr="001C2853">
        <w:rPr>
          <w:rFonts w:asciiTheme="majorHAnsi" w:hAnsiTheme="majorHAnsi" w:cstheme="majorHAnsi"/>
          <w:sz w:val="26"/>
          <w:szCs w:val="26"/>
        </w:rPr>
        <w:t xml:space="preserve"> и </w:t>
      </w:r>
      <w:hyperlink r:id="rId16" w:history="1">
        <w:r w:rsidR="00FA3DE8" w:rsidRPr="001C2853">
          <w:rPr>
            <w:rFonts w:asciiTheme="majorHAnsi" w:hAnsiTheme="majorHAnsi" w:cstheme="majorHAnsi"/>
            <w:sz w:val="26"/>
            <w:szCs w:val="26"/>
          </w:rPr>
          <w:t>3.9 статьи 49</w:t>
        </w:r>
      </w:hyperlink>
      <w:r w:rsidR="00FA3DE8" w:rsidRPr="001C2853">
        <w:rPr>
          <w:rFonts w:asciiTheme="majorHAnsi" w:hAnsiTheme="majorHAnsi" w:cstheme="majorHAnsi"/>
          <w:sz w:val="26"/>
          <w:szCs w:val="26"/>
        </w:rPr>
        <w:t xml:space="preserve"> Градостроительного кодекса Ро</w:t>
      </w:r>
      <w:r w:rsidR="00FA3DE8" w:rsidRPr="001C2853">
        <w:rPr>
          <w:rFonts w:asciiTheme="majorHAnsi" w:hAnsiTheme="majorHAnsi" w:cstheme="majorHAnsi"/>
          <w:sz w:val="26"/>
          <w:szCs w:val="26"/>
        </w:rPr>
        <w:t>с</w:t>
      </w:r>
      <w:r w:rsidR="00FA3DE8" w:rsidRPr="001C2853">
        <w:rPr>
          <w:rFonts w:asciiTheme="majorHAnsi" w:hAnsiTheme="majorHAnsi" w:cstheme="majorHAnsi"/>
          <w:sz w:val="26"/>
          <w:szCs w:val="26"/>
        </w:rPr>
        <w:t>сийской Федерации) и (или</w:t>
      </w:r>
      <w:proofErr w:type="gramEnd"/>
      <w:r w:rsidR="00FA3DE8" w:rsidRPr="001C2853">
        <w:rPr>
          <w:rFonts w:asciiTheme="majorHAnsi" w:hAnsiTheme="majorHAnsi" w:cstheme="majorHAnsi"/>
          <w:sz w:val="26"/>
          <w:szCs w:val="26"/>
        </w:rPr>
        <w:t>) информационной модели (в случае, если формиров</w:t>
      </w:r>
      <w:r w:rsidR="00FA3DE8" w:rsidRPr="001C2853">
        <w:rPr>
          <w:rFonts w:asciiTheme="majorHAnsi" w:hAnsiTheme="majorHAnsi" w:cstheme="majorHAnsi"/>
          <w:sz w:val="26"/>
          <w:szCs w:val="26"/>
        </w:rPr>
        <w:t>а</w:t>
      </w:r>
      <w:r w:rsidR="00FA3DE8" w:rsidRPr="001C2853">
        <w:rPr>
          <w:rFonts w:asciiTheme="majorHAnsi" w:hAnsiTheme="majorHAnsi" w:cstheme="majorHAnsi"/>
          <w:sz w:val="26"/>
          <w:szCs w:val="26"/>
        </w:rPr>
        <w:t>ние и ведение информационной модели являются обязательными в соответствии с требованиями Градостроительного кодекса Российской Федерации),</w:t>
      </w:r>
      <w:r w:rsidRPr="001C2853">
        <w:rPr>
          <w:rFonts w:asciiTheme="majorHAnsi" w:hAnsiTheme="majorHAnsi" w:cstheme="majorHAnsi"/>
          <w:sz w:val="26"/>
          <w:szCs w:val="26"/>
        </w:rPr>
        <w:t xml:space="preserve"> в том числе требованиям энергетической эффективности</w:t>
      </w:r>
      <w:r w:rsidR="00FA3DE8" w:rsidRPr="001C2853">
        <w:rPr>
          <w:rFonts w:asciiTheme="majorHAnsi" w:hAnsiTheme="majorHAnsi" w:cstheme="majorHAnsi"/>
          <w:sz w:val="26"/>
          <w:szCs w:val="26"/>
        </w:rPr>
        <w:t xml:space="preserve"> (за исключением объектов капитал</w:t>
      </w:r>
      <w:r w:rsidR="00FA3DE8" w:rsidRPr="001C2853">
        <w:rPr>
          <w:rFonts w:asciiTheme="majorHAnsi" w:hAnsiTheme="majorHAnsi" w:cstheme="majorHAnsi"/>
          <w:sz w:val="26"/>
          <w:szCs w:val="26"/>
        </w:rPr>
        <w:t>ь</w:t>
      </w:r>
      <w:r w:rsidR="00FA3DE8" w:rsidRPr="001C2853">
        <w:rPr>
          <w:rFonts w:asciiTheme="majorHAnsi" w:hAnsiTheme="majorHAnsi" w:cstheme="majorHAnsi"/>
          <w:sz w:val="26"/>
          <w:szCs w:val="26"/>
        </w:rPr>
        <w:t>ного строительства, на которые требования энергетической эффективности не ра</w:t>
      </w:r>
      <w:r w:rsidR="00FA3DE8" w:rsidRPr="001C2853">
        <w:rPr>
          <w:rFonts w:asciiTheme="majorHAnsi" w:hAnsiTheme="majorHAnsi" w:cstheme="majorHAnsi"/>
          <w:sz w:val="26"/>
          <w:szCs w:val="26"/>
        </w:rPr>
        <w:t>с</w:t>
      </w:r>
      <w:r w:rsidR="00FA3DE8" w:rsidRPr="001C2853">
        <w:rPr>
          <w:rFonts w:asciiTheme="majorHAnsi" w:hAnsiTheme="majorHAnsi" w:cstheme="majorHAnsi"/>
          <w:sz w:val="26"/>
          <w:szCs w:val="26"/>
        </w:rPr>
        <w:t>пространяются)</w:t>
      </w:r>
      <w:r w:rsidRPr="001C2853">
        <w:rPr>
          <w:rFonts w:asciiTheme="majorHAnsi" w:hAnsiTheme="majorHAnsi" w:cstheme="majorHAnsi"/>
          <w:sz w:val="26"/>
          <w:szCs w:val="26"/>
        </w:rPr>
        <w:t xml:space="preserve"> и требованиям оснащенности объекта капитального строительства приборами учета используемых энергетических ресурсов;</w:t>
      </w:r>
    </w:p>
    <w:p w:rsidR="00AC0AAB" w:rsidRPr="001C2853" w:rsidRDefault="00993FAA">
      <w:pPr>
        <w:pStyle w:val="a9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C2853">
        <w:rPr>
          <w:rFonts w:asciiTheme="majorHAnsi" w:hAnsiTheme="majorHAnsi" w:cstheme="majorHAnsi"/>
          <w:sz w:val="26"/>
          <w:szCs w:val="26"/>
        </w:rPr>
        <w:t>б) наличия разрешения на строительство;</w:t>
      </w:r>
    </w:p>
    <w:p w:rsidR="00AC0AAB" w:rsidRPr="001C2853" w:rsidRDefault="00993FAA">
      <w:pPr>
        <w:pStyle w:val="a9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C2853">
        <w:rPr>
          <w:rFonts w:asciiTheme="majorHAnsi" w:hAnsiTheme="majorHAnsi" w:cstheme="majorHAnsi"/>
          <w:sz w:val="26"/>
          <w:szCs w:val="26"/>
        </w:rPr>
        <w:t>в)  выполнения требований частей 2</w:t>
      </w:r>
      <w:r w:rsidR="00FA3DE8" w:rsidRPr="001C2853">
        <w:rPr>
          <w:rFonts w:asciiTheme="majorHAnsi" w:hAnsiTheme="majorHAnsi" w:cstheme="majorHAnsi"/>
          <w:sz w:val="26"/>
          <w:szCs w:val="26"/>
        </w:rPr>
        <w:t>,</w:t>
      </w:r>
      <w:r w:rsidRPr="001C2853">
        <w:rPr>
          <w:rFonts w:asciiTheme="majorHAnsi" w:hAnsiTheme="majorHAnsi" w:cstheme="majorHAnsi"/>
          <w:sz w:val="26"/>
          <w:szCs w:val="26"/>
        </w:rPr>
        <w:t xml:space="preserve">3 </w:t>
      </w:r>
      <w:r w:rsidR="00FA3DE8" w:rsidRPr="001C2853">
        <w:rPr>
          <w:rFonts w:asciiTheme="majorHAnsi" w:hAnsiTheme="majorHAnsi" w:cstheme="majorHAnsi"/>
          <w:sz w:val="26"/>
          <w:szCs w:val="26"/>
        </w:rPr>
        <w:t xml:space="preserve">и 3.1 </w:t>
      </w:r>
      <w:r w:rsidRPr="001C2853">
        <w:rPr>
          <w:rFonts w:asciiTheme="majorHAnsi" w:hAnsiTheme="majorHAnsi" w:cstheme="majorHAnsi"/>
          <w:sz w:val="26"/>
          <w:szCs w:val="26"/>
        </w:rPr>
        <w:t>статьи 52 Градостроительного кодекса Российской Федерации.  </w:t>
      </w:r>
    </w:p>
    <w:p w:rsidR="00AC0AAB" w:rsidRPr="001C2853" w:rsidRDefault="00993FAA">
      <w:pPr>
        <w:pStyle w:val="a9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C2853">
        <w:rPr>
          <w:rFonts w:asciiTheme="majorHAnsi" w:hAnsiTheme="majorHAnsi" w:cstheme="majorHAnsi"/>
          <w:sz w:val="26"/>
          <w:szCs w:val="26"/>
        </w:rPr>
        <w:t>При осуществлении регионального государственного строительного надзора, организации и проведении проверок юридических лиц, индивидуальных предпр</w:t>
      </w:r>
      <w:r w:rsidRPr="001C2853">
        <w:rPr>
          <w:rFonts w:asciiTheme="majorHAnsi" w:hAnsiTheme="majorHAnsi" w:cstheme="majorHAnsi"/>
          <w:sz w:val="26"/>
          <w:szCs w:val="26"/>
        </w:rPr>
        <w:t>и</w:t>
      </w:r>
      <w:r w:rsidRPr="001C2853">
        <w:rPr>
          <w:rFonts w:asciiTheme="majorHAnsi" w:hAnsiTheme="majorHAnsi" w:cstheme="majorHAnsi"/>
          <w:sz w:val="26"/>
          <w:szCs w:val="26"/>
        </w:rPr>
        <w:t>нимателей применяются положения Федерального закона «О защите прав юрид</w:t>
      </w:r>
      <w:r w:rsidRPr="001C2853">
        <w:rPr>
          <w:rFonts w:asciiTheme="majorHAnsi" w:hAnsiTheme="majorHAnsi" w:cstheme="majorHAnsi"/>
          <w:sz w:val="26"/>
          <w:szCs w:val="26"/>
        </w:rPr>
        <w:t>и</w:t>
      </w:r>
      <w:r w:rsidRPr="001C2853">
        <w:rPr>
          <w:rFonts w:asciiTheme="majorHAnsi" w:hAnsiTheme="majorHAnsi" w:cstheme="majorHAnsi"/>
          <w:sz w:val="26"/>
          <w:szCs w:val="26"/>
        </w:rPr>
        <w:t>ческих лиц и индивидуальных предпринимателей при осуществлении госуда</w:t>
      </w:r>
      <w:r w:rsidRPr="001C2853">
        <w:rPr>
          <w:rFonts w:asciiTheme="majorHAnsi" w:hAnsiTheme="majorHAnsi" w:cstheme="majorHAnsi"/>
          <w:sz w:val="26"/>
          <w:szCs w:val="26"/>
        </w:rPr>
        <w:t>р</w:t>
      </w:r>
      <w:r w:rsidRPr="001C2853">
        <w:rPr>
          <w:rFonts w:asciiTheme="majorHAnsi" w:hAnsiTheme="majorHAnsi" w:cstheme="majorHAnsi"/>
          <w:sz w:val="26"/>
          <w:szCs w:val="26"/>
        </w:rPr>
        <w:t>ственного контроля (надзора) и муниципального контроля» с учетом особенностей организации и проведения проверок, установленных частью 5 статьи 54 Град</w:t>
      </w:r>
      <w:r w:rsidRPr="001C2853">
        <w:rPr>
          <w:rFonts w:asciiTheme="majorHAnsi" w:hAnsiTheme="majorHAnsi" w:cstheme="majorHAnsi"/>
          <w:sz w:val="26"/>
          <w:szCs w:val="26"/>
        </w:rPr>
        <w:t>о</w:t>
      </w:r>
      <w:r w:rsidRPr="001C2853">
        <w:rPr>
          <w:rFonts w:asciiTheme="majorHAnsi" w:hAnsiTheme="majorHAnsi" w:cstheme="majorHAnsi"/>
          <w:sz w:val="26"/>
          <w:szCs w:val="26"/>
        </w:rPr>
        <w:t>строительного кодекса Российской Федерации.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1C2853">
        <w:rPr>
          <w:rFonts w:asciiTheme="majorHAnsi" w:hAnsiTheme="majorHAnsi" w:cstheme="majorHAnsi"/>
          <w:sz w:val="26"/>
          <w:szCs w:val="26"/>
        </w:rPr>
        <w:t>Если при строительстве, реконструкции объектов капитального строител</w:t>
      </w:r>
      <w:r w:rsidRPr="001C2853">
        <w:rPr>
          <w:rFonts w:asciiTheme="majorHAnsi" w:hAnsiTheme="majorHAnsi" w:cstheme="majorHAnsi"/>
          <w:sz w:val="26"/>
          <w:szCs w:val="26"/>
        </w:rPr>
        <w:t>ь</w:t>
      </w:r>
      <w:r w:rsidRPr="001C2853">
        <w:rPr>
          <w:rFonts w:asciiTheme="majorHAnsi" w:hAnsiTheme="majorHAnsi" w:cstheme="majorHAnsi"/>
          <w:sz w:val="26"/>
          <w:szCs w:val="26"/>
        </w:rPr>
        <w:t>ства предусмотрено осуществление</w:t>
      </w:r>
      <w:r w:rsidRPr="00993FAA">
        <w:rPr>
          <w:rFonts w:ascii="Times New Roman" w:hAnsi="Times New Roman"/>
          <w:sz w:val="26"/>
          <w:szCs w:val="26"/>
        </w:rPr>
        <w:t xml:space="preserve"> регионального государственного строительн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го надзора, то в рамках такого надзора осуществляется </w:t>
      </w:r>
      <w:r w:rsidR="00FA3DE8" w:rsidRPr="00993FAA">
        <w:rPr>
          <w:rFonts w:ascii="Times New Roman" w:hAnsi="Times New Roman"/>
          <w:sz w:val="26"/>
          <w:szCs w:val="26"/>
        </w:rPr>
        <w:t xml:space="preserve">федеральный </w:t>
      </w:r>
      <w:r w:rsidRPr="00993FAA">
        <w:rPr>
          <w:rFonts w:ascii="Times New Roman" w:hAnsi="Times New Roman"/>
          <w:sz w:val="26"/>
          <w:szCs w:val="26"/>
        </w:rPr>
        <w:t>государстве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ный пожарный надзор, </w:t>
      </w:r>
      <w:r w:rsidR="00FA3DE8" w:rsidRPr="00993FAA">
        <w:rPr>
          <w:rFonts w:ascii="Times New Roman" w:hAnsi="Times New Roman"/>
          <w:sz w:val="26"/>
          <w:szCs w:val="26"/>
        </w:rPr>
        <w:t xml:space="preserve">федеральный </w:t>
      </w:r>
      <w:r w:rsidRPr="00993FAA">
        <w:rPr>
          <w:rFonts w:ascii="Times New Roman" w:hAnsi="Times New Roman"/>
          <w:sz w:val="26"/>
          <w:szCs w:val="26"/>
        </w:rPr>
        <w:t>государственный санитарно-эпидемиологический надзор,</w:t>
      </w:r>
      <w:r w:rsidR="00BB1E42" w:rsidRPr="00993FAA">
        <w:rPr>
          <w:rFonts w:ascii="Times New Roman" w:hAnsi="Times New Roman"/>
          <w:sz w:val="26"/>
          <w:szCs w:val="26"/>
        </w:rPr>
        <w:t xml:space="preserve"> </w:t>
      </w:r>
      <w:r w:rsidRPr="00993FAA">
        <w:rPr>
          <w:rFonts w:ascii="Times New Roman" w:hAnsi="Times New Roman"/>
          <w:sz w:val="26"/>
          <w:szCs w:val="26"/>
        </w:rPr>
        <w:t xml:space="preserve"> государственный контроль за соответствием объекта капитального строительства требованиям в отношении его энергетической эффе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тивности и требованиям в отношении его оснащенности приборами учета испол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зуемых энергетических ресурсов, а также, за исключением случаев, предусмотре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ных Градостроительным кодексом Российской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Федерации, государственный ко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троль в области охраны окружающей среды (государственный экологический ко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троль).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4.1.2. Прием предоставляемых застройщиком или техническим заказчиком извещений: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lastRenderedPageBreak/>
        <w:t>а) о начале строительства, реконструкции объектов капитального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б) о сроках завершения работ, подлежащих проверке, при строительстве,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в) о возникновении аварийной ситуации при строительстве, реконструкции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г) извещение об устранении нарушений при строительстве, реконструкции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д) извещение об окончании строительства,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4.1.3. Формирование и ведение в установленном порядке дел на объекты к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питального строительства при строительстве, реконструкции в случае, если Град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строительным кодексом Российской Федерации предусмотрено осуществлении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гионального государственного строительного надзора.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4.1.4. Разработка программ проведения </w:t>
      </w:r>
      <w:r w:rsidR="001B172A">
        <w:rPr>
          <w:rFonts w:ascii="Times New Roman" w:hAnsi="Times New Roman"/>
          <w:sz w:val="26"/>
          <w:szCs w:val="26"/>
        </w:rPr>
        <w:t xml:space="preserve">проверок </w:t>
      </w:r>
      <w:r w:rsidRPr="00993FAA">
        <w:rPr>
          <w:rFonts w:ascii="Times New Roman" w:hAnsi="Times New Roman"/>
          <w:sz w:val="26"/>
          <w:szCs w:val="26"/>
        </w:rPr>
        <w:t xml:space="preserve">с учетом конструктивных и иных особенностей объекта капитального строительства и выполнения работ по его строительству, реконструкции.  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4.1.5. </w:t>
      </w:r>
      <w:proofErr w:type="gramStart"/>
      <w:r w:rsidRPr="00993F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соблюдением лицом, осуществляющим строительство, 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прета приступать к выполнению работ, до составления акта об устранении наруш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ний (недостатков), выявленных при проведении строительного контроля и ос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ществлении государственного строительного надзора.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4.1.6. </w:t>
      </w:r>
      <w:proofErr w:type="gramStart"/>
      <w:r w:rsidRPr="00993FAA">
        <w:rPr>
          <w:rFonts w:ascii="Times New Roman" w:hAnsi="Times New Roman"/>
          <w:sz w:val="26"/>
          <w:szCs w:val="26"/>
        </w:rPr>
        <w:t>Требовать от застройщика, технического заказчика или лица, ос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ществляющего строительство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материалов.</w:t>
      </w:r>
      <w:proofErr w:type="gramEnd"/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4.1.7. </w:t>
      </w:r>
      <w:proofErr w:type="gramStart"/>
      <w:r w:rsidR="00BB1E42" w:rsidRPr="00993FAA">
        <w:rPr>
          <w:rFonts w:ascii="Times New Roman" w:hAnsi="Times New Roman"/>
          <w:sz w:val="26"/>
          <w:szCs w:val="26"/>
        </w:rPr>
        <w:t>Выдача заключений (в случае, если предусмотрено осуществление р</w:t>
      </w:r>
      <w:r w:rsidR="00BB1E42" w:rsidRPr="00993FAA">
        <w:rPr>
          <w:rFonts w:ascii="Times New Roman" w:hAnsi="Times New Roman"/>
          <w:sz w:val="26"/>
          <w:szCs w:val="26"/>
        </w:rPr>
        <w:t>е</w:t>
      </w:r>
      <w:r w:rsidR="00BB1E42" w:rsidRPr="00993FAA">
        <w:rPr>
          <w:rFonts w:ascii="Times New Roman" w:hAnsi="Times New Roman"/>
          <w:sz w:val="26"/>
          <w:szCs w:val="26"/>
        </w:rPr>
        <w:t xml:space="preserve">гионального государственного строительного надзора в соответствии с </w:t>
      </w:r>
      <w:hyperlink r:id="rId17" w:history="1">
        <w:r w:rsidR="00BB1E42" w:rsidRPr="00993FAA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</w:t>
      </w:r>
      <w:r w:rsidR="00BB1E42" w:rsidRPr="00993FAA">
        <w:rPr>
          <w:rFonts w:ascii="Times New Roman" w:hAnsi="Times New Roman"/>
          <w:sz w:val="26"/>
          <w:szCs w:val="26"/>
        </w:rPr>
        <w:t>о</w:t>
      </w:r>
      <w:r w:rsidR="00BB1E42" w:rsidRPr="00993FAA">
        <w:rPr>
          <w:rFonts w:ascii="Times New Roman" w:hAnsi="Times New Roman"/>
          <w:sz w:val="26"/>
          <w:szCs w:val="26"/>
        </w:rPr>
        <w:t>строенного, реконструированного объекта капитального строительства требован</w:t>
      </w:r>
      <w:r w:rsidR="00BB1E42" w:rsidRPr="00993FAA">
        <w:rPr>
          <w:rFonts w:ascii="Times New Roman" w:hAnsi="Times New Roman"/>
          <w:sz w:val="26"/>
          <w:szCs w:val="26"/>
        </w:rPr>
        <w:t>и</w:t>
      </w:r>
      <w:r w:rsidR="00BB1E42" w:rsidRPr="00993FAA">
        <w:rPr>
          <w:rFonts w:ascii="Times New Roman" w:hAnsi="Times New Roman"/>
          <w:sz w:val="26"/>
          <w:szCs w:val="26"/>
        </w:rPr>
        <w:t xml:space="preserve">ям проектной документации (включая проектную документацию, в которой учтены изменения, внесенные в соответствии с </w:t>
      </w:r>
      <w:hyperlink r:id="rId18" w:history="1">
        <w:r w:rsidR="00BB1E42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и </w:t>
      </w:r>
      <w:hyperlink r:id="rId19" w:history="1">
        <w:r w:rsidR="00BB1E42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Градостро</w:t>
      </w:r>
      <w:r w:rsidR="00BB1E42" w:rsidRPr="00993FAA">
        <w:rPr>
          <w:rFonts w:ascii="Times New Roman" w:hAnsi="Times New Roman"/>
          <w:sz w:val="26"/>
          <w:szCs w:val="26"/>
        </w:rPr>
        <w:t>и</w:t>
      </w:r>
      <w:r w:rsidR="00BB1E42" w:rsidRPr="00993FAA">
        <w:rPr>
          <w:rFonts w:ascii="Times New Roman" w:hAnsi="Times New Roman"/>
          <w:sz w:val="26"/>
          <w:szCs w:val="26"/>
        </w:rPr>
        <w:t>тельного кодекса Российской Федерации, в том числе требованиям энергетической эффективности и</w:t>
      </w:r>
      <w:proofErr w:type="gramEnd"/>
      <w:r w:rsidR="00BB1E42" w:rsidRPr="00993FAA"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</w:t>
      </w:r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4.1.8. Определение класса энергетической эффективности многоквартирных жилых домов, вводимых в эксплуатацию, если при их строительстве, реконстру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ции осуществлялся региональный государственный строительный надзор.</w:t>
      </w:r>
    </w:p>
    <w:p w:rsidR="00AC0AAB" w:rsidRPr="00993FAA" w:rsidRDefault="00993FAA" w:rsidP="00BB1E4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4.1.9. </w:t>
      </w:r>
      <w:proofErr w:type="gramStart"/>
      <w:r w:rsidRPr="00993FAA">
        <w:rPr>
          <w:rFonts w:ascii="Times New Roman" w:hAnsi="Times New Roman"/>
          <w:sz w:val="26"/>
          <w:szCs w:val="26"/>
        </w:rPr>
        <w:t>Принятие решения об образовании технических комиссий по устано</w:t>
      </w:r>
      <w:r w:rsidRPr="00993FAA">
        <w:rPr>
          <w:rFonts w:ascii="Times New Roman" w:hAnsi="Times New Roman"/>
          <w:sz w:val="26"/>
          <w:szCs w:val="26"/>
        </w:rPr>
        <w:t>в</w:t>
      </w:r>
      <w:r w:rsidRPr="00993FAA">
        <w:rPr>
          <w:rFonts w:ascii="Times New Roman" w:hAnsi="Times New Roman"/>
          <w:sz w:val="26"/>
          <w:szCs w:val="26"/>
        </w:rPr>
        <w:t xml:space="preserve">лению причин нарушения </w:t>
      </w:r>
      <w:hyperlink w:anchor="garantF1://12038258.0" w:history="1">
        <w:r w:rsidRPr="00993FAA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993FAA">
        <w:rPr>
          <w:rFonts w:ascii="Times New Roman" w:hAnsi="Times New Roman"/>
          <w:sz w:val="26"/>
          <w:szCs w:val="26"/>
        </w:rPr>
        <w:t xml:space="preserve"> о градостроительной деятельности в отношении объектов </w:t>
      </w:r>
      <w:r w:rsidR="00BB1E42" w:rsidRPr="00993FAA">
        <w:rPr>
          <w:rFonts w:ascii="Times New Roman" w:hAnsi="Times New Roman"/>
          <w:sz w:val="26"/>
          <w:szCs w:val="26"/>
        </w:rPr>
        <w:t>здравоохранения, образования, культуры, отдыха, спорта и иных объектов социального и коммунально-бытового назначения, объектов тран</w:t>
      </w:r>
      <w:r w:rsidR="00BB1E42" w:rsidRPr="00993FAA">
        <w:rPr>
          <w:rFonts w:ascii="Times New Roman" w:hAnsi="Times New Roman"/>
          <w:sz w:val="26"/>
          <w:szCs w:val="26"/>
        </w:rPr>
        <w:t>с</w:t>
      </w:r>
      <w:r w:rsidR="00BB1E42" w:rsidRPr="00993FAA">
        <w:rPr>
          <w:rFonts w:ascii="Times New Roman" w:hAnsi="Times New Roman"/>
          <w:sz w:val="26"/>
          <w:szCs w:val="26"/>
        </w:rPr>
        <w:t xml:space="preserve">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</w:t>
      </w:r>
      <w:r w:rsidR="00BB1E42" w:rsidRPr="00993FAA">
        <w:rPr>
          <w:rFonts w:ascii="Times New Roman" w:hAnsi="Times New Roman"/>
          <w:sz w:val="26"/>
          <w:szCs w:val="26"/>
        </w:rPr>
        <w:lastRenderedPageBreak/>
        <w:t>являющихся особо опасными, технически сложными и уникальными объектами</w:t>
      </w:r>
      <w:r w:rsidRPr="00993FAA">
        <w:rPr>
          <w:rFonts w:ascii="Times New Roman" w:hAnsi="Times New Roman"/>
          <w:sz w:val="26"/>
          <w:szCs w:val="26"/>
        </w:rPr>
        <w:t>, в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3FAA">
        <w:rPr>
          <w:rFonts w:ascii="Times New Roman" w:hAnsi="Times New Roman"/>
          <w:sz w:val="26"/>
          <w:szCs w:val="26"/>
        </w:rPr>
        <w:t>результате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которого причинен вред жизни или здоровью физических лиц, имущ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ству физических или юридических лиц.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4.1.10. Ведение следующих журналов: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а) журнал регистрации копий разрешений на строительство, извещений 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стройщика или заказчика о начале строительства,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строительства, проектной документации объектов капитального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тельства, общего и специальных журналов, в которых ведется учет выполнения р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бот по строительству, реконструкции объектов капитального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б) журнал регистрации актов проверок, в том числе итоговых, при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тельстве, реконструкции объектов капитального строительства, предписаний и и</w:t>
      </w:r>
      <w:r w:rsidRPr="00993FAA">
        <w:rPr>
          <w:rFonts w:ascii="Times New Roman" w:hAnsi="Times New Roman"/>
          <w:sz w:val="26"/>
          <w:szCs w:val="26"/>
        </w:rPr>
        <w:t>з</w:t>
      </w:r>
      <w:r w:rsidRPr="00993FAA">
        <w:rPr>
          <w:rFonts w:ascii="Times New Roman" w:hAnsi="Times New Roman"/>
          <w:sz w:val="26"/>
          <w:szCs w:val="26"/>
        </w:rPr>
        <w:t>вещений об устранении выявленных нарушений;</w:t>
      </w:r>
    </w:p>
    <w:p w:rsidR="00AC0AAB" w:rsidRPr="00993FAA" w:rsidRDefault="00993FA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в) журнал регистрации извещений о сроках завершения работ, подлежащих проверке, в том числе итоговой, при строительстве,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г) журнал регистрации извещений о случаях возникновения аварийных сит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аций при строительстве, реконструкции объектов капитального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д) журнал регистрации заключений о соответствии построенных, реконстр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ированных объектов капитального строительства требованиям технических регл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ментов и проектной документации, в том числе требованиям энергетической э</w:t>
      </w:r>
      <w:r w:rsidRPr="00993FAA">
        <w:rPr>
          <w:rFonts w:ascii="Times New Roman" w:hAnsi="Times New Roman"/>
          <w:sz w:val="26"/>
          <w:szCs w:val="26"/>
        </w:rPr>
        <w:t>ф</w:t>
      </w:r>
      <w:r w:rsidRPr="00993FAA">
        <w:rPr>
          <w:rFonts w:ascii="Times New Roman" w:hAnsi="Times New Roman"/>
          <w:sz w:val="26"/>
          <w:szCs w:val="26"/>
        </w:rPr>
        <w:t>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pStyle w:val="a5"/>
        <w:tabs>
          <w:tab w:val="clear" w:pos="4677"/>
          <w:tab w:val="clear" w:pos="9355"/>
        </w:tabs>
        <w:ind w:left="3"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е) журнал регистрации дел об а</w:t>
      </w:r>
      <w:r w:rsidR="007721B7">
        <w:rPr>
          <w:rFonts w:ascii="Times New Roman" w:hAnsi="Times New Roman"/>
          <w:sz w:val="26"/>
          <w:szCs w:val="26"/>
        </w:rPr>
        <w:t>дминистративных правонарушениях.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1</w:t>
      </w:r>
      <w:r w:rsidRPr="00993FAA">
        <w:rPr>
          <w:rFonts w:ascii="Times New Roman" w:hAnsi="Times New Roman"/>
          <w:sz w:val="26"/>
          <w:szCs w:val="26"/>
        </w:rPr>
        <w:t>. Обеспечение своевременного и полного рассмотрения обращений граждан, юридических лиц.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2</w:t>
      </w:r>
      <w:r w:rsidRPr="00993FAA">
        <w:rPr>
          <w:rFonts w:ascii="Times New Roman" w:hAnsi="Times New Roman"/>
          <w:sz w:val="26"/>
          <w:szCs w:val="26"/>
        </w:rPr>
        <w:t>. Разработка в соответствии с действующим законодательством прое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 xml:space="preserve">тов нормативных правовых актов по вопросам государственного строительного надзора, административных регламентов исполнения государственных функций и оказания государственных услуг. 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3</w:t>
      </w:r>
      <w:r w:rsidRPr="00993FAA">
        <w:rPr>
          <w:rFonts w:ascii="Times New Roman" w:hAnsi="Times New Roman"/>
          <w:sz w:val="26"/>
          <w:szCs w:val="26"/>
        </w:rPr>
        <w:t>. Представление в установленном порядке в судах прав и законных и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тересов Министерства по вопросам, отнесенным к компетенции </w:t>
      </w:r>
      <w:r w:rsidR="00200F25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4</w:t>
      </w:r>
      <w:r w:rsidRPr="00993FAA">
        <w:rPr>
          <w:rFonts w:ascii="Times New Roman" w:hAnsi="Times New Roman"/>
          <w:sz w:val="26"/>
          <w:szCs w:val="26"/>
        </w:rPr>
        <w:t>. Осуществление работ по комплектованию, хранению, учету и испол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 xml:space="preserve">зованию архивных документов </w:t>
      </w:r>
      <w:r w:rsidR="00200F25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5</w:t>
      </w:r>
      <w:r w:rsidRPr="00993FAA">
        <w:rPr>
          <w:rFonts w:ascii="Times New Roman" w:hAnsi="Times New Roman"/>
          <w:sz w:val="26"/>
          <w:szCs w:val="26"/>
        </w:rPr>
        <w:t>. Подготовка для средств массовой информации и размещения в и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формационно-телекоммуникационных сетях общего пользования информации в области регионального государственного строительного надзора. </w:t>
      </w:r>
    </w:p>
    <w:p w:rsidR="00AC0AAB" w:rsidRPr="00993FAA" w:rsidRDefault="00993FAA">
      <w:pPr>
        <w:pStyle w:val="a4"/>
        <w:rPr>
          <w:rStyle w:val="FontStyle14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6</w:t>
      </w:r>
      <w:r w:rsidRPr="00993FAA">
        <w:rPr>
          <w:rFonts w:ascii="Times New Roman" w:hAnsi="Times New Roman"/>
          <w:sz w:val="26"/>
          <w:szCs w:val="26"/>
        </w:rPr>
        <w:t xml:space="preserve">. </w:t>
      </w:r>
      <w:r w:rsidRPr="00993FAA">
        <w:rPr>
          <w:rStyle w:val="FontStyle14"/>
          <w:sz w:val="26"/>
          <w:szCs w:val="26"/>
        </w:rPr>
        <w:t>Организация выполнения и осуществления мер пожарной безопасн</w:t>
      </w:r>
      <w:r w:rsidRPr="00993FAA">
        <w:rPr>
          <w:rStyle w:val="FontStyle14"/>
          <w:sz w:val="26"/>
          <w:szCs w:val="26"/>
        </w:rPr>
        <w:t>о</w:t>
      </w:r>
      <w:r w:rsidRPr="00993FAA">
        <w:rPr>
          <w:rStyle w:val="FontStyle14"/>
          <w:sz w:val="26"/>
          <w:szCs w:val="26"/>
        </w:rPr>
        <w:t xml:space="preserve">сти в </w:t>
      </w:r>
      <w:r w:rsidR="00200F25">
        <w:rPr>
          <w:rStyle w:val="FontStyle14"/>
          <w:sz w:val="26"/>
          <w:szCs w:val="26"/>
        </w:rPr>
        <w:t>О</w:t>
      </w:r>
      <w:r w:rsidRPr="00993FAA">
        <w:rPr>
          <w:rStyle w:val="FontStyle14"/>
          <w:sz w:val="26"/>
          <w:szCs w:val="26"/>
        </w:rPr>
        <w:t>тделе.</w:t>
      </w:r>
    </w:p>
    <w:p w:rsidR="00AC0AAB" w:rsidRPr="00993FAA" w:rsidRDefault="00AC0AA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93FAA">
        <w:rPr>
          <w:rFonts w:ascii="Times New Roman" w:hAnsi="Times New Roman"/>
          <w:b/>
          <w:bCs/>
          <w:sz w:val="26"/>
          <w:szCs w:val="26"/>
        </w:rPr>
        <w:t xml:space="preserve">. Права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Отдел имеет право: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5.1. Запрашивать и получать в установленном порядке необходимые док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менты и иные сведения от федеральных органов исполнительной власти, исполн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тельных органов государственной власти Чувашской Республики, органов и дол</w:t>
      </w:r>
      <w:r w:rsidRPr="00993FAA">
        <w:rPr>
          <w:rFonts w:ascii="Times New Roman" w:hAnsi="Times New Roman"/>
          <w:sz w:val="26"/>
          <w:szCs w:val="26"/>
        </w:rPr>
        <w:t>ж</w:t>
      </w:r>
      <w:r w:rsidRPr="00993FAA">
        <w:rPr>
          <w:rFonts w:ascii="Times New Roman" w:hAnsi="Times New Roman"/>
          <w:sz w:val="26"/>
          <w:szCs w:val="26"/>
        </w:rPr>
        <w:t>ностных лиц местного самоуправления муниципальных образований Чувашской Республики и организаций.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lastRenderedPageBreak/>
        <w:t xml:space="preserve">5.2. Давать государственным органам, органам местного самоуправления, организациям и гражданам разъяснения по вопросам, отнесенным к компетенции </w:t>
      </w:r>
      <w:r w:rsidR="001C2853">
        <w:rPr>
          <w:rFonts w:ascii="Times New Roman" w:hAnsi="Times New Roman"/>
          <w:sz w:val="26"/>
          <w:szCs w:val="26"/>
        </w:rPr>
        <w:t>Отдела</w:t>
      </w:r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5.3. В пределах своей компетенции принимать решения, готовить проекты приказов, постановлений и иных документов Министерства.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5.4. Беспрепятственно посещать объекты капитального строительства при осуществлении своих полномочий.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5.5. Требовать при осуществлении регионального государственного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тельного надзора от застройщика, технического заказчика или лица, осуществля</w:t>
      </w:r>
      <w:r w:rsidRPr="00993FAA">
        <w:rPr>
          <w:rFonts w:ascii="Times New Roman" w:hAnsi="Times New Roman"/>
          <w:sz w:val="26"/>
          <w:szCs w:val="26"/>
        </w:rPr>
        <w:t>ю</w:t>
      </w:r>
      <w:r w:rsidRPr="00993FAA">
        <w:rPr>
          <w:rFonts w:ascii="Times New Roman" w:hAnsi="Times New Roman"/>
          <w:sz w:val="26"/>
          <w:szCs w:val="26"/>
        </w:rPr>
        <w:t>щего строительство, проведения обследований, испытаний, экспертиз выполне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ных работ и применяемых строительных материалов, если они требуется при пр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ведении строительного контроля, но не были осуществлены. 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5.6.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тдела.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993FAA"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6.1. Отдел возглавляет начальник</w:t>
      </w:r>
      <w:r w:rsidR="001C2853">
        <w:rPr>
          <w:rFonts w:ascii="Times New Roman" w:hAnsi="Times New Roman"/>
          <w:sz w:val="26"/>
          <w:szCs w:val="26"/>
        </w:rPr>
        <w:t xml:space="preserve"> Отдела</w:t>
      </w:r>
      <w:r w:rsidRPr="00993FAA">
        <w:rPr>
          <w:rFonts w:ascii="Times New Roman" w:hAnsi="Times New Roman"/>
          <w:sz w:val="26"/>
          <w:szCs w:val="26"/>
        </w:rPr>
        <w:t>, назначаемый на должность и осв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бождаемый от должности приказом министра строительства, архитектуры и ж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лищно-коммунального хозяйства Чувашской Республики в соответствии с закон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дательством о государственной гражданской службе Российской Федерации и Ч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 xml:space="preserve">вашской Республики. 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6.2. В отсутствие начальника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 его обязанности ра</w:t>
      </w:r>
      <w:r w:rsidR="001C2853">
        <w:rPr>
          <w:rFonts w:ascii="Times New Roman" w:hAnsi="Times New Roman"/>
          <w:sz w:val="26"/>
          <w:szCs w:val="26"/>
        </w:rPr>
        <w:t>спределяются между работниками Отдела</w:t>
      </w:r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6.3. Ответственность за надлежащее и своевременное выполнение функций, предусмотренных настоящим положением, несет начальник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6.4. На начальника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тдела возлагается персональная ответственность </w:t>
      </w:r>
      <w:proofErr w:type="gramStart"/>
      <w:r w:rsidRPr="00993FAA">
        <w:rPr>
          <w:rFonts w:ascii="Times New Roman" w:hAnsi="Times New Roman"/>
          <w:sz w:val="26"/>
          <w:szCs w:val="26"/>
        </w:rPr>
        <w:t>за</w:t>
      </w:r>
      <w:proofErr w:type="gramEnd"/>
      <w:r w:rsidRPr="00993FAA">
        <w:rPr>
          <w:rFonts w:ascii="Times New Roman" w:hAnsi="Times New Roman"/>
          <w:sz w:val="26"/>
          <w:szCs w:val="26"/>
        </w:rPr>
        <w:t>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предоставление достоверной отчетности;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своевременное и качественное исполнение документов и поручений рук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водства </w:t>
      </w:r>
      <w:r w:rsidR="001C2853">
        <w:rPr>
          <w:rFonts w:ascii="Times New Roman" w:hAnsi="Times New Roman"/>
          <w:sz w:val="26"/>
          <w:szCs w:val="26"/>
        </w:rPr>
        <w:t>М</w:t>
      </w:r>
      <w:r w:rsidRPr="00993FAA">
        <w:rPr>
          <w:rFonts w:ascii="Times New Roman" w:hAnsi="Times New Roman"/>
          <w:sz w:val="26"/>
          <w:szCs w:val="26"/>
        </w:rPr>
        <w:t>инистерства;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недопущение использования служебной информации работниками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 в неслужебных целях;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соблюдение служебного распорядка Министерства работниками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тдела. 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6.5. Ответственность работников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тдела устанавливается должностными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гламентами.</w:t>
      </w:r>
    </w:p>
    <w:p w:rsidR="00AC0AAB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6.6. Возложение на </w:t>
      </w:r>
      <w:r w:rsidR="001C2853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тдел </w:t>
      </w:r>
      <w:proofErr w:type="gramStart"/>
      <w:r w:rsidRPr="00993FAA">
        <w:rPr>
          <w:rFonts w:ascii="Times New Roman" w:hAnsi="Times New Roman"/>
          <w:sz w:val="26"/>
          <w:szCs w:val="26"/>
        </w:rPr>
        <w:t>функций, не относящихся к осуществлению рег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онального государственного строительного надзора не допускается</w:t>
      </w:r>
      <w:proofErr w:type="gramEnd"/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Default="00AC0AAB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sectPr w:rsidR="00AC0AAB">
      <w:endnotePr>
        <w:numFmt w:val="decimal"/>
      </w:endnotePr>
      <w:pgSz w:w="11906" w:h="16838"/>
      <w:pgMar w:top="1304" w:right="851" w:bottom="130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1C" w:rsidRDefault="00993FAA">
      <w:r>
        <w:separator/>
      </w:r>
    </w:p>
  </w:endnote>
  <w:endnote w:type="continuationSeparator" w:id="0">
    <w:p w:rsidR="009F6F1C" w:rsidRDefault="009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1C" w:rsidRDefault="00993FAA">
      <w:r>
        <w:separator/>
      </w:r>
    </w:p>
  </w:footnote>
  <w:footnote w:type="continuationSeparator" w:id="0">
    <w:p w:rsidR="009F6F1C" w:rsidRDefault="0099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5FE"/>
    <w:multiLevelType w:val="hybridMultilevel"/>
    <w:tmpl w:val="69766E06"/>
    <w:lvl w:ilvl="0" w:tplc="4F001C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7900B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04C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644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8A0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82E7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15E2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FDC7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ACED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B"/>
    <w:rsid w:val="001B172A"/>
    <w:rsid w:val="001C2853"/>
    <w:rsid w:val="00200F25"/>
    <w:rsid w:val="002728AB"/>
    <w:rsid w:val="003C2522"/>
    <w:rsid w:val="00681A14"/>
    <w:rsid w:val="006A29D8"/>
    <w:rsid w:val="007721B7"/>
    <w:rsid w:val="00993FAA"/>
    <w:rsid w:val="009F6F1C"/>
    <w:rsid w:val="00AC0AAB"/>
    <w:rsid w:val="00BB1E42"/>
    <w:rsid w:val="00D24EC1"/>
    <w:rsid w:val="00F33D2A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2">
    <w:name w:val="toc 3"/>
    <w:basedOn w:val="a"/>
    <w:next w:val="a"/>
    <w:qFormat/>
    <w:pPr>
      <w:tabs>
        <w:tab w:val="right" w:leader="dot" w:pos="9623"/>
      </w:tabs>
      <w:spacing w:line="360" w:lineRule="auto"/>
      <w:ind w:left="285"/>
    </w:pPr>
    <w:rPr>
      <w:rFonts w:ascii="Times New Roman" w:hAnsi="Times New Roman"/>
      <w:iCs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</w:rPr>
  </w:style>
  <w:style w:type="character" w:styleId="aa">
    <w:name w:val="page number"/>
  </w:style>
  <w:style w:type="character" w:customStyle="1" w:styleId="ab">
    <w:name w:val="Гипертекстовая ссылка"/>
    <w:rPr>
      <w:color w:val="007F00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2">
    <w:name w:val="toc 3"/>
    <w:basedOn w:val="a"/>
    <w:next w:val="a"/>
    <w:qFormat/>
    <w:pPr>
      <w:tabs>
        <w:tab w:val="right" w:leader="dot" w:pos="9623"/>
      </w:tabs>
      <w:spacing w:line="360" w:lineRule="auto"/>
      <w:ind w:left="285"/>
    </w:pPr>
    <w:rPr>
      <w:rFonts w:ascii="Times New Roman" w:hAnsi="Times New Roman"/>
      <w:iCs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</w:rPr>
  </w:style>
  <w:style w:type="character" w:styleId="aa">
    <w:name w:val="page number"/>
  </w:style>
  <w:style w:type="character" w:customStyle="1" w:styleId="ab">
    <w:name w:val="Гипертекстовая ссылка"/>
    <w:rPr>
      <w:color w:val="007F00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B1789E0BA600244AC90F4FB88B110DD0799EC4B43202FDF98A497A18F3F9F1DE0BC986FE2443F68A6D3FE5B0EC253981B04DC0179A6ANFM" TargetMode="External"/><Relationship Id="rId18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B1789E0BA600244AC90F4FB88B110DD0799EC4B43202FDF98A497A18F3F9F1DE0BC986FE254AF68A6D3FE5B0EC253981B04DC0179A6ANFM" TargetMode="External"/><Relationship Id="rId17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B1789E0BA600244AC90F4FB88B110DD0799EC4B43202FDF98A497A18F3F9F1DE0BC986FE2743F68A6D3FE5B0EC253981B04DC0179A6AN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B1789E0BA600244AC90F4FB88B110DD0799EC4B43202FDF98A497A18F3F9F1DE0BC986FE2447F68A6D3FE5B0EC253981B04DC0179A6ANFM" TargetMode="External"/><Relationship Id="rId10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19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14" Type="http://schemas.openxmlformats.org/officeDocument/2006/relationships/hyperlink" Target="consultantplus://offline/ref=2DB1789E0BA600244AC90F4FB88B110DD0799EC4B43202FDF98A497A18F3F9F1DE0BC986FE2442F68A6D3FE5B0EC253981B04DC0179A6AN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56CF-57BF-4A9D-9726-B3DE89F4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Маринкина</cp:lastModifiedBy>
  <cp:revision>10</cp:revision>
  <cp:lastPrinted>2020-10-19T08:56:00Z</cp:lastPrinted>
  <dcterms:created xsi:type="dcterms:W3CDTF">2020-07-30T13:13:00Z</dcterms:created>
  <dcterms:modified xsi:type="dcterms:W3CDTF">2023-01-16T12:43:00Z</dcterms:modified>
</cp:coreProperties>
</file>