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0F" w:rsidRPr="000F70FC" w:rsidRDefault="00D1771F" w:rsidP="00AD79BF">
      <w:pPr>
        <w:jc w:val="center"/>
        <w:rPr>
          <w:rFonts w:ascii="PT Sans" w:eastAsia="Times New Roman" w:hAnsi="PT Sans" w:cs="Times New Roman"/>
          <w:b/>
          <w:color w:val="000000"/>
          <w:sz w:val="32"/>
          <w:szCs w:val="32"/>
          <w:lang w:eastAsia="ru-RU"/>
        </w:rPr>
      </w:pPr>
      <w:r w:rsidRPr="000F70FC">
        <w:rPr>
          <w:rFonts w:ascii="PT Sans" w:eastAsia="Times New Roman" w:hAnsi="PT Sans" w:cs="Times New Roman"/>
          <w:b/>
          <w:color w:val="000000"/>
          <w:sz w:val="32"/>
          <w:szCs w:val="32"/>
          <w:lang w:eastAsia="ru-RU"/>
        </w:rPr>
        <w:t>Историческая справка</w:t>
      </w:r>
    </w:p>
    <w:p w:rsidR="00D1771F" w:rsidRPr="00D1771F" w:rsidRDefault="00D1771F" w:rsidP="00AD79BF">
      <w:pPr>
        <w:jc w:val="center"/>
        <w:rPr>
          <w:rFonts w:ascii="PT Sans" w:eastAsia="Times New Roman" w:hAnsi="PT Sans" w:cs="Times New Roman"/>
          <w:color w:val="000000"/>
          <w:sz w:val="52"/>
          <w:szCs w:val="52"/>
          <w:lang w:val="en-US" w:eastAsia="ru-RU"/>
        </w:rPr>
      </w:pPr>
      <w:r>
        <w:rPr>
          <w:rFonts w:ascii="PT Sans" w:eastAsia="Times New Roman" w:hAnsi="PT San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3743DA1" wp14:editId="3D6D1BD6">
            <wp:extent cx="5876925" cy="4055078"/>
            <wp:effectExtent l="0" t="0" r="0" b="3175"/>
            <wp:docPr id="1" name="Рисунок 1" descr="https://xn--90aidffe5bdebug.xn--p1ai/wp-content/uploads/2021/02/%D0%A1%D1%83%D1%80%D1%81%D0%BA%D0%B8%D0%B9-%D1%80%D1%83%D0%B1%D0%B5%D0%B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idffe5bdebug.xn--p1ai/wp-content/uploads/2021/02/%D0%A1%D1%83%D1%80%D1%81%D0%BA%D0%B8%D0%B9-%D1%80%D1%83%D0%B1%D0%B5%D0%B6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5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1F" w:rsidRPr="000F70FC" w:rsidRDefault="00D1771F" w:rsidP="003C663D">
      <w:pPr>
        <w:shd w:val="clear" w:color="auto" w:fill="FFFFFF"/>
        <w:spacing w:after="0"/>
        <w:ind w:firstLine="567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Вторжение гитлеровской Германии, начавшееся в июне 1941 г., потребовало от высшего политического и военного руководства СССР, всех государственных, общественных, центральных и местных органов управления решительных мер, чтобы остановить натиск врага. Важнейшей задачей времени было сооружение многочисленных оборонительных рубежей в прифронт</w:t>
      </w:r>
      <w:r w:rsidR="003C663D"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овых районах и в глубине страны.</w:t>
      </w:r>
    </w:p>
    <w:p w:rsidR="00D1771F" w:rsidRPr="000F70FC" w:rsidRDefault="00D1771F" w:rsidP="003C663D">
      <w:pPr>
        <w:shd w:val="clear" w:color="auto" w:fill="FFFFFF"/>
        <w:spacing w:after="0"/>
        <w:ind w:firstLine="567"/>
        <w:jc w:val="both"/>
        <w:outlineLvl w:val="1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К декабрю 1941 г. строилось более 10 тыс. километров тыловых сооружений. Более 100 крупных городов начали возводить оборонительные обводы.</w:t>
      </w:r>
    </w:p>
    <w:p w:rsidR="00D1771F" w:rsidRPr="000F70FC" w:rsidRDefault="00D1771F" w:rsidP="003C663D">
      <w:pPr>
        <w:shd w:val="clear" w:color="auto" w:fill="FFFFFF"/>
        <w:spacing w:after="0"/>
        <w:ind w:firstLine="567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На территории Чувашской АССР прошли линии двух оборонительных рубежей – Сурского и Казанского. В соответствии с указанием ГКО от 16 октября 1941 г. СНК Чувашской АССР и бюро Чувашского обкома ВК</w:t>
      </w:r>
      <w:proofErr w:type="gram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П(</w:t>
      </w:r>
      <w:proofErr w:type="gram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б) приняли постановление, согласно которому было необходимо «мобилизовать с 28 октября 1941 года для проведения работ по строительству на территории Чувашской АССР Сурского и Казанского оборонительных рубежей население республики не моложе 17 лет, физически здоровых».</w:t>
      </w:r>
    </w:p>
    <w:p w:rsidR="003C663D" w:rsidRPr="000F70FC" w:rsidRDefault="00D1771F" w:rsidP="003C66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Рубежи возводились для защиты крупнейшего в округе промышленного центра – Казани. Согласно утвержденной схеме, линия сооружений проходила по территориям Марийской, Чувашской, Мордовской и Татарской автономных республик, Пензенской области.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Сурский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оборонительных рубеж проходил от </w:t>
      </w:r>
      <w:r w:rsidR="003C663D"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</w:t>
      </w: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с.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Засурское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Ядринского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района мимо д.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Пандиково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Красночетайского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, с.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Сурский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Майдан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Алатырского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районов до границы Чувашской АССР. Оборонительный рубеж «Казанский обвод» проходил от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Звениговского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затона Марийской АССР через с. Октябрьское, д.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Шоркистры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Арабоси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Урмарского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района Чувашской АССР до границы Татарской АССР у сел Янтиково и </w:t>
      </w:r>
      <w:proofErr w:type="spellStart"/>
      <w:r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Можарки</w:t>
      </w:r>
      <w:proofErr w:type="spellEnd"/>
      <w:r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C663D" w:rsidRPr="000F70FC">
        <w:rPr>
          <w:sz w:val="24"/>
          <w:szCs w:val="24"/>
        </w:rPr>
        <w:t xml:space="preserve"> </w:t>
      </w:r>
      <w:r w:rsidR="003C663D"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380 км</w:t>
      </w:r>
      <w:proofErr w:type="gramStart"/>
      <w:r w:rsidR="003C663D"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3C663D"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gramStart"/>
      <w:r w:rsidR="003C663D"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3C663D"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бщая протяженность линии обороны. </w:t>
      </w:r>
    </w:p>
    <w:p w:rsidR="00B24CC0" w:rsidRPr="000F70FC" w:rsidRDefault="003C663D" w:rsidP="003C663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FC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5AE20CF" wp14:editId="042D51C9">
            <wp:simplePos x="0" y="0"/>
            <wp:positionH relativeFrom="column">
              <wp:posOffset>-15240</wp:posOffset>
            </wp:positionH>
            <wp:positionV relativeFrom="paragraph">
              <wp:posOffset>10795</wp:posOffset>
            </wp:positionV>
            <wp:extent cx="3490595" cy="5584190"/>
            <wp:effectExtent l="0" t="0" r="0" b="0"/>
            <wp:wrapSquare wrapText="bothSides"/>
            <wp:docPr id="13" name="Рисунок 13" descr="http://alatpark.ru/wp-content/uploads/2021/1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latpark.ru/wp-content/uploads/2021/11/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велась без единого выходного дня за все время строительства, не прерываясь и в самые сильные морозы, доходившие в отдельные дни до –40º. Остро ощущалась нехватка теплой одежды, предметов первой необходимости.</w:t>
      </w:r>
    </w:p>
    <w:p w:rsidR="00AB3A0F" w:rsidRPr="000F70FC" w:rsidRDefault="00AB3A0F" w:rsidP="003C663D">
      <w:pPr>
        <w:shd w:val="clear" w:color="auto" w:fill="FFFFFF"/>
        <w:spacing w:after="0"/>
        <w:ind w:firstLine="567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Отдаленность рубежа, его слабая населенность затрудняли размещение людей и осложняли доставку продовольствия и фуража. Люди работали в тяжелейших условиях, вручную ломом или лопатой выкапывая мерзлую землю. Во время работы особенно быстро изнашивалась обувь. Для решения проблемы, по просьбе мобилизованных, была организована торговля лыком и лаптями. На строительстве прилагались большие усилия для обеспечения людей горячим питанием, хотя далеко не всем колхозам удавалось справиться с этой задачей. Многие не выдерживали. Работая вдали от семей, беспокоились о родных на фронте, что порой подталкивало к дезертирству.</w:t>
      </w:r>
    </w:p>
    <w:p w:rsidR="00B24CC0" w:rsidRPr="000F70FC" w:rsidRDefault="00AB3A0F" w:rsidP="000F70FC">
      <w:pPr>
        <w:shd w:val="clear" w:color="auto" w:fill="FFFFFF"/>
        <w:spacing w:after="0"/>
        <w:ind w:firstLine="567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Ежедневно в строительстве участвовало в среднем 85 тыс. человек, в отдельные периоды эта цифра поднималась до 110 тыс. человек. На деле наладить работу такого количества человек и обеспечить их стройматериалами и инструментами оказалось очень сложно. Пришлось в срочном порядке организовать производство всего необходимого на месте. </w:t>
      </w:r>
      <w:proofErr w:type="spellStart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Чувашстройтрест</w:t>
      </w:r>
      <w:proofErr w:type="spellEnd"/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приступил к изготовлению железобетонных колпаков для пулеметных дзотов, различные артели поставляли топорища, черенки лопат, рукавицы, лапти, деревянные ложки и миски. В Мариинско-Посадском и Чебоксарском районе добывали бутовый камень, по всей республике заготавливали лес.</w:t>
      </w:r>
    </w:p>
    <w:p w:rsidR="00B24CC0" w:rsidRPr="000F70FC" w:rsidRDefault="00F10680" w:rsidP="000F70FC">
      <w:pPr>
        <w:shd w:val="clear" w:color="auto" w:fill="FFFFFF"/>
        <w:spacing w:after="0"/>
        <w:ind w:firstLine="567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Основные работы по строительству «Казанского обвода» и Сурского оборонительного рубежа на территории Чувашии были окончены к февралю 1942 г., но отдельные работы продолжались до июня 1942 года, в том числе и поддержание рубежа в надлежащем виде и охрана до 1944 года.</w:t>
      </w:r>
    </w:p>
    <w:p w:rsidR="003C663D" w:rsidRPr="000F70FC" w:rsidRDefault="00746059" w:rsidP="003C663D">
      <w:pPr>
        <w:shd w:val="clear" w:color="auto" w:fill="FFFFFF"/>
        <w:spacing w:after="0"/>
        <w:ind w:firstLine="709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В течение ноября 1941 – января 1942 гг., невзирая на погоду и отсутствие техники, вручную было выкопано около 5 млн</w:t>
      </w:r>
      <w:r w:rsidR="003C663D"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.</w:t>
      </w: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кубометров грунта, возведено большое количество сооружений из дерева, камня и земли. На строительстве оборонительных сооружений организовывались социалистические соревнования; рабочие обменивались опытом; передовые участки, бригады, звенья и отдельные рабочие поощрялись премиями. </w:t>
      </w: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 xml:space="preserve">Известны случаи, когда при дневной норме </w:t>
      </w:r>
      <w:r w:rsidRPr="000F70FC"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  <w:t>1,42 кубометра</w:t>
      </w: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</w:t>
      </w:r>
      <w:r w:rsidRPr="000F70FC"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  <w:t>в день</w:t>
      </w: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ее перевыполняли в несколько раз.</w:t>
      </w:r>
    </w:p>
    <w:p w:rsidR="00746059" w:rsidRPr="000F70FC" w:rsidRDefault="00746059" w:rsidP="003C663D">
      <w:pPr>
        <w:shd w:val="clear" w:color="auto" w:fill="FFFFFF"/>
        <w:spacing w:after="0"/>
        <w:ind w:firstLine="709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0F70F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Это был настоящий народный подвиг, проявившийся в единстве армии и гражданского населения. Ценой неимоверных человеческих усилий рубежи были построены в кратчайшие сроки, но, к счастью, никогда не послужили прямому назначению.</w:t>
      </w:r>
    </w:p>
    <w:p w:rsidR="000F70FC" w:rsidRPr="00C6287C" w:rsidRDefault="00746059" w:rsidP="00C6287C">
      <w:pPr>
        <w:shd w:val="clear" w:color="auto" w:fill="FFFFFF"/>
        <w:spacing w:after="300"/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4E4C7E" wp14:editId="13D976C9">
            <wp:extent cx="5940425" cy="2859990"/>
            <wp:effectExtent l="0" t="0" r="3175" b="0"/>
            <wp:docPr id="2" name="Рисунок 2" descr="https://xn--90aidffe5bdebug.xn--p1ai/wp-content/uploads/2021/02/hor_info-1-1024x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90aidffe5bdebug.xn--p1ai/wp-content/uploads/2021/02/hor_info-1-1024x4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FC" w:rsidRPr="000F70FC" w:rsidRDefault="00746059" w:rsidP="000F70F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70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История событий</w:t>
      </w:r>
    </w:p>
    <w:p w:rsidR="009C5305" w:rsidRPr="000F70FC" w:rsidRDefault="00746059" w:rsidP="000F70F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0F70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Сурский</w:t>
      </w:r>
      <w:proofErr w:type="spellEnd"/>
      <w:r w:rsidRPr="000F70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</w:t>
      </w:r>
      <w:proofErr w:type="gramStart"/>
      <w:r w:rsidRPr="000F70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Казанский</w:t>
      </w:r>
      <w:proofErr w:type="gramEnd"/>
      <w:r w:rsidRPr="000F70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оборонительные рубежи</w:t>
      </w:r>
    </w:p>
    <w:p w:rsidR="00746059" w:rsidRPr="000F70FC" w:rsidRDefault="00746059" w:rsidP="00C6287C">
      <w:pPr>
        <w:pStyle w:val="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 w:val="0"/>
          <w:bCs w:val="0"/>
          <w:color w:val="000000"/>
          <w:sz w:val="24"/>
          <w:szCs w:val="24"/>
        </w:rPr>
      </w:pPr>
      <w:r w:rsidRPr="000F70FC">
        <w:rPr>
          <w:bCs w:val="0"/>
          <w:color w:val="000000"/>
          <w:sz w:val="24"/>
          <w:szCs w:val="24"/>
        </w:rPr>
        <w:t>16 октября 1941</w:t>
      </w:r>
      <w:r w:rsidR="00F82753" w:rsidRPr="000F70FC">
        <w:rPr>
          <w:bCs w:val="0"/>
          <w:color w:val="000000"/>
          <w:sz w:val="24"/>
          <w:szCs w:val="24"/>
        </w:rPr>
        <w:t xml:space="preserve"> </w:t>
      </w:r>
      <w:r w:rsidR="00F82753" w:rsidRPr="000F70FC">
        <w:rPr>
          <w:b w:val="0"/>
          <w:bCs w:val="0"/>
          <w:color w:val="000000"/>
          <w:sz w:val="24"/>
          <w:szCs w:val="24"/>
        </w:rPr>
        <w:t>(указ о строительстве)</w:t>
      </w:r>
      <w:r w:rsidRPr="000F70FC">
        <w:rPr>
          <w:b w:val="0"/>
          <w:bCs w:val="0"/>
          <w:color w:val="000000"/>
          <w:sz w:val="24"/>
          <w:szCs w:val="24"/>
        </w:rPr>
        <w:t>. Внимание всего мира было приковано к Москве. Там решалась судьба СССР и всей Европы, немецкие войска стояли у ворот столицы нашей Родины. Так как ситуация была довольно напряженная, и исход Битвы за Москву был неизвестен, Государственный Комитет Обороны принимает решение о строительстве оборонительных и стратегических рубежей в глубоком тылу на Оке, Дону, Волге. В основном и дополнительных планах тылового оборонительного строительства ставилась задача укрепления Горького, Казани, Куйбышева, Пензы, Саратова, Сталинграда, Ульяновска, Казани, Чебоксар. В случае неудачного для советских войск развития оборонительных операций, они должны были задержать противника на новых рубежах.</w:t>
      </w:r>
    </w:p>
    <w:p w:rsidR="00AB3A0F" w:rsidRPr="000F70FC" w:rsidRDefault="00904A78" w:rsidP="00C6287C">
      <w:pPr>
        <w:pStyle w:val="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0F70FC">
        <w:rPr>
          <w:bCs w:val="0"/>
          <w:color w:val="000000"/>
          <w:sz w:val="24"/>
          <w:szCs w:val="24"/>
        </w:rPr>
        <w:t>22 октября 1941</w:t>
      </w:r>
      <w:r w:rsidR="00F82753" w:rsidRPr="000F70FC">
        <w:rPr>
          <w:bCs w:val="0"/>
          <w:color w:val="000000"/>
          <w:sz w:val="24"/>
          <w:szCs w:val="24"/>
        </w:rPr>
        <w:t xml:space="preserve"> </w:t>
      </w:r>
      <w:r w:rsidR="00F82753" w:rsidRPr="000F70FC">
        <w:rPr>
          <w:b w:val="0"/>
          <w:bCs w:val="0"/>
          <w:color w:val="000000"/>
          <w:sz w:val="24"/>
          <w:szCs w:val="24"/>
        </w:rPr>
        <w:t>(подготовительный этап)</w:t>
      </w:r>
      <w:r w:rsidRPr="000F70FC">
        <w:rPr>
          <w:b w:val="0"/>
          <w:bCs w:val="0"/>
          <w:color w:val="000000"/>
          <w:sz w:val="24"/>
          <w:szCs w:val="24"/>
        </w:rPr>
        <w:t>.</w:t>
      </w:r>
      <w:r w:rsidRPr="000F70FC">
        <w:rPr>
          <w:bCs w:val="0"/>
          <w:color w:val="000000"/>
          <w:sz w:val="24"/>
          <w:szCs w:val="24"/>
        </w:rPr>
        <w:t xml:space="preserve"> </w:t>
      </w:r>
      <w:r w:rsidRPr="000F70FC">
        <w:rPr>
          <w:b w:val="0"/>
          <w:color w:val="000000"/>
          <w:sz w:val="24"/>
          <w:szCs w:val="24"/>
          <w:shd w:val="clear" w:color="auto" w:fill="FFFFFF"/>
        </w:rPr>
        <w:t>Совет Народных Комиссаров Чувашской АССР и бюро Чувашского обкома ВК</w:t>
      </w:r>
      <w:proofErr w:type="gramStart"/>
      <w:r w:rsidRPr="000F70FC">
        <w:rPr>
          <w:b w:val="0"/>
          <w:color w:val="000000"/>
          <w:sz w:val="24"/>
          <w:szCs w:val="24"/>
          <w:shd w:val="clear" w:color="auto" w:fill="FFFFFF"/>
        </w:rPr>
        <w:t>П(</w:t>
      </w:r>
      <w:proofErr w:type="gramEnd"/>
      <w:r w:rsidRPr="000F70FC">
        <w:rPr>
          <w:b w:val="0"/>
          <w:color w:val="000000"/>
          <w:sz w:val="24"/>
          <w:szCs w:val="24"/>
          <w:shd w:val="clear" w:color="auto" w:fill="FFFFFF"/>
        </w:rPr>
        <w:t>б) принимают решение:</w:t>
      </w:r>
      <w:r w:rsidRPr="000F70FC">
        <w:rPr>
          <w:b w:val="0"/>
          <w:color w:val="000000"/>
          <w:sz w:val="24"/>
          <w:szCs w:val="24"/>
          <w:shd w:val="clear" w:color="auto" w:fill="FFFFFF"/>
        </w:rPr>
        <w:br/>
        <w:t>«Мобилизовать с 28 октября 1941 года для проведения работ по строительству на территории Чувашской АССР Сурского и Казанского оборонительных рубежей. Мобилизации подлежит население республики не моложе 17 лет, физически здоровых».</w:t>
      </w:r>
      <w:r w:rsidRPr="000F70FC">
        <w:rPr>
          <w:b w:val="0"/>
          <w:color w:val="000000"/>
          <w:sz w:val="24"/>
          <w:szCs w:val="24"/>
          <w:shd w:val="clear" w:color="auto" w:fill="FFFFFF"/>
        </w:rPr>
        <w:br/>
        <w:t xml:space="preserve">Планировалось соорудить около 360 километров рвов, эскарпов, 1100 огневых артиллерийских точек, построить около 9 тысяч землянок для бойцов, около 340 </w:t>
      </w:r>
      <w:proofErr w:type="spellStart"/>
      <w:r w:rsidRPr="000F70FC">
        <w:rPr>
          <w:b w:val="0"/>
          <w:color w:val="000000"/>
          <w:sz w:val="24"/>
          <w:szCs w:val="24"/>
          <w:shd w:val="clear" w:color="auto" w:fill="FFFFFF"/>
        </w:rPr>
        <w:t>ДОТов</w:t>
      </w:r>
      <w:proofErr w:type="spellEnd"/>
      <w:r w:rsidRPr="000F70FC">
        <w:rPr>
          <w:b w:val="0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0F70FC">
        <w:rPr>
          <w:b w:val="0"/>
          <w:color w:val="000000"/>
          <w:sz w:val="24"/>
          <w:szCs w:val="24"/>
          <w:shd w:val="clear" w:color="auto" w:fill="FFFFFF"/>
        </w:rPr>
        <w:t>ДЗОТов</w:t>
      </w:r>
      <w:proofErr w:type="spellEnd"/>
      <w:r w:rsidRPr="000F70FC">
        <w:rPr>
          <w:b w:val="0"/>
          <w:color w:val="000000"/>
          <w:sz w:val="24"/>
          <w:szCs w:val="24"/>
          <w:shd w:val="clear" w:color="auto" w:fill="FFFFFF"/>
        </w:rPr>
        <w:t>. Для этого потребовалось более 300 тысяч кубометров леса; 1,5 миллиона штук кирпича; десятки вагонов стекла, кровельного железа и гвоздей.</w:t>
      </w:r>
    </w:p>
    <w:p w:rsidR="007A49E3" w:rsidRPr="000F70FC" w:rsidRDefault="009A42FD" w:rsidP="00C6287C">
      <w:pPr>
        <w:pStyle w:val="2"/>
        <w:shd w:val="clear" w:color="auto" w:fill="FFFFFF"/>
        <w:spacing w:before="0" w:beforeAutospacing="0" w:after="300" w:afterAutospacing="0" w:line="276" w:lineRule="auto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0F70FC">
        <w:rPr>
          <w:noProof/>
          <w:sz w:val="24"/>
          <w:szCs w:val="24"/>
        </w:rPr>
        <w:lastRenderedPageBreak/>
        <w:drawing>
          <wp:inline distT="0" distB="0" distL="0" distR="0" wp14:anchorId="4FD7875A" wp14:editId="1A706A61">
            <wp:extent cx="5581816" cy="4063953"/>
            <wp:effectExtent l="0" t="0" r="0" b="0"/>
            <wp:docPr id="11" name="Рисунок 11" descr="https://xn--90aidffe5bdebug.xn--p1ai/wp-content/uploads/2022/08/2812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90aidffe5bdebug.xn--p1ai/wp-content/uploads/2022/08/281217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19" cy="406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53" w:rsidRPr="000F70FC" w:rsidRDefault="00F82753" w:rsidP="00C6287C">
      <w:pPr>
        <w:pStyle w:val="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0F70FC">
        <w:rPr>
          <w:color w:val="000000"/>
          <w:sz w:val="24"/>
          <w:szCs w:val="24"/>
          <w:shd w:val="clear" w:color="auto" w:fill="FFFFFF"/>
        </w:rPr>
        <w:t>28 октября 1941</w:t>
      </w:r>
      <w:r w:rsidRPr="000F70FC">
        <w:rPr>
          <w:b w:val="0"/>
          <w:color w:val="000000"/>
          <w:sz w:val="24"/>
          <w:szCs w:val="24"/>
          <w:shd w:val="clear" w:color="auto" w:fill="FFFFFF"/>
        </w:rPr>
        <w:t xml:space="preserve"> (начало строительства). </w:t>
      </w:r>
      <w:r w:rsidR="00A54732" w:rsidRPr="000F70FC">
        <w:rPr>
          <w:b w:val="0"/>
          <w:color w:val="000000"/>
          <w:sz w:val="24"/>
          <w:szCs w:val="24"/>
          <w:shd w:val="clear" w:color="auto" w:fill="FFFFFF"/>
        </w:rPr>
        <w:t>По всей Чувашской АССР началась массовая мобилизация населения. Мобилизованные объединялись в рабочие бригады по 50 человек. За каждым районом закреплялся прорабский участок. В качестве начальников прорабских участков направлялись первые секретари Чувашского Республиканского комитета ВК</w:t>
      </w:r>
      <w:proofErr w:type="gramStart"/>
      <w:r w:rsidR="00A54732" w:rsidRPr="000F70FC">
        <w:rPr>
          <w:b w:val="0"/>
          <w:color w:val="000000"/>
          <w:sz w:val="24"/>
          <w:szCs w:val="24"/>
          <w:shd w:val="clear" w:color="auto" w:fill="FFFFFF"/>
        </w:rPr>
        <w:t>П(</w:t>
      </w:r>
      <w:proofErr w:type="gramEnd"/>
      <w:r w:rsidR="00A54732" w:rsidRPr="000F70FC">
        <w:rPr>
          <w:b w:val="0"/>
          <w:color w:val="000000"/>
          <w:sz w:val="24"/>
          <w:szCs w:val="24"/>
          <w:shd w:val="clear" w:color="auto" w:fill="FFFFFF"/>
        </w:rPr>
        <w:t>б) и председатели исполкомов райсоветов депутатов трудящихся. Им поручалось «обеспечить нормальную работу мобилизованных своего района»: разместить в окружающих селениях, бараках, построить землянки. Колхозы должны были организовать поставку продуктов и фуража, врачебные участки — необходимыми медикаментами.</w:t>
      </w:r>
    </w:p>
    <w:p w:rsidR="00A54732" w:rsidRPr="000F70FC" w:rsidRDefault="007A6168" w:rsidP="00C6287C">
      <w:pPr>
        <w:pStyle w:val="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0F70FC">
        <w:rPr>
          <w:color w:val="000000"/>
          <w:sz w:val="24"/>
          <w:szCs w:val="24"/>
          <w:shd w:val="clear" w:color="auto" w:fill="FFFFFF"/>
        </w:rPr>
        <w:t>В ночь с 4 на 5 ноября 1941</w:t>
      </w:r>
      <w:r w:rsidRPr="000F70FC">
        <w:rPr>
          <w:b w:val="0"/>
          <w:color w:val="000000"/>
          <w:sz w:val="24"/>
          <w:szCs w:val="24"/>
          <w:shd w:val="clear" w:color="auto" w:fill="FFFFFF"/>
        </w:rPr>
        <w:t xml:space="preserve"> (Бомбардировки Чувашии). Чебоксары был подвергнут бомбардировке – в темное время суток бомбил один самолет, сбросив около 20 бомб. В результате бомбардировки 18 человек получили ранение, а 2-е </w:t>
      </w:r>
      <w:proofErr w:type="gramStart"/>
      <w:r w:rsidRPr="000F70FC">
        <w:rPr>
          <w:b w:val="0"/>
          <w:color w:val="000000"/>
          <w:sz w:val="24"/>
          <w:szCs w:val="24"/>
          <w:shd w:val="clear" w:color="auto" w:fill="FFFFFF"/>
        </w:rPr>
        <w:t>погибли</w:t>
      </w:r>
      <w:proofErr w:type="gramEnd"/>
      <w:r w:rsidRPr="000F70FC">
        <w:rPr>
          <w:b w:val="0"/>
          <w:color w:val="000000"/>
          <w:sz w:val="24"/>
          <w:szCs w:val="24"/>
          <w:shd w:val="clear" w:color="auto" w:fill="FFFFFF"/>
        </w:rPr>
        <w:t xml:space="preserve"> включая 3-х летнего ребенка. Весь список погибших и разрушений из Государственного архива Чувашии.</w:t>
      </w:r>
    </w:p>
    <w:p w:rsidR="007A6168" w:rsidRPr="000F70FC" w:rsidRDefault="00C6287C" w:rsidP="00C6287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Декабрь 1941 года</w:t>
      </w:r>
    </w:p>
    <w:p w:rsidR="007446B3" w:rsidRPr="000F70FC" w:rsidRDefault="007A6168" w:rsidP="00C6287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Москвой идут тяжёлые бои, от их исхода зависит очень многое. В </w:t>
      </w:r>
      <w:proofErr w:type="gramStart"/>
      <w:r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связи</w:t>
      </w:r>
      <w:proofErr w:type="gramEnd"/>
      <w:r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чем принимается решение ускорить строительство рубежей обороны. Для этого проводится дополнительная мобилизация, с бригадирами и высшими руководителями проводятся дополнительные беседы. На тех, кто срывает сроки и скрывается от работ, заводятся уголовные дела.</w:t>
      </w:r>
    </w:p>
    <w:p w:rsidR="007A6168" w:rsidRPr="000F70FC" w:rsidRDefault="007A6168" w:rsidP="00C6287C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0F70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Январь 1942 года </w:t>
      </w:r>
      <w:r w:rsidRPr="000F70F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(завершающий этап). </w:t>
      </w:r>
    </w:p>
    <w:p w:rsidR="007A6168" w:rsidRPr="000F70FC" w:rsidRDefault="007A6168" w:rsidP="00C6287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Красная Армия одерживает решительную Победу над немецкими захватчиками в битве за Москву! Работы на Сурском и Казанском оборонительных рубежах не </w:t>
      </w:r>
      <w:r w:rsidRPr="000F70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останавливаются. Немцы хоть и разбиты, но сильны. В грядущей летней кампании над Чувашской АССР нависнет новая угроза, когда немцы выйдут к Сталинграду.</w:t>
      </w:r>
    </w:p>
    <w:p w:rsidR="00C6287C" w:rsidRDefault="00C6287C" w:rsidP="00C6287C">
      <w:pPr>
        <w:jc w:val="both"/>
        <w:rPr>
          <w:rFonts w:ascii="PT Sans" w:eastAsia="Times New Roman" w:hAnsi="PT Sans" w:cs="Times New Roman"/>
          <w:b/>
          <w:color w:val="000000"/>
          <w:sz w:val="48"/>
          <w:szCs w:val="52"/>
          <w:lang w:eastAsia="ru-RU"/>
        </w:rPr>
      </w:pPr>
    </w:p>
    <w:p w:rsidR="00C6287C" w:rsidRDefault="0015287E" w:rsidP="00C6287C">
      <w:pPr>
        <w:spacing w:after="0"/>
        <w:jc w:val="center"/>
        <w:rPr>
          <w:rFonts w:ascii="PT Sans" w:eastAsia="Times New Roman" w:hAnsi="PT Sans" w:cs="Times New Roman"/>
          <w:b/>
          <w:color w:val="000000"/>
          <w:sz w:val="28"/>
          <w:szCs w:val="28"/>
          <w:lang w:eastAsia="ru-RU"/>
        </w:rPr>
      </w:pPr>
      <w:r w:rsidRPr="00C6287C">
        <w:rPr>
          <w:rFonts w:ascii="PT Sans" w:eastAsia="Times New Roman" w:hAnsi="PT Sans" w:cs="Times New Roman"/>
          <w:b/>
          <w:color w:val="000000"/>
          <w:sz w:val="28"/>
          <w:szCs w:val="28"/>
          <w:lang w:eastAsia="ru-RU"/>
        </w:rPr>
        <w:t>Схемы строительства Сурского и</w:t>
      </w:r>
    </w:p>
    <w:p w:rsidR="0015287E" w:rsidRPr="00C6287C" w:rsidRDefault="0015287E" w:rsidP="00C6287C">
      <w:pPr>
        <w:spacing w:after="0"/>
        <w:jc w:val="center"/>
        <w:rPr>
          <w:rFonts w:ascii="PT Sans" w:eastAsia="Times New Roman" w:hAnsi="PT Sans" w:cs="Times New Roman"/>
          <w:b/>
          <w:color w:val="000000"/>
          <w:sz w:val="28"/>
          <w:szCs w:val="28"/>
          <w:lang w:eastAsia="ru-RU"/>
        </w:rPr>
      </w:pPr>
      <w:proofErr w:type="gramStart"/>
      <w:r w:rsidRPr="00C6287C">
        <w:rPr>
          <w:rFonts w:ascii="PT Sans" w:eastAsia="Times New Roman" w:hAnsi="PT Sans" w:cs="Times New Roman"/>
          <w:b/>
          <w:color w:val="000000"/>
          <w:sz w:val="28"/>
          <w:szCs w:val="28"/>
          <w:lang w:eastAsia="ru-RU"/>
        </w:rPr>
        <w:t>Казанского</w:t>
      </w:r>
      <w:proofErr w:type="gramEnd"/>
      <w:r w:rsidRPr="00C6287C">
        <w:rPr>
          <w:rFonts w:ascii="PT Sans" w:eastAsia="Times New Roman" w:hAnsi="PT Sans" w:cs="Times New Roman"/>
          <w:b/>
          <w:color w:val="000000"/>
          <w:sz w:val="28"/>
          <w:szCs w:val="28"/>
          <w:lang w:eastAsia="ru-RU"/>
        </w:rPr>
        <w:t xml:space="preserve"> оборонительных рубежей</w:t>
      </w:r>
    </w:p>
    <w:p w:rsidR="0015287E" w:rsidRDefault="0015287E" w:rsidP="00C6287C">
      <w:pPr>
        <w:ind w:left="-567"/>
        <w:jc w:val="center"/>
      </w:pPr>
      <w:r w:rsidRPr="0015287E">
        <w:rPr>
          <w:noProof/>
          <w:lang w:eastAsia="ru-RU"/>
        </w:rPr>
        <w:drawing>
          <wp:inline distT="0" distB="0" distL="0" distR="0" wp14:anchorId="5DAB730F" wp14:editId="1569F858">
            <wp:extent cx="2862469" cy="3953449"/>
            <wp:effectExtent l="0" t="0" r="0" b="0"/>
            <wp:docPr id="5" name="Рисунок 5" descr="https://xn--90aidffe5bdebug.xn--p1ai/wp-content/uploads/2021/10/12378654324567543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90aidffe5bdebug.xn--p1ai/wp-content/uploads/2021/10/12378654324567543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41" cy="396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87E">
        <w:rPr>
          <w:noProof/>
          <w:lang w:eastAsia="ru-RU"/>
        </w:rPr>
        <w:drawing>
          <wp:inline distT="0" distB="0" distL="0" distR="0" wp14:anchorId="1D68FF0B" wp14:editId="600D0FE0">
            <wp:extent cx="3156668" cy="3968709"/>
            <wp:effectExtent l="0" t="0" r="5715" b="0"/>
            <wp:docPr id="4" name="Рисунок 4" descr="https://xn--90aidffe5bdebug.xn--p1ai/wp-content/uploads/2021/10/4876%D0%B554%D0%BA%D0%B0%D0%BF%D0%B8%D1%80%D0%B5%D0%BA54%D1%833%D1%86%D0%B2%D0%B0%D0%BA%D0%BF%D0%B55434343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90aidffe5bdebug.xn--p1ai/wp-content/uploads/2021/10/4876%D0%B554%D0%BA%D0%B0%D0%BF%D0%B8%D1%80%D0%B5%D0%BA54%D1%833%D1%86%D0%B2%D0%B0%D0%BA%D0%BF%D0%B55434343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22" cy="397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43" w:rsidRPr="0015287E" w:rsidRDefault="00883D43" w:rsidP="00C6287C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26FE21" wp14:editId="22F03E90">
            <wp:extent cx="3203008" cy="4029776"/>
            <wp:effectExtent l="0" t="0" r="0" b="8890"/>
            <wp:docPr id="7" name="Рисунок 7" descr="https://xn--90aidffe5bdebug.xn--p1ai/wp-content/uploads/2021/10/34%D0%BA5%D0%B5%D0%BD67%D0%B3%D0%BD%D0%B55432456%D0%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90aidffe5bdebug.xn--p1ai/wp-content/uploads/2021/10/34%D0%BA5%D0%B5%D0%BD67%D0%B3%D0%BD%D0%B55432456%D0%BD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18" cy="403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CD67A" wp14:editId="1CDD010E">
            <wp:extent cx="2814762" cy="4031419"/>
            <wp:effectExtent l="0" t="0" r="5080" b="7620"/>
            <wp:docPr id="8" name="Рисунок 8" descr="https://xn--90aidffe5bdebug.xn--p1ai/wp-content/uploads/2021/10/4876%D0%B554%D0%BA%D0%B0%D0%BF%D0%B8%D1%80%D0%B5%D0%BA54%D1%833%D1%86%D0%B2%D0%B0%D0%BA%D0%BF%D0%B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90aidffe5bdebug.xn--p1ai/wp-content/uploads/2021/10/4876%D0%B554%D0%BA%D0%B0%D0%BF%D0%B8%D1%80%D0%B5%D0%BA54%D1%833%D1%86%D0%B2%D0%B0%D0%BA%D0%BF%D0%B55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71" cy="40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7E" w:rsidRPr="00311EAB" w:rsidRDefault="0015287E" w:rsidP="00AD79BF">
      <w:pPr>
        <w:rPr>
          <w:rFonts w:ascii="PT Sans" w:eastAsia="Times New Roman" w:hAnsi="PT Sans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311EAB" w:rsidRPr="00C6287C" w:rsidRDefault="00311EAB" w:rsidP="00C6287C">
      <w:pPr>
        <w:spacing w:after="0"/>
        <w:ind w:firstLine="567"/>
        <w:jc w:val="both"/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C6287C">
        <w:rPr>
          <w:rFonts w:ascii="PT Sans" w:eastAsia="Times New Roman" w:hAnsi="PT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21 января 1942</w:t>
      </w:r>
      <w:r w:rsidRPr="00C6287C"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(завершение активной фазы строительства).</w:t>
      </w:r>
    </w:p>
    <w:p w:rsidR="00AD79BF" w:rsidRPr="00C6287C" w:rsidRDefault="00311EAB" w:rsidP="00C6287C">
      <w:pPr>
        <w:shd w:val="clear" w:color="auto" w:fill="FFFFFF"/>
        <w:spacing w:after="0"/>
        <w:ind w:firstLine="567"/>
        <w:jc w:val="both"/>
        <w:rPr>
          <w:rFonts w:ascii="PT Sans" w:eastAsia="Times New Roman" w:hAnsi="PT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На имя наркома внутренних дел Л. П. Берия была послана телеграмма, подписанная начальником 12 Армейского управления </w:t>
      </w:r>
      <w:proofErr w:type="spellStart"/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Леонюком</w:t>
      </w:r>
      <w:proofErr w:type="spellEnd"/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, председателем Совнаркома Сомовым, секретарём обкома </w:t>
      </w:r>
      <w:proofErr w:type="spellStart"/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Чарыковым</w:t>
      </w:r>
      <w:proofErr w:type="spellEnd"/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: «Задание ГКО по строительству Сурского оборонительного рубежа выполнено. Объём вынутой земли — 3 </w:t>
      </w:r>
      <w:proofErr w:type="gramStart"/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млн</w:t>
      </w:r>
      <w:proofErr w:type="gramEnd"/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кубических метров, отстроено 1600 огневых точек (дзотов и площадок), 1500 землянок и 80 км окопов с ходами сообщений». 17 января 1942 года было объявлено о прекращении работ на Пензенском участке Сурского рубежа обороны. По мнению пензенского краеведа В. А. Мочалова, точной датой окончания строительства можно считать 22 января 1942 года. В этот день командование 51-го ПС (Управления полевого строительства) обратилось с письмом к руководству Пензы, в котором проинформировало, что </w:t>
      </w:r>
      <w:r w:rsidRPr="00C6287C"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рубеж «закончен в срок и </w:t>
      </w:r>
      <w:proofErr w:type="gramStart"/>
      <w:r w:rsidRPr="00C6287C"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  <w:t>на</w:t>
      </w:r>
      <w:proofErr w:type="gramEnd"/>
      <w:r w:rsidRPr="00C6287C"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отлично».</w:t>
      </w:r>
    </w:p>
    <w:p w:rsidR="007F74DE" w:rsidRPr="00C6287C" w:rsidRDefault="007F74DE" w:rsidP="00C6287C">
      <w:pPr>
        <w:pStyle w:val="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PT Sans" w:hAnsi="PT Sans"/>
          <w:b w:val="0"/>
          <w:bCs w:val="0"/>
          <w:color w:val="000000"/>
          <w:sz w:val="24"/>
          <w:szCs w:val="24"/>
          <w:shd w:val="clear" w:color="auto" w:fill="FFFFFF"/>
        </w:rPr>
      </w:pPr>
      <w:r w:rsidRPr="00C6287C">
        <w:rPr>
          <w:rFonts w:ascii="PT Sans" w:hAnsi="PT Sans"/>
          <w:color w:val="000000"/>
          <w:sz w:val="24"/>
          <w:szCs w:val="24"/>
          <w:shd w:val="clear" w:color="auto" w:fill="FFFFFF"/>
        </w:rPr>
        <w:t xml:space="preserve">Июнь 1942 </w:t>
      </w:r>
      <w:r w:rsidRPr="00C6287C">
        <w:rPr>
          <w:rFonts w:ascii="PT Sans" w:hAnsi="PT Sans"/>
          <w:b w:val="0"/>
          <w:bCs w:val="0"/>
          <w:color w:val="000000"/>
          <w:sz w:val="24"/>
          <w:szCs w:val="24"/>
          <w:shd w:val="clear" w:color="auto" w:fill="FFFFFF"/>
        </w:rPr>
        <w:t>(поддержание в боевой готовности).</w:t>
      </w:r>
    </w:p>
    <w:p w:rsidR="007F74DE" w:rsidRPr="00C6287C" w:rsidRDefault="007F74DE" w:rsidP="00C6287C">
      <w:pPr>
        <w:pStyle w:val="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PT Sans" w:hAnsi="PT Sans"/>
          <w:b w:val="0"/>
          <w:bCs w:val="0"/>
          <w:color w:val="000000"/>
          <w:sz w:val="24"/>
          <w:szCs w:val="24"/>
        </w:rPr>
      </w:pPr>
      <w:r w:rsidRPr="00C6287C">
        <w:rPr>
          <w:rFonts w:ascii="PT Sans" w:hAnsi="PT Sans"/>
          <w:b w:val="0"/>
          <w:bCs w:val="0"/>
          <w:color w:val="000000"/>
          <w:sz w:val="24"/>
          <w:szCs w:val="24"/>
        </w:rPr>
        <w:t>Все работы на Сурском и Казанском оборонительных рубежах завершены. Линии обороны переданы под охрану и поддержание в полной боевой готовности. В этот момент под Сталинградом развернулись одни из самых кровопролитных боёв.</w:t>
      </w:r>
    </w:p>
    <w:p w:rsidR="007F74DE" w:rsidRPr="00C6287C" w:rsidRDefault="007F74DE" w:rsidP="00C6287C">
      <w:pPr>
        <w:spacing w:after="0"/>
        <w:ind w:firstLine="567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C6287C">
        <w:rPr>
          <w:rFonts w:ascii="PT Sans" w:eastAsia="Times New Roman" w:hAnsi="PT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Лето 1944</w:t>
      </w:r>
      <w:r w:rsidRPr="00C6287C">
        <w:rPr>
          <w:sz w:val="24"/>
          <w:szCs w:val="24"/>
        </w:rPr>
        <w:t xml:space="preserve"> </w:t>
      </w:r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(расформирование).</w:t>
      </w:r>
    </w:p>
    <w:p w:rsidR="003400A9" w:rsidRPr="00C6287C" w:rsidRDefault="007F74DE" w:rsidP="00C6287C">
      <w:pPr>
        <w:spacing w:after="0"/>
        <w:ind w:firstLine="567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В связи с тем, что исход Великой Отечественной войны уже </w:t>
      </w:r>
      <w:proofErr w:type="gramStart"/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был понятен и никаких переломных моментов не должно было</w:t>
      </w:r>
      <w:proofErr w:type="gramEnd"/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быть. Красная Армия успешно крушила фашистов по всем фронтам. Было принято решение о реорганизации Сурского и Казанского оборонительных рубежей, демонтажу оборудования и вооружения, а также консервации всех фортификационных сооружений.</w:t>
      </w:r>
      <w:r w:rsidR="003400A9" w:rsidRPr="00C6287C">
        <w:rPr>
          <w:rFonts w:ascii="PT Sans" w:eastAsia="Times New Roman" w:hAnsi="PT Sans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91A72" wp14:editId="22287410">
                <wp:simplePos x="0" y="0"/>
                <wp:positionH relativeFrom="column">
                  <wp:posOffset>-70732</wp:posOffset>
                </wp:positionH>
                <wp:positionV relativeFrom="paragraph">
                  <wp:posOffset>153109</wp:posOffset>
                </wp:positionV>
                <wp:extent cx="5973288" cy="11876"/>
                <wp:effectExtent l="0" t="0" r="27940" b="2667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3288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12.05pt" to="464.8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" strokecolor="black [3040]"/>
            </w:pict>
          </mc:Fallback>
        </mc:AlternateContent>
      </w:r>
    </w:p>
    <w:p w:rsidR="007F74DE" w:rsidRPr="00C6287C" w:rsidRDefault="007F74DE" w:rsidP="00C6287C">
      <w:pPr>
        <w:spacing w:after="0"/>
        <w:ind w:firstLine="567"/>
        <w:jc w:val="both"/>
        <w:rPr>
          <w:rFonts w:ascii="PT Sans" w:eastAsia="Times New Roman" w:hAnsi="PT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C6287C">
        <w:rPr>
          <w:rFonts w:ascii="PT Sans" w:eastAsia="Times New Roman" w:hAnsi="PT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9 мая 2020</w:t>
      </w:r>
    </w:p>
    <w:p w:rsidR="007F74DE" w:rsidRPr="00C6287C" w:rsidRDefault="003400A9" w:rsidP="00C6287C">
      <w:pPr>
        <w:spacing w:after="0"/>
        <w:ind w:firstLine="567"/>
        <w:jc w:val="both"/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C6287C"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В целях увековечения трудового героизма и самоотверженности участников строительства в 1941 году Сурского и Казанского оборонительных рубежей 2021 год объявлен в Чувашской Республике годом, посвященным трудовому подвигу строителей Сурского и Казанского оборонительных рубежей.</w:t>
      </w:r>
    </w:p>
    <w:p w:rsidR="003400A9" w:rsidRPr="00C6287C" w:rsidRDefault="003400A9" w:rsidP="00C6287C">
      <w:pPr>
        <w:spacing w:after="0"/>
        <w:ind w:firstLine="567"/>
        <w:jc w:val="both"/>
        <w:rPr>
          <w:rFonts w:ascii="PT Sans" w:eastAsia="Times New Roman" w:hAnsi="PT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C6287C">
        <w:rPr>
          <w:rFonts w:ascii="PT Sans" w:eastAsia="Times New Roman" w:hAnsi="PT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21 мая 2021 </w:t>
      </w:r>
      <w:r w:rsidRPr="00C6287C"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  <w:t>(Чебоксарам присвоили звание города трудовой доблести).</w:t>
      </w:r>
    </w:p>
    <w:p w:rsidR="00AB3A0F" w:rsidRPr="00C6287C" w:rsidRDefault="003400A9" w:rsidP="00C6287C">
      <w:pPr>
        <w:spacing w:after="0"/>
        <w:ind w:firstLine="567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C6287C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Чебоксарам присвоено звание "Город трудовой доблести", указ об этом подписал глава государства Владимир Владимирович Путин.</w:t>
      </w:r>
    </w:p>
    <w:p w:rsidR="003400A9" w:rsidRPr="00C6287C" w:rsidRDefault="003400A9" w:rsidP="00C6287C">
      <w:pPr>
        <w:spacing w:after="0"/>
        <w:ind w:firstLine="567"/>
        <w:jc w:val="both"/>
        <w:rPr>
          <w:rFonts w:ascii="PT Sans" w:eastAsia="Times New Roman" w:hAnsi="PT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C6287C">
        <w:rPr>
          <w:rFonts w:ascii="PT Sans" w:eastAsia="Times New Roman" w:hAnsi="PT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22 июня 2021 </w:t>
      </w:r>
      <w:r w:rsidRPr="00C6287C"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  <w:t>(презентация "Сурского хлеба").</w:t>
      </w:r>
      <w:r w:rsidR="00C6287C" w:rsidRPr="00C6287C"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5" w:history="1">
        <w:r w:rsidRPr="00C6287C">
          <w:rPr>
            <w:rFonts w:ascii="PT Sans" w:hAnsi="PT Sans"/>
            <w:color w:val="000000"/>
            <w:sz w:val="24"/>
            <w:szCs w:val="24"/>
          </w:rPr>
          <w:t>Под вечер 22 июня на Красной площади Чебоксар прошла акция «Помните, люди!», посвященная Дню памяти и скорби. Собравшиеся почтили минутой молчания 80-годовщину начала Великой Отечественной войны.</w:t>
        </w:r>
      </w:hyperlink>
    </w:p>
    <w:p w:rsidR="003400A9" w:rsidRPr="00C6287C" w:rsidRDefault="00C6287C" w:rsidP="00C6287C">
      <w:pPr>
        <w:pStyle w:val="a3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PT Sans" w:hAnsi="PT Sans"/>
          <w:color w:val="000000"/>
        </w:rPr>
      </w:pPr>
      <w:hyperlink r:id="rId16" w:history="1">
        <w:r w:rsidR="003400A9" w:rsidRPr="00C6287C">
          <w:rPr>
            <w:rFonts w:ascii="PT Sans" w:hAnsi="PT Sans"/>
            <w:color w:val="000000"/>
          </w:rPr>
          <w:t xml:space="preserve">В ходе акции генеральный директор ООО «Чебоксарский хлебозавод № 1» Елена </w:t>
        </w:r>
        <w:proofErr w:type="spellStart"/>
        <w:r w:rsidR="003400A9" w:rsidRPr="00C6287C">
          <w:rPr>
            <w:rFonts w:ascii="PT Sans" w:hAnsi="PT Sans"/>
            <w:color w:val="000000"/>
          </w:rPr>
          <w:t>Бадаева</w:t>
        </w:r>
        <w:proofErr w:type="spellEnd"/>
        <w:r w:rsidR="003400A9" w:rsidRPr="00C6287C">
          <w:rPr>
            <w:rFonts w:ascii="PT Sans" w:hAnsi="PT Sans"/>
            <w:color w:val="000000"/>
          </w:rPr>
          <w:t xml:space="preserve"> представила свой новый продукт – «</w:t>
        </w:r>
        <w:proofErr w:type="spellStart"/>
        <w:r w:rsidR="003400A9" w:rsidRPr="00C6287C">
          <w:rPr>
            <w:rFonts w:ascii="PT Sans" w:hAnsi="PT Sans"/>
            <w:color w:val="000000"/>
          </w:rPr>
          <w:t>Сурский</w:t>
        </w:r>
        <w:proofErr w:type="spellEnd"/>
        <w:r w:rsidR="003400A9" w:rsidRPr="00C6287C">
          <w:rPr>
            <w:rFonts w:ascii="PT Sans" w:hAnsi="PT Sans"/>
            <w:color w:val="000000"/>
          </w:rPr>
          <w:t xml:space="preserve"> хлеб», а исполнительницы танцевальных номеров угостили им всех собравшихся. Как сказала сама Елена Игнатьевна, этот хлеб уже появился на прилавках магазинов, и часть прибыли, вырученных от его продажи, будет направлена на возведение монумента памяти строителей оборонительных рубежей в Козловском районе.</w:t>
        </w:r>
      </w:hyperlink>
    </w:p>
    <w:p w:rsidR="00C6287C" w:rsidRDefault="00AD79BF" w:rsidP="00C6287C">
      <w:pPr>
        <w:spacing w:after="0"/>
        <w:ind w:firstLine="567"/>
        <w:jc w:val="both"/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C6287C">
        <w:rPr>
          <w:rFonts w:ascii="PT Sans" w:eastAsia="Times New Roman" w:hAnsi="PT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01 июля 2021 (с</w:t>
      </w:r>
      <w:r w:rsidRPr="00C6287C">
        <w:rPr>
          <w:rFonts w:ascii="PT Sans" w:eastAsia="Times New Roman" w:hAnsi="PT Sans" w:cs="Times New Roman"/>
          <w:bCs/>
          <w:color w:val="000000"/>
          <w:sz w:val="24"/>
          <w:szCs w:val="24"/>
          <w:shd w:val="clear" w:color="auto" w:fill="FFFFFF"/>
          <w:lang w:eastAsia="ru-RU"/>
        </w:rPr>
        <w:t>иловики Чувашии взошли на Эльбрус и установили памятный знак).</w:t>
      </w:r>
    </w:p>
    <w:p w:rsidR="00AD79BF" w:rsidRPr="00C6287C" w:rsidRDefault="00AD79BF" w:rsidP="00C6287C">
      <w:pPr>
        <w:spacing w:after="0"/>
        <w:ind w:firstLine="567"/>
        <w:jc w:val="both"/>
        <w:rPr>
          <w:rFonts w:ascii="PT Sans" w:eastAsia="Times New Roman" w:hAnsi="PT Sans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C6287C">
        <w:rPr>
          <w:rFonts w:ascii="PT Sans" w:hAnsi="PT Sans"/>
          <w:color w:val="000000"/>
          <w:sz w:val="24"/>
          <w:szCs w:val="24"/>
        </w:rPr>
        <w:t xml:space="preserve">Сотрудники прокуратуры Чувашии, МВД и </w:t>
      </w:r>
      <w:proofErr w:type="spellStart"/>
      <w:r w:rsidRPr="00C6287C">
        <w:rPr>
          <w:rFonts w:ascii="PT Sans" w:hAnsi="PT Sans"/>
          <w:color w:val="000000"/>
          <w:sz w:val="24"/>
          <w:szCs w:val="24"/>
        </w:rPr>
        <w:t>Росгвардии</w:t>
      </w:r>
      <w:proofErr w:type="spellEnd"/>
      <w:r w:rsidRPr="00C6287C">
        <w:rPr>
          <w:rFonts w:ascii="PT Sans" w:hAnsi="PT Sans"/>
          <w:color w:val="000000"/>
          <w:sz w:val="24"/>
          <w:szCs w:val="24"/>
        </w:rPr>
        <w:t xml:space="preserve"> пошли покорять Эльбрус, посвятив своё восхождение 80-летию со дня начала строительства Сурского и Казанского оборонительных рубежей и приуроченное к 85-летию ГАИ – ГИБДД. Сводная команда правоохранительных органов отправилась для восхождения на гору Эльбрус. На месте восхождения они водрузили флаги и символику представляемых ведомств, а также памятный знак в честь 80-летия трудового подвига Сурского и Казанского оборонительных рубежей.</w:t>
      </w:r>
    </w:p>
    <w:p w:rsidR="00AB3A0F" w:rsidRPr="00C6287C" w:rsidRDefault="007D3052" w:rsidP="00C6287C">
      <w:pPr>
        <w:pStyle w:val="2"/>
        <w:shd w:val="clear" w:color="auto" w:fill="FFFFFF"/>
        <w:spacing w:before="0" w:beforeAutospacing="0" w:after="0" w:afterAutospacing="0" w:line="540" w:lineRule="atLeast"/>
        <w:ind w:firstLine="567"/>
        <w:jc w:val="both"/>
        <w:rPr>
          <w:rFonts w:ascii="PT Sans" w:hAnsi="PT Sans"/>
          <w:b w:val="0"/>
          <w:bCs w:val="0"/>
          <w:color w:val="000000"/>
          <w:sz w:val="24"/>
          <w:szCs w:val="24"/>
          <w:shd w:val="clear" w:color="auto" w:fill="FFFFFF"/>
        </w:rPr>
      </w:pPr>
      <w:r w:rsidRPr="00C6287C">
        <w:rPr>
          <w:rFonts w:ascii="PT Sans" w:hAnsi="PT Sans"/>
          <w:color w:val="000000"/>
          <w:sz w:val="24"/>
          <w:szCs w:val="24"/>
          <w:shd w:val="clear" w:color="auto" w:fill="FFFFFF"/>
        </w:rPr>
        <w:t>16 августа 2021 (с</w:t>
      </w:r>
      <w:r w:rsidRPr="00C6287C">
        <w:rPr>
          <w:rFonts w:ascii="PT Sans" w:hAnsi="PT Sans"/>
          <w:b w:val="0"/>
          <w:bCs w:val="0"/>
          <w:color w:val="000000"/>
          <w:sz w:val="24"/>
          <w:szCs w:val="24"/>
          <w:shd w:val="clear" w:color="auto" w:fill="FFFFFF"/>
        </w:rPr>
        <w:t>троительство мемориала).</w:t>
      </w:r>
      <w:r w:rsidR="00C6287C">
        <w:rPr>
          <w:rFonts w:ascii="PT Sans" w:hAnsi="PT Sans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C6287C">
        <w:rPr>
          <w:rFonts w:ascii="PT Sans" w:hAnsi="PT Sans"/>
          <w:b w:val="0"/>
          <w:color w:val="000000"/>
          <w:sz w:val="24"/>
          <w:szCs w:val="24"/>
          <w:shd w:val="clear" w:color="auto" w:fill="FFFFFF"/>
        </w:rPr>
        <w:t>В</w:t>
      </w:r>
      <w:r w:rsidR="00C6287C">
        <w:rPr>
          <w:rFonts w:ascii="PT Sans" w:hAnsi="PT Sans"/>
          <w:b w:val="0"/>
          <w:color w:val="000000"/>
          <w:sz w:val="24"/>
          <w:szCs w:val="24"/>
          <w:shd w:val="clear" w:color="auto" w:fill="FFFFFF"/>
        </w:rPr>
        <w:t xml:space="preserve"> Чувашии началось строительство </w:t>
      </w:r>
      <w:r w:rsidRPr="00C6287C">
        <w:rPr>
          <w:rFonts w:ascii="PT Sans" w:hAnsi="PT Sans"/>
          <w:b w:val="0"/>
          <w:color w:val="000000"/>
          <w:sz w:val="24"/>
          <w:szCs w:val="24"/>
          <w:shd w:val="clear" w:color="auto" w:fill="FFFFFF"/>
        </w:rPr>
        <w:t>мемориала «Строителям безмолвных рубежей».</w:t>
      </w:r>
    </w:p>
    <w:p w:rsidR="00F82F98" w:rsidRDefault="00F82F98" w:rsidP="00AD79BF">
      <w:pPr>
        <w:rPr>
          <w:rFonts w:ascii="PT Sans" w:eastAsia="Times New Roman" w:hAnsi="PT Sans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B3A0F" w:rsidRDefault="00F82F98" w:rsidP="00AD79BF">
      <w:pPr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t>Информация взят</w:t>
      </w:r>
      <w:r>
        <w:rPr>
          <w:rFonts w:ascii="PT Sans" w:eastAsia="Times New Roman" w:hAnsi="PT Sans" w:cs="Times New Roman" w:hint="eastAsia"/>
          <w:color w:val="000000"/>
          <w:sz w:val="27"/>
          <w:szCs w:val="27"/>
          <w:lang w:eastAsia="ru-RU"/>
        </w:rPr>
        <w:t>а</w:t>
      </w:r>
      <w:r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t xml:space="preserve"> с сайта: </w:t>
      </w:r>
      <w:hyperlink r:id="rId17" w:history="1">
        <w:r w:rsidR="000F70FC" w:rsidRPr="00A04F4C">
          <w:rPr>
            <w:rStyle w:val="a6"/>
            <w:rFonts w:ascii="PT Sans" w:eastAsia="Times New Roman" w:hAnsi="PT Sans" w:cs="Times New Roman"/>
            <w:sz w:val="27"/>
            <w:szCs w:val="27"/>
            <w:lang w:eastAsia="ru-RU"/>
          </w:rPr>
          <w:t>https://сурскийрубеж.рф/о-проекте/история/</w:t>
        </w:r>
      </w:hyperlink>
    </w:p>
    <w:p w:rsidR="000F70FC" w:rsidRPr="00AB3A0F" w:rsidRDefault="000F70FC" w:rsidP="00AD79BF">
      <w:pPr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</w:p>
    <w:sectPr w:rsidR="000F70FC" w:rsidRPr="00AB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71F"/>
    <w:rsid w:val="00015989"/>
    <w:rsid w:val="000F70FC"/>
    <w:rsid w:val="0015287E"/>
    <w:rsid w:val="0026749D"/>
    <w:rsid w:val="00311EAB"/>
    <w:rsid w:val="003400A9"/>
    <w:rsid w:val="003B0495"/>
    <w:rsid w:val="003C663D"/>
    <w:rsid w:val="00526F43"/>
    <w:rsid w:val="007446B3"/>
    <w:rsid w:val="00746059"/>
    <w:rsid w:val="007A13BF"/>
    <w:rsid w:val="007A49E3"/>
    <w:rsid w:val="007A6168"/>
    <w:rsid w:val="007D3052"/>
    <w:rsid w:val="007D5EB5"/>
    <w:rsid w:val="007F74DE"/>
    <w:rsid w:val="00875625"/>
    <w:rsid w:val="00883D43"/>
    <w:rsid w:val="00904A78"/>
    <w:rsid w:val="009A42FD"/>
    <w:rsid w:val="009C5305"/>
    <w:rsid w:val="00A54732"/>
    <w:rsid w:val="00A87778"/>
    <w:rsid w:val="00AB3A0F"/>
    <w:rsid w:val="00AD79BF"/>
    <w:rsid w:val="00B24CC0"/>
    <w:rsid w:val="00BE6E8A"/>
    <w:rsid w:val="00C6287C"/>
    <w:rsid w:val="00C72435"/>
    <w:rsid w:val="00CE3DED"/>
    <w:rsid w:val="00D1771F"/>
    <w:rsid w:val="00F10680"/>
    <w:rsid w:val="00F57C9B"/>
    <w:rsid w:val="00F82753"/>
    <w:rsid w:val="00F8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77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177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D177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D1771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177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177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1771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D17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dnumberstring">
    <w:name w:val="kd_number_string"/>
    <w:basedOn w:val="a0"/>
    <w:rsid w:val="00D1771F"/>
  </w:style>
  <w:style w:type="character" w:customStyle="1" w:styleId="kdcounterunits">
    <w:name w:val="kd_counter_units"/>
    <w:basedOn w:val="a0"/>
    <w:rsid w:val="00D1771F"/>
  </w:style>
  <w:style w:type="paragraph" w:styleId="a4">
    <w:name w:val="Balloon Text"/>
    <w:basedOn w:val="a"/>
    <w:link w:val="a5"/>
    <w:uiPriority w:val="99"/>
    <w:semiHidden/>
    <w:unhideWhenUsed/>
    <w:rsid w:val="00D1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7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177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ccustomheading">
    <w:name w:val="vc_custom_heading"/>
    <w:basedOn w:val="a"/>
    <w:rsid w:val="00AB3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400A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77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177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D177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D1771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177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177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1771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D17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dnumberstring">
    <w:name w:val="kd_number_string"/>
    <w:basedOn w:val="a0"/>
    <w:rsid w:val="00D1771F"/>
  </w:style>
  <w:style w:type="character" w:customStyle="1" w:styleId="kdcounterunits">
    <w:name w:val="kd_counter_units"/>
    <w:basedOn w:val="a0"/>
    <w:rsid w:val="00D1771F"/>
  </w:style>
  <w:style w:type="paragraph" w:styleId="a4">
    <w:name w:val="Balloon Text"/>
    <w:basedOn w:val="a"/>
    <w:link w:val="a5"/>
    <w:uiPriority w:val="99"/>
    <w:semiHidden/>
    <w:unhideWhenUsed/>
    <w:rsid w:val="00D1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7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177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ccustomheading">
    <w:name w:val="vc_custom_heading"/>
    <w:basedOn w:val="a"/>
    <w:rsid w:val="00AB3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400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0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2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7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559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57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7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23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96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51369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4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85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7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59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4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215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9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5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74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9988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7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6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0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108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6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1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5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6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143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6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25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24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684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35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07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6617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9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68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14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096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22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66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13588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0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27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7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379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3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219299">
          <w:marLeft w:val="930"/>
          <w:marRight w:val="9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99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3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07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706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8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2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8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7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130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8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5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4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4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182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1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6854">
          <w:marLeft w:val="930"/>
          <w:marRight w:val="9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6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0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41196">
          <w:marLeft w:val="930"/>
          <w:marRight w:val="9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5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66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7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89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2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2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319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85850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20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8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47607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43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52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217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6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61035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94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31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0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82359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2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84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232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7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637563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5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39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215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6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2725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5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43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8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5587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92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58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5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05960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74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07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4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3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26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39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5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0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9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061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0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8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168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42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4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2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83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486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5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0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279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8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5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8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1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9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5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09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651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455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7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1135">
          <w:marLeft w:val="930"/>
          <w:marRight w:val="9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2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491646">
          <w:marLeft w:val="930"/>
          <w:marRight w:val="9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8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00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3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283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hyperlink" Target="https://&#1089;&#1091;&#1088;&#1089;&#1082;&#1080;&#1081;&#1088;&#1091;&#1073;&#1077;&#1078;.&#1088;&#1092;/&#1086;-&#1087;&#1088;&#1086;&#1077;&#1082;&#1090;&#1077;/&#1080;&#1089;&#1090;&#1086;&#1088;&#1080;&#1103;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xn--90aidffe5bdebug.xn--p1ai/%D0%BD%D0%B0-%D0%B0%D0%BA%D1%86%D0%B8%D0%B8-%D0%BF%D0%BE%D0%BC%D0%BD%D0%B8%D0%BC-%D0%BD%D0%B5-%D0%B7%D0%B0%D0%B1%D1%8B%D0%B2%D0%B0%D0%B5%D0%BC-%D0%B2%D1%80%D1%83%D1%87%D0%B8%D0%BB%D0%B8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&#1089;&#1091;&#1088;&#1089;&#1082;&#1080;&#1081;&#1088;&#1091;&#1073;&#1077;&#1078;.&#1088;&#1092;/wp-content/uploads/2021/10/4876%D0%B554%D0%BA%D0%B0%D0%BF%D0%B8%D1%80%D0%B5%D0%BA54%D1%833%D1%86%D0%B2%D0%B0%D0%BA%D0%BF%D0%B554343433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xn--90aidffe5bdebug.xn--p1ai/%D0%BD%D0%B0-%D0%B0%D0%BA%D1%86%D0%B8%D0%B8-%D0%BF%D0%BE%D0%BC%D0%BD%D0%B8%D0%BC-%D0%BD%D0%B5-%D0%B7%D0%B0%D0%B1%D1%8B%D0%B2%D0%B0%D0%B5%D0%BC-%D0%B2%D1%80%D1%83%D1%87%D0%B8%D0%BB%D0%B8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&#1089;&#1091;&#1088;&#1089;&#1082;&#1080;&#1081;&#1088;&#1091;&#1073;&#1077;&#1078;.&#1088;&#1092;/wp-content/uploads/2021/10/123786543245675432.jp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1683</Words>
  <Characters>9598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stroy16</dc:creator>
  <cp:lastModifiedBy>arch17</cp:lastModifiedBy>
  <cp:revision>2</cp:revision>
  <dcterms:created xsi:type="dcterms:W3CDTF">2022-10-13T15:15:00Z</dcterms:created>
  <dcterms:modified xsi:type="dcterms:W3CDTF">2022-10-13T15:15:00Z</dcterms:modified>
</cp:coreProperties>
</file>