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E07D4B" w:rsidRPr="00E07D4B" w:rsidTr="00FE7ECC">
        <w:trPr>
          <w:trHeight w:val="1418"/>
        </w:trPr>
        <w:tc>
          <w:tcPr>
            <w:tcW w:w="3540" w:type="dxa"/>
          </w:tcPr>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proofErr w:type="spellStart"/>
            <w:r w:rsidRPr="00E07D4B">
              <w:rPr>
                <w:rFonts w:ascii="Times New Roman" w:eastAsia="Times New Roman" w:hAnsi="Times New Roman" w:cs="Times New Roman"/>
                <w:b/>
                <w:bCs/>
              </w:rPr>
              <w:t>Чăваш</w:t>
            </w:r>
            <w:proofErr w:type="spellEnd"/>
            <w:r w:rsidRPr="00E07D4B">
              <w:rPr>
                <w:rFonts w:ascii="Times New Roman" w:eastAsia="Times New Roman" w:hAnsi="Times New Roman" w:cs="Times New Roman"/>
                <w:b/>
                <w:bCs/>
              </w:rPr>
              <w:t xml:space="preserve"> Республики</w:t>
            </w:r>
          </w:p>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proofErr w:type="spellStart"/>
            <w:r w:rsidRPr="00E07D4B">
              <w:rPr>
                <w:rFonts w:ascii="Times New Roman" w:eastAsia="Times New Roman" w:hAnsi="Times New Roman" w:cs="Times New Roman"/>
                <w:b/>
                <w:bCs/>
              </w:rPr>
              <w:t>Шупашкар</w:t>
            </w:r>
            <w:proofErr w:type="spellEnd"/>
            <w:r w:rsidRPr="00E07D4B">
              <w:rPr>
                <w:rFonts w:ascii="Times New Roman" w:eastAsia="Times New Roman" w:hAnsi="Times New Roman" w:cs="Times New Roman"/>
                <w:b/>
                <w:bCs/>
              </w:rPr>
              <w:t xml:space="preserve"> хула</w:t>
            </w:r>
          </w:p>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proofErr w:type="spellStart"/>
            <w:r w:rsidRPr="00E07D4B">
              <w:rPr>
                <w:rFonts w:ascii="Times New Roman" w:eastAsia="Times New Roman" w:hAnsi="Times New Roman" w:cs="Times New Roman"/>
                <w:b/>
                <w:bCs/>
              </w:rPr>
              <w:t>администрацийě</w:t>
            </w:r>
            <w:proofErr w:type="spellEnd"/>
          </w:p>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p>
          <w:p w:rsidR="00E07D4B" w:rsidRPr="00E07D4B" w:rsidRDefault="00E07D4B" w:rsidP="00E07D4B">
            <w:pPr>
              <w:widowControl/>
              <w:autoSpaceDE/>
              <w:autoSpaceDN/>
              <w:adjustRightInd/>
              <w:ind w:firstLine="0"/>
              <w:jc w:val="center"/>
              <w:rPr>
                <w:rFonts w:ascii="Times New Roman" w:eastAsia="Arial Unicode MS" w:hAnsi="Times New Roman" w:cs="Times New Roman"/>
                <w:lang w:eastAsia="ar-SA"/>
              </w:rPr>
            </w:pPr>
            <w:r w:rsidRPr="00E07D4B">
              <w:rPr>
                <w:rFonts w:ascii="Times New Roman" w:eastAsia="Times New Roman" w:hAnsi="Times New Roman" w:cs="Times New Roman"/>
                <w:b/>
                <w:bCs/>
              </w:rPr>
              <w:t>ЙЫШĂНУ</w:t>
            </w:r>
          </w:p>
        </w:tc>
        <w:tc>
          <w:tcPr>
            <w:tcW w:w="2160" w:type="dxa"/>
          </w:tcPr>
          <w:p w:rsidR="00E07D4B" w:rsidRPr="00E07D4B" w:rsidRDefault="00E07D4B" w:rsidP="00E07D4B">
            <w:pPr>
              <w:widowControl/>
              <w:autoSpaceDE/>
              <w:autoSpaceDN/>
              <w:adjustRightInd/>
              <w:ind w:firstLine="0"/>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noProof/>
                <w:lang w:eastAsia="ko-KR"/>
              </w:rPr>
              <w:drawing>
                <wp:inline distT="0" distB="0" distL="0" distR="0">
                  <wp:extent cx="586740" cy="8001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800100"/>
                          </a:xfrm>
                          <a:prstGeom prst="rect">
                            <a:avLst/>
                          </a:prstGeom>
                          <a:noFill/>
                          <a:ln>
                            <a:noFill/>
                          </a:ln>
                        </pic:spPr>
                      </pic:pic>
                    </a:graphicData>
                  </a:graphic>
                </wp:inline>
              </w:drawing>
            </w:r>
          </w:p>
        </w:tc>
        <w:tc>
          <w:tcPr>
            <w:tcW w:w="3391" w:type="dxa"/>
          </w:tcPr>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r w:rsidRPr="00E07D4B">
              <w:rPr>
                <w:rFonts w:ascii="Times New Roman" w:eastAsia="Times New Roman" w:hAnsi="Times New Roman" w:cs="Times New Roman"/>
                <w:b/>
                <w:bCs/>
              </w:rPr>
              <w:t>Чувашская Республика</w:t>
            </w:r>
          </w:p>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r w:rsidRPr="00E07D4B">
              <w:rPr>
                <w:rFonts w:ascii="Times New Roman" w:eastAsia="Times New Roman" w:hAnsi="Times New Roman" w:cs="Times New Roman"/>
                <w:b/>
                <w:bCs/>
              </w:rPr>
              <w:t>Администрация</w:t>
            </w:r>
          </w:p>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r w:rsidRPr="00E07D4B">
              <w:rPr>
                <w:rFonts w:ascii="Times New Roman" w:eastAsia="Times New Roman" w:hAnsi="Times New Roman" w:cs="Times New Roman"/>
                <w:b/>
                <w:bCs/>
              </w:rPr>
              <w:t>города Чебоксары</w:t>
            </w:r>
          </w:p>
          <w:p w:rsidR="00E07D4B" w:rsidRPr="00E07D4B" w:rsidRDefault="00E07D4B" w:rsidP="00E07D4B">
            <w:pPr>
              <w:widowControl/>
              <w:autoSpaceDE/>
              <w:autoSpaceDN/>
              <w:adjustRightInd/>
              <w:ind w:firstLine="0"/>
              <w:jc w:val="center"/>
              <w:rPr>
                <w:rFonts w:ascii="Times New Roman" w:eastAsia="Times New Roman" w:hAnsi="Times New Roman" w:cs="Times New Roman"/>
                <w:b/>
                <w:bCs/>
              </w:rPr>
            </w:pPr>
          </w:p>
          <w:p w:rsidR="00E07D4B" w:rsidRPr="00E07D4B" w:rsidRDefault="00E07D4B" w:rsidP="00E07D4B">
            <w:pPr>
              <w:widowControl/>
              <w:autoSpaceDE/>
              <w:autoSpaceDN/>
              <w:adjustRightInd/>
              <w:ind w:firstLine="0"/>
              <w:jc w:val="center"/>
              <w:rPr>
                <w:rFonts w:ascii="Times New Roman" w:eastAsia="Arial Unicode MS" w:hAnsi="Times New Roman" w:cs="Times New Roman"/>
                <w:spacing w:val="2"/>
                <w:lang w:eastAsia="ar-SA"/>
              </w:rPr>
            </w:pPr>
            <w:r w:rsidRPr="00E07D4B">
              <w:rPr>
                <w:rFonts w:ascii="Times New Roman" w:eastAsia="Times New Roman" w:hAnsi="Times New Roman" w:cs="Times New Roman"/>
                <w:b/>
                <w:bCs/>
              </w:rPr>
              <w:t>ПОСТАНОВЛЕНИЕ</w:t>
            </w:r>
          </w:p>
        </w:tc>
      </w:tr>
    </w:tbl>
    <w:p w:rsidR="00E07D4B" w:rsidRPr="00E07D4B" w:rsidRDefault="00E07D4B" w:rsidP="00E07D4B">
      <w:pPr>
        <w:widowControl/>
        <w:autoSpaceDE/>
        <w:autoSpaceDN/>
        <w:adjustRightInd/>
        <w:ind w:firstLine="0"/>
        <w:jc w:val="left"/>
        <w:rPr>
          <w:rFonts w:ascii="Times New Roman" w:eastAsia="Times New Roman" w:hAnsi="Times New Roman" w:cs="Times New Roman"/>
          <w:sz w:val="28"/>
          <w:szCs w:val="28"/>
        </w:rPr>
      </w:pPr>
    </w:p>
    <w:p w:rsidR="00E07D4B" w:rsidRPr="00E07D4B" w:rsidRDefault="00E07D4B" w:rsidP="00E07D4B">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E07D4B">
        <w:rPr>
          <w:rFonts w:ascii="Times New Roman" w:eastAsia="Times New Roman" w:hAnsi="Times New Roman" w:cs="Times New Roman"/>
          <w:sz w:val="28"/>
          <w:szCs w:val="28"/>
        </w:rPr>
        <w:t>.01.2023 № </w:t>
      </w:r>
      <w:r>
        <w:rPr>
          <w:rFonts w:ascii="Times New Roman" w:eastAsia="Times New Roman" w:hAnsi="Times New Roman" w:cs="Times New Roman"/>
          <w:sz w:val="28"/>
          <w:szCs w:val="28"/>
        </w:rPr>
        <w:t>177</w:t>
      </w:r>
    </w:p>
    <w:p w:rsidR="00BC6EA1" w:rsidRPr="00BC6EA1" w:rsidRDefault="00BC6EA1" w:rsidP="00BC6EA1">
      <w:pPr>
        <w:widowControl/>
        <w:tabs>
          <w:tab w:val="left" w:pos="9298"/>
        </w:tabs>
        <w:suppressAutoHyphens/>
        <w:autoSpaceDE/>
        <w:autoSpaceDN/>
        <w:adjustRightInd/>
        <w:ind w:right="5102" w:firstLine="0"/>
        <w:rPr>
          <w:rFonts w:ascii="Times New Roman" w:eastAsia="Times New Roman" w:hAnsi="Times New Roman" w:cs="Times New Roman"/>
          <w:sz w:val="28"/>
          <w:szCs w:val="28"/>
        </w:rPr>
      </w:pPr>
    </w:p>
    <w:p w:rsidR="00BC6EA1" w:rsidRPr="00BC6EA1" w:rsidRDefault="00BC6EA1" w:rsidP="00FD3E63">
      <w:pPr>
        <w:widowControl/>
        <w:tabs>
          <w:tab w:val="left" w:pos="9298"/>
        </w:tabs>
        <w:suppressAutoHyphens/>
        <w:autoSpaceDE/>
        <w:autoSpaceDN/>
        <w:adjustRightInd/>
        <w:ind w:right="4535" w:firstLine="0"/>
        <w:rPr>
          <w:rFonts w:ascii="Times New Roman" w:eastAsia="Times New Roman" w:hAnsi="Times New Roman" w:cs="Times New Roman"/>
          <w:sz w:val="28"/>
          <w:szCs w:val="28"/>
        </w:rPr>
      </w:pPr>
      <w:r w:rsidRPr="00BC6EA1">
        <w:rPr>
          <w:rFonts w:ascii="Times New Roman" w:eastAsia="Times New Roman" w:hAnsi="Times New Roman" w:cs="Times New Roman"/>
          <w:sz w:val="28"/>
          <w:szCs w:val="28"/>
        </w:rPr>
        <w:t>Об утверждении Правил предоставления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BC6EA1" w:rsidRPr="00BC6EA1" w:rsidRDefault="00BC6EA1" w:rsidP="00BC6EA1">
      <w:pPr>
        <w:widowControl/>
        <w:tabs>
          <w:tab w:val="left" w:pos="9298"/>
        </w:tabs>
        <w:suppressAutoHyphens/>
        <w:autoSpaceDE/>
        <w:autoSpaceDN/>
        <w:adjustRightInd/>
        <w:ind w:right="5102" w:firstLine="0"/>
        <w:rPr>
          <w:rFonts w:ascii="Times New Roman" w:eastAsia="Times New Roman" w:hAnsi="Times New Roman" w:cs="Times New Roman"/>
          <w:sz w:val="28"/>
          <w:szCs w:val="28"/>
        </w:rPr>
      </w:pPr>
    </w:p>
    <w:p w:rsidR="00BC6EA1" w:rsidRPr="00BC6EA1" w:rsidRDefault="00BC6EA1" w:rsidP="00BC6EA1">
      <w:pPr>
        <w:widowControl/>
        <w:tabs>
          <w:tab w:val="left" w:pos="993"/>
        </w:tabs>
        <w:suppressAutoHyphens/>
        <w:autoSpaceDE/>
        <w:autoSpaceDN/>
        <w:adjustRightInd/>
        <w:spacing w:line="360" w:lineRule="auto"/>
        <w:ind w:firstLine="709"/>
        <w:rPr>
          <w:rFonts w:ascii="Times New Roman" w:eastAsia="Times New Roman" w:hAnsi="Times New Roman" w:cs="Times New Roman"/>
          <w:sz w:val="28"/>
          <w:szCs w:val="28"/>
        </w:rPr>
      </w:pPr>
      <w:r w:rsidRPr="00BC6EA1">
        <w:rPr>
          <w:rFonts w:ascii="Times New Roman" w:eastAsia="Times New Roman" w:hAnsi="Times New Roman" w:cs="Times New Roman"/>
          <w:sz w:val="28"/>
          <w:szCs w:val="28"/>
        </w:rPr>
        <w:t>В соответствии со статьей 78 Бюджетного кодекса Российской Федерации, постановлением Правительства Российской Федерации от</w:t>
      </w:r>
      <w:r w:rsidR="00990454">
        <w:rPr>
          <w:rFonts w:ascii="Times New Roman" w:eastAsia="Times New Roman" w:hAnsi="Times New Roman" w:cs="Times New Roman"/>
          <w:sz w:val="28"/>
          <w:szCs w:val="28"/>
        </w:rPr>
        <w:t> </w:t>
      </w:r>
      <w:r w:rsidRPr="00BC6EA1">
        <w:rPr>
          <w:rFonts w:ascii="Times New Roman" w:eastAsia="Times New Roman" w:hAnsi="Times New Roman" w:cs="Times New Roman"/>
          <w:sz w:val="28"/>
          <w:szCs w:val="28"/>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Кабинета Министров Чувашской Республики от 03.08.2022 №</w:t>
      </w:r>
      <w:r w:rsidR="00011726">
        <w:rPr>
          <w:rFonts w:ascii="Times New Roman" w:eastAsia="Times New Roman" w:hAnsi="Times New Roman" w:cs="Times New Roman"/>
          <w:sz w:val="28"/>
          <w:szCs w:val="28"/>
        </w:rPr>
        <w:t> </w:t>
      </w:r>
      <w:r w:rsidRPr="00BC6EA1">
        <w:rPr>
          <w:rFonts w:ascii="Times New Roman" w:eastAsia="Times New Roman" w:hAnsi="Times New Roman" w:cs="Times New Roman"/>
          <w:sz w:val="28"/>
          <w:szCs w:val="28"/>
        </w:rPr>
        <w:t>376 «Об утверждении Правил предоставления субсидий из республиканского бюджета Чувашской Республики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w:t>
      </w:r>
      <w:r w:rsidR="00990454">
        <w:rPr>
          <w:rFonts w:ascii="Times New Roman" w:eastAsia="Times New Roman" w:hAnsi="Times New Roman" w:cs="Times New Roman"/>
          <w:sz w:val="28"/>
          <w:szCs w:val="28"/>
        </w:rPr>
        <w:t xml:space="preserve"> в многоквартирных домах»</w:t>
      </w:r>
      <w:r w:rsidRPr="00BC6EA1">
        <w:rPr>
          <w:rFonts w:ascii="Times New Roman" w:eastAsia="Times New Roman" w:hAnsi="Times New Roman" w:cs="Times New Roman"/>
          <w:sz w:val="28"/>
          <w:szCs w:val="28"/>
        </w:rPr>
        <w:t xml:space="preserve"> администрация города Чебоксары</w:t>
      </w:r>
      <w:r>
        <w:rPr>
          <w:rFonts w:ascii="Times New Roman" w:eastAsia="Times New Roman" w:hAnsi="Times New Roman" w:cs="Times New Roman"/>
          <w:sz w:val="28"/>
          <w:szCs w:val="28"/>
        </w:rPr>
        <w:t xml:space="preserve">   </w:t>
      </w:r>
      <w:r w:rsidRPr="00BC6EA1">
        <w:rPr>
          <w:rFonts w:ascii="Times New Roman" w:eastAsia="Times New Roman" w:hAnsi="Times New Roman" w:cs="Times New Roman"/>
          <w:sz w:val="28"/>
          <w:szCs w:val="28"/>
        </w:rPr>
        <w:t xml:space="preserve">  п о с т а н о в л я е т:</w:t>
      </w:r>
    </w:p>
    <w:p w:rsidR="00BC6EA1" w:rsidRPr="00BC6EA1" w:rsidRDefault="00BC6EA1" w:rsidP="00BC6EA1">
      <w:pPr>
        <w:widowControl/>
        <w:tabs>
          <w:tab w:val="left" w:pos="993"/>
        </w:tabs>
        <w:suppressAutoHyphens/>
        <w:autoSpaceDE/>
        <w:autoSpaceDN/>
        <w:adjustRightInd/>
        <w:spacing w:line="360" w:lineRule="auto"/>
        <w:ind w:firstLine="709"/>
        <w:rPr>
          <w:rFonts w:ascii="Times New Roman" w:eastAsia="Times New Roman" w:hAnsi="Times New Roman" w:cs="Times New Roman"/>
          <w:sz w:val="28"/>
          <w:szCs w:val="28"/>
        </w:rPr>
      </w:pPr>
      <w:r w:rsidRPr="00BC6EA1">
        <w:rPr>
          <w:rFonts w:ascii="Times New Roman" w:eastAsia="Times New Roman" w:hAnsi="Times New Roman" w:cs="Times New Roman"/>
          <w:sz w:val="28"/>
          <w:szCs w:val="28"/>
        </w:rPr>
        <w:lastRenderedPageBreak/>
        <w:t>1.</w:t>
      </w:r>
      <w:r w:rsidR="00011726">
        <w:rPr>
          <w:rFonts w:ascii="Times New Roman" w:eastAsia="Times New Roman" w:hAnsi="Times New Roman" w:cs="Times New Roman"/>
          <w:sz w:val="28"/>
          <w:szCs w:val="28"/>
        </w:rPr>
        <w:t> </w:t>
      </w:r>
      <w:r w:rsidRPr="00BC6EA1">
        <w:rPr>
          <w:rFonts w:ascii="Times New Roman" w:eastAsia="Times New Roman" w:hAnsi="Times New Roman" w:cs="Times New Roman"/>
          <w:sz w:val="28"/>
          <w:szCs w:val="28"/>
        </w:rPr>
        <w:t>Утвердить прилагаемые Правила предоставления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BC6EA1" w:rsidRPr="00BC6EA1" w:rsidRDefault="00011726" w:rsidP="00BC6EA1">
      <w:pPr>
        <w:widowControl/>
        <w:tabs>
          <w:tab w:val="left" w:pos="993"/>
        </w:tabs>
        <w:suppressAutoHyphens/>
        <w:autoSpaceDE/>
        <w:autoSpaceDN/>
        <w:adjustRightInd/>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C6EA1" w:rsidRPr="00BC6EA1">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BC6EA1" w:rsidRPr="00BC6EA1">
        <w:rPr>
          <w:rFonts w:ascii="Times New Roman" w:eastAsia="Times New Roman" w:hAnsi="Times New Roman" w:cs="Times New Roman"/>
          <w:sz w:val="28"/>
          <w:szCs w:val="28"/>
        </w:rPr>
        <w:t xml:space="preserve">Настоящее постановление вступает в силу </w:t>
      </w:r>
      <w:r>
        <w:rPr>
          <w:rFonts w:ascii="Times New Roman" w:eastAsia="Times New Roman" w:hAnsi="Times New Roman" w:cs="Times New Roman"/>
          <w:sz w:val="28"/>
          <w:szCs w:val="28"/>
        </w:rPr>
        <w:t xml:space="preserve">со дня его официального опубликования и распространяется на правоотношения, возникшие </w:t>
      </w:r>
      <w:r w:rsidR="00BC6EA1" w:rsidRPr="00BC6EA1">
        <w:rPr>
          <w:rFonts w:ascii="Times New Roman" w:eastAsia="Times New Roman" w:hAnsi="Times New Roman" w:cs="Times New Roman"/>
          <w:sz w:val="28"/>
          <w:szCs w:val="28"/>
        </w:rPr>
        <w:t>с</w:t>
      </w:r>
      <w:r>
        <w:rPr>
          <w:rFonts w:ascii="Times New Roman" w:eastAsia="Times New Roman" w:hAnsi="Times New Roman" w:cs="Times New Roman"/>
          <w:sz w:val="28"/>
          <w:szCs w:val="28"/>
        </w:rPr>
        <w:t> </w:t>
      </w:r>
      <w:r w:rsidR="00BC6EA1" w:rsidRPr="00BC6EA1">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BC6EA1" w:rsidRPr="00BC6EA1">
        <w:rPr>
          <w:rFonts w:ascii="Times New Roman" w:eastAsia="Times New Roman" w:hAnsi="Times New Roman" w:cs="Times New Roman"/>
          <w:sz w:val="28"/>
          <w:szCs w:val="28"/>
        </w:rPr>
        <w:t>января 2023 года.</w:t>
      </w:r>
    </w:p>
    <w:p w:rsidR="00BC6EA1" w:rsidRPr="00BC6EA1" w:rsidRDefault="00011726" w:rsidP="00BC6EA1">
      <w:pPr>
        <w:widowControl/>
        <w:tabs>
          <w:tab w:val="left" w:pos="993"/>
        </w:tabs>
        <w:suppressAutoHyphens/>
        <w:autoSpaceDE/>
        <w:autoSpaceDN/>
        <w:adjustRightInd/>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C6EA1" w:rsidRPr="00BC6EA1">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BC6EA1" w:rsidRPr="00BC6EA1">
        <w:rPr>
          <w:rFonts w:ascii="Times New Roman" w:eastAsia="Times New Roman" w:hAnsi="Times New Roman" w:cs="Times New Roman"/>
          <w:sz w:val="28"/>
          <w:szCs w:val="28"/>
        </w:rPr>
        <w:t>Контроль за исполнением настоящего постановления возложить на</w:t>
      </w:r>
      <w:r>
        <w:rPr>
          <w:rFonts w:ascii="Times New Roman" w:eastAsia="Times New Roman" w:hAnsi="Times New Roman" w:cs="Times New Roman"/>
          <w:sz w:val="28"/>
          <w:szCs w:val="28"/>
        </w:rPr>
        <w:t> </w:t>
      </w:r>
      <w:r w:rsidR="00BC6EA1" w:rsidRPr="00BC6EA1">
        <w:rPr>
          <w:rFonts w:ascii="Times New Roman" w:eastAsia="Times New Roman" w:hAnsi="Times New Roman" w:cs="Times New Roman"/>
          <w:sz w:val="28"/>
          <w:szCs w:val="28"/>
        </w:rPr>
        <w:t>заместителя главы администрации города Чебоксары по вопросам ЖКХ – начальника управления ЖКХ, энергетики, транспорта и связи</w:t>
      </w:r>
      <w:r>
        <w:rPr>
          <w:rFonts w:ascii="Times New Roman" w:eastAsia="Times New Roman" w:hAnsi="Times New Roman" w:cs="Times New Roman"/>
          <w:sz w:val="28"/>
          <w:szCs w:val="28"/>
        </w:rPr>
        <w:t xml:space="preserve"> Федорова А.С</w:t>
      </w:r>
      <w:r w:rsidR="00BC6EA1" w:rsidRPr="00BC6EA1">
        <w:rPr>
          <w:rFonts w:ascii="Times New Roman" w:eastAsia="Times New Roman" w:hAnsi="Times New Roman" w:cs="Times New Roman"/>
          <w:sz w:val="28"/>
          <w:szCs w:val="28"/>
        </w:rPr>
        <w:t>.</w:t>
      </w:r>
    </w:p>
    <w:p w:rsidR="00BC6EA1" w:rsidRPr="00BC6EA1" w:rsidRDefault="00BC6EA1" w:rsidP="00BC6EA1">
      <w:pPr>
        <w:widowControl/>
        <w:tabs>
          <w:tab w:val="left" w:pos="993"/>
        </w:tabs>
        <w:suppressAutoHyphens/>
        <w:autoSpaceDE/>
        <w:autoSpaceDN/>
        <w:adjustRightInd/>
        <w:spacing w:line="360" w:lineRule="auto"/>
        <w:ind w:firstLine="709"/>
        <w:rPr>
          <w:rFonts w:ascii="Times New Roman" w:eastAsia="Times New Roman" w:hAnsi="Times New Roman" w:cs="Times New Roman"/>
          <w:sz w:val="28"/>
          <w:szCs w:val="28"/>
        </w:rPr>
      </w:pPr>
    </w:p>
    <w:p w:rsidR="00BC6EA1" w:rsidRPr="00BC6EA1" w:rsidRDefault="00BC6EA1" w:rsidP="00011726">
      <w:pPr>
        <w:widowControl/>
        <w:tabs>
          <w:tab w:val="left" w:pos="993"/>
        </w:tabs>
        <w:suppressAutoHyphens/>
        <w:autoSpaceDE/>
        <w:autoSpaceDN/>
        <w:adjustRightInd/>
        <w:spacing w:line="360" w:lineRule="auto"/>
        <w:ind w:firstLine="0"/>
        <w:rPr>
          <w:rFonts w:ascii="Times New Roman" w:eastAsia="Times New Roman" w:hAnsi="Times New Roman" w:cs="Times New Roman"/>
          <w:bCs/>
          <w:color w:val="26282F"/>
          <w:sz w:val="28"/>
          <w:szCs w:val="28"/>
        </w:rPr>
      </w:pPr>
      <w:r w:rsidRPr="00BC6EA1">
        <w:rPr>
          <w:rFonts w:ascii="Times New Roman" w:eastAsia="Times New Roman" w:hAnsi="Times New Roman" w:cs="Times New Roman"/>
          <w:sz w:val="28"/>
          <w:szCs w:val="28"/>
        </w:rPr>
        <w:t>Глава администрации города Чебоксары</w:t>
      </w:r>
      <w:r w:rsidRPr="00BC6EA1">
        <w:rPr>
          <w:rFonts w:ascii="Times New Roman" w:eastAsia="Times New Roman" w:hAnsi="Times New Roman" w:cs="Times New Roman"/>
          <w:sz w:val="28"/>
          <w:szCs w:val="28"/>
        </w:rPr>
        <w:tab/>
      </w:r>
      <w:r w:rsidRPr="00BC6EA1">
        <w:rPr>
          <w:rFonts w:ascii="Times New Roman" w:eastAsia="Times New Roman" w:hAnsi="Times New Roman" w:cs="Times New Roman"/>
          <w:sz w:val="28"/>
          <w:szCs w:val="28"/>
        </w:rPr>
        <w:tab/>
      </w:r>
      <w:r w:rsidRPr="00BC6EA1">
        <w:rPr>
          <w:rFonts w:ascii="Times New Roman" w:eastAsia="Times New Roman" w:hAnsi="Times New Roman" w:cs="Times New Roman"/>
          <w:sz w:val="28"/>
          <w:szCs w:val="28"/>
        </w:rPr>
        <w:tab/>
      </w:r>
      <w:r w:rsidR="00011726">
        <w:rPr>
          <w:rFonts w:ascii="Times New Roman" w:eastAsia="Times New Roman" w:hAnsi="Times New Roman" w:cs="Times New Roman"/>
          <w:sz w:val="28"/>
          <w:szCs w:val="28"/>
        </w:rPr>
        <w:tab/>
        <w:t xml:space="preserve">         Д.</w:t>
      </w:r>
      <w:r w:rsidRPr="00BC6EA1">
        <w:rPr>
          <w:rFonts w:ascii="Times New Roman" w:eastAsia="Times New Roman" w:hAnsi="Times New Roman" w:cs="Times New Roman"/>
          <w:sz w:val="28"/>
          <w:szCs w:val="28"/>
        </w:rPr>
        <w:t>В. Спирин</w:t>
      </w:r>
    </w:p>
    <w:p w:rsidR="00BC6EA1" w:rsidRPr="00BC6EA1" w:rsidRDefault="00BC6EA1" w:rsidP="00BC6EA1">
      <w:pPr>
        <w:widowControl/>
        <w:autoSpaceDE/>
        <w:autoSpaceDN/>
        <w:adjustRightInd/>
        <w:ind w:left="5245" w:firstLine="0"/>
        <w:jc w:val="left"/>
        <w:rPr>
          <w:rFonts w:ascii="Times New Roman" w:eastAsia="Times New Roman" w:hAnsi="Times New Roman" w:cs="Times New Roman"/>
          <w:bCs/>
          <w:color w:val="26282F"/>
          <w:sz w:val="28"/>
          <w:szCs w:val="28"/>
        </w:rPr>
      </w:pPr>
    </w:p>
    <w:p w:rsidR="00BC6EA1" w:rsidRDefault="00BC6EA1" w:rsidP="00781FBF">
      <w:pPr>
        <w:pStyle w:val="1"/>
        <w:spacing w:before="0" w:after="0"/>
        <w:rPr>
          <w:rFonts w:ascii="Times New Roman" w:hAnsi="Times New Roman" w:cs="Times New Roman"/>
          <w:sz w:val="28"/>
          <w:szCs w:val="28"/>
        </w:rPr>
        <w:sectPr w:rsidR="00BC6EA1">
          <w:headerReference w:type="default" r:id="rId9"/>
          <w:footerReference w:type="default" r:id="rId10"/>
          <w:pgSz w:w="11906" w:h="16838"/>
          <w:pgMar w:top="1134" w:right="850" w:bottom="1134" w:left="1701" w:header="708" w:footer="708" w:gutter="0"/>
          <w:cols w:space="708"/>
          <w:docGrid w:linePitch="360"/>
        </w:sectPr>
      </w:pPr>
    </w:p>
    <w:p w:rsidR="00011726" w:rsidRDefault="00011726" w:rsidP="00011726">
      <w:pPr>
        <w:ind w:left="5103" w:firstLine="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011726" w:rsidRPr="00011726" w:rsidRDefault="00011726" w:rsidP="00011726">
      <w:pPr>
        <w:ind w:left="5103" w:firstLine="0"/>
        <w:rPr>
          <w:rFonts w:ascii="Times New Roman" w:hAnsi="Times New Roman" w:cs="Times New Roman"/>
          <w:sz w:val="28"/>
          <w:szCs w:val="28"/>
        </w:rPr>
      </w:pPr>
      <w:r w:rsidRPr="00011726">
        <w:rPr>
          <w:rFonts w:ascii="Times New Roman" w:hAnsi="Times New Roman" w:cs="Times New Roman"/>
          <w:sz w:val="28"/>
          <w:szCs w:val="28"/>
        </w:rPr>
        <w:t>постановлением администрации</w:t>
      </w:r>
    </w:p>
    <w:p w:rsidR="00011726" w:rsidRPr="00011726" w:rsidRDefault="00011726" w:rsidP="00011726">
      <w:pPr>
        <w:ind w:left="5103" w:firstLine="0"/>
        <w:rPr>
          <w:rFonts w:ascii="Times New Roman" w:hAnsi="Times New Roman" w:cs="Times New Roman"/>
          <w:sz w:val="28"/>
          <w:szCs w:val="28"/>
        </w:rPr>
      </w:pPr>
      <w:r w:rsidRPr="00011726">
        <w:rPr>
          <w:rFonts w:ascii="Times New Roman" w:hAnsi="Times New Roman" w:cs="Times New Roman"/>
          <w:sz w:val="28"/>
          <w:szCs w:val="28"/>
        </w:rPr>
        <w:t>города Чебоксары</w:t>
      </w:r>
    </w:p>
    <w:p w:rsidR="00011726" w:rsidRPr="00011726" w:rsidRDefault="00011726" w:rsidP="00011726">
      <w:pPr>
        <w:ind w:left="5103" w:firstLine="0"/>
        <w:rPr>
          <w:rFonts w:ascii="Times New Roman" w:hAnsi="Times New Roman" w:cs="Times New Roman"/>
          <w:sz w:val="28"/>
          <w:szCs w:val="28"/>
        </w:rPr>
      </w:pPr>
      <w:r w:rsidRPr="00011726">
        <w:rPr>
          <w:rFonts w:ascii="Times New Roman" w:hAnsi="Times New Roman" w:cs="Times New Roman"/>
          <w:sz w:val="28"/>
          <w:szCs w:val="28"/>
        </w:rPr>
        <w:t xml:space="preserve">от </w:t>
      </w:r>
      <w:r w:rsidR="00E07D4B">
        <w:rPr>
          <w:rFonts w:ascii="Times New Roman" w:eastAsia="Times New Roman" w:hAnsi="Times New Roman" w:cs="Times New Roman"/>
          <w:sz w:val="28"/>
          <w:szCs w:val="28"/>
        </w:rPr>
        <w:t>2</w:t>
      </w:r>
      <w:r w:rsidR="00E07D4B">
        <w:rPr>
          <w:rFonts w:ascii="Times New Roman" w:eastAsia="Times New Roman" w:hAnsi="Times New Roman" w:cs="Times New Roman"/>
          <w:sz w:val="28"/>
          <w:szCs w:val="28"/>
        </w:rPr>
        <w:t>4</w:t>
      </w:r>
      <w:r w:rsidR="00E07D4B" w:rsidRPr="00E07D4B">
        <w:rPr>
          <w:rFonts w:ascii="Times New Roman" w:eastAsia="Times New Roman" w:hAnsi="Times New Roman" w:cs="Times New Roman"/>
          <w:sz w:val="28"/>
          <w:szCs w:val="28"/>
        </w:rPr>
        <w:t>.01.2023 № </w:t>
      </w:r>
      <w:r w:rsidR="00E07D4B">
        <w:rPr>
          <w:rFonts w:ascii="Times New Roman" w:eastAsia="Times New Roman" w:hAnsi="Times New Roman" w:cs="Times New Roman"/>
          <w:sz w:val="28"/>
          <w:szCs w:val="28"/>
        </w:rPr>
        <w:t>177</w:t>
      </w:r>
    </w:p>
    <w:p w:rsidR="00011726" w:rsidRDefault="00011726" w:rsidP="00781FBF">
      <w:pPr>
        <w:pStyle w:val="1"/>
        <w:spacing w:before="0" w:after="0"/>
        <w:rPr>
          <w:rFonts w:ascii="Times New Roman" w:hAnsi="Times New Roman" w:cs="Times New Roman"/>
          <w:sz w:val="28"/>
          <w:szCs w:val="28"/>
        </w:rPr>
      </w:pPr>
    </w:p>
    <w:p w:rsidR="00781FBF" w:rsidRPr="00E07D4B" w:rsidRDefault="00781FBF" w:rsidP="00011726">
      <w:pPr>
        <w:pStyle w:val="1"/>
        <w:spacing w:before="0" w:after="0"/>
        <w:ind w:firstLine="709"/>
        <w:rPr>
          <w:rFonts w:ascii="Times New Roman" w:hAnsi="Times New Roman" w:cs="Times New Roman"/>
          <w:color w:val="auto"/>
          <w:sz w:val="28"/>
          <w:szCs w:val="28"/>
        </w:rPr>
      </w:pPr>
      <w:r w:rsidRPr="00E07D4B">
        <w:rPr>
          <w:rFonts w:ascii="Times New Roman" w:hAnsi="Times New Roman" w:cs="Times New Roman"/>
          <w:color w:val="auto"/>
          <w:sz w:val="28"/>
          <w:szCs w:val="28"/>
        </w:rPr>
        <w:t>Правила</w:t>
      </w:r>
    </w:p>
    <w:p w:rsidR="00781FBF" w:rsidRPr="00E07D4B" w:rsidRDefault="00781FBF" w:rsidP="00011726">
      <w:pPr>
        <w:pStyle w:val="1"/>
        <w:spacing w:before="0" w:after="0"/>
        <w:ind w:firstLine="709"/>
        <w:rPr>
          <w:rFonts w:ascii="Times New Roman" w:hAnsi="Times New Roman" w:cs="Times New Roman"/>
          <w:color w:val="auto"/>
          <w:sz w:val="28"/>
          <w:szCs w:val="28"/>
        </w:rPr>
      </w:pPr>
      <w:r w:rsidRPr="00E07D4B">
        <w:rPr>
          <w:rFonts w:ascii="Times New Roman" w:hAnsi="Times New Roman" w:cs="Times New Roman"/>
          <w:color w:val="auto"/>
          <w:sz w:val="28"/>
          <w:szCs w:val="28"/>
        </w:rPr>
        <w:t>предоставления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w:t>
      </w:r>
      <w:bookmarkStart w:id="0" w:name="_GoBack"/>
      <w:bookmarkEnd w:id="0"/>
      <w:r w:rsidRPr="00E07D4B">
        <w:rPr>
          <w:rFonts w:ascii="Times New Roman" w:hAnsi="Times New Roman" w:cs="Times New Roman"/>
          <w:color w:val="auto"/>
          <w:sz w:val="28"/>
          <w:szCs w:val="28"/>
        </w:rPr>
        <w:t>низации лифтов, ремонту лифтовых шахт, машинных и блочных помещений в многоквартирных домах</w:t>
      </w:r>
    </w:p>
    <w:p w:rsidR="00781FBF" w:rsidRPr="00E07D4B" w:rsidRDefault="00781FBF" w:rsidP="00011726">
      <w:pPr>
        <w:ind w:firstLine="709"/>
        <w:rPr>
          <w:rFonts w:ascii="Times New Roman" w:hAnsi="Times New Roman" w:cs="Times New Roman"/>
          <w:sz w:val="28"/>
          <w:szCs w:val="28"/>
        </w:rPr>
      </w:pPr>
    </w:p>
    <w:p w:rsidR="00781FBF" w:rsidRPr="00E07D4B" w:rsidRDefault="00781FBF" w:rsidP="00011726">
      <w:pPr>
        <w:pStyle w:val="1"/>
        <w:ind w:firstLine="709"/>
        <w:rPr>
          <w:rFonts w:ascii="Times New Roman" w:hAnsi="Times New Roman" w:cs="Times New Roman"/>
          <w:color w:val="auto"/>
          <w:sz w:val="28"/>
          <w:szCs w:val="28"/>
        </w:rPr>
      </w:pPr>
      <w:bookmarkStart w:id="1" w:name="sub_1001"/>
      <w:r w:rsidRPr="00E07D4B">
        <w:rPr>
          <w:rFonts w:ascii="Times New Roman" w:hAnsi="Times New Roman" w:cs="Times New Roman"/>
          <w:color w:val="auto"/>
          <w:sz w:val="28"/>
          <w:szCs w:val="28"/>
        </w:rPr>
        <w:t>I. Общие положения</w:t>
      </w:r>
    </w:p>
    <w:bookmarkEnd w:id="1"/>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bookmarkStart w:id="2" w:name="sub_11"/>
      <w:r w:rsidRPr="00781FBF">
        <w:rPr>
          <w:rFonts w:ascii="Times New Roman" w:hAnsi="Times New Roman" w:cs="Times New Roman"/>
          <w:sz w:val="28"/>
          <w:szCs w:val="28"/>
        </w:rPr>
        <w:t>1.1.</w:t>
      </w:r>
      <w:r w:rsidR="00011726">
        <w:rPr>
          <w:rFonts w:ascii="Times New Roman" w:hAnsi="Times New Roman" w:cs="Times New Roman"/>
          <w:sz w:val="28"/>
          <w:szCs w:val="28"/>
        </w:rPr>
        <w:t> </w:t>
      </w:r>
      <w:r w:rsidRPr="00781FBF">
        <w:rPr>
          <w:rFonts w:ascii="Times New Roman" w:hAnsi="Times New Roman" w:cs="Times New Roman"/>
          <w:sz w:val="28"/>
          <w:szCs w:val="28"/>
        </w:rPr>
        <w:t>Настоящие Правила регламентируют порядок и условия предоставления субсидий из бюджета города Чебоксары некоммерческой организации «Республиканский фонд капитального ремонта многоквартирных домов</w:t>
      </w:r>
      <w:r w:rsidR="00011726">
        <w:rPr>
          <w:rFonts w:ascii="Times New Roman" w:hAnsi="Times New Roman" w:cs="Times New Roman"/>
          <w:sz w:val="28"/>
          <w:szCs w:val="28"/>
        </w:rPr>
        <w:t>»</w:t>
      </w:r>
      <w:r w:rsidRPr="00781FBF">
        <w:rPr>
          <w:rFonts w:ascii="Times New Roman" w:hAnsi="Times New Roman" w:cs="Times New Roman"/>
          <w:sz w:val="28"/>
          <w:szCs w:val="28"/>
        </w:rPr>
        <w:t xml:space="preserve"> (далее также </w:t>
      </w:r>
      <w:r w:rsidR="00011726">
        <w:rPr>
          <w:rFonts w:ascii="Times New Roman" w:hAnsi="Times New Roman" w:cs="Times New Roman"/>
          <w:sz w:val="28"/>
          <w:szCs w:val="28"/>
        </w:rPr>
        <w:t>–</w:t>
      </w:r>
      <w:r w:rsidRPr="00781FBF">
        <w:rPr>
          <w:rFonts w:ascii="Times New Roman" w:hAnsi="Times New Roman" w:cs="Times New Roman"/>
          <w:sz w:val="28"/>
          <w:szCs w:val="28"/>
        </w:rPr>
        <w:t xml:space="preserve"> региональный оператор, получатель субсидий) на реализацию мероприятий по ремонту, замене, модернизации лифтов, ремонту лифтовых шахт, машинных и блочных помещений в</w:t>
      </w:r>
      <w:r w:rsidR="00011726">
        <w:rPr>
          <w:rFonts w:ascii="Times New Roman" w:hAnsi="Times New Roman" w:cs="Times New Roman"/>
          <w:sz w:val="28"/>
          <w:szCs w:val="28"/>
        </w:rPr>
        <w:t> </w:t>
      </w:r>
      <w:r w:rsidRPr="00781FBF">
        <w:rPr>
          <w:rFonts w:ascii="Times New Roman" w:hAnsi="Times New Roman" w:cs="Times New Roman"/>
          <w:sz w:val="28"/>
          <w:szCs w:val="28"/>
        </w:rPr>
        <w:t xml:space="preserve">многоквартирных домах (далее соответственно </w:t>
      </w:r>
      <w:r w:rsidR="00011726">
        <w:rPr>
          <w:rFonts w:ascii="Times New Roman" w:hAnsi="Times New Roman" w:cs="Times New Roman"/>
          <w:sz w:val="28"/>
          <w:szCs w:val="28"/>
        </w:rPr>
        <w:t>–</w:t>
      </w:r>
      <w:r w:rsidRPr="00781FBF">
        <w:rPr>
          <w:rFonts w:ascii="Times New Roman" w:hAnsi="Times New Roman" w:cs="Times New Roman"/>
          <w:sz w:val="28"/>
          <w:szCs w:val="28"/>
        </w:rPr>
        <w:t xml:space="preserve"> субсидия, мероприятие).</w:t>
      </w:r>
    </w:p>
    <w:p w:rsidR="00781FBF" w:rsidRPr="00781FBF" w:rsidRDefault="00781FBF" w:rsidP="00011726">
      <w:pPr>
        <w:ind w:firstLine="709"/>
        <w:rPr>
          <w:rFonts w:ascii="Times New Roman" w:hAnsi="Times New Roman" w:cs="Times New Roman"/>
          <w:sz w:val="28"/>
          <w:szCs w:val="28"/>
        </w:rPr>
      </w:pPr>
      <w:bookmarkStart w:id="3" w:name="sub_12"/>
      <w:bookmarkEnd w:id="2"/>
      <w:r w:rsidRPr="00781FBF">
        <w:rPr>
          <w:rFonts w:ascii="Times New Roman" w:hAnsi="Times New Roman" w:cs="Times New Roman"/>
          <w:sz w:val="28"/>
          <w:szCs w:val="28"/>
        </w:rPr>
        <w:t>1.2. Предоставление субсидий осуществляется за счет средств бюджета города Чебоксары, предусмотренных по разделу 0500 «Жилищно-коммунальное хозяйство», подразделу 0501 «</w:t>
      </w:r>
      <w:r w:rsidR="008B25AE">
        <w:rPr>
          <w:rFonts w:ascii="Times New Roman" w:hAnsi="Times New Roman" w:cs="Times New Roman"/>
          <w:sz w:val="28"/>
          <w:szCs w:val="28"/>
        </w:rPr>
        <w:t>Жилищное</w:t>
      </w:r>
      <w:r w:rsidRPr="00781FBF">
        <w:rPr>
          <w:rFonts w:ascii="Times New Roman" w:hAnsi="Times New Roman" w:cs="Times New Roman"/>
          <w:sz w:val="28"/>
          <w:szCs w:val="28"/>
        </w:rPr>
        <w:t xml:space="preserve"> хозяйство», в</w:t>
      </w:r>
      <w:r w:rsidR="00011726">
        <w:rPr>
          <w:rFonts w:ascii="Times New Roman" w:hAnsi="Times New Roman" w:cs="Times New Roman"/>
          <w:sz w:val="28"/>
          <w:szCs w:val="28"/>
        </w:rPr>
        <w:t> </w:t>
      </w:r>
      <w:r w:rsidRPr="00781FBF">
        <w:rPr>
          <w:rFonts w:ascii="Times New Roman" w:hAnsi="Times New Roman" w:cs="Times New Roman"/>
          <w:sz w:val="28"/>
          <w:szCs w:val="28"/>
        </w:rPr>
        <w:t xml:space="preserve">пределах бюджетных ассигнований, предусмотренных в бюджете города Чебоксары на очередной финансовый год и плановый период, и лимитов бюджетных обязательств, утвержденных в установленном порядке Управлению ЖКХ, энергетики, транспорта и связи администрации города Чебоксары (далее </w:t>
      </w:r>
      <w:r w:rsidR="00011726">
        <w:rPr>
          <w:rFonts w:ascii="Times New Roman" w:hAnsi="Times New Roman" w:cs="Times New Roman"/>
          <w:sz w:val="28"/>
          <w:szCs w:val="28"/>
        </w:rPr>
        <w:t>–</w:t>
      </w:r>
      <w:r w:rsidRPr="00781FBF">
        <w:rPr>
          <w:rFonts w:ascii="Times New Roman" w:hAnsi="Times New Roman" w:cs="Times New Roman"/>
          <w:sz w:val="28"/>
          <w:szCs w:val="28"/>
        </w:rPr>
        <w:t xml:space="preserve"> Управление) </w:t>
      </w:r>
      <w:r w:rsidR="00011726">
        <w:rPr>
          <w:rFonts w:ascii="Times New Roman" w:hAnsi="Times New Roman" w:cs="Times New Roman"/>
          <w:sz w:val="28"/>
          <w:szCs w:val="28"/>
        </w:rPr>
        <w:t>–</w:t>
      </w:r>
      <w:r w:rsidRPr="00781FBF">
        <w:rPr>
          <w:rFonts w:ascii="Times New Roman" w:hAnsi="Times New Roman" w:cs="Times New Roman"/>
          <w:sz w:val="28"/>
          <w:szCs w:val="28"/>
        </w:rPr>
        <w:t xml:space="preserve"> главному распорядителю средств бюджета города Чебоксары.</w:t>
      </w:r>
    </w:p>
    <w:bookmarkEnd w:id="3"/>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Управление обеспечивает результативность, адресность и целевой характер использования бюджетных средств в соответствии с</w:t>
      </w:r>
      <w:r w:rsidR="00011726">
        <w:rPr>
          <w:rFonts w:ascii="Times New Roman" w:hAnsi="Times New Roman" w:cs="Times New Roman"/>
          <w:sz w:val="28"/>
          <w:szCs w:val="28"/>
        </w:rPr>
        <w:t> </w:t>
      </w:r>
      <w:r w:rsidRPr="00781FBF">
        <w:rPr>
          <w:rFonts w:ascii="Times New Roman" w:hAnsi="Times New Roman" w:cs="Times New Roman"/>
          <w:sz w:val="28"/>
          <w:szCs w:val="28"/>
        </w:rPr>
        <w:t>утвержденными бюджетными ассигнованиями и лимитами бюджетных обязательств.</w:t>
      </w:r>
    </w:p>
    <w:p w:rsidR="00781FBF" w:rsidRPr="00781FBF" w:rsidRDefault="00781FBF" w:rsidP="00011726">
      <w:pPr>
        <w:ind w:firstLine="709"/>
        <w:rPr>
          <w:rFonts w:ascii="Times New Roman" w:hAnsi="Times New Roman" w:cs="Times New Roman"/>
          <w:sz w:val="28"/>
          <w:szCs w:val="28"/>
        </w:rPr>
      </w:pPr>
      <w:bookmarkStart w:id="4" w:name="sub_13"/>
      <w:r w:rsidRPr="00781FBF">
        <w:rPr>
          <w:rFonts w:ascii="Times New Roman" w:hAnsi="Times New Roman" w:cs="Times New Roman"/>
          <w:sz w:val="28"/>
          <w:szCs w:val="28"/>
        </w:rPr>
        <w:t>1.3.</w:t>
      </w:r>
      <w:r w:rsidR="00011726">
        <w:rPr>
          <w:rFonts w:ascii="Times New Roman" w:hAnsi="Times New Roman" w:cs="Times New Roman"/>
          <w:sz w:val="28"/>
          <w:szCs w:val="28"/>
        </w:rPr>
        <w:t> </w:t>
      </w:r>
      <w:r w:rsidRPr="00781FBF">
        <w:rPr>
          <w:rFonts w:ascii="Times New Roman" w:hAnsi="Times New Roman" w:cs="Times New Roman"/>
          <w:sz w:val="28"/>
          <w:szCs w:val="28"/>
        </w:rPr>
        <w:t xml:space="preserve">Целью предоставления субсидий является осуществление ремонта, замены, модернизации лифтов, ремонта лифтовых шахт, машинных и блочных помещений в многоквартирных домах, </w:t>
      </w:r>
      <w:r w:rsidR="00602207">
        <w:rPr>
          <w:rFonts w:ascii="Times New Roman" w:hAnsi="Times New Roman" w:cs="Times New Roman"/>
          <w:sz w:val="28"/>
          <w:szCs w:val="28"/>
        </w:rPr>
        <w:t xml:space="preserve">расположенных на территории города Чебоксары, </w:t>
      </w:r>
      <w:r w:rsidRPr="00781FBF">
        <w:rPr>
          <w:rFonts w:ascii="Times New Roman" w:hAnsi="Times New Roman" w:cs="Times New Roman"/>
          <w:sz w:val="28"/>
          <w:szCs w:val="28"/>
        </w:rPr>
        <w:t>включенных в</w:t>
      </w:r>
      <w:r w:rsidR="00011726">
        <w:rPr>
          <w:rFonts w:ascii="Times New Roman" w:hAnsi="Times New Roman" w:cs="Times New Roman"/>
          <w:sz w:val="28"/>
          <w:szCs w:val="28"/>
        </w:rPr>
        <w:t> </w:t>
      </w:r>
      <w:r w:rsidRPr="00781FBF">
        <w:rPr>
          <w:rFonts w:ascii="Times New Roman" w:hAnsi="Times New Roman" w:cs="Times New Roman"/>
          <w:sz w:val="28"/>
          <w:szCs w:val="28"/>
        </w:rPr>
        <w:t>Республиканский краткосрочный план реализации в 2021 - 2023 годах Республиканской программы капитального ремонта общего имущества в</w:t>
      </w:r>
      <w:r w:rsidR="00011726">
        <w:rPr>
          <w:rFonts w:ascii="Times New Roman" w:hAnsi="Times New Roman" w:cs="Times New Roman"/>
          <w:sz w:val="28"/>
          <w:szCs w:val="28"/>
        </w:rPr>
        <w:t> </w:t>
      </w:r>
      <w:r w:rsidRPr="00781FBF">
        <w:rPr>
          <w:rFonts w:ascii="Times New Roman" w:hAnsi="Times New Roman" w:cs="Times New Roman"/>
          <w:sz w:val="28"/>
          <w:szCs w:val="28"/>
        </w:rPr>
        <w:t xml:space="preserve">многоквартирных домах, расположенных на территории Чувашской Республики, на 2014 - 2043 годы, утвержденный постановлением Кабинета Министров Чувашской Республики от 9 декабря 2020 г. № 692 (далее </w:t>
      </w:r>
      <w:r w:rsidR="00011726">
        <w:rPr>
          <w:rFonts w:ascii="Times New Roman" w:hAnsi="Times New Roman" w:cs="Times New Roman"/>
          <w:sz w:val="28"/>
          <w:szCs w:val="28"/>
        </w:rPr>
        <w:t>–</w:t>
      </w:r>
      <w:r w:rsidRPr="00781FBF">
        <w:rPr>
          <w:rFonts w:ascii="Times New Roman" w:hAnsi="Times New Roman" w:cs="Times New Roman"/>
          <w:sz w:val="28"/>
          <w:szCs w:val="28"/>
        </w:rPr>
        <w:t xml:space="preserve"> краткосрочный план).</w:t>
      </w:r>
    </w:p>
    <w:bookmarkEnd w:id="4"/>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Размер субсидии утверждается решением Чебоксарского городского </w:t>
      </w:r>
      <w:r w:rsidRPr="00781FBF">
        <w:rPr>
          <w:rFonts w:ascii="Times New Roman" w:hAnsi="Times New Roman" w:cs="Times New Roman"/>
          <w:sz w:val="28"/>
          <w:szCs w:val="28"/>
        </w:rPr>
        <w:lastRenderedPageBreak/>
        <w:t>Собрания депутатов о бюджете города Чебоксары на текущий финансовый год и плановый период.</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Объем </w:t>
      </w:r>
      <w:proofErr w:type="spellStart"/>
      <w:r w:rsidRPr="00781FBF">
        <w:rPr>
          <w:rFonts w:ascii="Times New Roman" w:hAnsi="Times New Roman" w:cs="Times New Roman"/>
          <w:sz w:val="28"/>
          <w:szCs w:val="28"/>
        </w:rPr>
        <w:t>софинансирования</w:t>
      </w:r>
      <w:proofErr w:type="spellEnd"/>
      <w:r w:rsidRPr="00781FBF">
        <w:rPr>
          <w:rFonts w:ascii="Times New Roman" w:hAnsi="Times New Roman" w:cs="Times New Roman"/>
          <w:sz w:val="28"/>
          <w:szCs w:val="28"/>
        </w:rPr>
        <w:t xml:space="preserve"> мероприятий за счет средств бюджета города Чебоксары обеспечивается в соответствии с краткосрочным планом в</w:t>
      </w:r>
      <w:r w:rsidR="00011726">
        <w:rPr>
          <w:rFonts w:ascii="Times New Roman" w:hAnsi="Times New Roman" w:cs="Times New Roman"/>
          <w:sz w:val="28"/>
          <w:szCs w:val="28"/>
        </w:rPr>
        <w:t> </w:t>
      </w:r>
      <w:r w:rsidRPr="00781FBF">
        <w:rPr>
          <w:rFonts w:ascii="Times New Roman" w:hAnsi="Times New Roman" w:cs="Times New Roman"/>
          <w:sz w:val="28"/>
          <w:szCs w:val="28"/>
        </w:rPr>
        <w:t>размере не более 35 процентов от стоимости запланированных мероприятий.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За счет субсидий получатель субсидий осуществляет расходы на:</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ремонт лифтов в многоквартирных домах;</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замену лифтов в многоквартирных домах;</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модернизацию лифтов в многоквартирных домах;</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ремонт лифтовых шахт, машинных и блочных помещений в</w:t>
      </w:r>
      <w:r w:rsidR="00011726">
        <w:rPr>
          <w:rFonts w:ascii="Times New Roman" w:hAnsi="Times New Roman" w:cs="Times New Roman"/>
          <w:sz w:val="28"/>
          <w:szCs w:val="28"/>
        </w:rPr>
        <w:t> </w:t>
      </w:r>
      <w:r w:rsidRPr="00781FBF">
        <w:rPr>
          <w:rFonts w:ascii="Times New Roman" w:hAnsi="Times New Roman" w:cs="Times New Roman"/>
          <w:sz w:val="28"/>
          <w:szCs w:val="28"/>
        </w:rPr>
        <w:t>многоквартирных домах;</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подготовку проектной документации для ремонта, замены, модернизации лифтов, ремонта лифтовых шахт, машинных и блочных помещений в многоквартирных домах.</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Запрещается использовать субсидии на цели, не установленные настоящими Правилами, а также на возмещение расходов, ранее произведенных получателем субсидий в отчетном финансовом году.</w:t>
      </w:r>
    </w:p>
    <w:p w:rsidR="00781FBF" w:rsidRPr="00781FBF" w:rsidRDefault="00781FBF" w:rsidP="00011726">
      <w:pPr>
        <w:ind w:firstLine="709"/>
        <w:rPr>
          <w:rFonts w:ascii="Times New Roman" w:hAnsi="Times New Roman" w:cs="Times New Roman"/>
          <w:sz w:val="28"/>
          <w:szCs w:val="28"/>
        </w:rPr>
      </w:pPr>
      <w:bookmarkStart w:id="5" w:name="sub_14"/>
      <w:r w:rsidRPr="00781FBF">
        <w:rPr>
          <w:rFonts w:ascii="Times New Roman" w:hAnsi="Times New Roman" w:cs="Times New Roman"/>
          <w:sz w:val="28"/>
          <w:szCs w:val="28"/>
        </w:rPr>
        <w:t>1.4. Не допускается использование субсидий:</w:t>
      </w:r>
    </w:p>
    <w:bookmarkEnd w:id="5"/>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на оценку рыночной стоимости объектов недвижимого имущества;</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на содержание застройщиков;</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на оплату штрафов, пеней, неустоек и процентов за пользование чужими денежными средствами;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781FBF" w:rsidRPr="00781FBF" w:rsidRDefault="00781FBF" w:rsidP="00011726">
      <w:pPr>
        <w:ind w:firstLine="709"/>
        <w:rPr>
          <w:rFonts w:ascii="Times New Roman" w:hAnsi="Times New Roman" w:cs="Times New Roman"/>
          <w:sz w:val="28"/>
          <w:szCs w:val="28"/>
        </w:rPr>
      </w:pPr>
      <w:bookmarkStart w:id="6" w:name="sub_15"/>
      <w:r w:rsidRPr="00781FBF">
        <w:rPr>
          <w:rFonts w:ascii="Times New Roman" w:hAnsi="Times New Roman" w:cs="Times New Roman"/>
          <w:sz w:val="28"/>
          <w:szCs w:val="28"/>
        </w:rPr>
        <w:t xml:space="preserve">1.5. </w:t>
      </w:r>
      <w:bookmarkEnd w:id="6"/>
      <w:r w:rsidRPr="00781FBF">
        <w:rPr>
          <w:rFonts w:ascii="Times New Roman" w:hAnsi="Times New Roman"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Чебоксарского городского Собрания депутатов о бюджете города Чебоксары на соответствующий финансовый год и на плановый период (проекта решения Чебоксарского городского Собрания депутатов о внесении изменений в</w:t>
      </w:r>
      <w:r w:rsidR="00011726">
        <w:rPr>
          <w:rFonts w:ascii="Times New Roman" w:hAnsi="Times New Roman" w:cs="Times New Roman"/>
          <w:sz w:val="28"/>
          <w:szCs w:val="28"/>
        </w:rPr>
        <w:t> </w:t>
      </w:r>
      <w:r w:rsidRPr="00781FBF">
        <w:rPr>
          <w:rFonts w:ascii="Times New Roman" w:hAnsi="Times New Roman" w:cs="Times New Roman"/>
          <w:sz w:val="28"/>
          <w:szCs w:val="28"/>
        </w:rPr>
        <w:t>решение Чебоксарского городского Собрания депутатов о бюджете города Чебоксары на соответствующий финансовый год и на плановый период).</w:t>
      </w:r>
    </w:p>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pStyle w:val="1"/>
        <w:ind w:firstLine="709"/>
        <w:rPr>
          <w:rFonts w:ascii="Times New Roman" w:hAnsi="Times New Roman" w:cs="Times New Roman"/>
          <w:sz w:val="28"/>
          <w:szCs w:val="28"/>
        </w:rPr>
      </w:pPr>
      <w:bookmarkStart w:id="7" w:name="sub_1002"/>
      <w:r w:rsidRPr="00781FBF">
        <w:rPr>
          <w:rFonts w:ascii="Times New Roman" w:hAnsi="Times New Roman" w:cs="Times New Roman"/>
          <w:sz w:val="28"/>
          <w:szCs w:val="28"/>
        </w:rPr>
        <w:t>II. Условия и порядок предоставления субсидий</w:t>
      </w:r>
    </w:p>
    <w:bookmarkEnd w:id="7"/>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bookmarkStart w:id="8" w:name="sub_21"/>
      <w:r w:rsidRPr="00781FBF">
        <w:rPr>
          <w:rFonts w:ascii="Times New Roman" w:hAnsi="Times New Roman" w:cs="Times New Roman"/>
          <w:sz w:val="28"/>
          <w:szCs w:val="28"/>
        </w:rPr>
        <w:t>2.1. Условиями предоставления субсидий являются:</w:t>
      </w:r>
    </w:p>
    <w:bookmarkEnd w:id="8"/>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наличие соглашения между </w:t>
      </w:r>
      <w:r>
        <w:rPr>
          <w:rFonts w:ascii="Times New Roman" w:hAnsi="Times New Roman" w:cs="Times New Roman"/>
          <w:sz w:val="28"/>
          <w:szCs w:val="28"/>
        </w:rPr>
        <w:t xml:space="preserve">Управлением </w:t>
      </w:r>
      <w:r w:rsidRPr="00781FBF">
        <w:rPr>
          <w:rFonts w:ascii="Times New Roman" w:hAnsi="Times New Roman" w:cs="Times New Roman"/>
          <w:sz w:val="28"/>
          <w:szCs w:val="28"/>
        </w:rPr>
        <w:t xml:space="preserve">и получателем субсидий </w:t>
      </w:r>
      <w:r w:rsidRPr="00781FBF">
        <w:rPr>
          <w:rFonts w:ascii="Times New Roman" w:hAnsi="Times New Roman" w:cs="Times New Roman"/>
          <w:sz w:val="28"/>
          <w:szCs w:val="28"/>
        </w:rPr>
        <w:lastRenderedPageBreak/>
        <w:t>о</w:t>
      </w:r>
      <w:r w:rsidR="00011726">
        <w:rPr>
          <w:rFonts w:ascii="Times New Roman" w:hAnsi="Times New Roman" w:cs="Times New Roman"/>
          <w:sz w:val="28"/>
          <w:szCs w:val="28"/>
        </w:rPr>
        <w:t> </w:t>
      </w:r>
      <w:r w:rsidRPr="00781FBF">
        <w:rPr>
          <w:rFonts w:ascii="Times New Roman" w:hAnsi="Times New Roman" w:cs="Times New Roman"/>
          <w:sz w:val="28"/>
          <w:szCs w:val="28"/>
        </w:rPr>
        <w:t>предоставлении субсидий (далее - соглашение);</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обеспечение </w:t>
      </w:r>
      <w:proofErr w:type="spellStart"/>
      <w:r w:rsidRPr="00781FBF">
        <w:rPr>
          <w:rFonts w:ascii="Times New Roman" w:hAnsi="Times New Roman" w:cs="Times New Roman"/>
          <w:sz w:val="28"/>
          <w:szCs w:val="28"/>
        </w:rPr>
        <w:t>софинансирования</w:t>
      </w:r>
      <w:proofErr w:type="spellEnd"/>
      <w:r w:rsidRPr="00781FBF">
        <w:rPr>
          <w:rFonts w:ascii="Times New Roman" w:hAnsi="Times New Roman" w:cs="Times New Roman"/>
          <w:sz w:val="28"/>
          <w:szCs w:val="28"/>
        </w:rPr>
        <w:t xml:space="preserve"> мероприятий за счет средств фонда капитального ремонта общего имущества в многоквартирных домах, формируемого на счете регионального оператора, в размере не менее 15</w:t>
      </w:r>
      <w:r w:rsidR="00011726">
        <w:rPr>
          <w:rFonts w:ascii="Times New Roman" w:hAnsi="Times New Roman" w:cs="Times New Roman"/>
          <w:sz w:val="28"/>
          <w:szCs w:val="28"/>
        </w:rPr>
        <w:t> </w:t>
      </w:r>
      <w:r w:rsidRPr="00781FBF">
        <w:rPr>
          <w:rFonts w:ascii="Times New Roman" w:hAnsi="Times New Roman" w:cs="Times New Roman"/>
          <w:sz w:val="28"/>
          <w:szCs w:val="28"/>
        </w:rPr>
        <w:t>процентов от стоимости запланированных мероприятий;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уровень собираемости взносов собственников помещений в</w:t>
      </w:r>
      <w:r w:rsidR="00011726">
        <w:rPr>
          <w:rFonts w:ascii="Times New Roman" w:hAnsi="Times New Roman" w:cs="Times New Roman"/>
          <w:sz w:val="28"/>
          <w:szCs w:val="28"/>
        </w:rPr>
        <w:t> </w:t>
      </w:r>
      <w:r w:rsidRPr="00781FBF">
        <w:rPr>
          <w:rFonts w:ascii="Times New Roman" w:hAnsi="Times New Roman" w:cs="Times New Roman"/>
          <w:sz w:val="28"/>
          <w:szCs w:val="28"/>
        </w:rPr>
        <w:t>многоквартирном доме на капитальный ремонт общего имущества в</w:t>
      </w:r>
      <w:r w:rsidR="00011726">
        <w:rPr>
          <w:rFonts w:ascii="Times New Roman" w:hAnsi="Times New Roman" w:cs="Times New Roman"/>
          <w:sz w:val="28"/>
          <w:szCs w:val="28"/>
        </w:rPr>
        <w:t> </w:t>
      </w:r>
      <w:r w:rsidRPr="00781FBF">
        <w:rPr>
          <w:rFonts w:ascii="Times New Roman" w:hAnsi="Times New Roman" w:cs="Times New Roman"/>
          <w:sz w:val="28"/>
          <w:szCs w:val="28"/>
        </w:rPr>
        <w:t>многоквартирном доме превышает 70 процентов от размера начисленных взносов на капитальный ремонт общего имущества в многоквартирном доме с момента возникновения обязанности по уплате таких взносов;</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обязательство получателя субсидий о расходовании субсидий на цель, указанную в</w:t>
      </w:r>
      <w:r>
        <w:rPr>
          <w:rFonts w:ascii="Times New Roman" w:hAnsi="Times New Roman" w:cs="Times New Roman"/>
          <w:sz w:val="28"/>
          <w:szCs w:val="28"/>
        </w:rPr>
        <w:t xml:space="preserve"> пункте 1.3</w:t>
      </w:r>
      <w:r w:rsidRPr="00781FBF">
        <w:rPr>
          <w:rFonts w:ascii="Times New Roman" w:hAnsi="Times New Roman" w:cs="Times New Roman"/>
          <w:sz w:val="28"/>
          <w:szCs w:val="28"/>
        </w:rPr>
        <w:t xml:space="preserve"> настоящих Правил;</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включение многоквартирных домов, в отношении которых предоставляются субсидии, в краткосрочный план в текущем году с учетом:</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истечения назначенного срока службы использования лифтов;</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решени</w:t>
      </w:r>
      <w:r w:rsidR="00E6386C">
        <w:rPr>
          <w:rFonts w:ascii="Times New Roman" w:hAnsi="Times New Roman" w:cs="Times New Roman"/>
          <w:sz w:val="28"/>
          <w:szCs w:val="28"/>
        </w:rPr>
        <w:t>е</w:t>
      </w:r>
      <w:r w:rsidRPr="00781FBF">
        <w:rPr>
          <w:rFonts w:ascii="Times New Roman" w:hAnsi="Times New Roman" w:cs="Times New Roman"/>
          <w:sz w:val="28"/>
          <w:szCs w:val="28"/>
        </w:rPr>
        <w:t xml:space="preserve"> </w:t>
      </w:r>
      <w:r w:rsidR="00166465">
        <w:rPr>
          <w:rFonts w:ascii="Times New Roman" w:hAnsi="Times New Roman" w:cs="Times New Roman"/>
          <w:sz w:val="28"/>
          <w:szCs w:val="28"/>
        </w:rPr>
        <w:t xml:space="preserve">комиссии </w:t>
      </w:r>
      <w:r w:rsidR="00E6386C" w:rsidRPr="00166465">
        <w:rPr>
          <w:rFonts w:ascii="Times New Roman" w:hAnsi="Times New Roman" w:cs="Times New Roman"/>
          <w:sz w:val="28"/>
          <w:szCs w:val="28"/>
        </w:rPr>
        <w:t>Министерств</w:t>
      </w:r>
      <w:r w:rsidR="00E6386C">
        <w:rPr>
          <w:rFonts w:ascii="Times New Roman" w:hAnsi="Times New Roman" w:cs="Times New Roman"/>
          <w:sz w:val="28"/>
          <w:szCs w:val="28"/>
        </w:rPr>
        <w:t>а</w:t>
      </w:r>
      <w:r w:rsidR="00E6386C" w:rsidRPr="00166465">
        <w:rPr>
          <w:rFonts w:ascii="Times New Roman" w:hAnsi="Times New Roman" w:cs="Times New Roman"/>
          <w:sz w:val="28"/>
          <w:szCs w:val="28"/>
        </w:rPr>
        <w:t xml:space="preserve"> строительства, архитектуры и жилищно-коммунального хозяйства Чувашской Республики</w:t>
      </w:r>
      <w:r w:rsidR="00E6386C">
        <w:rPr>
          <w:rFonts w:ascii="Times New Roman" w:hAnsi="Times New Roman" w:cs="Times New Roman"/>
          <w:sz w:val="28"/>
          <w:szCs w:val="28"/>
        </w:rPr>
        <w:t xml:space="preserve"> по установлению необходимости проведения капитального ремонта общего имущества в многоквартирных домах, расположенных на территории Чувашской Республики, о </w:t>
      </w:r>
      <w:r w:rsidRPr="00781FBF">
        <w:rPr>
          <w:rFonts w:ascii="Times New Roman" w:hAnsi="Times New Roman" w:cs="Times New Roman"/>
          <w:sz w:val="28"/>
          <w:szCs w:val="28"/>
        </w:rPr>
        <w:t>проведени</w:t>
      </w:r>
      <w:r w:rsidR="00E6386C">
        <w:rPr>
          <w:rFonts w:ascii="Times New Roman" w:hAnsi="Times New Roman" w:cs="Times New Roman"/>
          <w:sz w:val="28"/>
          <w:szCs w:val="28"/>
        </w:rPr>
        <w:t>и</w:t>
      </w:r>
      <w:r w:rsidRPr="00781FBF">
        <w:rPr>
          <w:rFonts w:ascii="Times New Roman" w:hAnsi="Times New Roman" w:cs="Times New Roman"/>
          <w:sz w:val="28"/>
          <w:szCs w:val="28"/>
        </w:rPr>
        <w:t xml:space="preserve"> капитального ремонта общего имущества в многоквартирном доме в сроки более ранние по отношению к срокам, установленным </w:t>
      </w:r>
      <w:r>
        <w:rPr>
          <w:rFonts w:ascii="Times New Roman" w:hAnsi="Times New Roman" w:cs="Times New Roman"/>
          <w:sz w:val="28"/>
          <w:szCs w:val="28"/>
        </w:rPr>
        <w:t xml:space="preserve">Республиканской программой </w:t>
      </w:r>
      <w:r w:rsidRPr="00781FBF">
        <w:rPr>
          <w:rFonts w:ascii="Times New Roman" w:hAnsi="Times New Roman" w:cs="Times New Roman"/>
          <w:sz w:val="28"/>
          <w:szCs w:val="28"/>
        </w:rPr>
        <w:t xml:space="preserve">капитального ремонта общего имущества в многоквартирных домах, расположенных на территории Чувашской Республики, на 2014 - 2043 годы, утвержденной </w:t>
      </w:r>
      <w:hyperlink r:id="rId11" w:history="1"/>
      <w:r>
        <w:rPr>
          <w:rFonts w:ascii="Times New Roman" w:hAnsi="Times New Roman" w:cs="Times New Roman"/>
          <w:sz w:val="28"/>
          <w:szCs w:val="28"/>
        </w:rPr>
        <w:t xml:space="preserve">постановлением </w:t>
      </w:r>
      <w:r w:rsidRPr="00781FBF">
        <w:rPr>
          <w:rFonts w:ascii="Times New Roman" w:hAnsi="Times New Roman" w:cs="Times New Roman"/>
          <w:sz w:val="28"/>
          <w:szCs w:val="28"/>
        </w:rPr>
        <w:t xml:space="preserve">Кабинета Министров Чувашской Республики от 14 марта 2014 г. </w:t>
      </w:r>
      <w:r>
        <w:rPr>
          <w:rFonts w:ascii="Times New Roman" w:hAnsi="Times New Roman" w:cs="Times New Roman"/>
          <w:sz w:val="28"/>
          <w:szCs w:val="28"/>
        </w:rPr>
        <w:t>№</w:t>
      </w:r>
      <w:r w:rsidRPr="00781FBF">
        <w:rPr>
          <w:rFonts w:ascii="Times New Roman" w:hAnsi="Times New Roman" w:cs="Times New Roman"/>
          <w:sz w:val="28"/>
          <w:szCs w:val="28"/>
        </w:rPr>
        <w:t> 77 (при наличии).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Получатель субсидий на первое число месяца, предшествующего месяцу, в котором планируется заключение соглашения, должен соответствовать следующим требованиям:</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у получателя субсидий отсутствует неисполненная обязанность по уплате налогов, сборов, страховых взносов, пеней, штрафов, процентов, подлежащих уплате в соответствии с </w:t>
      </w:r>
      <w:r>
        <w:rPr>
          <w:rFonts w:ascii="Times New Roman" w:hAnsi="Times New Roman" w:cs="Times New Roman"/>
          <w:sz w:val="28"/>
          <w:szCs w:val="28"/>
        </w:rPr>
        <w:t>законодательством Р</w:t>
      </w:r>
      <w:r w:rsidRPr="00781FBF">
        <w:rPr>
          <w:rFonts w:ascii="Times New Roman" w:hAnsi="Times New Roman" w:cs="Times New Roman"/>
          <w:sz w:val="28"/>
          <w:szCs w:val="28"/>
        </w:rPr>
        <w:t>оссийской Федерации о налогах и сборах;</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у получателя субсидий отсутствуют просроченная задолженность по возврату в бюджет </w:t>
      </w:r>
      <w:r>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Pr>
          <w:rFonts w:ascii="Times New Roman" w:hAnsi="Times New Roman" w:cs="Times New Roman"/>
          <w:sz w:val="28"/>
          <w:szCs w:val="28"/>
        </w:rPr>
        <w:t>городом Чебоксары</w:t>
      </w:r>
      <w:r w:rsidRPr="00781FBF">
        <w:rPr>
          <w:rFonts w:ascii="Times New Roman" w:hAnsi="Times New Roman" w:cs="Times New Roman"/>
          <w:sz w:val="28"/>
          <w:szCs w:val="28"/>
        </w:rPr>
        <w:t>;</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получатель субсидий не находится в процессе реорганизации (за</w:t>
      </w:r>
      <w:r w:rsidR="00022EC9">
        <w:rPr>
          <w:rFonts w:ascii="Times New Roman" w:hAnsi="Times New Roman" w:cs="Times New Roman"/>
          <w:sz w:val="28"/>
          <w:szCs w:val="28"/>
        </w:rPr>
        <w:t> </w:t>
      </w:r>
      <w:r w:rsidRPr="00781FBF">
        <w:rPr>
          <w:rFonts w:ascii="Times New Roman" w:hAnsi="Times New Roman" w:cs="Times New Roman"/>
          <w:sz w:val="28"/>
          <w:szCs w:val="28"/>
        </w:rPr>
        <w:t>исключением реорганизации в форме присоединения к получателю субсидий другого юридического лица), ликвидации, в отношении его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в реестре дисквалифицированных лиц отсутствуют сведения </w:t>
      </w:r>
      <w:r w:rsidRPr="00781FBF">
        <w:rPr>
          <w:rFonts w:ascii="Times New Roman" w:hAnsi="Times New Roman" w:cs="Times New Roman"/>
          <w:sz w:val="28"/>
          <w:szCs w:val="28"/>
        </w:rPr>
        <w:lastRenderedPageBreak/>
        <w:t>о</w:t>
      </w:r>
      <w:r w:rsidR="00022EC9">
        <w:rPr>
          <w:rFonts w:ascii="Times New Roman" w:hAnsi="Times New Roman" w:cs="Times New Roman"/>
          <w:sz w:val="28"/>
          <w:szCs w:val="28"/>
        </w:rPr>
        <w:t> </w:t>
      </w:r>
      <w:r w:rsidRPr="00781FBF">
        <w:rPr>
          <w:rFonts w:ascii="Times New Roman" w:hAnsi="Times New Roman" w:cs="Times New Roman"/>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получатель субсидий не должен получать средства из бюджета </w:t>
      </w:r>
      <w:r>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в соответствии с иными нормативными правовыми актами на</w:t>
      </w:r>
      <w:r w:rsidR="00022EC9">
        <w:rPr>
          <w:rFonts w:ascii="Times New Roman" w:hAnsi="Times New Roman" w:cs="Times New Roman"/>
          <w:sz w:val="28"/>
          <w:szCs w:val="28"/>
        </w:rPr>
        <w:t> </w:t>
      </w:r>
      <w:r w:rsidRPr="00781FBF">
        <w:rPr>
          <w:rFonts w:ascii="Times New Roman" w:hAnsi="Times New Roman" w:cs="Times New Roman"/>
          <w:sz w:val="28"/>
          <w:szCs w:val="28"/>
        </w:rPr>
        <w:t xml:space="preserve">цель, указанную в </w:t>
      </w:r>
      <w:r>
        <w:rPr>
          <w:rFonts w:ascii="Times New Roman" w:hAnsi="Times New Roman" w:cs="Times New Roman"/>
          <w:sz w:val="28"/>
          <w:szCs w:val="28"/>
        </w:rPr>
        <w:t xml:space="preserve">пункте 1.3 </w:t>
      </w:r>
      <w:r w:rsidRPr="00781FBF">
        <w:rPr>
          <w:rFonts w:ascii="Times New Roman" w:hAnsi="Times New Roman" w:cs="Times New Roman"/>
          <w:sz w:val="28"/>
          <w:szCs w:val="28"/>
        </w:rPr>
        <w:t>настоящих Правил;</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получатель субсидий не является иностранным юридическим лицом, а</w:t>
      </w:r>
      <w:r w:rsidR="00022EC9">
        <w:rPr>
          <w:rFonts w:ascii="Times New Roman" w:hAnsi="Times New Roman" w:cs="Times New Roman"/>
          <w:sz w:val="28"/>
          <w:szCs w:val="28"/>
        </w:rPr>
        <w:t> </w:t>
      </w:r>
      <w:r w:rsidRPr="00781FBF">
        <w:rPr>
          <w:rFonts w:ascii="Times New Roman" w:hAnsi="Times New Roman" w:cs="Times New Roman"/>
          <w:sz w:val="28"/>
          <w:szCs w:val="28"/>
        </w:rPr>
        <w:t>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получатель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81FBF" w:rsidRPr="00781FBF" w:rsidRDefault="00781FBF" w:rsidP="00011726">
      <w:pPr>
        <w:ind w:firstLine="709"/>
        <w:rPr>
          <w:rFonts w:ascii="Times New Roman" w:hAnsi="Times New Roman" w:cs="Times New Roman"/>
          <w:sz w:val="28"/>
          <w:szCs w:val="28"/>
        </w:rPr>
      </w:pPr>
      <w:bookmarkStart w:id="9" w:name="sub_22"/>
      <w:r w:rsidRPr="00781FBF">
        <w:rPr>
          <w:rFonts w:ascii="Times New Roman" w:hAnsi="Times New Roman" w:cs="Times New Roman"/>
          <w:sz w:val="28"/>
          <w:szCs w:val="28"/>
        </w:rPr>
        <w:t>2.2.</w:t>
      </w:r>
      <w:r w:rsidR="00022EC9">
        <w:rPr>
          <w:rFonts w:ascii="Times New Roman" w:hAnsi="Times New Roman" w:cs="Times New Roman"/>
          <w:sz w:val="28"/>
          <w:szCs w:val="28"/>
        </w:rPr>
        <w:t> </w:t>
      </w:r>
      <w:r w:rsidRPr="00781FBF">
        <w:rPr>
          <w:rFonts w:ascii="Times New Roman" w:hAnsi="Times New Roman" w:cs="Times New Roman"/>
          <w:sz w:val="28"/>
          <w:szCs w:val="28"/>
        </w:rPr>
        <w:t xml:space="preserve">Для заключения соглашения на текущий финансовый год получатель субсидий представляет в </w:t>
      </w:r>
      <w:r>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заявление о заключении соглашения в произвольной форме.</w:t>
      </w:r>
    </w:p>
    <w:bookmarkEnd w:id="9"/>
    <w:p w:rsidR="00781FBF" w:rsidRPr="00781FBF" w:rsidRDefault="00781FBF" w:rsidP="00011726">
      <w:pPr>
        <w:ind w:firstLine="709"/>
        <w:rPr>
          <w:rFonts w:ascii="Times New Roman" w:hAnsi="Times New Roman" w:cs="Times New Roman"/>
          <w:sz w:val="28"/>
          <w:szCs w:val="28"/>
        </w:rPr>
      </w:pPr>
      <w:r>
        <w:rPr>
          <w:rFonts w:ascii="Times New Roman" w:hAnsi="Times New Roman" w:cs="Times New Roman"/>
          <w:sz w:val="28"/>
          <w:szCs w:val="28"/>
        </w:rPr>
        <w:t>Управление</w:t>
      </w:r>
      <w:r w:rsidRPr="00781FBF">
        <w:rPr>
          <w:rFonts w:ascii="Times New Roman" w:hAnsi="Times New Roman" w:cs="Times New Roman"/>
          <w:sz w:val="28"/>
          <w:szCs w:val="28"/>
        </w:rPr>
        <w:t xml:space="preserve"> рассматривает заявление о заключении соглашения в</w:t>
      </w:r>
      <w:r w:rsidR="00022EC9">
        <w:rPr>
          <w:rFonts w:ascii="Times New Roman" w:hAnsi="Times New Roman" w:cs="Times New Roman"/>
          <w:sz w:val="28"/>
          <w:szCs w:val="28"/>
        </w:rPr>
        <w:t> </w:t>
      </w:r>
      <w:r w:rsidRPr="00781FBF">
        <w:rPr>
          <w:rFonts w:ascii="Times New Roman" w:hAnsi="Times New Roman" w:cs="Times New Roman"/>
          <w:sz w:val="28"/>
          <w:szCs w:val="28"/>
        </w:rPr>
        <w:t>течение трех рабочих дней со дня его регистрации.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При рассмотрении заявления о заключении соглашения </w:t>
      </w:r>
      <w:r>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в</w:t>
      </w:r>
      <w:r w:rsidR="00022EC9">
        <w:rPr>
          <w:rFonts w:ascii="Times New Roman" w:hAnsi="Times New Roman" w:cs="Times New Roman"/>
          <w:sz w:val="28"/>
          <w:szCs w:val="28"/>
        </w:rPr>
        <w:t> </w:t>
      </w:r>
      <w:r w:rsidRPr="00781FBF">
        <w:rPr>
          <w:rFonts w:ascii="Times New Roman" w:hAnsi="Times New Roman" w:cs="Times New Roman"/>
          <w:sz w:val="28"/>
          <w:szCs w:val="28"/>
        </w:rPr>
        <w:t>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w:t>
      </w:r>
    </w:p>
    <w:p w:rsidR="00781FBF" w:rsidRPr="00781FBF" w:rsidRDefault="00781FBF" w:rsidP="00011726">
      <w:pPr>
        <w:ind w:firstLine="709"/>
        <w:rPr>
          <w:rFonts w:ascii="Times New Roman" w:hAnsi="Times New Roman" w:cs="Times New Roman"/>
          <w:sz w:val="28"/>
          <w:szCs w:val="28"/>
        </w:rPr>
      </w:pPr>
      <w:bookmarkStart w:id="10" w:name="sub_224"/>
      <w:r w:rsidRPr="00781FBF">
        <w:rPr>
          <w:rFonts w:ascii="Times New Roman" w:hAnsi="Times New Roman" w:cs="Times New Roman"/>
          <w:sz w:val="28"/>
          <w:szCs w:val="28"/>
        </w:rPr>
        <w:t>выписки из Единого государственного реестра юридических лиц по состоянию на первое число месяца, предшествующего месяцу, в котором планируется заключение соглашения;</w:t>
      </w:r>
    </w:p>
    <w:p w:rsidR="00781FBF" w:rsidRPr="00781FBF" w:rsidRDefault="00781FBF" w:rsidP="00011726">
      <w:pPr>
        <w:ind w:firstLine="709"/>
        <w:rPr>
          <w:rFonts w:ascii="Times New Roman" w:hAnsi="Times New Roman" w:cs="Times New Roman"/>
          <w:sz w:val="28"/>
          <w:szCs w:val="28"/>
        </w:rPr>
      </w:pPr>
      <w:bookmarkStart w:id="11" w:name="sub_225"/>
      <w:bookmarkEnd w:id="10"/>
      <w:r w:rsidRPr="00781FBF">
        <w:rPr>
          <w:rFonts w:ascii="Times New Roman" w:hAnsi="Times New Roman" w:cs="Times New Roman"/>
          <w:sz w:val="28"/>
          <w:szCs w:val="28"/>
        </w:rPr>
        <w:t>справок из налогового органа об отсутствии (о наличии) у получателя субсидий задолженности по налогам, сборам, страховым взносам, пеням, штрафам, процентам, подлежащим уплате в соответствии с</w:t>
      </w:r>
      <w:r w:rsidR="00022EC9">
        <w:rPr>
          <w:rFonts w:ascii="Times New Roman" w:hAnsi="Times New Roman" w:cs="Times New Roman"/>
          <w:sz w:val="28"/>
          <w:szCs w:val="28"/>
        </w:rPr>
        <w:t> </w:t>
      </w:r>
      <w:r>
        <w:rPr>
          <w:rFonts w:ascii="Times New Roman" w:hAnsi="Times New Roman" w:cs="Times New Roman"/>
          <w:sz w:val="28"/>
          <w:szCs w:val="28"/>
        </w:rPr>
        <w:t xml:space="preserve">законодательством </w:t>
      </w:r>
      <w:r w:rsidRPr="00781FBF">
        <w:rPr>
          <w:rFonts w:ascii="Times New Roman" w:hAnsi="Times New Roman" w:cs="Times New Roman"/>
          <w:sz w:val="28"/>
          <w:szCs w:val="28"/>
        </w:rPr>
        <w:t>Российской Федерации о налогах и сборах, по состоянию на первое число месяца, предшествующего месяцу, в котором планируется заключение соглашения.</w:t>
      </w:r>
    </w:p>
    <w:bookmarkEnd w:id="11"/>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Получатель субсидий вправе представить указанные в </w:t>
      </w:r>
      <w:r>
        <w:rPr>
          <w:rFonts w:ascii="Times New Roman" w:hAnsi="Times New Roman" w:cs="Times New Roman"/>
          <w:sz w:val="28"/>
          <w:szCs w:val="28"/>
        </w:rPr>
        <w:t xml:space="preserve">абзаце четвертом </w:t>
      </w:r>
      <w:r w:rsidRPr="00781FBF">
        <w:rPr>
          <w:rFonts w:ascii="Times New Roman" w:hAnsi="Times New Roman" w:cs="Times New Roman"/>
          <w:sz w:val="28"/>
          <w:szCs w:val="28"/>
        </w:rPr>
        <w:t>и</w:t>
      </w:r>
      <w:r>
        <w:rPr>
          <w:rFonts w:ascii="Times New Roman" w:hAnsi="Times New Roman" w:cs="Times New Roman"/>
          <w:sz w:val="28"/>
          <w:szCs w:val="28"/>
        </w:rPr>
        <w:t xml:space="preserve"> пятом </w:t>
      </w:r>
      <w:r w:rsidRPr="00781FBF">
        <w:rPr>
          <w:rFonts w:ascii="Times New Roman" w:hAnsi="Times New Roman" w:cs="Times New Roman"/>
          <w:sz w:val="28"/>
          <w:szCs w:val="28"/>
        </w:rPr>
        <w:t>настоящего пункта документы по собственной инициативе.</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 результатам рассмотрения заявления о заключении соглашения </w:t>
      </w:r>
      <w:r>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в течение пяти рабочих дней со дня регистрации заявления о</w:t>
      </w:r>
      <w:r w:rsidR="00022EC9">
        <w:rPr>
          <w:rFonts w:ascii="Times New Roman" w:hAnsi="Times New Roman" w:cs="Times New Roman"/>
          <w:sz w:val="28"/>
          <w:szCs w:val="28"/>
        </w:rPr>
        <w:t> </w:t>
      </w:r>
      <w:r w:rsidRPr="00781FBF">
        <w:rPr>
          <w:rFonts w:ascii="Times New Roman" w:hAnsi="Times New Roman" w:cs="Times New Roman"/>
          <w:sz w:val="28"/>
          <w:szCs w:val="28"/>
        </w:rPr>
        <w:t>заключении соглашения принимает решение о заключении соглашения в</w:t>
      </w:r>
      <w:r w:rsidR="00022EC9">
        <w:rPr>
          <w:rFonts w:ascii="Times New Roman" w:hAnsi="Times New Roman" w:cs="Times New Roman"/>
          <w:sz w:val="28"/>
          <w:szCs w:val="28"/>
        </w:rPr>
        <w:t> </w:t>
      </w:r>
      <w:r w:rsidRPr="00781FBF">
        <w:rPr>
          <w:rFonts w:ascii="Times New Roman" w:hAnsi="Times New Roman" w:cs="Times New Roman"/>
          <w:sz w:val="28"/>
          <w:szCs w:val="28"/>
        </w:rPr>
        <w:t xml:space="preserve">случае, если получатель субсидий соответствует условиям и требованиям, </w:t>
      </w:r>
      <w:r w:rsidRPr="00781FBF">
        <w:rPr>
          <w:rFonts w:ascii="Times New Roman" w:hAnsi="Times New Roman" w:cs="Times New Roman"/>
          <w:sz w:val="28"/>
          <w:szCs w:val="28"/>
        </w:rPr>
        <w:lastRenderedPageBreak/>
        <w:t>указанным в</w:t>
      </w:r>
      <w:r>
        <w:rPr>
          <w:rFonts w:ascii="Times New Roman" w:hAnsi="Times New Roman" w:cs="Times New Roman"/>
          <w:sz w:val="28"/>
          <w:szCs w:val="28"/>
        </w:rPr>
        <w:t xml:space="preserve"> пункте 2.1</w:t>
      </w:r>
      <w:r w:rsidRPr="00781FBF">
        <w:rPr>
          <w:rFonts w:ascii="Times New Roman" w:hAnsi="Times New Roman" w:cs="Times New Roman"/>
          <w:sz w:val="28"/>
          <w:szCs w:val="28"/>
        </w:rPr>
        <w:t xml:space="preserve"> настоящих Правил, или об отказе в заключении соглашения, о чем в течение трех рабочих дней со дня принятия решения о</w:t>
      </w:r>
      <w:r w:rsidR="00022EC9">
        <w:rPr>
          <w:rFonts w:ascii="Times New Roman" w:hAnsi="Times New Roman" w:cs="Times New Roman"/>
          <w:sz w:val="28"/>
          <w:szCs w:val="28"/>
        </w:rPr>
        <w:t> </w:t>
      </w:r>
      <w:r w:rsidRPr="00781FBF">
        <w:rPr>
          <w:rFonts w:ascii="Times New Roman" w:hAnsi="Times New Roman" w:cs="Times New Roman"/>
          <w:sz w:val="28"/>
          <w:szCs w:val="28"/>
        </w:rPr>
        <w:t>заключении соглашения или об отказе в заключении соглашения письменно уведомляет получателя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Основаниями для принятия решения об отказе в заключении соглашения являются:</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несоответствие получателя субсидий условиям и требованиям, указанным в </w:t>
      </w:r>
      <w:r>
        <w:rPr>
          <w:rFonts w:ascii="Times New Roman" w:hAnsi="Times New Roman" w:cs="Times New Roman"/>
          <w:sz w:val="28"/>
          <w:szCs w:val="28"/>
        </w:rPr>
        <w:t xml:space="preserve">пункте 2.1 </w:t>
      </w:r>
      <w:r w:rsidRPr="00781FBF">
        <w:rPr>
          <w:rFonts w:ascii="Times New Roman" w:hAnsi="Times New Roman" w:cs="Times New Roman"/>
          <w:sz w:val="28"/>
          <w:szCs w:val="28"/>
        </w:rPr>
        <w:t>настоящих Правил;</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установление факта недостоверности сведений о получателе субсидий, содержащегося в документах, указанных в </w:t>
      </w:r>
      <w:r>
        <w:rPr>
          <w:rFonts w:ascii="Times New Roman" w:hAnsi="Times New Roman" w:cs="Times New Roman"/>
          <w:sz w:val="28"/>
          <w:szCs w:val="28"/>
        </w:rPr>
        <w:t xml:space="preserve">абзацах четвертом </w:t>
      </w:r>
      <w:r w:rsidRPr="00781FBF">
        <w:rPr>
          <w:rFonts w:ascii="Times New Roman" w:hAnsi="Times New Roman" w:cs="Times New Roman"/>
          <w:sz w:val="28"/>
          <w:szCs w:val="28"/>
        </w:rPr>
        <w:t xml:space="preserve">и </w:t>
      </w:r>
      <w:r>
        <w:rPr>
          <w:rFonts w:ascii="Times New Roman" w:hAnsi="Times New Roman" w:cs="Times New Roman"/>
          <w:sz w:val="28"/>
          <w:szCs w:val="28"/>
        </w:rPr>
        <w:t xml:space="preserve">пятом </w:t>
      </w:r>
      <w:r w:rsidRPr="00781FBF">
        <w:rPr>
          <w:rFonts w:ascii="Times New Roman" w:hAnsi="Times New Roman" w:cs="Times New Roman"/>
          <w:sz w:val="28"/>
          <w:szCs w:val="28"/>
        </w:rPr>
        <w:t>настоящего пункта.</w:t>
      </w:r>
    </w:p>
    <w:p w:rsidR="00975C4B" w:rsidRPr="007A47D1"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В течение трех рабочих дней со дня принятия решения о заключении соглашения заключается соглашение по типовой форме соглашения о</w:t>
      </w:r>
      <w:r w:rsidR="00022EC9">
        <w:rPr>
          <w:rFonts w:ascii="Times New Roman" w:hAnsi="Times New Roman" w:cs="Times New Roman"/>
          <w:sz w:val="28"/>
          <w:szCs w:val="28"/>
        </w:rPr>
        <w:t> </w:t>
      </w:r>
      <w:r w:rsidRPr="00781FBF">
        <w:rPr>
          <w:rFonts w:ascii="Times New Roman" w:hAnsi="Times New Roman" w:cs="Times New Roman"/>
          <w:sz w:val="28"/>
          <w:szCs w:val="28"/>
        </w:rPr>
        <w:t>предоставлении субсидий</w:t>
      </w:r>
      <w:r w:rsidR="00975C4B">
        <w:rPr>
          <w:rFonts w:ascii="Times New Roman" w:hAnsi="Times New Roman" w:cs="Times New Roman"/>
          <w:sz w:val="28"/>
          <w:szCs w:val="28"/>
        </w:rPr>
        <w:t>,</w:t>
      </w:r>
      <w:r w:rsidRPr="00781FBF">
        <w:rPr>
          <w:rFonts w:ascii="Times New Roman" w:hAnsi="Times New Roman" w:cs="Times New Roman"/>
          <w:sz w:val="28"/>
          <w:szCs w:val="28"/>
        </w:rPr>
        <w:t xml:space="preserve"> </w:t>
      </w:r>
      <w:r w:rsidR="00975C4B" w:rsidRPr="007A47D1">
        <w:rPr>
          <w:rFonts w:ascii="Times New Roman" w:hAnsi="Times New Roman" w:cs="Times New Roman"/>
          <w:sz w:val="28"/>
          <w:szCs w:val="28"/>
        </w:rPr>
        <w:t xml:space="preserve">утвержденной постановлением администрации города Чебоксары от 12.04.2017 </w:t>
      </w:r>
      <w:r w:rsidR="00975C4B">
        <w:rPr>
          <w:rFonts w:ascii="Times New Roman" w:hAnsi="Times New Roman" w:cs="Times New Roman"/>
          <w:sz w:val="28"/>
          <w:szCs w:val="28"/>
        </w:rPr>
        <w:t>№</w:t>
      </w:r>
      <w:r w:rsidR="00975C4B" w:rsidRPr="007A47D1">
        <w:rPr>
          <w:rFonts w:ascii="Times New Roman" w:hAnsi="Times New Roman" w:cs="Times New Roman"/>
          <w:sz w:val="28"/>
          <w:szCs w:val="28"/>
        </w:rPr>
        <w:t xml:space="preserve"> 939 </w:t>
      </w:r>
      <w:r w:rsidR="00975C4B">
        <w:rPr>
          <w:rFonts w:ascii="Times New Roman" w:hAnsi="Times New Roman" w:cs="Times New Roman"/>
          <w:sz w:val="28"/>
          <w:szCs w:val="28"/>
        </w:rPr>
        <w:t>«</w:t>
      </w:r>
      <w:r w:rsidR="00975C4B" w:rsidRPr="007A47D1">
        <w:rPr>
          <w:rFonts w:ascii="Times New Roman" w:hAnsi="Times New Roman" w:cs="Times New Roman"/>
          <w:sz w:val="28"/>
          <w:szCs w:val="28"/>
        </w:rPr>
        <w:t>Об утверждении типовой формы договора (соглашения) между главным распорядителем средств бюджета города Чебоксары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субсидий из бюджета города Чебоксары</w:t>
      </w:r>
      <w:r w:rsidR="00975C4B">
        <w:rPr>
          <w:rFonts w:ascii="Times New Roman" w:hAnsi="Times New Roman" w:cs="Times New Roman"/>
          <w:sz w:val="28"/>
          <w:szCs w:val="28"/>
        </w:rPr>
        <w:t>»</w:t>
      </w:r>
      <w:r w:rsidR="00975C4B" w:rsidRPr="007A47D1">
        <w:rPr>
          <w:rFonts w:ascii="Times New Roman" w:hAnsi="Times New Roman" w:cs="Times New Roman"/>
          <w:sz w:val="28"/>
          <w:szCs w:val="28"/>
        </w:rPr>
        <w:t>.</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Соглашение должно содержать в том числе следующие положения:</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направление расходования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сроки и условия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перечень документов, представляемых получателем субсидий для получения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значение результата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обязательства получателя субсидий о ведении учета значений результата предоставления субсидий и показателя, необходимого для достижения результата предоставлений субсидий, и представлении отчетности о достижении значений результата предоставления субсидий и показателя, необходимого для достижения результата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обязательство получателя субсидий о недопущении образования задолженности по обязательным платежам в бюджеты бюджетной системы Чувашской Республики;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запрет на приобретение за счет полученных субсидий иностранной валюты, за исключением операций, осуществляемых в соответствии с</w:t>
      </w:r>
      <w:r w:rsidR="00022EC9">
        <w:rPr>
          <w:rFonts w:ascii="Times New Roman" w:hAnsi="Times New Roman" w:cs="Times New Roman"/>
          <w:sz w:val="28"/>
          <w:szCs w:val="28"/>
        </w:rPr>
        <w:t> </w:t>
      </w:r>
      <w:r w:rsidR="00975C4B">
        <w:rPr>
          <w:rFonts w:ascii="Times New Roman" w:hAnsi="Times New Roman" w:cs="Times New Roman"/>
          <w:sz w:val="28"/>
          <w:szCs w:val="28"/>
        </w:rPr>
        <w:t xml:space="preserve">валютным законодательством </w:t>
      </w:r>
      <w:r w:rsidRPr="00781FBF">
        <w:rPr>
          <w:rFonts w:ascii="Times New Roman" w:hAnsi="Times New Roman" w:cs="Times New Roman"/>
          <w:sz w:val="28"/>
          <w:szCs w:val="28"/>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порядок, сроки и формы представления отчетности о предоставлении субсидий и достижении значений результата предоставления субсидий и показателя, необходимого для достижения результата предоставлений </w:t>
      </w:r>
      <w:r w:rsidRPr="00781FBF">
        <w:rPr>
          <w:rFonts w:ascii="Times New Roman" w:hAnsi="Times New Roman" w:cs="Times New Roman"/>
          <w:sz w:val="28"/>
          <w:szCs w:val="28"/>
        </w:rPr>
        <w:lastRenderedPageBreak/>
        <w:t>субсидий, выполнении условий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согласие получателя субсидий, лиц, получающих средства на</w:t>
      </w:r>
      <w:r w:rsidR="00022EC9">
        <w:rPr>
          <w:rFonts w:ascii="Times New Roman" w:hAnsi="Times New Roman" w:cs="Times New Roman"/>
          <w:sz w:val="28"/>
          <w:szCs w:val="28"/>
        </w:rPr>
        <w:t> </w:t>
      </w:r>
      <w:r w:rsidRPr="00781FBF">
        <w:rPr>
          <w:rFonts w:ascii="Times New Roman" w:hAnsi="Times New Roman" w:cs="Times New Roman"/>
          <w:sz w:val="28"/>
          <w:szCs w:val="28"/>
        </w:rPr>
        <w:t>основании договоров, заключенных с получателем субсидий (за</w:t>
      </w:r>
      <w:r w:rsidR="00022EC9">
        <w:rPr>
          <w:rFonts w:ascii="Times New Roman" w:hAnsi="Times New Roman" w:cs="Times New Roman"/>
          <w:sz w:val="28"/>
          <w:szCs w:val="28"/>
        </w:rPr>
        <w:t> </w:t>
      </w:r>
      <w:r w:rsidRPr="00781FBF">
        <w:rPr>
          <w:rFonts w:ascii="Times New Roman" w:hAnsi="Times New Roman" w:cs="Times New Roman"/>
          <w:sz w:val="28"/>
          <w:szCs w:val="28"/>
        </w:rPr>
        <w:t xml:space="preserve">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w:t>
      </w:r>
      <w:r w:rsidR="00975C4B">
        <w:rPr>
          <w:rFonts w:ascii="Times New Roman" w:hAnsi="Times New Roman" w:cs="Times New Roman"/>
          <w:sz w:val="28"/>
          <w:szCs w:val="28"/>
        </w:rPr>
        <w:t xml:space="preserve">Управлением </w:t>
      </w:r>
      <w:r w:rsidRPr="00781FBF">
        <w:rPr>
          <w:rFonts w:ascii="Times New Roman" w:hAnsi="Times New Roman" w:cs="Times New Roman"/>
          <w:sz w:val="28"/>
          <w:szCs w:val="28"/>
        </w:rPr>
        <w:t xml:space="preserve"> проверки соблюдения порядка и условий предоставления субсидий, в том числе в части достижения результата предоставления субсидий, а также проверки органами </w:t>
      </w:r>
      <w:r w:rsidR="00975C4B">
        <w:rPr>
          <w:rFonts w:ascii="Times New Roman" w:hAnsi="Times New Roman" w:cs="Times New Roman"/>
          <w:sz w:val="28"/>
          <w:szCs w:val="28"/>
        </w:rPr>
        <w:t>муниципального</w:t>
      </w:r>
      <w:r w:rsidRPr="00781FBF">
        <w:rPr>
          <w:rFonts w:ascii="Times New Roman" w:hAnsi="Times New Roman" w:cs="Times New Roman"/>
          <w:sz w:val="28"/>
          <w:szCs w:val="28"/>
        </w:rPr>
        <w:t xml:space="preserve"> финансового контроля соблюдения получателем субсидий порядка и условий предоставления субсидий в</w:t>
      </w:r>
      <w:r w:rsidR="00022EC9">
        <w:rPr>
          <w:rFonts w:ascii="Times New Roman" w:hAnsi="Times New Roman" w:cs="Times New Roman"/>
          <w:sz w:val="28"/>
          <w:szCs w:val="28"/>
        </w:rPr>
        <w:t> </w:t>
      </w:r>
      <w:r w:rsidRPr="00781FBF">
        <w:rPr>
          <w:rFonts w:ascii="Times New Roman" w:hAnsi="Times New Roman" w:cs="Times New Roman"/>
          <w:sz w:val="28"/>
          <w:szCs w:val="28"/>
        </w:rPr>
        <w:t xml:space="preserve">соответствии </w:t>
      </w:r>
      <w:r w:rsidR="005A1EF4" w:rsidRPr="007A47D1">
        <w:rPr>
          <w:rFonts w:ascii="Times New Roman" w:hAnsi="Times New Roman" w:cs="Times New Roman"/>
          <w:sz w:val="28"/>
          <w:szCs w:val="28"/>
        </w:rPr>
        <w:t>со статьями 268.1 и 269.2</w:t>
      </w:r>
      <w:r w:rsidR="005A1EF4">
        <w:rPr>
          <w:rFonts w:ascii="Times New Roman" w:hAnsi="Times New Roman" w:cs="Times New Roman"/>
          <w:sz w:val="28"/>
          <w:szCs w:val="28"/>
        </w:rPr>
        <w:t xml:space="preserve"> </w:t>
      </w:r>
      <w:r w:rsidRPr="00781FBF">
        <w:rPr>
          <w:rFonts w:ascii="Times New Roman" w:hAnsi="Times New Roman" w:cs="Times New Roman"/>
          <w:sz w:val="28"/>
          <w:szCs w:val="28"/>
        </w:rPr>
        <w:t>Бюджетного кодекса Российской Федерации;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обязательство получателя субсидий о предоставлении согласия лиц, являющихся поставщиками (подрядчиками, исполнителями) по договорам (соглашениям), заключенным получателем субсидий в целях исполнения обязательств по соглашению, на осуществление </w:t>
      </w:r>
      <w:r w:rsidR="005A1EF4">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проверок соблюдения ими порядка и условий предоставления субсидий, в том числе в части достижения результата предоставления субсид</w:t>
      </w:r>
      <w:r w:rsidR="005A1EF4">
        <w:rPr>
          <w:rFonts w:ascii="Times New Roman" w:hAnsi="Times New Roman" w:cs="Times New Roman"/>
          <w:sz w:val="28"/>
          <w:szCs w:val="28"/>
        </w:rPr>
        <w:t>ий, а также проверок органами муниципального</w:t>
      </w:r>
      <w:r w:rsidRPr="00781FBF">
        <w:rPr>
          <w:rFonts w:ascii="Times New Roman" w:hAnsi="Times New Roman" w:cs="Times New Roman"/>
          <w:sz w:val="28"/>
          <w:szCs w:val="28"/>
        </w:rPr>
        <w:t xml:space="preserve"> финансового контроля соблюдения получателем субсидий порядка и условий предоставления субсидий в соответствии со</w:t>
      </w:r>
      <w:r w:rsidR="00022EC9">
        <w:rPr>
          <w:rFonts w:ascii="Times New Roman" w:hAnsi="Times New Roman" w:cs="Times New Roman"/>
          <w:sz w:val="28"/>
          <w:szCs w:val="28"/>
        </w:rPr>
        <w:t> </w:t>
      </w:r>
      <w:r w:rsidR="005A1EF4" w:rsidRPr="007A47D1">
        <w:rPr>
          <w:rFonts w:ascii="Times New Roman" w:hAnsi="Times New Roman" w:cs="Times New Roman"/>
          <w:sz w:val="28"/>
          <w:szCs w:val="28"/>
        </w:rPr>
        <w:t>статьями 268.1 и 269.2</w:t>
      </w:r>
      <w:r w:rsidR="005A1EF4">
        <w:rPr>
          <w:rFonts w:ascii="Times New Roman" w:hAnsi="Times New Roman" w:cs="Times New Roman"/>
          <w:sz w:val="28"/>
          <w:szCs w:val="28"/>
        </w:rPr>
        <w:t xml:space="preserve"> </w:t>
      </w:r>
      <w:r w:rsidRPr="00781FBF">
        <w:rPr>
          <w:rFonts w:ascii="Times New Roman" w:hAnsi="Times New Roman" w:cs="Times New Roman"/>
          <w:sz w:val="28"/>
          <w:szCs w:val="28"/>
        </w:rPr>
        <w:t>Бюджетного кодекса Российской Федерации;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положение о проверке </w:t>
      </w:r>
      <w:r w:rsidR="00030F96">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соблюдения получателем субсидий порядка и условий предоставления субсидий, в том числе в части достижения результата использования субсидий, а также о проверке органами </w:t>
      </w:r>
      <w:r w:rsidR="00030F96">
        <w:rPr>
          <w:rFonts w:ascii="Times New Roman" w:hAnsi="Times New Roman" w:cs="Times New Roman"/>
          <w:sz w:val="28"/>
          <w:szCs w:val="28"/>
        </w:rPr>
        <w:t>муниципального</w:t>
      </w:r>
      <w:r w:rsidRPr="00781FBF">
        <w:rPr>
          <w:rFonts w:ascii="Times New Roman" w:hAnsi="Times New Roman" w:cs="Times New Roman"/>
          <w:sz w:val="28"/>
          <w:szCs w:val="28"/>
        </w:rPr>
        <w:t xml:space="preserve"> финансового контроля в соответствии со </w:t>
      </w:r>
      <w:r w:rsidR="00030F96" w:rsidRPr="007A47D1">
        <w:rPr>
          <w:rFonts w:ascii="Times New Roman" w:hAnsi="Times New Roman" w:cs="Times New Roman"/>
          <w:sz w:val="28"/>
          <w:szCs w:val="28"/>
        </w:rPr>
        <w:t>статьями 268.1 и 269.2</w:t>
      </w:r>
      <w:r w:rsidR="00030F96">
        <w:rPr>
          <w:rFonts w:ascii="Times New Roman" w:hAnsi="Times New Roman" w:cs="Times New Roman"/>
          <w:sz w:val="28"/>
          <w:szCs w:val="28"/>
        </w:rPr>
        <w:t xml:space="preserve"> </w:t>
      </w:r>
      <w:r w:rsidRPr="00781FBF">
        <w:rPr>
          <w:rFonts w:ascii="Times New Roman" w:hAnsi="Times New Roman" w:cs="Times New Roman"/>
          <w:sz w:val="28"/>
          <w:szCs w:val="28"/>
        </w:rPr>
        <w:t>Бюджетного кодекса Российской Федерации;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порядок возврата субсидий в случаях выявления </w:t>
      </w:r>
      <w:r w:rsidR="00030F96">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и органами </w:t>
      </w:r>
      <w:r w:rsidR="00030F96">
        <w:rPr>
          <w:rFonts w:ascii="Times New Roman" w:hAnsi="Times New Roman" w:cs="Times New Roman"/>
          <w:sz w:val="28"/>
          <w:szCs w:val="28"/>
        </w:rPr>
        <w:t>муниципального</w:t>
      </w:r>
      <w:r w:rsidRPr="00781FBF">
        <w:rPr>
          <w:rFonts w:ascii="Times New Roman" w:hAnsi="Times New Roman" w:cs="Times New Roman"/>
          <w:sz w:val="28"/>
          <w:szCs w:val="28"/>
        </w:rPr>
        <w:t xml:space="preserve"> финансового контроля фактов нарушения условий, установленных при их предоставлении, </w:t>
      </w:r>
      <w:proofErr w:type="spellStart"/>
      <w:r w:rsidRPr="00781FBF">
        <w:rPr>
          <w:rFonts w:ascii="Times New Roman" w:hAnsi="Times New Roman" w:cs="Times New Roman"/>
          <w:sz w:val="28"/>
          <w:szCs w:val="28"/>
        </w:rPr>
        <w:t>недостижения</w:t>
      </w:r>
      <w:proofErr w:type="spellEnd"/>
      <w:r w:rsidRPr="00781FBF">
        <w:rPr>
          <w:rFonts w:ascii="Times New Roman" w:hAnsi="Times New Roman" w:cs="Times New Roman"/>
          <w:sz w:val="28"/>
          <w:szCs w:val="28"/>
        </w:rPr>
        <w:t xml:space="preserve"> значения результата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порядок возврата в очередном финансовом году в </w:t>
      </w:r>
      <w:r w:rsidR="00030F96">
        <w:rPr>
          <w:rFonts w:ascii="Times New Roman" w:hAnsi="Times New Roman" w:cs="Times New Roman"/>
          <w:sz w:val="28"/>
          <w:szCs w:val="28"/>
        </w:rPr>
        <w:t>бюджет города Чебоксары</w:t>
      </w:r>
      <w:r w:rsidRPr="00781FBF">
        <w:rPr>
          <w:rFonts w:ascii="Times New Roman" w:hAnsi="Times New Roman" w:cs="Times New Roman"/>
          <w:sz w:val="28"/>
          <w:szCs w:val="28"/>
        </w:rPr>
        <w:t xml:space="preserve"> остатков субсидий, не использованных в отчетном финансовом году;</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ответственность сторон за нарушение условий соглашения;</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требование о включении в соглашение в случае уменьшения </w:t>
      </w:r>
      <w:r w:rsidR="00030F96">
        <w:rPr>
          <w:rFonts w:ascii="Times New Roman" w:hAnsi="Times New Roman" w:cs="Times New Roman"/>
          <w:sz w:val="28"/>
          <w:szCs w:val="28"/>
        </w:rPr>
        <w:t xml:space="preserve">Управлению </w:t>
      </w:r>
      <w:r w:rsidRPr="00781FBF">
        <w:rPr>
          <w:rFonts w:ascii="Times New Roman" w:hAnsi="Times New Roman" w:cs="Times New Roman"/>
          <w:sz w:val="28"/>
          <w:szCs w:val="28"/>
        </w:rPr>
        <w:t xml:space="preserve">ранее доведенных лимитов бюджетных обязательств, приводящего к невозможности предоставления субсидий в размере, определенном в соглашении, условия о согласовании новых условий соглашения или о расторжении соглашения при </w:t>
      </w:r>
      <w:proofErr w:type="spellStart"/>
      <w:r w:rsidRPr="00781FBF">
        <w:rPr>
          <w:rFonts w:ascii="Times New Roman" w:hAnsi="Times New Roman" w:cs="Times New Roman"/>
          <w:sz w:val="28"/>
          <w:szCs w:val="28"/>
        </w:rPr>
        <w:t>недостижении</w:t>
      </w:r>
      <w:proofErr w:type="spellEnd"/>
      <w:r w:rsidRPr="00781FBF">
        <w:rPr>
          <w:rFonts w:ascii="Times New Roman" w:hAnsi="Times New Roman" w:cs="Times New Roman"/>
          <w:sz w:val="28"/>
          <w:szCs w:val="28"/>
        </w:rPr>
        <w:t xml:space="preserve"> согласия по новым условиям.</w:t>
      </w:r>
    </w:p>
    <w:p w:rsidR="00166465"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Внесение изменений в соглашение осуществляется на условиях и в</w:t>
      </w:r>
      <w:r w:rsidR="0081461F">
        <w:rPr>
          <w:rFonts w:ascii="Times New Roman" w:hAnsi="Times New Roman" w:cs="Times New Roman"/>
          <w:sz w:val="28"/>
          <w:szCs w:val="28"/>
        </w:rPr>
        <w:t> </w:t>
      </w:r>
      <w:r w:rsidRPr="00781FBF">
        <w:rPr>
          <w:rFonts w:ascii="Times New Roman" w:hAnsi="Times New Roman" w:cs="Times New Roman"/>
          <w:sz w:val="28"/>
          <w:szCs w:val="28"/>
        </w:rPr>
        <w:t xml:space="preserve">порядке, которые предусмотрены соглашением, путем заключения дополнительного соглашения к соглашению, в том числе дополнительного </w:t>
      </w:r>
      <w:r w:rsidRPr="00781FBF">
        <w:rPr>
          <w:rFonts w:ascii="Times New Roman" w:hAnsi="Times New Roman" w:cs="Times New Roman"/>
          <w:sz w:val="28"/>
          <w:szCs w:val="28"/>
        </w:rPr>
        <w:lastRenderedPageBreak/>
        <w:t>соглашения о расторжении соглашения (при необходимости)</w:t>
      </w:r>
      <w:r w:rsidR="00166465">
        <w:rPr>
          <w:rFonts w:ascii="Times New Roman" w:hAnsi="Times New Roman" w:cs="Times New Roman"/>
          <w:sz w:val="28"/>
          <w:szCs w:val="28"/>
        </w:rPr>
        <w:t>.</w:t>
      </w:r>
    </w:p>
    <w:p w:rsidR="00781FBF" w:rsidRPr="00781FBF" w:rsidRDefault="00781FBF" w:rsidP="00011726">
      <w:pPr>
        <w:ind w:firstLine="709"/>
        <w:rPr>
          <w:rFonts w:ascii="Times New Roman" w:hAnsi="Times New Roman" w:cs="Times New Roman"/>
          <w:sz w:val="28"/>
          <w:szCs w:val="28"/>
        </w:rPr>
      </w:pPr>
      <w:bookmarkStart w:id="12" w:name="sub_23"/>
      <w:r w:rsidRPr="00781FBF">
        <w:rPr>
          <w:rFonts w:ascii="Times New Roman" w:hAnsi="Times New Roman" w:cs="Times New Roman"/>
          <w:sz w:val="28"/>
          <w:szCs w:val="28"/>
        </w:rPr>
        <w:t>2.3.</w:t>
      </w:r>
      <w:r w:rsidR="0081461F">
        <w:rPr>
          <w:rFonts w:ascii="Times New Roman" w:hAnsi="Times New Roman" w:cs="Times New Roman"/>
          <w:sz w:val="28"/>
          <w:szCs w:val="28"/>
        </w:rPr>
        <w:t xml:space="preserve"> </w:t>
      </w:r>
      <w:r w:rsidRPr="00781FBF">
        <w:rPr>
          <w:rFonts w:ascii="Times New Roman" w:hAnsi="Times New Roman" w:cs="Times New Roman"/>
          <w:sz w:val="28"/>
          <w:szCs w:val="28"/>
        </w:rPr>
        <w:t xml:space="preserve">Получатель субсидий в срок, установленный соглашением, направляет в </w:t>
      </w:r>
      <w:r w:rsidR="00030F96">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заявку на предоставление субсидий (далее - заявка) в двух экземплярах по форме согласно </w:t>
      </w:r>
      <w:r w:rsidR="00030F96">
        <w:rPr>
          <w:rFonts w:ascii="Times New Roman" w:hAnsi="Times New Roman" w:cs="Times New Roman"/>
          <w:sz w:val="28"/>
          <w:szCs w:val="28"/>
        </w:rPr>
        <w:t xml:space="preserve">приложению № 1 </w:t>
      </w:r>
      <w:r w:rsidRPr="00781FBF">
        <w:rPr>
          <w:rFonts w:ascii="Times New Roman" w:hAnsi="Times New Roman" w:cs="Times New Roman"/>
          <w:sz w:val="28"/>
          <w:szCs w:val="28"/>
        </w:rPr>
        <w:t>к настоящим Правилам.</w:t>
      </w:r>
    </w:p>
    <w:p w:rsidR="00781FBF" w:rsidRPr="00781FBF" w:rsidRDefault="00781FBF" w:rsidP="00011726">
      <w:pPr>
        <w:ind w:firstLine="709"/>
        <w:rPr>
          <w:rFonts w:ascii="Times New Roman" w:hAnsi="Times New Roman" w:cs="Times New Roman"/>
          <w:sz w:val="28"/>
          <w:szCs w:val="28"/>
        </w:rPr>
      </w:pPr>
      <w:bookmarkStart w:id="13" w:name="sub_24"/>
      <w:bookmarkEnd w:id="12"/>
      <w:r w:rsidRPr="00781FBF">
        <w:rPr>
          <w:rFonts w:ascii="Times New Roman" w:hAnsi="Times New Roman" w:cs="Times New Roman"/>
          <w:sz w:val="28"/>
          <w:szCs w:val="28"/>
        </w:rPr>
        <w:t>2.4. Срок рассмотрения заявки - не более пяти рабочих дней со дня ее поступления.</w:t>
      </w:r>
    </w:p>
    <w:p w:rsidR="00781FBF" w:rsidRPr="00781FBF" w:rsidRDefault="00781FBF" w:rsidP="00011726">
      <w:pPr>
        <w:ind w:firstLine="709"/>
        <w:rPr>
          <w:rFonts w:ascii="Times New Roman" w:hAnsi="Times New Roman" w:cs="Times New Roman"/>
          <w:sz w:val="28"/>
          <w:szCs w:val="28"/>
        </w:rPr>
      </w:pPr>
      <w:bookmarkStart w:id="14" w:name="sub_242"/>
      <w:bookmarkEnd w:id="13"/>
      <w:r w:rsidRPr="00781FBF">
        <w:rPr>
          <w:rFonts w:ascii="Times New Roman" w:hAnsi="Times New Roman" w:cs="Times New Roman"/>
          <w:sz w:val="28"/>
          <w:szCs w:val="28"/>
        </w:rPr>
        <w:t xml:space="preserve">В случае представления получателем субсидий ненадлежащим образом оформленной заявки </w:t>
      </w:r>
      <w:r w:rsidR="00030F96">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возвращает получателю субсидий заявку с</w:t>
      </w:r>
      <w:r w:rsidR="0081461F">
        <w:rPr>
          <w:rFonts w:ascii="Times New Roman" w:hAnsi="Times New Roman" w:cs="Times New Roman"/>
          <w:sz w:val="28"/>
          <w:szCs w:val="28"/>
        </w:rPr>
        <w:t> </w:t>
      </w:r>
      <w:r w:rsidRPr="00781FBF">
        <w:rPr>
          <w:rFonts w:ascii="Times New Roman" w:hAnsi="Times New Roman" w:cs="Times New Roman"/>
          <w:sz w:val="28"/>
          <w:szCs w:val="28"/>
        </w:rPr>
        <w:t>письменным указанием причин возврата и срока устранения недостатков. Срок устранения недостатков - не более пяти рабочих дней со дня возврата получателю субсидий заявки. Заявка принимается на повторное рассмотрение в случае устранения в установленные сроки выявленных недостатков. Срок повторного рассмотрения заявки и принятия решения о</w:t>
      </w:r>
      <w:r w:rsidR="0081461F">
        <w:rPr>
          <w:rFonts w:ascii="Times New Roman" w:hAnsi="Times New Roman" w:cs="Times New Roman"/>
          <w:sz w:val="28"/>
          <w:szCs w:val="28"/>
        </w:rPr>
        <w:t> </w:t>
      </w:r>
      <w:r w:rsidRPr="00781FBF">
        <w:rPr>
          <w:rFonts w:ascii="Times New Roman" w:hAnsi="Times New Roman" w:cs="Times New Roman"/>
          <w:sz w:val="28"/>
          <w:szCs w:val="28"/>
        </w:rPr>
        <w:t>предоставлении или об отказе в предоставлении субсидий - пять рабочих дней со дня ее представления.</w:t>
      </w:r>
    </w:p>
    <w:p w:rsidR="00781FBF" w:rsidRPr="00781FBF" w:rsidRDefault="00781FBF" w:rsidP="00011726">
      <w:pPr>
        <w:ind w:firstLine="709"/>
        <w:rPr>
          <w:rFonts w:ascii="Times New Roman" w:hAnsi="Times New Roman" w:cs="Times New Roman"/>
          <w:sz w:val="28"/>
          <w:szCs w:val="28"/>
        </w:rPr>
      </w:pPr>
      <w:bookmarkStart w:id="15" w:name="sub_25"/>
      <w:bookmarkEnd w:id="14"/>
      <w:r w:rsidRPr="00781FBF">
        <w:rPr>
          <w:rFonts w:ascii="Times New Roman" w:hAnsi="Times New Roman" w:cs="Times New Roman"/>
          <w:sz w:val="28"/>
          <w:szCs w:val="28"/>
        </w:rPr>
        <w:t>2.5. Основаниями для отказа получателю субсидий в предоставлении субсидий являются:</w:t>
      </w:r>
    </w:p>
    <w:bookmarkEnd w:id="15"/>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несоответствие представленной получателем субсидий заявки требованиям, предусмотренным </w:t>
      </w:r>
      <w:r w:rsidR="00030F96">
        <w:rPr>
          <w:rFonts w:ascii="Times New Roman" w:hAnsi="Times New Roman" w:cs="Times New Roman"/>
          <w:sz w:val="28"/>
          <w:szCs w:val="28"/>
        </w:rPr>
        <w:t xml:space="preserve">2.3 </w:t>
      </w:r>
      <w:r w:rsidRPr="00781FBF">
        <w:rPr>
          <w:rFonts w:ascii="Times New Roman" w:hAnsi="Times New Roman" w:cs="Times New Roman"/>
          <w:sz w:val="28"/>
          <w:szCs w:val="28"/>
        </w:rPr>
        <w:t>настоящих Правил;</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установление факта недостоверности содержащихся в представленной заявке сведений;</w:t>
      </w:r>
    </w:p>
    <w:p w:rsidR="00781FBF" w:rsidRPr="00781FBF" w:rsidRDefault="00781FBF" w:rsidP="00011726">
      <w:pPr>
        <w:ind w:firstLine="709"/>
        <w:rPr>
          <w:rFonts w:ascii="Times New Roman" w:hAnsi="Times New Roman" w:cs="Times New Roman"/>
          <w:sz w:val="28"/>
          <w:szCs w:val="28"/>
        </w:rPr>
      </w:pPr>
      <w:proofErr w:type="spellStart"/>
      <w:r w:rsidRPr="00781FBF">
        <w:rPr>
          <w:rFonts w:ascii="Times New Roman" w:hAnsi="Times New Roman" w:cs="Times New Roman"/>
          <w:sz w:val="28"/>
          <w:szCs w:val="28"/>
        </w:rPr>
        <w:t>неустранение</w:t>
      </w:r>
      <w:proofErr w:type="spellEnd"/>
      <w:r w:rsidRPr="00781FBF">
        <w:rPr>
          <w:rFonts w:ascii="Times New Roman" w:hAnsi="Times New Roman" w:cs="Times New Roman"/>
          <w:sz w:val="28"/>
          <w:szCs w:val="28"/>
        </w:rPr>
        <w:t xml:space="preserve"> в установленные </w:t>
      </w:r>
      <w:r w:rsidR="00030F96">
        <w:rPr>
          <w:rFonts w:ascii="Times New Roman" w:hAnsi="Times New Roman" w:cs="Times New Roman"/>
          <w:sz w:val="28"/>
          <w:szCs w:val="28"/>
        </w:rPr>
        <w:t xml:space="preserve">абзацем вторым пункта 2.4 </w:t>
      </w:r>
      <w:r w:rsidRPr="00781FBF">
        <w:rPr>
          <w:rFonts w:ascii="Times New Roman" w:hAnsi="Times New Roman" w:cs="Times New Roman"/>
          <w:sz w:val="28"/>
          <w:szCs w:val="28"/>
        </w:rPr>
        <w:t>настоящих Правил сроки выявленных в представленной получателем субсидий заявке недостатков.</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В случае принятия </w:t>
      </w:r>
      <w:r w:rsidR="00030F96">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решения об отказе в предоставлении субсидий </w:t>
      </w:r>
      <w:r w:rsidR="00030F96">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в течение 10 рабочих дней со дня представления заявки направляет получателю субсидий письменное уведомление с</w:t>
      </w:r>
      <w:r w:rsidR="0081461F">
        <w:rPr>
          <w:rFonts w:ascii="Times New Roman" w:hAnsi="Times New Roman" w:cs="Times New Roman"/>
          <w:sz w:val="28"/>
          <w:szCs w:val="28"/>
        </w:rPr>
        <w:t> </w:t>
      </w:r>
      <w:r w:rsidRPr="00781FBF">
        <w:rPr>
          <w:rFonts w:ascii="Times New Roman" w:hAnsi="Times New Roman" w:cs="Times New Roman"/>
          <w:sz w:val="28"/>
          <w:szCs w:val="28"/>
        </w:rPr>
        <w:t>указанием оснований для отказа.</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Отказ в предоставлении субсидий не препятствует повторному обращению получателя субсидий после устранения причин отказа.</w:t>
      </w:r>
    </w:p>
    <w:p w:rsidR="00030F96" w:rsidRDefault="00781FBF" w:rsidP="00011726">
      <w:pPr>
        <w:ind w:firstLine="709"/>
        <w:rPr>
          <w:rFonts w:ascii="Times New Roman" w:hAnsi="Times New Roman" w:cs="Times New Roman"/>
          <w:sz w:val="28"/>
          <w:szCs w:val="28"/>
        </w:rPr>
      </w:pPr>
      <w:bookmarkStart w:id="16" w:name="sub_26"/>
      <w:r w:rsidRPr="00781FBF">
        <w:rPr>
          <w:rFonts w:ascii="Times New Roman" w:hAnsi="Times New Roman" w:cs="Times New Roman"/>
          <w:sz w:val="28"/>
          <w:szCs w:val="28"/>
        </w:rPr>
        <w:t xml:space="preserve">2.6. При принятии решения о предоставлении субсидий </w:t>
      </w:r>
      <w:r w:rsidR="00030F96">
        <w:rPr>
          <w:rFonts w:ascii="Times New Roman" w:hAnsi="Times New Roman" w:cs="Times New Roman"/>
          <w:sz w:val="28"/>
          <w:szCs w:val="28"/>
        </w:rPr>
        <w:t xml:space="preserve">Управление </w:t>
      </w:r>
      <w:r w:rsidRPr="00781FBF">
        <w:rPr>
          <w:rFonts w:ascii="Times New Roman" w:hAnsi="Times New Roman" w:cs="Times New Roman"/>
          <w:sz w:val="28"/>
          <w:szCs w:val="28"/>
        </w:rPr>
        <w:t xml:space="preserve">в течение пяти рабочих дней со дня принятия такого решения оформляет заявку на кассовый расход на перечисление субсидий получателю субсидий и представляет ее </w:t>
      </w:r>
      <w:r w:rsidR="00030F96">
        <w:rPr>
          <w:rFonts w:ascii="Times New Roman" w:hAnsi="Times New Roman" w:cs="Times New Roman"/>
          <w:sz w:val="28"/>
          <w:szCs w:val="28"/>
        </w:rPr>
        <w:t>финансовое управление администрации города Чебоксары</w:t>
      </w:r>
      <w:r w:rsidRPr="00781FBF">
        <w:rPr>
          <w:rFonts w:ascii="Times New Roman" w:hAnsi="Times New Roman" w:cs="Times New Roman"/>
          <w:sz w:val="28"/>
          <w:szCs w:val="28"/>
        </w:rPr>
        <w:t>.</w:t>
      </w:r>
    </w:p>
    <w:p w:rsidR="00306553" w:rsidRDefault="00FC093E" w:rsidP="00011726">
      <w:pPr>
        <w:ind w:firstLine="709"/>
        <w:rPr>
          <w:rFonts w:ascii="Times New Roman" w:hAnsi="Times New Roman" w:cs="Times New Roman"/>
          <w:sz w:val="28"/>
          <w:szCs w:val="28"/>
        </w:rPr>
      </w:pPr>
      <w:r>
        <w:rPr>
          <w:rFonts w:ascii="Times New Roman" w:hAnsi="Times New Roman" w:cs="Times New Roman"/>
          <w:sz w:val="28"/>
          <w:szCs w:val="28"/>
        </w:rPr>
        <w:t xml:space="preserve">2.7. Перечисление субсидий осуществляется не позднее 10-го рабочего дня, следующего за днем принятия решения о предоставлении субсидий с лицевого счета Управления, открытого в Управлении федерального казначейства по Чувашской Республике, </w:t>
      </w:r>
      <w:r w:rsidRPr="006B0C66">
        <w:rPr>
          <w:rFonts w:ascii="Times New Roman" w:hAnsi="Times New Roman" w:cs="Times New Roman"/>
          <w:sz w:val="28"/>
          <w:szCs w:val="28"/>
        </w:rPr>
        <w:t xml:space="preserve">на лицевой счет </w:t>
      </w:r>
      <w:r w:rsidR="00FB08AD">
        <w:rPr>
          <w:rFonts w:ascii="Times New Roman" w:hAnsi="Times New Roman" w:cs="Times New Roman"/>
          <w:sz w:val="28"/>
          <w:szCs w:val="28"/>
        </w:rPr>
        <w:t xml:space="preserve">получателя субсидий, </w:t>
      </w:r>
      <w:r w:rsidRPr="006B0C66">
        <w:rPr>
          <w:rFonts w:ascii="Times New Roman" w:hAnsi="Times New Roman" w:cs="Times New Roman"/>
          <w:sz w:val="28"/>
          <w:szCs w:val="28"/>
        </w:rPr>
        <w:t xml:space="preserve">открытый в </w:t>
      </w:r>
      <w:bookmarkStart w:id="17" w:name="sub_28"/>
      <w:bookmarkEnd w:id="16"/>
      <w:r w:rsidR="00306553">
        <w:rPr>
          <w:rFonts w:ascii="Times New Roman" w:hAnsi="Times New Roman" w:cs="Times New Roman"/>
          <w:sz w:val="28"/>
          <w:szCs w:val="28"/>
        </w:rPr>
        <w:t xml:space="preserve">Управлении федерального казначейства </w:t>
      </w:r>
      <w:r w:rsidR="00DD21A7">
        <w:rPr>
          <w:rFonts w:ascii="Times New Roman" w:hAnsi="Times New Roman" w:cs="Times New Roman"/>
          <w:sz w:val="28"/>
          <w:szCs w:val="28"/>
        </w:rPr>
        <w:t>по Чувашской Республике</w:t>
      </w:r>
      <w:r w:rsidR="00306553">
        <w:rPr>
          <w:rFonts w:ascii="Times New Roman" w:hAnsi="Times New Roman" w:cs="Times New Roman"/>
          <w:sz w:val="28"/>
          <w:szCs w:val="28"/>
        </w:rPr>
        <w:t>.</w:t>
      </w:r>
    </w:p>
    <w:p w:rsidR="00FB08AD"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2.8. Особыми условиями предоставления субсидий являются:</w:t>
      </w:r>
    </w:p>
    <w:bookmarkEnd w:id="17"/>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выполнение получателем субсидий обязательств (оплата) по договорам с поставщиками, подрядчиками и иными контрагентами, формирующих затраты получателя субсидий, в течение 30 календарных дней со дня </w:t>
      </w:r>
      <w:r w:rsidRPr="00781FBF">
        <w:rPr>
          <w:rFonts w:ascii="Times New Roman" w:hAnsi="Times New Roman" w:cs="Times New Roman"/>
          <w:sz w:val="28"/>
          <w:szCs w:val="28"/>
        </w:rPr>
        <w:lastRenderedPageBreak/>
        <w:t>признания получателем субсидий соответствующих затрат либо в течение 30 календарных дней со дня предоставления субсидий на конкретный отчетный период;</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достижение получателем субсидий значения результата предоставления субсидий.</w:t>
      </w:r>
    </w:p>
    <w:p w:rsidR="00781FBF" w:rsidRPr="00781FBF" w:rsidRDefault="00781FBF" w:rsidP="001F1DA0">
      <w:pPr>
        <w:ind w:firstLine="709"/>
        <w:rPr>
          <w:rFonts w:ascii="Times New Roman" w:hAnsi="Times New Roman" w:cs="Times New Roman"/>
          <w:sz w:val="28"/>
          <w:szCs w:val="28"/>
        </w:rPr>
      </w:pPr>
      <w:bookmarkStart w:id="18" w:name="sub_29"/>
      <w:r w:rsidRPr="00781FBF">
        <w:rPr>
          <w:rFonts w:ascii="Times New Roman" w:hAnsi="Times New Roman" w:cs="Times New Roman"/>
          <w:sz w:val="28"/>
          <w:szCs w:val="28"/>
        </w:rPr>
        <w:t>2.9.</w:t>
      </w:r>
      <w:r w:rsidR="0081461F">
        <w:rPr>
          <w:rFonts w:ascii="Times New Roman" w:hAnsi="Times New Roman" w:cs="Times New Roman"/>
          <w:sz w:val="28"/>
          <w:szCs w:val="28"/>
        </w:rPr>
        <w:t> </w:t>
      </w:r>
      <w:r w:rsidRPr="00781FBF">
        <w:rPr>
          <w:rFonts w:ascii="Times New Roman" w:hAnsi="Times New Roman" w:cs="Times New Roman"/>
          <w:sz w:val="28"/>
          <w:szCs w:val="28"/>
        </w:rPr>
        <w:t>Результатом предоставления субсидий явля</w:t>
      </w:r>
      <w:r w:rsidR="001F1DA0">
        <w:rPr>
          <w:rFonts w:ascii="Times New Roman" w:hAnsi="Times New Roman" w:cs="Times New Roman"/>
          <w:sz w:val="28"/>
          <w:szCs w:val="28"/>
        </w:rPr>
        <w:t>е</w:t>
      </w:r>
      <w:r w:rsidRPr="00781FBF">
        <w:rPr>
          <w:rFonts w:ascii="Times New Roman" w:hAnsi="Times New Roman" w:cs="Times New Roman"/>
          <w:sz w:val="28"/>
          <w:szCs w:val="28"/>
        </w:rPr>
        <w:t xml:space="preserve">тся </w:t>
      </w:r>
      <w:r w:rsidR="001F1DA0">
        <w:rPr>
          <w:rFonts w:ascii="Times New Roman" w:hAnsi="Times New Roman" w:cs="Times New Roman"/>
          <w:sz w:val="28"/>
          <w:szCs w:val="28"/>
        </w:rPr>
        <w:t xml:space="preserve">количество </w:t>
      </w:r>
      <w:r w:rsidRPr="00781FBF">
        <w:rPr>
          <w:rFonts w:ascii="Times New Roman" w:hAnsi="Times New Roman" w:cs="Times New Roman"/>
          <w:sz w:val="28"/>
          <w:szCs w:val="28"/>
        </w:rPr>
        <w:t>отремонтированных, и (или) замененных, и (или) модернизированных лифтов, и (или) отремонтированных лифтовых шахт, и (или) машинных и блочных помещений в многоквартирных домах ежегодно.</w:t>
      </w:r>
    </w:p>
    <w:bookmarkEnd w:id="18"/>
    <w:p w:rsidR="001F1DA0" w:rsidRDefault="001F1DA0" w:rsidP="001F1DA0">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Показателем достижения результата использования субсидии является количество </w:t>
      </w:r>
      <w:r w:rsidRPr="00781FBF">
        <w:rPr>
          <w:rFonts w:ascii="Times New Roman" w:hAnsi="Times New Roman" w:cs="Times New Roman"/>
          <w:sz w:val="28"/>
          <w:szCs w:val="28"/>
        </w:rPr>
        <w:t xml:space="preserve">отремонтированных, и (или) замененных, и (или) модернизированных лифтов, и (или) отремонтированных лифтовых шахт, и (или) машинных и блочных помещений в многоквартирных домах </w:t>
      </w:r>
      <w:r>
        <w:rPr>
          <w:rFonts w:ascii="Times New Roman" w:eastAsiaTheme="minorHAnsi" w:hAnsi="Times New Roman" w:cs="Times New Roman"/>
          <w:sz w:val="28"/>
          <w:szCs w:val="28"/>
          <w:lang w:eastAsia="en-US"/>
        </w:rPr>
        <w:t>в количестве не менее предусмотренных соглашением о предоставлении субсидии.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Датой завершения мероприятий, указанных в</w:t>
      </w:r>
      <w:r w:rsidR="00FC093E">
        <w:rPr>
          <w:rFonts w:ascii="Times New Roman" w:hAnsi="Times New Roman" w:cs="Times New Roman"/>
          <w:sz w:val="28"/>
          <w:szCs w:val="28"/>
        </w:rPr>
        <w:t xml:space="preserve"> абзаце первом</w:t>
      </w:r>
      <w:r w:rsidRPr="00781FBF">
        <w:rPr>
          <w:rFonts w:ascii="Times New Roman" w:hAnsi="Times New Roman" w:cs="Times New Roman"/>
          <w:sz w:val="28"/>
          <w:szCs w:val="28"/>
        </w:rPr>
        <w:t xml:space="preserve"> настоящего пункта, является 31 декабря года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Оценка эффективности предоставления субсидий получателю субсидий осуществляется </w:t>
      </w:r>
      <w:r w:rsidR="00FC093E">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исходя из достигнутого значения результата предоставления субсидий, предусмотренного соглашением.</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При </w:t>
      </w:r>
      <w:proofErr w:type="spellStart"/>
      <w:r w:rsidRPr="00781FBF">
        <w:rPr>
          <w:rFonts w:ascii="Times New Roman" w:hAnsi="Times New Roman" w:cs="Times New Roman"/>
          <w:sz w:val="28"/>
          <w:szCs w:val="28"/>
        </w:rPr>
        <w:t>недостижении</w:t>
      </w:r>
      <w:proofErr w:type="spellEnd"/>
      <w:r w:rsidRPr="00781FBF">
        <w:rPr>
          <w:rFonts w:ascii="Times New Roman" w:hAnsi="Times New Roman" w:cs="Times New Roman"/>
          <w:sz w:val="28"/>
          <w:szCs w:val="28"/>
        </w:rPr>
        <w:t xml:space="preserve"> значения результата предоставления субсидий указанные субсидии (часть субсидий) подлежат возврату в </w:t>
      </w:r>
      <w:r w:rsidR="00FC093E">
        <w:rPr>
          <w:rFonts w:ascii="Times New Roman" w:hAnsi="Times New Roman" w:cs="Times New Roman"/>
          <w:sz w:val="28"/>
          <w:szCs w:val="28"/>
        </w:rPr>
        <w:t xml:space="preserve">бюджет города Чебоксары </w:t>
      </w:r>
      <w:r w:rsidRPr="00781FBF">
        <w:rPr>
          <w:rFonts w:ascii="Times New Roman" w:hAnsi="Times New Roman" w:cs="Times New Roman"/>
          <w:sz w:val="28"/>
          <w:szCs w:val="28"/>
        </w:rPr>
        <w:t xml:space="preserve">в порядке, предусмотренном </w:t>
      </w:r>
      <w:r w:rsidR="00FC093E">
        <w:rPr>
          <w:rFonts w:ascii="Times New Roman" w:hAnsi="Times New Roman" w:cs="Times New Roman"/>
          <w:sz w:val="28"/>
          <w:szCs w:val="28"/>
        </w:rPr>
        <w:t xml:space="preserve"> разделом </w:t>
      </w:r>
      <w:r w:rsidR="00FC093E">
        <w:rPr>
          <w:rFonts w:ascii="Times New Roman" w:hAnsi="Times New Roman" w:cs="Times New Roman"/>
          <w:sz w:val="28"/>
          <w:szCs w:val="28"/>
          <w:lang w:val="en-US"/>
        </w:rPr>
        <w:t>IV</w:t>
      </w:r>
      <w:r w:rsidR="00FC093E">
        <w:rPr>
          <w:rFonts w:ascii="Times New Roman" w:hAnsi="Times New Roman" w:cs="Times New Roman"/>
          <w:sz w:val="28"/>
          <w:szCs w:val="28"/>
        </w:rPr>
        <w:t xml:space="preserve"> н</w:t>
      </w:r>
      <w:r w:rsidRPr="00781FBF">
        <w:rPr>
          <w:rFonts w:ascii="Times New Roman" w:hAnsi="Times New Roman" w:cs="Times New Roman"/>
          <w:sz w:val="28"/>
          <w:szCs w:val="28"/>
        </w:rPr>
        <w:t>астоящих Правил.</w:t>
      </w:r>
    </w:p>
    <w:p w:rsidR="00781FBF" w:rsidRPr="00781FBF" w:rsidRDefault="00781FBF" w:rsidP="0081461F">
      <w:pPr>
        <w:ind w:firstLine="709"/>
        <w:rPr>
          <w:rFonts w:ascii="Times New Roman" w:hAnsi="Times New Roman" w:cs="Times New Roman"/>
          <w:sz w:val="28"/>
          <w:szCs w:val="28"/>
        </w:rPr>
      </w:pPr>
    </w:p>
    <w:p w:rsidR="00781FBF" w:rsidRPr="00781FBF" w:rsidRDefault="00781FBF" w:rsidP="0081461F">
      <w:pPr>
        <w:pStyle w:val="1"/>
        <w:ind w:firstLine="709"/>
        <w:rPr>
          <w:rFonts w:ascii="Times New Roman" w:hAnsi="Times New Roman" w:cs="Times New Roman"/>
          <w:sz w:val="28"/>
          <w:szCs w:val="28"/>
        </w:rPr>
      </w:pPr>
      <w:bookmarkStart w:id="19" w:name="sub_1003"/>
      <w:r w:rsidRPr="00781FBF">
        <w:rPr>
          <w:rFonts w:ascii="Times New Roman" w:hAnsi="Times New Roman" w:cs="Times New Roman"/>
          <w:sz w:val="28"/>
          <w:szCs w:val="28"/>
        </w:rPr>
        <w:t>III. Представление отчетности о предоставлении субсидий</w:t>
      </w:r>
    </w:p>
    <w:bookmarkEnd w:id="19"/>
    <w:p w:rsidR="00781FBF" w:rsidRPr="00781FBF" w:rsidRDefault="00781FBF" w:rsidP="0081461F">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bookmarkStart w:id="20" w:name="sub_31"/>
      <w:r w:rsidRPr="00781FBF">
        <w:rPr>
          <w:rFonts w:ascii="Times New Roman" w:hAnsi="Times New Roman" w:cs="Times New Roman"/>
          <w:sz w:val="28"/>
          <w:szCs w:val="28"/>
        </w:rPr>
        <w:t xml:space="preserve">Получатель субсидий ежеквартально в срок до 10 числа месяца, следующего за отчетным кварталом, представляет в </w:t>
      </w:r>
      <w:r w:rsidR="00FC093E">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отчет о</w:t>
      </w:r>
      <w:r w:rsidR="0081461F">
        <w:rPr>
          <w:rFonts w:ascii="Times New Roman" w:hAnsi="Times New Roman" w:cs="Times New Roman"/>
          <w:sz w:val="28"/>
          <w:szCs w:val="28"/>
        </w:rPr>
        <w:t> </w:t>
      </w:r>
      <w:r w:rsidRPr="00781FBF">
        <w:rPr>
          <w:rFonts w:ascii="Times New Roman" w:hAnsi="Times New Roman" w:cs="Times New Roman"/>
          <w:sz w:val="28"/>
          <w:szCs w:val="28"/>
        </w:rPr>
        <w:t>предоставлении субсидий по форме согласно</w:t>
      </w:r>
      <w:r w:rsidR="00FC093E">
        <w:rPr>
          <w:rFonts w:ascii="Times New Roman" w:hAnsi="Times New Roman" w:cs="Times New Roman"/>
          <w:sz w:val="28"/>
          <w:szCs w:val="28"/>
        </w:rPr>
        <w:t xml:space="preserve"> приложению №</w:t>
      </w:r>
      <w:r w:rsidR="0081461F">
        <w:rPr>
          <w:rFonts w:ascii="Times New Roman" w:hAnsi="Times New Roman" w:cs="Times New Roman"/>
          <w:sz w:val="28"/>
          <w:szCs w:val="28"/>
        </w:rPr>
        <w:t> </w:t>
      </w:r>
      <w:r w:rsidR="00FC093E">
        <w:rPr>
          <w:rFonts w:ascii="Times New Roman" w:hAnsi="Times New Roman" w:cs="Times New Roman"/>
          <w:sz w:val="28"/>
          <w:szCs w:val="28"/>
        </w:rPr>
        <w:t xml:space="preserve">2 </w:t>
      </w:r>
      <w:hyperlink w:anchor="sub_1200" w:history="1"/>
      <w:r w:rsidRPr="00781FBF">
        <w:rPr>
          <w:rFonts w:ascii="Times New Roman" w:hAnsi="Times New Roman" w:cs="Times New Roman"/>
          <w:sz w:val="28"/>
          <w:szCs w:val="28"/>
        </w:rPr>
        <w:t xml:space="preserve"> к</w:t>
      </w:r>
      <w:r w:rsidR="0081461F">
        <w:rPr>
          <w:rFonts w:ascii="Times New Roman" w:hAnsi="Times New Roman" w:cs="Times New Roman"/>
          <w:sz w:val="28"/>
          <w:szCs w:val="28"/>
        </w:rPr>
        <w:t> </w:t>
      </w:r>
      <w:r w:rsidRPr="00781FBF">
        <w:rPr>
          <w:rFonts w:ascii="Times New Roman" w:hAnsi="Times New Roman" w:cs="Times New Roman"/>
          <w:sz w:val="28"/>
          <w:szCs w:val="28"/>
        </w:rPr>
        <w:t>настоящим Правилам.</w:t>
      </w:r>
    </w:p>
    <w:p w:rsidR="00781FBF" w:rsidRPr="00781FBF" w:rsidRDefault="00781FBF" w:rsidP="00011726">
      <w:pPr>
        <w:ind w:firstLine="709"/>
        <w:rPr>
          <w:rFonts w:ascii="Times New Roman" w:hAnsi="Times New Roman" w:cs="Times New Roman"/>
          <w:sz w:val="28"/>
          <w:szCs w:val="28"/>
        </w:rPr>
      </w:pPr>
      <w:bookmarkStart w:id="21" w:name="sub_32"/>
      <w:bookmarkEnd w:id="20"/>
      <w:r w:rsidRPr="00781FBF">
        <w:rPr>
          <w:rFonts w:ascii="Times New Roman" w:hAnsi="Times New Roman" w:cs="Times New Roman"/>
          <w:sz w:val="28"/>
          <w:szCs w:val="28"/>
        </w:rPr>
        <w:t xml:space="preserve">Оценка эффективности использования субсидий осуществляется </w:t>
      </w:r>
      <w:r w:rsidR="00FC093E">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путем сравнения установленного соглашением значения результата предоставления субсидий и значения такого результата, фактически достигнутого по итогам планового года, на основании отчета о</w:t>
      </w:r>
      <w:r w:rsidR="0081461F">
        <w:rPr>
          <w:rFonts w:ascii="Times New Roman" w:hAnsi="Times New Roman" w:cs="Times New Roman"/>
          <w:sz w:val="28"/>
          <w:szCs w:val="28"/>
        </w:rPr>
        <w:t> </w:t>
      </w:r>
      <w:r w:rsidRPr="00781FBF">
        <w:rPr>
          <w:rFonts w:ascii="Times New Roman" w:hAnsi="Times New Roman" w:cs="Times New Roman"/>
          <w:sz w:val="28"/>
          <w:szCs w:val="28"/>
        </w:rPr>
        <w:t xml:space="preserve">достижении значений результата предоставления субсидий и показателя, необходимого для достижения результата предоставления субсидий, представленного получателем субсидий по форме согласно </w:t>
      </w:r>
      <w:r w:rsidR="00E6505C">
        <w:rPr>
          <w:rFonts w:ascii="Times New Roman" w:hAnsi="Times New Roman" w:cs="Times New Roman"/>
          <w:sz w:val="28"/>
          <w:szCs w:val="28"/>
        </w:rPr>
        <w:t xml:space="preserve">приложению № 3 </w:t>
      </w:r>
      <w:r w:rsidRPr="00781FBF">
        <w:rPr>
          <w:rFonts w:ascii="Times New Roman" w:hAnsi="Times New Roman" w:cs="Times New Roman"/>
          <w:sz w:val="28"/>
          <w:szCs w:val="28"/>
        </w:rPr>
        <w:t>к настоящим Правилам.</w:t>
      </w:r>
    </w:p>
    <w:bookmarkEnd w:id="21"/>
    <w:p w:rsid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Получатель субсидий несет ответственность за достоверность информации в отчетах, предусмотренных</w:t>
      </w:r>
      <w:r w:rsidR="00E6505C">
        <w:rPr>
          <w:rFonts w:ascii="Times New Roman" w:hAnsi="Times New Roman" w:cs="Times New Roman"/>
          <w:sz w:val="28"/>
          <w:szCs w:val="28"/>
        </w:rPr>
        <w:t xml:space="preserve"> абзацами первым и вторым настоящего раздела</w:t>
      </w:r>
      <w:r w:rsidRPr="00781FBF">
        <w:rPr>
          <w:rFonts w:ascii="Times New Roman" w:hAnsi="Times New Roman" w:cs="Times New Roman"/>
          <w:sz w:val="28"/>
          <w:szCs w:val="28"/>
        </w:rPr>
        <w:t>, и своевременное их представление, а также за целевое и эффективное использование выделенных ему субсидий.</w:t>
      </w:r>
    </w:p>
    <w:p w:rsidR="00E07D4B" w:rsidRDefault="00E07D4B" w:rsidP="00011726">
      <w:pPr>
        <w:ind w:firstLine="709"/>
        <w:rPr>
          <w:rFonts w:ascii="Times New Roman" w:hAnsi="Times New Roman" w:cs="Times New Roman"/>
          <w:sz w:val="28"/>
          <w:szCs w:val="28"/>
        </w:rPr>
      </w:pPr>
    </w:p>
    <w:p w:rsidR="00E07D4B" w:rsidRPr="00781FBF" w:rsidRDefault="00E07D4B" w:rsidP="00011726">
      <w:pPr>
        <w:ind w:firstLine="709"/>
        <w:rPr>
          <w:rFonts w:ascii="Times New Roman" w:hAnsi="Times New Roman" w:cs="Times New Roman"/>
          <w:sz w:val="28"/>
          <w:szCs w:val="28"/>
        </w:rPr>
      </w:pPr>
    </w:p>
    <w:p w:rsidR="00781FBF" w:rsidRPr="00781FBF" w:rsidRDefault="00781FBF" w:rsidP="00011726">
      <w:pPr>
        <w:pStyle w:val="1"/>
        <w:ind w:firstLine="709"/>
        <w:rPr>
          <w:rFonts w:ascii="Times New Roman" w:hAnsi="Times New Roman" w:cs="Times New Roman"/>
          <w:sz w:val="28"/>
          <w:szCs w:val="28"/>
        </w:rPr>
      </w:pPr>
      <w:bookmarkStart w:id="22" w:name="sub_1004"/>
      <w:r w:rsidRPr="00781FBF">
        <w:rPr>
          <w:rFonts w:ascii="Times New Roman" w:hAnsi="Times New Roman" w:cs="Times New Roman"/>
          <w:sz w:val="28"/>
          <w:szCs w:val="28"/>
        </w:rPr>
        <w:lastRenderedPageBreak/>
        <w:t>IV. Порядок возврата субсидий</w:t>
      </w:r>
    </w:p>
    <w:bookmarkEnd w:id="22"/>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bookmarkStart w:id="23" w:name="sub_41"/>
      <w:r w:rsidRPr="00781FBF">
        <w:rPr>
          <w:rFonts w:ascii="Times New Roman" w:hAnsi="Times New Roman" w:cs="Times New Roman"/>
          <w:sz w:val="28"/>
          <w:szCs w:val="28"/>
        </w:rPr>
        <w:t xml:space="preserve">4.1. В случаях выявления </w:t>
      </w:r>
      <w:r w:rsidR="00E6505C">
        <w:rPr>
          <w:rFonts w:ascii="Times New Roman" w:hAnsi="Times New Roman" w:cs="Times New Roman"/>
          <w:sz w:val="28"/>
          <w:szCs w:val="28"/>
        </w:rPr>
        <w:t>Управлением</w:t>
      </w:r>
      <w:r w:rsidRPr="00781FBF">
        <w:rPr>
          <w:rFonts w:ascii="Times New Roman" w:hAnsi="Times New Roman" w:cs="Times New Roman"/>
          <w:sz w:val="28"/>
          <w:szCs w:val="28"/>
        </w:rPr>
        <w:t xml:space="preserve"> или органами </w:t>
      </w:r>
      <w:r w:rsidR="00E6505C">
        <w:rPr>
          <w:rFonts w:ascii="Times New Roman" w:hAnsi="Times New Roman" w:cs="Times New Roman"/>
          <w:sz w:val="28"/>
          <w:szCs w:val="28"/>
        </w:rPr>
        <w:t>муниципального</w:t>
      </w:r>
      <w:r w:rsidRPr="00781FBF">
        <w:rPr>
          <w:rFonts w:ascii="Times New Roman" w:hAnsi="Times New Roman" w:cs="Times New Roman"/>
          <w:sz w:val="28"/>
          <w:szCs w:val="28"/>
        </w:rPr>
        <w:t xml:space="preserve"> финансового контроля фактов нарушения условий, установленных при предоставлении субсидий, а также </w:t>
      </w:r>
      <w:proofErr w:type="spellStart"/>
      <w:r w:rsidRPr="00781FBF">
        <w:rPr>
          <w:rFonts w:ascii="Times New Roman" w:hAnsi="Times New Roman" w:cs="Times New Roman"/>
          <w:sz w:val="28"/>
          <w:szCs w:val="28"/>
        </w:rPr>
        <w:t>недостижения</w:t>
      </w:r>
      <w:proofErr w:type="spellEnd"/>
      <w:r w:rsidRPr="00781FBF">
        <w:rPr>
          <w:rFonts w:ascii="Times New Roman" w:hAnsi="Times New Roman" w:cs="Times New Roman"/>
          <w:sz w:val="28"/>
          <w:szCs w:val="28"/>
        </w:rPr>
        <w:t xml:space="preserve"> значений результата предоставления субсидий и показателя, необходимого для достижения результата предоставления субсидий, нецелевого использования субсидий </w:t>
      </w:r>
      <w:r w:rsidR="00E6505C">
        <w:rPr>
          <w:rFonts w:ascii="Times New Roman" w:hAnsi="Times New Roman" w:cs="Times New Roman"/>
          <w:sz w:val="28"/>
          <w:szCs w:val="28"/>
        </w:rPr>
        <w:t>Управление</w:t>
      </w:r>
      <w:r w:rsidRPr="00781FBF">
        <w:rPr>
          <w:rFonts w:ascii="Times New Roman" w:hAnsi="Times New Roman" w:cs="Times New Roman"/>
          <w:sz w:val="28"/>
          <w:szCs w:val="28"/>
        </w:rPr>
        <w:t xml:space="preserve"> в течение 10 рабочих дней со дня выявления факта нарушения и (или) поступления информации о наличии нарушений от органов </w:t>
      </w:r>
      <w:r w:rsidR="00E6505C">
        <w:rPr>
          <w:rFonts w:ascii="Times New Roman" w:hAnsi="Times New Roman" w:cs="Times New Roman"/>
          <w:sz w:val="28"/>
          <w:szCs w:val="28"/>
        </w:rPr>
        <w:t>муниципального</w:t>
      </w:r>
      <w:r w:rsidRPr="00781FBF">
        <w:rPr>
          <w:rFonts w:ascii="Times New Roman" w:hAnsi="Times New Roman" w:cs="Times New Roman"/>
          <w:sz w:val="28"/>
          <w:szCs w:val="28"/>
        </w:rPr>
        <w:t xml:space="preserve"> финансового контроля принимает решение о возврате субсидий и направляет получателю субсидий уведомление о необходимости возврата в бюджет </w:t>
      </w:r>
      <w:r w:rsidR="00E6505C">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средств субсидий в течение 10 рабочих дней со дня получения уведомления.</w:t>
      </w:r>
    </w:p>
    <w:p w:rsidR="00781FBF" w:rsidRPr="00781FBF" w:rsidRDefault="00781FBF" w:rsidP="00011726">
      <w:pPr>
        <w:ind w:firstLine="709"/>
        <w:rPr>
          <w:rFonts w:ascii="Times New Roman" w:hAnsi="Times New Roman" w:cs="Times New Roman"/>
          <w:sz w:val="28"/>
          <w:szCs w:val="28"/>
        </w:rPr>
      </w:pPr>
      <w:bookmarkStart w:id="24" w:name="sub_42"/>
      <w:bookmarkEnd w:id="23"/>
      <w:r w:rsidRPr="00781FBF">
        <w:rPr>
          <w:rFonts w:ascii="Times New Roman" w:hAnsi="Times New Roman" w:cs="Times New Roman"/>
          <w:sz w:val="28"/>
          <w:szCs w:val="28"/>
        </w:rPr>
        <w:t xml:space="preserve">4.2. Возврат субсидий в бюджет </w:t>
      </w:r>
      <w:r w:rsidR="00E6505C">
        <w:rPr>
          <w:rFonts w:ascii="Times New Roman" w:hAnsi="Times New Roman" w:cs="Times New Roman"/>
          <w:sz w:val="28"/>
          <w:szCs w:val="28"/>
        </w:rPr>
        <w:t xml:space="preserve">города Чебоксары </w:t>
      </w:r>
      <w:r w:rsidRPr="00781FBF">
        <w:rPr>
          <w:rFonts w:ascii="Times New Roman" w:hAnsi="Times New Roman" w:cs="Times New Roman"/>
          <w:sz w:val="28"/>
          <w:szCs w:val="28"/>
        </w:rPr>
        <w:t>осуществляется:</w:t>
      </w:r>
    </w:p>
    <w:p w:rsidR="00781FBF" w:rsidRPr="00781FBF" w:rsidRDefault="00781FBF" w:rsidP="00011726">
      <w:pPr>
        <w:ind w:firstLine="709"/>
        <w:rPr>
          <w:rFonts w:ascii="Times New Roman" w:hAnsi="Times New Roman" w:cs="Times New Roman"/>
          <w:sz w:val="28"/>
          <w:szCs w:val="28"/>
        </w:rPr>
      </w:pPr>
      <w:bookmarkStart w:id="25" w:name="sub_422"/>
      <w:bookmarkEnd w:id="24"/>
      <w:r w:rsidRPr="00781FBF">
        <w:rPr>
          <w:rFonts w:ascii="Times New Roman" w:hAnsi="Times New Roman" w:cs="Times New Roman"/>
          <w:sz w:val="28"/>
          <w:szCs w:val="28"/>
        </w:rPr>
        <w:t>в случае выявления фактов нарушения условий, установленных при предоставлении субсидий, - в размере всей предоставленной суммы субсидий;</w:t>
      </w:r>
    </w:p>
    <w:p w:rsidR="00781FBF" w:rsidRPr="00781FBF" w:rsidRDefault="00781FBF" w:rsidP="00011726">
      <w:pPr>
        <w:ind w:firstLine="709"/>
        <w:rPr>
          <w:rFonts w:ascii="Times New Roman" w:hAnsi="Times New Roman" w:cs="Times New Roman"/>
          <w:sz w:val="28"/>
          <w:szCs w:val="28"/>
        </w:rPr>
      </w:pPr>
      <w:bookmarkStart w:id="26" w:name="sub_423"/>
      <w:bookmarkEnd w:id="25"/>
      <w:r w:rsidRPr="00781FBF">
        <w:rPr>
          <w:rFonts w:ascii="Times New Roman" w:hAnsi="Times New Roman" w:cs="Times New Roman"/>
          <w:sz w:val="28"/>
          <w:szCs w:val="28"/>
        </w:rPr>
        <w:t>в случае нецелевого использования субсидий - в размере суммы нецелевого использования субсидий;</w:t>
      </w:r>
    </w:p>
    <w:bookmarkEnd w:id="26"/>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в случае выявления фактов нарушения обязательств, предусмотренных соглашением в части достижения значения результата предоставления субсидий - в соответствии с</w:t>
      </w:r>
      <w:r w:rsidR="00E6505C">
        <w:rPr>
          <w:rFonts w:ascii="Times New Roman" w:hAnsi="Times New Roman" w:cs="Times New Roman"/>
          <w:sz w:val="28"/>
          <w:szCs w:val="28"/>
        </w:rPr>
        <w:t xml:space="preserve"> пунктом 4.6</w:t>
      </w:r>
      <w:r w:rsidRPr="00781FBF">
        <w:rPr>
          <w:rFonts w:ascii="Times New Roman" w:hAnsi="Times New Roman" w:cs="Times New Roman"/>
          <w:sz w:val="28"/>
          <w:szCs w:val="28"/>
        </w:rPr>
        <w:t xml:space="preserve"> настоящих Правил.</w:t>
      </w:r>
    </w:p>
    <w:p w:rsidR="00781FBF" w:rsidRPr="00781FBF" w:rsidRDefault="00781FBF" w:rsidP="00011726">
      <w:pPr>
        <w:ind w:firstLine="709"/>
        <w:rPr>
          <w:rFonts w:ascii="Times New Roman" w:hAnsi="Times New Roman" w:cs="Times New Roman"/>
          <w:sz w:val="28"/>
          <w:szCs w:val="28"/>
        </w:rPr>
      </w:pPr>
      <w:bookmarkStart w:id="27" w:name="sub_43"/>
      <w:r w:rsidRPr="00781FBF">
        <w:rPr>
          <w:rFonts w:ascii="Times New Roman" w:hAnsi="Times New Roman" w:cs="Times New Roman"/>
          <w:sz w:val="28"/>
          <w:szCs w:val="28"/>
        </w:rPr>
        <w:t>4.3.</w:t>
      </w:r>
      <w:r w:rsidR="0081461F">
        <w:rPr>
          <w:rFonts w:ascii="Times New Roman" w:hAnsi="Times New Roman" w:cs="Times New Roman"/>
          <w:sz w:val="28"/>
          <w:szCs w:val="28"/>
        </w:rPr>
        <w:t> </w:t>
      </w:r>
      <w:r w:rsidRPr="00781FBF">
        <w:rPr>
          <w:rFonts w:ascii="Times New Roman" w:hAnsi="Times New Roman" w:cs="Times New Roman"/>
          <w:sz w:val="28"/>
          <w:szCs w:val="28"/>
        </w:rPr>
        <w:t>При этом получатель субсидий за каждый день использования средств субсидий с нарушением обязательств, указанных в</w:t>
      </w:r>
      <w:r w:rsidR="00E6505C">
        <w:rPr>
          <w:rFonts w:ascii="Times New Roman" w:hAnsi="Times New Roman" w:cs="Times New Roman"/>
          <w:sz w:val="28"/>
          <w:szCs w:val="28"/>
        </w:rPr>
        <w:t xml:space="preserve"> абзацах втором и третьем пункта 4.2</w:t>
      </w:r>
      <w:r w:rsidRPr="00781FBF">
        <w:rPr>
          <w:rFonts w:ascii="Times New Roman" w:hAnsi="Times New Roman" w:cs="Times New Roman"/>
          <w:sz w:val="28"/>
          <w:szCs w:val="28"/>
        </w:rPr>
        <w:t xml:space="preserve"> настоящих Правил, обязан уплатить в бюджет </w:t>
      </w:r>
      <w:r w:rsidR="00E6505C">
        <w:rPr>
          <w:rFonts w:ascii="Times New Roman" w:hAnsi="Times New Roman" w:cs="Times New Roman"/>
          <w:sz w:val="28"/>
          <w:szCs w:val="28"/>
        </w:rPr>
        <w:t xml:space="preserve">города Чебоксары </w:t>
      </w:r>
      <w:r w:rsidRPr="00781FBF">
        <w:rPr>
          <w:rFonts w:ascii="Times New Roman" w:hAnsi="Times New Roman" w:cs="Times New Roman"/>
          <w:sz w:val="28"/>
          <w:szCs w:val="28"/>
        </w:rPr>
        <w:t>штраф, размер которого составляет одну трехсотую</w:t>
      </w:r>
      <w:r w:rsidR="00E6505C">
        <w:rPr>
          <w:rFonts w:ascii="Times New Roman" w:hAnsi="Times New Roman" w:cs="Times New Roman"/>
          <w:sz w:val="28"/>
          <w:szCs w:val="28"/>
        </w:rPr>
        <w:t xml:space="preserve"> ключевой ставки</w:t>
      </w:r>
      <w:r w:rsidRPr="00781FBF">
        <w:rPr>
          <w:rFonts w:ascii="Times New Roman" w:hAnsi="Times New Roman" w:cs="Times New Roman"/>
          <w:sz w:val="28"/>
          <w:szCs w:val="28"/>
        </w:rPr>
        <w:t xml:space="preserve"> Центрального банка Российской Федерации, действующей на день начала начисления штрафа, от суммы субсидий, предоставленной в текущем году.</w:t>
      </w:r>
    </w:p>
    <w:p w:rsidR="00781FBF" w:rsidRPr="00781FBF" w:rsidRDefault="00781FBF" w:rsidP="00011726">
      <w:pPr>
        <w:ind w:firstLine="709"/>
        <w:rPr>
          <w:rFonts w:ascii="Times New Roman" w:hAnsi="Times New Roman" w:cs="Times New Roman"/>
          <w:sz w:val="28"/>
          <w:szCs w:val="28"/>
        </w:rPr>
      </w:pPr>
      <w:bookmarkStart w:id="28" w:name="sub_44"/>
      <w:bookmarkEnd w:id="27"/>
      <w:r w:rsidRPr="00781FBF">
        <w:rPr>
          <w:rFonts w:ascii="Times New Roman" w:hAnsi="Times New Roman" w:cs="Times New Roman"/>
          <w:sz w:val="28"/>
          <w:szCs w:val="28"/>
        </w:rPr>
        <w:t>4.4.</w:t>
      </w:r>
      <w:r w:rsidR="0081461F">
        <w:rPr>
          <w:rFonts w:ascii="Times New Roman" w:hAnsi="Times New Roman" w:cs="Times New Roman"/>
          <w:sz w:val="28"/>
          <w:szCs w:val="28"/>
        </w:rPr>
        <w:t> </w:t>
      </w:r>
      <w:r w:rsidRPr="00781FBF">
        <w:rPr>
          <w:rFonts w:ascii="Times New Roman" w:hAnsi="Times New Roman" w:cs="Times New Roman"/>
          <w:sz w:val="28"/>
          <w:szCs w:val="28"/>
        </w:rPr>
        <w:t>При отказе получателя субсидий от добровольного возврата указанных субсидий они взыскиваются в судебном порядке.</w:t>
      </w:r>
    </w:p>
    <w:p w:rsidR="00781FBF" w:rsidRPr="00781FBF" w:rsidRDefault="00781FBF" w:rsidP="00011726">
      <w:pPr>
        <w:ind w:firstLine="709"/>
        <w:rPr>
          <w:rFonts w:ascii="Times New Roman" w:hAnsi="Times New Roman" w:cs="Times New Roman"/>
          <w:sz w:val="28"/>
          <w:szCs w:val="28"/>
        </w:rPr>
      </w:pPr>
      <w:bookmarkStart w:id="29" w:name="sub_45"/>
      <w:bookmarkEnd w:id="28"/>
      <w:r w:rsidRPr="00781FBF">
        <w:rPr>
          <w:rFonts w:ascii="Times New Roman" w:hAnsi="Times New Roman" w:cs="Times New Roman"/>
          <w:sz w:val="28"/>
          <w:szCs w:val="28"/>
        </w:rPr>
        <w:t>4.5.</w:t>
      </w:r>
      <w:r w:rsidR="0081461F">
        <w:rPr>
          <w:rFonts w:ascii="Times New Roman" w:hAnsi="Times New Roman" w:cs="Times New Roman"/>
          <w:sz w:val="28"/>
          <w:szCs w:val="28"/>
        </w:rPr>
        <w:t> </w:t>
      </w:r>
      <w:r w:rsidRPr="00781FBF">
        <w:rPr>
          <w:rFonts w:ascii="Times New Roman" w:hAnsi="Times New Roman" w:cs="Times New Roman"/>
          <w:sz w:val="28"/>
          <w:szCs w:val="28"/>
        </w:rPr>
        <w:t>Не использованные по состоянию на 1 января очередного финансового года остатки субсидий подлежат возврату получателем субсидий в течение первых 15 рабочих дней очередного финансового года в</w:t>
      </w:r>
      <w:r w:rsidR="0081461F">
        <w:rPr>
          <w:rFonts w:ascii="Times New Roman" w:hAnsi="Times New Roman" w:cs="Times New Roman"/>
          <w:sz w:val="28"/>
          <w:szCs w:val="28"/>
        </w:rPr>
        <w:t> </w:t>
      </w:r>
      <w:r w:rsidRPr="00781FBF">
        <w:rPr>
          <w:rFonts w:ascii="Times New Roman" w:hAnsi="Times New Roman" w:cs="Times New Roman"/>
          <w:sz w:val="28"/>
          <w:szCs w:val="28"/>
        </w:rPr>
        <w:t xml:space="preserve">бюджет </w:t>
      </w:r>
      <w:r w:rsidR="00E6505C">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в соответствии с требованиями, установленными </w:t>
      </w:r>
      <w:r w:rsidR="00E6505C">
        <w:rPr>
          <w:rFonts w:ascii="Times New Roman" w:hAnsi="Times New Roman" w:cs="Times New Roman"/>
          <w:sz w:val="28"/>
          <w:szCs w:val="28"/>
        </w:rPr>
        <w:t xml:space="preserve"> бюджетным законодательством </w:t>
      </w:r>
      <w:r w:rsidRPr="00781FBF">
        <w:rPr>
          <w:rFonts w:ascii="Times New Roman" w:hAnsi="Times New Roman" w:cs="Times New Roman"/>
          <w:sz w:val="28"/>
          <w:szCs w:val="28"/>
        </w:rPr>
        <w:t xml:space="preserve">Российской Федерации и </w:t>
      </w:r>
      <w:r w:rsidR="00E6505C">
        <w:rPr>
          <w:rFonts w:ascii="Times New Roman" w:hAnsi="Times New Roman" w:cs="Times New Roman"/>
          <w:sz w:val="28"/>
          <w:szCs w:val="28"/>
        </w:rPr>
        <w:t xml:space="preserve">бюджетным законодательством </w:t>
      </w:r>
      <w:r w:rsidRPr="00781FBF">
        <w:rPr>
          <w:rFonts w:ascii="Times New Roman" w:hAnsi="Times New Roman" w:cs="Times New Roman"/>
          <w:sz w:val="28"/>
          <w:szCs w:val="28"/>
        </w:rPr>
        <w:t>Чувашской Республики.</w:t>
      </w:r>
    </w:p>
    <w:bookmarkEnd w:id="29"/>
    <w:p w:rsidR="00781FBF" w:rsidRPr="00781FBF" w:rsidRDefault="00781FBF" w:rsidP="00011726">
      <w:pPr>
        <w:ind w:firstLine="709"/>
        <w:rPr>
          <w:rFonts w:ascii="Times New Roman" w:hAnsi="Times New Roman" w:cs="Times New Roman"/>
          <w:sz w:val="28"/>
          <w:szCs w:val="28"/>
        </w:rPr>
      </w:pPr>
      <w:r w:rsidRPr="00190695">
        <w:rPr>
          <w:rFonts w:ascii="Times New Roman" w:hAnsi="Times New Roman" w:cs="Times New Roman"/>
          <w:sz w:val="28"/>
          <w:szCs w:val="28"/>
        </w:rPr>
        <w:t>В случае если неиспользованный остаток субсидий не перечислен в</w:t>
      </w:r>
      <w:r w:rsidR="0081461F" w:rsidRPr="00190695">
        <w:rPr>
          <w:rFonts w:ascii="Times New Roman" w:hAnsi="Times New Roman" w:cs="Times New Roman"/>
          <w:sz w:val="28"/>
          <w:szCs w:val="28"/>
        </w:rPr>
        <w:t> </w:t>
      </w:r>
      <w:r w:rsidRPr="00190695">
        <w:rPr>
          <w:rFonts w:ascii="Times New Roman" w:hAnsi="Times New Roman" w:cs="Times New Roman"/>
          <w:sz w:val="28"/>
          <w:szCs w:val="28"/>
        </w:rPr>
        <w:t xml:space="preserve">доход бюджета </w:t>
      </w:r>
      <w:r w:rsidR="00E6505C" w:rsidRPr="00190695">
        <w:rPr>
          <w:rFonts w:ascii="Times New Roman" w:hAnsi="Times New Roman" w:cs="Times New Roman"/>
          <w:sz w:val="28"/>
          <w:szCs w:val="28"/>
        </w:rPr>
        <w:t>города Чебоксары</w:t>
      </w:r>
      <w:r w:rsidRPr="00190695">
        <w:rPr>
          <w:rFonts w:ascii="Times New Roman" w:hAnsi="Times New Roman" w:cs="Times New Roman"/>
          <w:sz w:val="28"/>
          <w:szCs w:val="28"/>
        </w:rPr>
        <w:t xml:space="preserve">, указанные средства подлежат взысканию в доход бюджета </w:t>
      </w:r>
      <w:r w:rsidR="00E6505C" w:rsidRPr="00190695">
        <w:rPr>
          <w:rFonts w:ascii="Times New Roman" w:hAnsi="Times New Roman" w:cs="Times New Roman"/>
          <w:sz w:val="28"/>
          <w:szCs w:val="28"/>
        </w:rPr>
        <w:t>города Чебоксары</w:t>
      </w:r>
      <w:r w:rsidRPr="00190695">
        <w:rPr>
          <w:rFonts w:ascii="Times New Roman" w:hAnsi="Times New Roman" w:cs="Times New Roman"/>
          <w:sz w:val="28"/>
          <w:szCs w:val="28"/>
        </w:rPr>
        <w:t xml:space="preserve"> в порядке, установленном Минфином Чувашии с соблюдением общих требований, установленных Министерством финансов Российской Федерации.</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При наличии потребности в не использованном в текущем финансовом году остатке субсидий указанный остаток в соответствии с решением </w:t>
      </w:r>
      <w:r w:rsidR="005C752B">
        <w:rPr>
          <w:rFonts w:ascii="Times New Roman" w:hAnsi="Times New Roman" w:cs="Times New Roman"/>
          <w:sz w:val="28"/>
          <w:szCs w:val="28"/>
        </w:rPr>
        <w:lastRenderedPageBreak/>
        <w:t>Управления</w:t>
      </w:r>
      <w:r w:rsidRPr="00781FBF">
        <w:rPr>
          <w:rFonts w:ascii="Times New Roman" w:hAnsi="Times New Roman" w:cs="Times New Roman"/>
          <w:sz w:val="28"/>
          <w:szCs w:val="28"/>
        </w:rPr>
        <w:t xml:space="preserve"> по согласованию с </w:t>
      </w:r>
      <w:r w:rsidR="005C752B">
        <w:rPr>
          <w:rFonts w:ascii="Times New Roman" w:hAnsi="Times New Roman" w:cs="Times New Roman"/>
          <w:sz w:val="28"/>
          <w:szCs w:val="28"/>
        </w:rPr>
        <w:t>Финансовым управлением администрации города Чебоксары</w:t>
      </w:r>
      <w:r w:rsidRPr="00781FBF">
        <w:rPr>
          <w:rFonts w:ascii="Times New Roman" w:hAnsi="Times New Roman" w:cs="Times New Roman"/>
          <w:sz w:val="28"/>
          <w:szCs w:val="28"/>
        </w:rPr>
        <w:t xml:space="preserve"> может быть использован получателем субсидий в</w:t>
      </w:r>
      <w:r w:rsidR="0081461F">
        <w:rPr>
          <w:rFonts w:ascii="Times New Roman" w:hAnsi="Times New Roman" w:cs="Times New Roman"/>
          <w:sz w:val="28"/>
          <w:szCs w:val="28"/>
        </w:rPr>
        <w:t> </w:t>
      </w:r>
      <w:r w:rsidRPr="00781FBF">
        <w:rPr>
          <w:rFonts w:ascii="Times New Roman" w:hAnsi="Times New Roman" w:cs="Times New Roman"/>
          <w:sz w:val="28"/>
          <w:szCs w:val="28"/>
        </w:rPr>
        <w:t xml:space="preserve">очередном финансовом году на ту же цель в порядке, установленном </w:t>
      </w:r>
      <w:r w:rsidR="005C752B">
        <w:rPr>
          <w:rFonts w:ascii="Times New Roman" w:hAnsi="Times New Roman" w:cs="Times New Roman"/>
          <w:sz w:val="28"/>
          <w:szCs w:val="28"/>
        </w:rPr>
        <w:t xml:space="preserve"> бюджетным законодательством </w:t>
      </w:r>
      <w:r w:rsidRPr="00781FBF">
        <w:rPr>
          <w:rFonts w:ascii="Times New Roman" w:hAnsi="Times New Roman" w:cs="Times New Roman"/>
          <w:sz w:val="28"/>
          <w:szCs w:val="28"/>
        </w:rPr>
        <w:t>Российской Федерации для осуществления расходов получателя субсидий, источником финансового обеспечения которых являются указанные субсидии.</w:t>
      </w:r>
    </w:p>
    <w:p w:rsidR="00781FBF" w:rsidRPr="00781FBF" w:rsidRDefault="00781FBF" w:rsidP="00011726">
      <w:pPr>
        <w:ind w:firstLine="709"/>
        <w:rPr>
          <w:rFonts w:ascii="Times New Roman" w:hAnsi="Times New Roman" w:cs="Times New Roman"/>
          <w:sz w:val="28"/>
          <w:szCs w:val="28"/>
        </w:rPr>
      </w:pPr>
      <w:bookmarkStart w:id="30" w:name="sub_46"/>
      <w:r w:rsidRPr="00781FBF">
        <w:rPr>
          <w:rFonts w:ascii="Times New Roman" w:hAnsi="Times New Roman" w:cs="Times New Roman"/>
          <w:sz w:val="28"/>
          <w:szCs w:val="28"/>
        </w:rPr>
        <w:t>4.6.</w:t>
      </w:r>
      <w:r w:rsidR="0081461F">
        <w:rPr>
          <w:rFonts w:ascii="Times New Roman" w:hAnsi="Times New Roman" w:cs="Times New Roman"/>
          <w:sz w:val="28"/>
          <w:szCs w:val="28"/>
        </w:rPr>
        <w:t> </w:t>
      </w:r>
      <w:r w:rsidRPr="00781FBF">
        <w:rPr>
          <w:rFonts w:ascii="Times New Roman" w:hAnsi="Times New Roman" w:cs="Times New Roman"/>
          <w:sz w:val="28"/>
          <w:szCs w:val="28"/>
        </w:rPr>
        <w:t xml:space="preserve">В случае если получателем субсидий допущены нарушения обязательств, предусмотренных соглашением в части достижения значения результата предоставления субсидий, предусмотренного </w:t>
      </w:r>
      <w:r w:rsidR="005C752B">
        <w:rPr>
          <w:rFonts w:ascii="Times New Roman" w:hAnsi="Times New Roman" w:cs="Times New Roman"/>
          <w:sz w:val="28"/>
          <w:szCs w:val="28"/>
        </w:rPr>
        <w:t xml:space="preserve"> пунктом 2.8 </w:t>
      </w:r>
      <w:r w:rsidRPr="00781FBF">
        <w:rPr>
          <w:rFonts w:ascii="Times New Roman" w:hAnsi="Times New Roman" w:cs="Times New Roman"/>
          <w:sz w:val="28"/>
          <w:szCs w:val="28"/>
        </w:rPr>
        <w:t xml:space="preserve">настоящих Правил, объем средств, подлежащих возврату в бюджет </w:t>
      </w:r>
      <w:r w:rsidR="005C752B">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в течение одного месяца со дня получения письменного уведомления, но не позднее 1 мая года, следующего за годом предоставления субсидий (</w:t>
      </w:r>
      <w:r w:rsidRPr="00781FBF">
        <w:rPr>
          <w:rFonts w:ascii="Times New Roman" w:hAnsi="Times New Roman" w:cs="Times New Roman"/>
          <w:noProof/>
          <w:sz w:val="28"/>
          <w:szCs w:val="28"/>
          <w:lang w:eastAsia="ko-KR"/>
        </w:rPr>
        <w:drawing>
          <wp:inline distT="0" distB="0" distL="0" distR="0" wp14:anchorId="19DA3833" wp14:editId="63AAC7D4">
            <wp:extent cx="70866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304800"/>
                    </a:xfrm>
                    <a:prstGeom prst="rect">
                      <a:avLst/>
                    </a:prstGeom>
                    <a:noFill/>
                    <a:ln>
                      <a:noFill/>
                    </a:ln>
                  </pic:spPr>
                </pic:pic>
              </a:graphicData>
            </a:graphic>
          </wp:inline>
        </w:drawing>
      </w:r>
      <w:r w:rsidRPr="00781FBF">
        <w:rPr>
          <w:rFonts w:ascii="Times New Roman" w:hAnsi="Times New Roman" w:cs="Times New Roman"/>
          <w:sz w:val="28"/>
          <w:szCs w:val="28"/>
        </w:rPr>
        <w:t>), рассчитывается по формуле</w:t>
      </w:r>
    </w:p>
    <w:bookmarkEnd w:id="30"/>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drawing>
          <wp:inline distT="0" distB="0" distL="0" distR="0" wp14:anchorId="29C0FEE9" wp14:editId="6C0003E3">
            <wp:extent cx="2956560" cy="327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560" cy="327660"/>
                    </a:xfrm>
                    <a:prstGeom prst="rect">
                      <a:avLst/>
                    </a:prstGeom>
                    <a:noFill/>
                    <a:ln>
                      <a:noFill/>
                    </a:ln>
                  </pic:spPr>
                </pic:pic>
              </a:graphicData>
            </a:graphic>
          </wp:inline>
        </w:drawing>
      </w:r>
      <w:r w:rsidRPr="00781FBF">
        <w:rPr>
          <w:rFonts w:ascii="Times New Roman" w:hAnsi="Times New Roman" w:cs="Times New Roman"/>
          <w:sz w:val="28"/>
          <w:szCs w:val="28"/>
        </w:rPr>
        <w:t>,</w:t>
      </w:r>
    </w:p>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где:</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drawing>
          <wp:inline distT="0" distB="0" distL="0" distR="0" wp14:anchorId="57A21419" wp14:editId="7FE9EDDA">
            <wp:extent cx="7620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Pr="00781FBF">
        <w:rPr>
          <w:rFonts w:ascii="Times New Roman" w:hAnsi="Times New Roman" w:cs="Times New Roman"/>
          <w:sz w:val="28"/>
          <w:szCs w:val="28"/>
        </w:rPr>
        <w:t xml:space="preserve"> - размер субсидий, полученных получателем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k - коэффициент возврата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m - количество результатов предоставления субсидий, по которым индекс, отражающий уровень </w:t>
      </w:r>
      <w:proofErr w:type="spellStart"/>
      <w:r w:rsidRPr="00781FBF">
        <w:rPr>
          <w:rFonts w:ascii="Times New Roman" w:hAnsi="Times New Roman" w:cs="Times New Roman"/>
          <w:sz w:val="28"/>
          <w:szCs w:val="28"/>
        </w:rPr>
        <w:t>недостижения</w:t>
      </w:r>
      <w:proofErr w:type="spellEnd"/>
      <w:r w:rsidRPr="00781FBF">
        <w:rPr>
          <w:rFonts w:ascii="Times New Roman" w:hAnsi="Times New Roman" w:cs="Times New Roman"/>
          <w:sz w:val="28"/>
          <w:szCs w:val="28"/>
        </w:rPr>
        <w:t xml:space="preserve"> i-</w:t>
      </w:r>
      <w:proofErr w:type="spellStart"/>
      <w:r w:rsidRPr="00781FBF">
        <w:rPr>
          <w:rFonts w:ascii="Times New Roman" w:hAnsi="Times New Roman" w:cs="Times New Roman"/>
          <w:sz w:val="28"/>
          <w:szCs w:val="28"/>
        </w:rPr>
        <w:t>го</w:t>
      </w:r>
      <w:proofErr w:type="spellEnd"/>
      <w:r w:rsidRPr="00781FBF">
        <w:rPr>
          <w:rFonts w:ascii="Times New Roman" w:hAnsi="Times New Roman" w:cs="Times New Roman"/>
          <w:sz w:val="28"/>
          <w:szCs w:val="28"/>
        </w:rPr>
        <w:t xml:space="preserve"> результата предоставления субсидий, имеет положительное значение;</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n - общее количество результатов предоставления субсидий, установленных соглашением.</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Коэффициент возврата субсидий рассчитывается по формуле</w:t>
      </w:r>
    </w:p>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drawing>
          <wp:inline distT="0" distB="0" distL="0" distR="0" wp14:anchorId="4C56BE2E" wp14:editId="36CAB976">
            <wp:extent cx="124206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304800"/>
                    </a:xfrm>
                    <a:prstGeom prst="rect">
                      <a:avLst/>
                    </a:prstGeom>
                    <a:noFill/>
                    <a:ln>
                      <a:noFill/>
                    </a:ln>
                  </pic:spPr>
                </pic:pic>
              </a:graphicData>
            </a:graphic>
          </wp:inline>
        </w:drawing>
      </w:r>
      <w:r w:rsidRPr="00781FBF">
        <w:rPr>
          <w:rFonts w:ascii="Times New Roman" w:hAnsi="Times New Roman" w:cs="Times New Roman"/>
          <w:sz w:val="28"/>
          <w:szCs w:val="28"/>
        </w:rPr>
        <w:t>,</w:t>
      </w:r>
    </w:p>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где:</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drawing>
          <wp:inline distT="0" distB="0" distL="0" distR="0" wp14:anchorId="1A39BA0A" wp14:editId="33A2C0C4">
            <wp:extent cx="21336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304800"/>
                    </a:xfrm>
                    <a:prstGeom prst="rect">
                      <a:avLst/>
                    </a:prstGeom>
                    <a:noFill/>
                    <a:ln>
                      <a:noFill/>
                    </a:ln>
                  </pic:spPr>
                </pic:pic>
              </a:graphicData>
            </a:graphic>
          </wp:inline>
        </w:drawing>
      </w:r>
      <w:r w:rsidRPr="00781FBF">
        <w:rPr>
          <w:rFonts w:ascii="Times New Roman" w:hAnsi="Times New Roman" w:cs="Times New Roman"/>
          <w:sz w:val="28"/>
          <w:szCs w:val="28"/>
        </w:rPr>
        <w:t xml:space="preserve"> - индекс, отражающий уровень </w:t>
      </w:r>
      <w:proofErr w:type="spellStart"/>
      <w:r w:rsidRPr="00781FBF">
        <w:rPr>
          <w:rFonts w:ascii="Times New Roman" w:hAnsi="Times New Roman" w:cs="Times New Roman"/>
          <w:sz w:val="28"/>
          <w:szCs w:val="28"/>
        </w:rPr>
        <w:t>недостижения</w:t>
      </w:r>
      <w:proofErr w:type="spellEnd"/>
      <w:r w:rsidRPr="00781FBF">
        <w:rPr>
          <w:rFonts w:ascii="Times New Roman" w:hAnsi="Times New Roman" w:cs="Times New Roman"/>
          <w:sz w:val="28"/>
          <w:szCs w:val="28"/>
        </w:rPr>
        <w:t xml:space="preserve"> значения i-</w:t>
      </w:r>
      <w:proofErr w:type="spellStart"/>
      <w:r w:rsidRPr="00781FBF">
        <w:rPr>
          <w:rFonts w:ascii="Times New Roman" w:hAnsi="Times New Roman" w:cs="Times New Roman"/>
          <w:sz w:val="28"/>
          <w:szCs w:val="28"/>
        </w:rPr>
        <w:t>го</w:t>
      </w:r>
      <w:proofErr w:type="spellEnd"/>
      <w:r w:rsidRPr="00781FBF">
        <w:rPr>
          <w:rFonts w:ascii="Times New Roman" w:hAnsi="Times New Roman" w:cs="Times New Roman"/>
          <w:sz w:val="28"/>
          <w:szCs w:val="28"/>
        </w:rPr>
        <w:t xml:space="preserve"> результата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При расчете коэффициента возврата субсидий используются только положительные значения индекса, отражающего уровень </w:t>
      </w:r>
      <w:proofErr w:type="spellStart"/>
      <w:r w:rsidRPr="00781FBF">
        <w:rPr>
          <w:rFonts w:ascii="Times New Roman" w:hAnsi="Times New Roman" w:cs="Times New Roman"/>
          <w:sz w:val="28"/>
          <w:szCs w:val="28"/>
        </w:rPr>
        <w:t>недостижения</w:t>
      </w:r>
      <w:proofErr w:type="spellEnd"/>
      <w:r w:rsidRPr="00781FBF">
        <w:rPr>
          <w:rFonts w:ascii="Times New Roman" w:hAnsi="Times New Roman" w:cs="Times New Roman"/>
          <w:sz w:val="28"/>
          <w:szCs w:val="28"/>
        </w:rPr>
        <w:t xml:space="preserve"> значения i-</w:t>
      </w:r>
      <w:proofErr w:type="spellStart"/>
      <w:r w:rsidRPr="00781FBF">
        <w:rPr>
          <w:rFonts w:ascii="Times New Roman" w:hAnsi="Times New Roman" w:cs="Times New Roman"/>
          <w:sz w:val="28"/>
          <w:szCs w:val="28"/>
        </w:rPr>
        <w:t>го</w:t>
      </w:r>
      <w:proofErr w:type="spellEnd"/>
      <w:r w:rsidRPr="00781FBF">
        <w:rPr>
          <w:rFonts w:ascii="Times New Roman" w:hAnsi="Times New Roman" w:cs="Times New Roman"/>
          <w:sz w:val="28"/>
          <w:szCs w:val="28"/>
        </w:rPr>
        <w:t xml:space="preserve"> результата предоставления субсидий.</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Индекс, отражающий уровень </w:t>
      </w:r>
      <w:proofErr w:type="spellStart"/>
      <w:r w:rsidRPr="00781FBF">
        <w:rPr>
          <w:rFonts w:ascii="Times New Roman" w:hAnsi="Times New Roman" w:cs="Times New Roman"/>
          <w:sz w:val="28"/>
          <w:szCs w:val="28"/>
        </w:rPr>
        <w:t>недостижения</w:t>
      </w:r>
      <w:proofErr w:type="spellEnd"/>
      <w:r w:rsidRPr="00781FBF">
        <w:rPr>
          <w:rFonts w:ascii="Times New Roman" w:hAnsi="Times New Roman" w:cs="Times New Roman"/>
          <w:sz w:val="28"/>
          <w:szCs w:val="28"/>
        </w:rPr>
        <w:t xml:space="preserve"> значения i-</w:t>
      </w:r>
      <w:proofErr w:type="spellStart"/>
      <w:r w:rsidRPr="00781FBF">
        <w:rPr>
          <w:rFonts w:ascii="Times New Roman" w:hAnsi="Times New Roman" w:cs="Times New Roman"/>
          <w:sz w:val="28"/>
          <w:szCs w:val="28"/>
        </w:rPr>
        <w:t>го</w:t>
      </w:r>
      <w:proofErr w:type="spellEnd"/>
      <w:r w:rsidRPr="00781FBF">
        <w:rPr>
          <w:rFonts w:ascii="Times New Roman" w:hAnsi="Times New Roman" w:cs="Times New Roman"/>
          <w:sz w:val="28"/>
          <w:szCs w:val="28"/>
        </w:rPr>
        <w:t xml:space="preserve"> результата предоставления субсидий, определяется по формуле</w:t>
      </w:r>
    </w:p>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drawing>
          <wp:inline distT="0" distB="0" distL="0" distR="0" wp14:anchorId="05C9DC59" wp14:editId="2C16FE34">
            <wp:extent cx="10287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r w:rsidRPr="00781FBF">
        <w:rPr>
          <w:rFonts w:ascii="Times New Roman" w:hAnsi="Times New Roman" w:cs="Times New Roman"/>
          <w:sz w:val="28"/>
          <w:szCs w:val="28"/>
        </w:rPr>
        <w:t>,</w:t>
      </w:r>
    </w:p>
    <w:p w:rsidR="00781FBF" w:rsidRPr="00781FBF" w:rsidRDefault="00781FBF" w:rsidP="00011726">
      <w:pPr>
        <w:ind w:firstLine="709"/>
        <w:rPr>
          <w:rFonts w:ascii="Times New Roman" w:hAnsi="Times New Roman" w:cs="Times New Roman"/>
          <w:sz w:val="28"/>
          <w:szCs w:val="28"/>
        </w:rPr>
      </w:pP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где:</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lastRenderedPageBreak/>
        <w:drawing>
          <wp:inline distT="0" distB="0" distL="0" distR="0" wp14:anchorId="0922C964" wp14:editId="1694B329">
            <wp:extent cx="21336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 cy="304800"/>
                    </a:xfrm>
                    <a:prstGeom prst="rect">
                      <a:avLst/>
                    </a:prstGeom>
                    <a:noFill/>
                    <a:ln>
                      <a:noFill/>
                    </a:ln>
                  </pic:spPr>
                </pic:pic>
              </a:graphicData>
            </a:graphic>
          </wp:inline>
        </w:drawing>
      </w:r>
      <w:r w:rsidRPr="00781FBF">
        <w:rPr>
          <w:rFonts w:ascii="Times New Roman" w:hAnsi="Times New Roman" w:cs="Times New Roman"/>
          <w:sz w:val="28"/>
          <w:szCs w:val="28"/>
        </w:rPr>
        <w:t xml:space="preserve"> - фактически достигнутое значение i-</w:t>
      </w:r>
      <w:proofErr w:type="spellStart"/>
      <w:r w:rsidRPr="00781FBF">
        <w:rPr>
          <w:rFonts w:ascii="Times New Roman" w:hAnsi="Times New Roman" w:cs="Times New Roman"/>
          <w:sz w:val="28"/>
          <w:szCs w:val="28"/>
        </w:rPr>
        <w:t>го</w:t>
      </w:r>
      <w:proofErr w:type="spellEnd"/>
      <w:r w:rsidRPr="00781FBF">
        <w:rPr>
          <w:rFonts w:ascii="Times New Roman" w:hAnsi="Times New Roman" w:cs="Times New Roman"/>
          <w:sz w:val="28"/>
          <w:szCs w:val="28"/>
        </w:rPr>
        <w:t xml:space="preserve"> результата предоставления субсидий на отчетную дату;</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noProof/>
          <w:sz w:val="28"/>
          <w:szCs w:val="28"/>
          <w:lang w:eastAsia="ko-KR"/>
        </w:rPr>
        <w:drawing>
          <wp:inline distT="0" distB="0" distL="0" distR="0" wp14:anchorId="61A9D75A" wp14:editId="4BB77F05">
            <wp:extent cx="1905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r w:rsidRPr="00781FBF">
        <w:rPr>
          <w:rFonts w:ascii="Times New Roman" w:hAnsi="Times New Roman" w:cs="Times New Roman"/>
          <w:sz w:val="28"/>
          <w:szCs w:val="28"/>
        </w:rPr>
        <w:t xml:space="preserve"> - плановое значение i-</w:t>
      </w:r>
      <w:proofErr w:type="spellStart"/>
      <w:r w:rsidRPr="00781FBF">
        <w:rPr>
          <w:rFonts w:ascii="Times New Roman" w:hAnsi="Times New Roman" w:cs="Times New Roman"/>
          <w:sz w:val="28"/>
          <w:szCs w:val="28"/>
        </w:rPr>
        <w:t>го</w:t>
      </w:r>
      <w:proofErr w:type="spellEnd"/>
      <w:r w:rsidRPr="00781FBF">
        <w:rPr>
          <w:rFonts w:ascii="Times New Roman" w:hAnsi="Times New Roman" w:cs="Times New Roman"/>
          <w:sz w:val="28"/>
          <w:szCs w:val="28"/>
        </w:rPr>
        <w:t xml:space="preserve"> результата предоставления субсидий, установленное соглашением.</w:t>
      </w:r>
    </w:p>
    <w:p w:rsidR="00781FBF" w:rsidRPr="00781FBF" w:rsidRDefault="00781FBF" w:rsidP="00011726">
      <w:pPr>
        <w:ind w:firstLine="709"/>
        <w:rPr>
          <w:rFonts w:ascii="Times New Roman" w:hAnsi="Times New Roman" w:cs="Times New Roman"/>
          <w:sz w:val="28"/>
          <w:szCs w:val="28"/>
        </w:rPr>
      </w:pPr>
      <w:bookmarkStart w:id="31" w:name="sub_4618"/>
      <w:r w:rsidRPr="00781FBF">
        <w:rPr>
          <w:rFonts w:ascii="Times New Roman" w:hAnsi="Times New Roman" w:cs="Times New Roman"/>
          <w:sz w:val="28"/>
          <w:szCs w:val="28"/>
        </w:rPr>
        <w:t>Основанием для освобождения получателя субсидий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31"/>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субсидий до истечения одного месяца со дня получения уведомления, предусмотренного </w:t>
      </w:r>
      <w:r w:rsidR="005C752B">
        <w:rPr>
          <w:rFonts w:ascii="Times New Roman" w:hAnsi="Times New Roman" w:cs="Times New Roman"/>
          <w:sz w:val="28"/>
          <w:szCs w:val="28"/>
        </w:rPr>
        <w:t xml:space="preserve"> абзацем вторым пункта 4.7 </w:t>
      </w:r>
      <w:r w:rsidRPr="00781FBF">
        <w:rPr>
          <w:rFonts w:ascii="Times New Roman" w:hAnsi="Times New Roman" w:cs="Times New Roman"/>
          <w:sz w:val="28"/>
          <w:szCs w:val="28"/>
        </w:rPr>
        <w:t>настоящих Правил.</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Получателем субсидий не позднее 1 февраля года, следующего за годом предоставления субсидий, в </w:t>
      </w:r>
      <w:r w:rsidR="005C752B">
        <w:rPr>
          <w:rFonts w:ascii="Times New Roman" w:hAnsi="Times New Roman" w:cs="Times New Roman"/>
          <w:sz w:val="28"/>
          <w:szCs w:val="28"/>
        </w:rPr>
        <w:t xml:space="preserve">Управление </w:t>
      </w:r>
      <w:r w:rsidRPr="00781FBF">
        <w:rPr>
          <w:rFonts w:ascii="Times New Roman" w:hAnsi="Times New Roman" w:cs="Times New Roman"/>
          <w:sz w:val="28"/>
          <w:szCs w:val="28"/>
        </w:rPr>
        <w:t>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w:t>
      </w:r>
      <w:r w:rsidR="007601CC">
        <w:rPr>
          <w:rFonts w:ascii="Times New Roman" w:hAnsi="Times New Roman" w:cs="Times New Roman"/>
          <w:sz w:val="28"/>
          <w:szCs w:val="28"/>
        </w:rPr>
        <w:t xml:space="preserve"> абзацем восемнадцатым</w:t>
      </w:r>
      <w:r w:rsidRPr="00781FBF">
        <w:rPr>
          <w:rFonts w:ascii="Times New Roman" w:hAnsi="Times New Roman" w:cs="Times New Roman"/>
          <w:sz w:val="28"/>
          <w:szCs w:val="28"/>
        </w:rPr>
        <w:t xml:space="preserve"> настоящего пункта.</w:t>
      </w:r>
    </w:p>
    <w:p w:rsidR="00781FBF" w:rsidRPr="00781FBF" w:rsidRDefault="00781FBF" w:rsidP="00011726">
      <w:pPr>
        <w:ind w:firstLine="709"/>
        <w:rPr>
          <w:rFonts w:ascii="Times New Roman" w:hAnsi="Times New Roman" w:cs="Times New Roman"/>
          <w:sz w:val="28"/>
          <w:szCs w:val="28"/>
        </w:rPr>
      </w:pPr>
      <w:bookmarkStart w:id="32" w:name="sub_4622"/>
      <w:r w:rsidRPr="00781FBF">
        <w:rPr>
          <w:rFonts w:ascii="Times New Roman" w:hAnsi="Times New Roman" w:cs="Times New Roman"/>
          <w:sz w:val="28"/>
          <w:szCs w:val="28"/>
        </w:rPr>
        <w:t>Одновременно с указанными документами представляется информация о предпринимаемых мерах по устранению нарушений.</w:t>
      </w:r>
    </w:p>
    <w:bookmarkEnd w:id="32"/>
    <w:p w:rsidR="00781FBF" w:rsidRPr="00781FBF" w:rsidRDefault="007601CC" w:rsidP="00011726">
      <w:pPr>
        <w:ind w:firstLine="709"/>
        <w:rPr>
          <w:rFonts w:ascii="Times New Roman" w:hAnsi="Times New Roman" w:cs="Times New Roman"/>
          <w:sz w:val="28"/>
          <w:szCs w:val="28"/>
        </w:rPr>
      </w:pPr>
      <w:r>
        <w:rPr>
          <w:rFonts w:ascii="Times New Roman" w:hAnsi="Times New Roman" w:cs="Times New Roman"/>
          <w:sz w:val="28"/>
          <w:szCs w:val="28"/>
        </w:rPr>
        <w:t>Управление</w:t>
      </w:r>
      <w:r w:rsidR="00781FBF" w:rsidRPr="00781FBF">
        <w:rPr>
          <w:rFonts w:ascii="Times New Roman" w:hAnsi="Times New Roman" w:cs="Times New Roman"/>
          <w:sz w:val="28"/>
          <w:szCs w:val="28"/>
        </w:rPr>
        <w:t xml:space="preserve"> на основании документов, подтверждающих наступление обстоятельств непреодолимой силы, предусмотренных</w:t>
      </w:r>
      <w:r w:rsidRPr="007601CC">
        <w:rPr>
          <w:rFonts w:ascii="Times New Roman" w:hAnsi="Times New Roman" w:cs="Times New Roman"/>
          <w:sz w:val="28"/>
          <w:szCs w:val="28"/>
        </w:rPr>
        <w:t xml:space="preserve"> </w:t>
      </w:r>
      <w:r>
        <w:rPr>
          <w:rFonts w:ascii="Times New Roman" w:hAnsi="Times New Roman" w:cs="Times New Roman"/>
          <w:sz w:val="28"/>
          <w:szCs w:val="28"/>
        </w:rPr>
        <w:t>абзацем восемнадцатым</w:t>
      </w:r>
      <w:r w:rsidR="00781FBF" w:rsidRPr="00781FBF">
        <w:rPr>
          <w:rFonts w:ascii="Times New Roman" w:hAnsi="Times New Roman" w:cs="Times New Roman"/>
          <w:sz w:val="28"/>
          <w:szCs w:val="28"/>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субсидий, подготавливает и представляет в </w:t>
      </w:r>
      <w:r>
        <w:rPr>
          <w:rFonts w:ascii="Times New Roman" w:hAnsi="Times New Roman" w:cs="Times New Roman"/>
          <w:sz w:val="28"/>
          <w:szCs w:val="28"/>
        </w:rPr>
        <w:t>Финансовое управление администрации города Чебоксары</w:t>
      </w:r>
      <w:r w:rsidR="00781FBF" w:rsidRPr="00781FBF">
        <w:rPr>
          <w:rFonts w:ascii="Times New Roman" w:hAnsi="Times New Roman" w:cs="Times New Roman"/>
          <w:sz w:val="28"/>
          <w:szCs w:val="28"/>
        </w:rPr>
        <w:t xml:space="preserve">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В случае отсутствия оснований для освобождения получателя субсидий от применения мер ответственности, предусмотренных настоящим пунктом, субсидии подлежат возврату получателем субсидий в бюджет </w:t>
      </w:r>
      <w:r w:rsidR="007601CC">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в объеме и в сроки, которые предусмотрены настоящим пунктом.</w:t>
      </w:r>
    </w:p>
    <w:p w:rsidR="00781FBF" w:rsidRP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В случае если получатель субсидий не возвращает средства в бюджет </w:t>
      </w:r>
      <w:r w:rsidR="007601CC">
        <w:rPr>
          <w:rFonts w:ascii="Times New Roman" w:hAnsi="Times New Roman" w:cs="Times New Roman"/>
          <w:sz w:val="28"/>
          <w:szCs w:val="28"/>
        </w:rPr>
        <w:t>города Чебоксары</w:t>
      </w:r>
      <w:r w:rsidRPr="00781FBF">
        <w:rPr>
          <w:rFonts w:ascii="Times New Roman" w:hAnsi="Times New Roman" w:cs="Times New Roman"/>
          <w:sz w:val="28"/>
          <w:szCs w:val="28"/>
        </w:rPr>
        <w:t xml:space="preserve"> в объеме и в сроки, которые предусмотрены настоящим пунктом, или отказывается от добровольного возврата указанных средств, они взыскиваются в судебном порядке.</w:t>
      </w:r>
    </w:p>
    <w:p w:rsidR="00781FBF" w:rsidRPr="00190695" w:rsidRDefault="00781FBF" w:rsidP="00011726">
      <w:pPr>
        <w:ind w:firstLine="709"/>
        <w:rPr>
          <w:rFonts w:ascii="Times New Roman" w:hAnsi="Times New Roman" w:cs="Times New Roman"/>
          <w:sz w:val="28"/>
          <w:szCs w:val="28"/>
        </w:rPr>
      </w:pPr>
      <w:bookmarkStart w:id="33" w:name="sub_47"/>
      <w:r w:rsidRPr="00190695">
        <w:rPr>
          <w:rFonts w:ascii="Times New Roman" w:hAnsi="Times New Roman" w:cs="Times New Roman"/>
          <w:sz w:val="28"/>
          <w:szCs w:val="28"/>
        </w:rPr>
        <w:t xml:space="preserve">4.7. В случае выявления фактов нарушения получателем субсидий обязательств, за исключением обязательств по достижению значения результата предоставления субсидий, предусмотренных соглашением, </w:t>
      </w:r>
      <w:r w:rsidR="00190695">
        <w:rPr>
          <w:rFonts w:ascii="Times New Roman" w:hAnsi="Times New Roman" w:cs="Times New Roman"/>
          <w:sz w:val="28"/>
          <w:szCs w:val="28"/>
        </w:rPr>
        <w:t>Управление</w:t>
      </w:r>
      <w:r w:rsidRPr="00190695">
        <w:rPr>
          <w:rFonts w:ascii="Times New Roman" w:hAnsi="Times New Roman" w:cs="Times New Roman"/>
          <w:sz w:val="28"/>
          <w:szCs w:val="28"/>
        </w:rPr>
        <w:t xml:space="preserve"> составляет акт о нарушении обязательств по соглашению (далее - акт о нарушении), в котором указываются выявленные нарушения и сроки их устранения.</w:t>
      </w:r>
    </w:p>
    <w:p w:rsidR="00781FBF" w:rsidRPr="00190695" w:rsidRDefault="00781FBF" w:rsidP="00011726">
      <w:pPr>
        <w:ind w:firstLine="709"/>
        <w:rPr>
          <w:rFonts w:ascii="Times New Roman" w:hAnsi="Times New Roman" w:cs="Times New Roman"/>
          <w:sz w:val="28"/>
          <w:szCs w:val="28"/>
        </w:rPr>
      </w:pPr>
      <w:bookmarkStart w:id="34" w:name="sub_472"/>
      <w:bookmarkEnd w:id="33"/>
      <w:r w:rsidRPr="00190695">
        <w:rPr>
          <w:rFonts w:ascii="Times New Roman" w:hAnsi="Times New Roman" w:cs="Times New Roman"/>
          <w:sz w:val="28"/>
          <w:szCs w:val="28"/>
        </w:rPr>
        <w:lastRenderedPageBreak/>
        <w:t xml:space="preserve">В случае </w:t>
      </w:r>
      <w:proofErr w:type="spellStart"/>
      <w:r w:rsidRPr="00190695">
        <w:rPr>
          <w:rFonts w:ascii="Times New Roman" w:hAnsi="Times New Roman" w:cs="Times New Roman"/>
          <w:sz w:val="28"/>
          <w:szCs w:val="28"/>
        </w:rPr>
        <w:t>неустранения</w:t>
      </w:r>
      <w:proofErr w:type="spellEnd"/>
      <w:r w:rsidRPr="00190695">
        <w:rPr>
          <w:rFonts w:ascii="Times New Roman" w:hAnsi="Times New Roman" w:cs="Times New Roman"/>
          <w:sz w:val="28"/>
          <w:szCs w:val="28"/>
        </w:rPr>
        <w:t xml:space="preserve"> нарушений в сроки, указанные в акте о</w:t>
      </w:r>
      <w:r w:rsidR="00990454" w:rsidRPr="00190695">
        <w:rPr>
          <w:rFonts w:ascii="Times New Roman" w:hAnsi="Times New Roman" w:cs="Times New Roman"/>
          <w:sz w:val="28"/>
          <w:szCs w:val="28"/>
        </w:rPr>
        <w:t> </w:t>
      </w:r>
      <w:r w:rsidRPr="00190695">
        <w:rPr>
          <w:rFonts w:ascii="Times New Roman" w:hAnsi="Times New Roman" w:cs="Times New Roman"/>
          <w:sz w:val="28"/>
          <w:szCs w:val="28"/>
        </w:rPr>
        <w:t xml:space="preserve">нарушении, </w:t>
      </w:r>
      <w:r w:rsidR="00190695">
        <w:rPr>
          <w:rFonts w:ascii="Times New Roman" w:hAnsi="Times New Roman" w:cs="Times New Roman"/>
          <w:sz w:val="28"/>
          <w:szCs w:val="28"/>
        </w:rPr>
        <w:t>Управление</w:t>
      </w:r>
      <w:r w:rsidRPr="00190695">
        <w:rPr>
          <w:rFonts w:ascii="Times New Roman" w:hAnsi="Times New Roman" w:cs="Times New Roman"/>
          <w:sz w:val="28"/>
          <w:szCs w:val="28"/>
        </w:rPr>
        <w:t xml:space="preserve"> направляет соответствующее уведомление, содержащее сумму, сроки, код </w:t>
      </w:r>
      <w:r w:rsidR="00190695">
        <w:rPr>
          <w:rFonts w:ascii="Times New Roman" w:hAnsi="Times New Roman" w:cs="Times New Roman"/>
          <w:sz w:val="28"/>
          <w:szCs w:val="28"/>
        </w:rPr>
        <w:t xml:space="preserve">бюджетной классификации </w:t>
      </w:r>
      <w:r w:rsidRPr="00190695">
        <w:rPr>
          <w:rFonts w:ascii="Times New Roman" w:hAnsi="Times New Roman" w:cs="Times New Roman"/>
          <w:sz w:val="28"/>
          <w:szCs w:val="28"/>
        </w:rPr>
        <w:t>Российской Федерации, по которому должен быть осуществлен возврат субсидий, реквизиты лицевого счета, на который должны быть перечислены средства (далее - уведомление).</w:t>
      </w:r>
    </w:p>
    <w:bookmarkEnd w:id="34"/>
    <w:p w:rsidR="00781FBF" w:rsidRPr="00190695" w:rsidRDefault="00781FBF" w:rsidP="00011726">
      <w:pPr>
        <w:ind w:firstLine="709"/>
        <w:rPr>
          <w:rFonts w:ascii="Times New Roman" w:hAnsi="Times New Roman" w:cs="Times New Roman"/>
          <w:sz w:val="28"/>
          <w:szCs w:val="28"/>
        </w:rPr>
      </w:pPr>
      <w:r w:rsidRPr="00190695">
        <w:rPr>
          <w:rFonts w:ascii="Times New Roman" w:hAnsi="Times New Roman" w:cs="Times New Roman"/>
          <w:sz w:val="28"/>
          <w:szCs w:val="28"/>
        </w:rPr>
        <w:t>В течение одного рабочего дня со дня подписания уведомления оно направляется получателю субсидий.</w:t>
      </w:r>
    </w:p>
    <w:p w:rsidR="00781FBF" w:rsidRPr="00781FBF" w:rsidRDefault="00781FBF" w:rsidP="00011726">
      <w:pPr>
        <w:ind w:firstLine="709"/>
        <w:rPr>
          <w:rFonts w:ascii="Times New Roman" w:hAnsi="Times New Roman" w:cs="Times New Roman"/>
          <w:sz w:val="28"/>
          <w:szCs w:val="28"/>
        </w:rPr>
      </w:pPr>
      <w:r w:rsidRPr="00190695">
        <w:rPr>
          <w:rFonts w:ascii="Times New Roman" w:hAnsi="Times New Roman" w:cs="Times New Roman"/>
          <w:sz w:val="28"/>
          <w:szCs w:val="28"/>
        </w:rPr>
        <w:t>Получатель субсидий обязан осуществить возврат субсидий в течение пяти рабочих дней со дня получения уведомления.</w:t>
      </w:r>
    </w:p>
    <w:p w:rsidR="00781FBF" w:rsidRPr="00E07D4B" w:rsidRDefault="00781FBF" w:rsidP="00E07D4B">
      <w:pPr>
        <w:ind w:firstLine="709"/>
        <w:rPr>
          <w:rFonts w:ascii="Times New Roman" w:hAnsi="Times New Roman" w:cs="Times New Roman"/>
          <w:sz w:val="28"/>
          <w:szCs w:val="28"/>
        </w:rPr>
      </w:pPr>
    </w:p>
    <w:p w:rsidR="00190695" w:rsidRPr="00E07D4B" w:rsidRDefault="00781FBF" w:rsidP="00E07D4B">
      <w:pPr>
        <w:pStyle w:val="1"/>
        <w:spacing w:before="0" w:after="0"/>
        <w:ind w:firstLine="709"/>
        <w:rPr>
          <w:rFonts w:ascii="Times New Roman" w:hAnsi="Times New Roman" w:cs="Times New Roman"/>
          <w:color w:val="auto"/>
          <w:sz w:val="28"/>
          <w:szCs w:val="28"/>
        </w:rPr>
      </w:pPr>
      <w:bookmarkStart w:id="35" w:name="sub_1005"/>
      <w:r w:rsidRPr="00E07D4B">
        <w:rPr>
          <w:rFonts w:ascii="Times New Roman" w:hAnsi="Times New Roman" w:cs="Times New Roman"/>
          <w:color w:val="auto"/>
          <w:sz w:val="28"/>
          <w:szCs w:val="28"/>
        </w:rPr>
        <w:t xml:space="preserve">V. </w:t>
      </w:r>
      <w:r w:rsidR="00190695" w:rsidRPr="00E07D4B">
        <w:rPr>
          <w:rFonts w:ascii="Times New Roman" w:hAnsi="Times New Roman" w:cs="Times New Roman"/>
          <w:color w:val="auto"/>
          <w:sz w:val="28"/>
          <w:szCs w:val="28"/>
        </w:rPr>
        <w:t>Контроль (мониторинг) за соблюдением условий и порядка</w:t>
      </w:r>
    </w:p>
    <w:p w:rsidR="00781FBF" w:rsidRPr="00E07D4B" w:rsidRDefault="00190695" w:rsidP="00E07D4B">
      <w:pPr>
        <w:pStyle w:val="1"/>
        <w:spacing w:before="0" w:after="0"/>
        <w:ind w:firstLine="709"/>
        <w:rPr>
          <w:rFonts w:ascii="Times New Roman" w:hAnsi="Times New Roman" w:cs="Times New Roman"/>
          <w:color w:val="auto"/>
          <w:sz w:val="28"/>
          <w:szCs w:val="28"/>
        </w:rPr>
      </w:pPr>
      <w:r w:rsidRPr="00E07D4B">
        <w:rPr>
          <w:rFonts w:ascii="Times New Roman" w:hAnsi="Times New Roman" w:cs="Times New Roman"/>
          <w:color w:val="auto"/>
          <w:sz w:val="28"/>
          <w:szCs w:val="28"/>
        </w:rPr>
        <w:t xml:space="preserve">предоставления субсидий </w:t>
      </w:r>
    </w:p>
    <w:bookmarkEnd w:id="35"/>
    <w:p w:rsidR="00781FBF" w:rsidRPr="00E07D4B" w:rsidRDefault="00781FBF" w:rsidP="00E07D4B">
      <w:pPr>
        <w:ind w:firstLine="709"/>
        <w:rPr>
          <w:rFonts w:ascii="Times New Roman" w:hAnsi="Times New Roman" w:cs="Times New Roman"/>
          <w:sz w:val="28"/>
          <w:szCs w:val="28"/>
        </w:rPr>
      </w:pPr>
    </w:p>
    <w:p w:rsidR="00781FBF" w:rsidRPr="00781FBF" w:rsidRDefault="00190695" w:rsidP="00011726">
      <w:pPr>
        <w:ind w:firstLine="709"/>
        <w:rPr>
          <w:rFonts w:ascii="Times New Roman" w:hAnsi="Times New Roman" w:cs="Times New Roman"/>
          <w:sz w:val="28"/>
          <w:szCs w:val="28"/>
        </w:rPr>
      </w:pPr>
      <w:r>
        <w:rPr>
          <w:rFonts w:ascii="Times New Roman" w:hAnsi="Times New Roman" w:cs="Times New Roman"/>
          <w:sz w:val="28"/>
          <w:szCs w:val="28"/>
        </w:rPr>
        <w:t>5.1.</w:t>
      </w:r>
      <w:r w:rsidR="00E07D4B">
        <w:rPr>
          <w:rFonts w:ascii="Times New Roman" w:hAnsi="Times New Roman" w:cs="Times New Roman"/>
          <w:sz w:val="28"/>
          <w:szCs w:val="28"/>
        </w:rPr>
        <w:t> </w:t>
      </w:r>
      <w:r w:rsidR="00165C40">
        <w:rPr>
          <w:rFonts w:ascii="Times New Roman" w:hAnsi="Times New Roman" w:cs="Times New Roman"/>
          <w:sz w:val="28"/>
          <w:szCs w:val="28"/>
        </w:rPr>
        <w:t>Управление</w:t>
      </w:r>
      <w:r w:rsidR="00781FBF" w:rsidRPr="00781FBF">
        <w:rPr>
          <w:rFonts w:ascii="Times New Roman" w:hAnsi="Times New Roman" w:cs="Times New Roman"/>
          <w:sz w:val="28"/>
          <w:szCs w:val="28"/>
        </w:rPr>
        <w:t xml:space="preserve"> осуществляет проверку соблюдения получателем субсидий порядка и условий предоставления субсидий, в том числе в части достижения результата предоставления субсидий.</w:t>
      </w:r>
    </w:p>
    <w:p w:rsidR="00781FBF" w:rsidRDefault="00781FBF" w:rsidP="00011726">
      <w:pPr>
        <w:ind w:firstLine="709"/>
        <w:rPr>
          <w:rFonts w:ascii="Times New Roman" w:hAnsi="Times New Roman" w:cs="Times New Roman"/>
          <w:sz w:val="28"/>
          <w:szCs w:val="28"/>
        </w:rPr>
      </w:pPr>
      <w:r w:rsidRPr="00781FBF">
        <w:rPr>
          <w:rFonts w:ascii="Times New Roman" w:hAnsi="Times New Roman" w:cs="Times New Roman"/>
          <w:sz w:val="28"/>
          <w:szCs w:val="28"/>
        </w:rPr>
        <w:t xml:space="preserve">Органы </w:t>
      </w:r>
      <w:r w:rsidR="00165C40">
        <w:rPr>
          <w:rFonts w:ascii="Times New Roman" w:hAnsi="Times New Roman" w:cs="Times New Roman"/>
          <w:sz w:val="28"/>
          <w:szCs w:val="28"/>
        </w:rPr>
        <w:t>муниципального</w:t>
      </w:r>
      <w:r w:rsidRPr="00781FBF">
        <w:rPr>
          <w:rFonts w:ascii="Times New Roman" w:hAnsi="Times New Roman" w:cs="Times New Roman"/>
          <w:sz w:val="28"/>
          <w:szCs w:val="28"/>
        </w:rPr>
        <w:t xml:space="preserve"> финансового контроля осуществляют проверку в соответствии со </w:t>
      </w:r>
      <w:r w:rsidR="00165C40">
        <w:rPr>
          <w:rFonts w:ascii="Times New Roman" w:hAnsi="Times New Roman" w:cs="Times New Roman"/>
          <w:sz w:val="28"/>
          <w:szCs w:val="28"/>
        </w:rPr>
        <w:t xml:space="preserve">статьями 268.1 и 269.2 </w:t>
      </w:r>
      <w:r w:rsidRPr="00781FBF">
        <w:rPr>
          <w:rFonts w:ascii="Times New Roman" w:hAnsi="Times New Roman" w:cs="Times New Roman"/>
          <w:sz w:val="28"/>
          <w:szCs w:val="28"/>
        </w:rPr>
        <w:t>Бюджетного кодекса Российской Федерации.</w:t>
      </w:r>
    </w:p>
    <w:p w:rsidR="00190695" w:rsidRDefault="00190695" w:rsidP="00011726">
      <w:pPr>
        <w:ind w:firstLine="709"/>
        <w:rPr>
          <w:rFonts w:ascii="Times New Roman" w:hAnsi="Times New Roman" w:cs="Times New Roman"/>
          <w:sz w:val="28"/>
          <w:szCs w:val="28"/>
        </w:rPr>
      </w:pPr>
      <w:r>
        <w:rPr>
          <w:rFonts w:ascii="Times New Roman" w:hAnsi="Times New Roman" w:cs="Times New Roman"/>
          <w:sz w:val="28"/>
          <w:szCs w:val="28"/>
        </w:rPr>
        <w:t>5.2.</w:t>
      </w:r>
      <w:r w:rsidR="00E07D4B">
        <w:rPr>
          <w:rFonts w:ascii="Times New Roman" w:hAnsi="Times New Roman" w:cs="Times New Roman"/>
          <w:sz w:val="28"/>
          <w:szCs w:val="28"/>
        </w:rPr>
        <w:t> </w:t>
      </w:r>
      <w:r w:rsidRPr="00190695">
        <w:rPr>
          <w:rFonts w:ascii="Times New Roman" w:hAnsi="Times New Roman" w:cs="Times New Roman"/>
          <w:sz w:val="28"/>
          <w:szCs w:val="28"/>
        </w:rPr>
        <w:t>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07D4B" w:rsidRDefault="00E07D4B" w:rsidP="00E07D4B">
      <w:pPr>
        <w:ind w:firstLine="709"/>
        <w:jc w:val="center"/>
        <w:rPr>
          <w:rFonts w:ascii="Times New Roman" w:hAnsi="Times New Roman" w:cs="Times New Roman"/>
          <w:sz w:val="28"/>
          <w:szCs w:val="28"/>
        </w:rPr>
        <w:sectPr w:rsidR="00E07D4B">
          <w:pgSz w:w="11906" w:h="16838"/>
          <w:pgMar w:top="1134" w:right="850" w:bottom="1134" w:left="1701" w:header="708" w:footer="708" w:gutter="0"/>
          <w:cols w:space="708"/>
          <w:docGrid w:linePitch="360"/>
        </w:sectPr>
      </w:pPr>
      <w:r>
        <w:rPr>
          <w:rFonts w:ascii="Times New Roman" w:hAnsi="Times New Roman" w:cs="Times New Roman"/>
          <w:sz w:val="28"/>
          <w:szCs w:val="28"/>
        </w:rPr>
        <w:t>________________________________________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625500" w:rsidRPr="00625500" w:rsidTr="00625500">
        <w:tc>
          <w:tcPr>
            <w:tcW w:w="4077" w:type="dxa"/>
          </w:tcPr>
          <w:p w:rsidR="00625500" w:rsidRPr="00625500" w:rsidRDefault="00625500" w:rsidP="00011726">
            <w:pPr>
              <w:ind w:firstLine="0"/>
              <w:rPr>
                <w:rFonts w:ascii="Times New Roman" w:hAnsi="Times New Roman" w:cs="Times New Roman"/>
              </w:rPr>
            </w:pPr>
          </w:p>
        </w:tc>
        <w:tc>
          <w:tcPr>
            <w:tcW w:w="5387" w:type="dxa"/>
          </w:tcPr>
          <w:p w:rsidR="00625500" w:rsidRPr="00625500" w:rsidRDefault="00625500" w:rsidP="00E07D4B">
            <w:pPr>
              <w:widowControl/>
              <w:ind w:firstLine="0"/>
              <w:jc w:val="left"/>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Приложение № 1</w:t>
            </w:r>
          </w:p>
          <w:p w:rsidR="00625500" w:rsidRPr="00625500" w:rsidRDefault="00625500" w:rsidP="00E07D4B">
            <w:pPr>
              <w:widowControl/>
              <w:ind w:firstLine="0"/>
              <w:jc w:val="left"/>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к Правилам предоставления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 машинных и блочных помещений в многоквартирных домах</w:t>
            </w:r>
          </w:p>
          <w:p w:rsidR="00625500" w:rsidRPr="00625500" w:rsidRDefault="00625500" w:rsidP="00011726">
            <w:pPr>
              <w:ind w:firstLine="0"/>
              <w:rPr>
                <w:rFonts w:ascii="Times New Roman" w:hAnsi="Times New Roman" w:cs="Times New Roman"/>
              </w:rPr>
            </w:pPr>
          </w:p>
        </w:tc>
      </w:tr>
    </w:tbl>
    <w:p w:rsidR="006B0C66" w:rsidRPr="00625500" w:rsidRDefault="006B0C66" w:rsidP="00011726">
      <w:pPr>
        <w:ind w:firstLine="709"/>
        <w:rPr>
          <w:rFonts w:ascii="Times New Roman" w:hAnsi="Times New Roman" w:cs="Times New Roman"/>
          <w:sz w:val="20"/>
          <w:szCs w:val="20"/>
        </w:rPr>
      </w:pPr>
    </w:p>
    <w:p w:rsidR="006B0C66" w:rsidRPr="00625500" w:rsidRDefault="006B0C66" w:rsidP="00625500">
      <w:pPr>
        <w:pStyle w:val="1"/>
        <w:widowControl/>
        <w:spacing w:before="0" w:after="0"/>
        <w:rPr>
          <w:rFonts w:ascii="Times New Roman" w:eastAsiaTheme="minorHAnsi" w:hAnsi="Times New Roman" w:cs="Times New Roman"/>
          <w:b w:val="0"/>
          <w:bCs w:val="0"/>
          <w:color w:val="auto"/>
          <w:lang w:eastAsia="en-US"/>
        </w:rPr>
      </w:pPr>
      <w:r w:rsidRPr="00625500">
        <w:rPr>
          <w:rFonts w:ascii="Times New Roman" w:eastAsiaTheme="minorHAnsi" w:hAnsi="Times New Roman" w:cs="Times New Roman"/>
          <w:b w:val="0"/>
          <w:color w:val="auto"/>
          <w:lang w:eastAsia="en-US"/>
        </w:rPr>
        <w:t>ЗАЯВКА</w:t>
      </w:r>
    </w:p>
    <w:p w:rsidR="006B0C66" w:rsidRPr="00625500" w:rsidRDefault="006B0C66" w:rsidP="00625500">
      <w:pPr>
        <w:pStyle w:val="1"/>
        <w:widowControl/>
        <w:spacing w:before="0" w:after="0"/>
        <w:rPr>
          <w:rFonts w:ascii="Times New Roman" w:eastAsiaTheme="minorHAnsi" w:hAnsi="Times New Roman" w:cs="Times New Roman"/>
          <w:b w:val="0"/>
          <w:color w:val="auto"/>
          <w:lang w:eastAsia="en-US"/>
        </w:rPr>
      </w:pPr>
      <w:r w:rsidRPr="00625500">
        <w:rPr>
          <w:rFonts w:ascii="Times New Roman" w:eastAsiaTheme="minorHAnsi" w:hAnsi="Times New Roman" w:cs="Times New Roman"/>
          <w:b w:val="0"/>
          <w:color w:val="auto"/>
          <w:lang w:eastAsia="en-US"/>
        </w:rPr>
        <w:t>на предоставление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6B0C66" w:rsidRDefault="00625500" w:rsidP="00625500">
      <w:pPr>
        <w:jc w:val="center"/>
        <w:rPr>
          <w:rFonts w:ascii="Times New Roman" w:hAnsi="Times New Roman" w:cs="Times New Roman"/>
          <w:lang w:eastAsia="en-US"/>
        </w:rPr>
      </w:pPr>
      <w:r>
        <w:rPr>
          <w:rFonts w:ascii="Times New Roman" w:hAnsi="Times New Roman" w:cs="Times New Roman"/>
          <w:lang w:eastAsia="en-US"/>
        </w:rPr>
        <w:t>на ____________________ 20 _____ года</w:t>
      </w:r>
    </w:p>
    <w:p w:rsidR="00625500" w:rsidRDefault="00625500" w:rsidP="00625500">
      <w:pPr>
        <w:rPr>
          <w:rFonts w:ascii="Times New Roman" w:hAnsi="Times New Roman" w:cs="Times New Roman"/>
          <w:lang w:eastAsia="en-US"/>
        </w:rPr>
      </w:pPr>
    </w:p>
    <w:p w:rsidR="0010687B" w:rsidRDefault="0010687B" w:rsidP="0010687B">
      <w:pPr>
        <w:jc w:val="right"/>
        <w:rPr>
          <w:rFonts w:ascii="Times New Roman" w:hAnsi="Times New Roman" w:cs="Times New Roman"/>
          <w:lang w:eastAsia="en-US"/>
        </w:rPr>
      </w:pPr>
      <w:r>
        <w:rPr>
          <w:rFonts w:ascii="Times New Roman" w:hAnsi="Times New Roman" w:cs="Times New Roman"/>
          <w:lang w:eastAsia="en-US"/>
        </w:rPr>
        <w:t>(рублей)</w:t>
      </w:r>
    </w:p>
    <w:tbl>
      <w:tblPr>
        <w:tblStyle w:val="aa"/>
        <w:tblW w:w="9519" w:type="dxa"/>
        <w:tblInd w:w="108" w:type="dxa"/>
        <w:tblLayout w:type="fixed"/>
        <w:tblLook w:val="04A0" w:firstRow="1" w:lastRow="0" w:firstColumn="1" w:lastColumn="0" w:noHBand="0" w:noVBand="1"/>
      </w:tblPr>
      <w:tblGrid>
        <w:gridCol w:w="540"/>
        <w:gridCol w:w="1619"/>
        <w:gridCol w:w="1918"/>
        <w:gridCol w:w="1593"/>
        <w:gridCol w:w="1864"/>
        <w:gridCol w:w="1985"/>
      </w:tblGrid>
      <w:tr w:rsidR="00625500" w:rsidTr="0010687B">
        <w:tc>
          <w:tcPr>
            <w:tcW w:w="540" w:type="dxa"/>
          </w:tcPr>
          <w:p w:rsidR="00625500" w:rsidRPr="00625500" w:rsidRDefault="00625500" w:rsidP="0010687B">
            <w:pPr>
              <w:widowControl/>
              <w:ind w:firstLine="0"/>
              <w:jc w:val="center"/>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п/п</w:t>
            </w:r>
          </w:p>
        </w:tc>
        <w:tc>
          <w:tcPr>
            <w:tcW w:w="1619" w:type="dxa"/>
          </w:tcPr>
          <w:p w:rsidR="00625500" w:rsidRPr="00625500" w:rsidRDefault="00625500" w:rsidP="0010687B">
            <w:pPr>
              <w:widowControl/>
              <w:ind w:firstLine="0"/>
              <w:jc w:val="center"/>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Направление расходования</w:t>
            </w:r>
          </w:p>
        </w:tc>
        <w:tc>
          <w:tcPr>
            <w:tcW w:w="1918" w:type="dxa"/>
          </w:tcPr>
          <w:p w:rsidR="00625500" w:rsidRPr="00625500" w:rsidRDefault="00625500" w:rsidP="0010687B">
            <w:pPr>
              <w:widowControl/>
              <w:ind w:firstLine="0"/>
              <w:jc w:val="center"/>
              <w:rPr>
                <w:rFonts w:ascii="Times New Roman" w:eastAsiaTheme="minorHAnsi" w:hAnsi="Times New Roman" w:cs="Times New Roman"/>
                <w:b/>
                <w:lang w:eastAsia="en-US"/>
              </w:rPr>
            </w:pPr>
            <w:r w:rsidRPr="00625500">
              <w:rPr>
                <w:rFonts w:ascii="Times New Roman" w:eastAsiaTheme="minorHAnsi" w:hAnsi="Times New Roman" w:cs="Times New Roman"/>
                <w:lang w:eastAsia="en-US"/>
              </w:rPr>
              <w:t xml:space="preserve">Плановый объем финансирования на текущий финансовый год за счет средств бюджета </w:t>
            </w:r>
            <w:r>
              <w:rPr>
                <w:rFonts w:ascii="Times New Roman" w:eastAsiaTheme="minorHAnsi" w:hAnsi="Times New Roman" w:cs="Times New Roman"/>
                <w:lang w:eastAsia="en-US"/>
              </w:rPr>
              <w:t>города Чебоксары</w:t>
            </w:r>
          </w:p>
        </w:tc>
        <w:tc>
          <w:tcPr>
            <w:tcW w:w="1593" w:type="dxa"/>
          </w:tcPr>
          <w:p w:rsidR="00625500" w:rsidRPr="00625500" w:rsidRDefault="00625500" w:rsidP="0010687B">
            <w:pPr>
              <w:widowControl/>
              <w:ind w:firstLine="0"/>
              <w:jc w:val="center"/>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xml:space="preserve">Перечислено из бюджета </w:t>
            </w:r>
            <w:r>
              <w:rPr>
                <w:rFonts w:ascii="Times New Roman" w:eastAsiaTheme="minorHAnsi" w:hAnsi="Times New Roman" w:cs="Times New Roman"/>
                <w:lang w:eastAsia="en-US"/>
              </w:rPr>
              <w:t>города Чебоксары</w:t>
            </w:r>
          </w:p>
        </w:tc>
        <w:tc>
          <w:tcPr>
            <w:tcW w:w="1864" w:type="dxa"/>
          </w:tcPr>
          <w:p w:rsidR="00625500" w:rsidRPr="00625500" w:rsidRDefault="00625500" w:rsidP="0010687B">
            <w:pPr>
              <w:widowControl/>
              <w:ind w:firstLine="0"/>
              <w:jc w:val="center"/>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xml:space="preserve">Остаток средств к перечислению из бюджета </w:t>
            </w:r>
            <w:r>
              <w:rPr>
                <w:rFonts w:ascii="Times New Roman" w:eastAsiaTheme="minorHAnsi" w:hAnsi="Times New Roman" w:cs="Times New Roman"/>
                <w:lang w:eastAsia="en-US"/>
              </w:rPr>
              <w:t>города Чебоксары</w:t>
            </w:r>
          </w:p>
        </w:tc>
        <w:tc>
          <w:tcPr>
            <w:tcW w:w="1985" w:type="dxa"/>
          </w:tcPr>
          <w:p w:rsidR="00625500" w:rsidRPr="00625500" w:rsidRDefault="00625500" w:rsidP="0010687B">
            <w:pPr>
              <w:widowControl/>
              <w:ind w:left="-129" w:firstLine="129"/>
              <w:jc w:val="center"/>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xml:space="preserve">Требуемая к финансированию сумма за счет средств бюджета </w:t>
            </w:r>
            <w:r>
              <w:rPr>
                <w:rFonts w:ascii="Times New Roman" w:eastAsiaTheme="minorHAnsi" w:hAnsi="Times New Roman" w:cs="Times New Roman"/>
                <w:lang w:eastAsia="en-US"/>
              </w:rPr>
              <w:t>города Чебоксары</w:t>
            </w:r>
          </w:p>
        </w:tc>
      </w:tr>
      <w:tr w:rsidR="00625500" w:rsidTr="0010687B">
        <w:tc>
          <w:tcPr>
            <w:tcW w:w="540" w:type="dxa"/>
          </w:tcPr>
          <w:p w:rsidR="00625500" w:rsidRDefault="00625500" w:rsidP="0062550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619" w:type="dxa"/>
          </w:tcPr>
          <w:p w:rsidR="00625500" w:rsidRDefault="00625500" w:rsidP="0062550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918" w:type="dxa"/>
          </w:tcPr>
          <w:p w:rsidR="00625500" w:rsidRDefault="00625500" w:rsidP="0062550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593" w:type="dxa"/>
          </w:tcPr>
          <w:p w:rsidR="00625500" w:rsidRDefault="00625500" w:rsidP="0062550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1864" w:type="dxa"/>
          </w:tcPr>
          <w:p w:rsidR="00625500" w:rsidRDefault="00625500" w:rsidP="0062550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1985" w:type="dxa"/>
          </w:tcPr>
          <w:p w:rsidR="00625500" w:rsidRDefault="00625500" w:rsidP="0062550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r>
      <w:tr w:rsidR="00625500" w:rsidTr="0010687B">
        <w:tc>
          <w:tcPr>
            <w:tcW w:w="540" w:type="dxa"/>
          </w:tcPr>
          <w:p w:rsidR="00625500" w:rsidRDefault="00625500" w:rsidP="006B0C66">
            <w:pPr>
              <w:widowControl/>
              <w:ind w:firstLine="0"/>
              <w:jc w:val="left"/>
              <w:rPr>
                <w:rFonts w:ascii="Times New Roman" w:eastAsiaTheme="minorHAnsi" w:hAnsi="Times New Roman" w:cs="Times New Roman"/>
                <w:lang w:eastAsia="en-US"/>
              </w:rPr>
            </w:pPr>
          </w:p>
        </w:tc>
        <w:tc>
          <w:tcPr>
            <w:tcW w:w="1619" w:type="dxa"/>
          </w:tcPr>
          <w:p w:rsidR="00625500" w:rsidRDefault="00625500" w:rsidP="006B0C66">
            <w:pPr>
              <w:widowControl/>
              <w:ind w:firstLine="0"/>
              <w:jc w:val="left"/>
              <w:rPr>
                <w:rFonts w:ascii="Times New Roman" w:eastAsiaTheme="minorHAnsi" w:hAnsi="Times New Roman" w:cs="Times New Roman"/>
                <w:lang w:eastAsia="en-US"/>
              </w:rPr>
            </w:pPr>
          </w:p>
        </w:tc>
        <w:tc>
          <w:tcPr>
            <w:tcW w:w="1918" w:type="dxa"/>
          </w:tcPr>
          <w:p w:rsidR="00625500" w:rsidRDefault="00625500" w:rsidP="006B0C66">
            <w:pPr>
              <w:widowControl/>
              <w:ind w:firstLine="0"/>
              <w:jc w:val="left"/>
              <w:rPr>
                <w:rFonts w:ascii="Times New Roman" w:eastAsiaTheme="minorHAnsi" w:hAnsi="Times New Roman" w:cs="Times New Roman"/>
                <w:lang w:eastAsia="en-US"/>
              </w:rPr>
            </w:pPr>
          </w:p>
        </w:tc>
        <w:tc>
          <w:tcPr>
            <w:tcW w:w="1593" w:type="dxa"/>
          </w:tcPr>
          <w:p w:rsidR="00625500" w:rsidRDefault="00625500" w:rsidP="006B0C66">
            <w:pPr>
              <w:widowControl/>
              <w:ind w:firstLine="0"/>
              <w:jc w:val="left"/>
              <w:rPr>
                <w:rFonts w:ascii="Times New Roman" w:eastAsiaTheme="minorHAnsi" w:hAnsi="Times New Roman" w:cs="Times New Roman"/>
                <w:lang w:eastAsia="en-US"/>
              </w:rPr>
            </w:pPr>
          </w:p>
        </w:tc>
        <w:tc>
          <w:tcPr>
            <w:tcW w:w="1864" w:type="dxa"/>
          </w:tcPr>
          <w:p w:rsidR="00625500" w:rsidRDefault="00625500" w:rsidP="006B0C66">
            <w:pPr>
              <w:widowControl/>
              <w:ind w:firstLine="0"/>
              <w:jc w:val="left"/>
              <w:rPr>
                <w:rFonts w:ascii="Times New Roman" w:eastAsiaTheme="minorHAnsi" w:hAnsi="Times New Roman" w:cs="Times New Roman"/>
                <w:lang w:eastAsia="en-US"/>
              </w:rPr>
            </w:pPr>
          </w:p>
        </w:tc>
        <w:tc>
          <w:tcPr>
            <w:tcW w:w="1985" w:type="dxa"/>
          </w:tcPr>
          <w:p w:rsidR="00625500" w:rsidRDefault="00625500" w:rsidP="006B0C66">
            <w:pPr>
              <w:widowControl/>
              <w:ind w:firstLine="0"/>
              <w:jc w:val="left"/>
              <w:rPr>
                <w:rFonts w:ascii="Times New Roman" w:eastAsiaTheme="minorHAnsi" w:hAnsi="Times New Roman" w:cs="Times New Roman"/>
                <w:lang w:eastAsia="en-US"/>
              </w:rPr>
            </w:pPr>
          </w:p>
        </w:tc>
      </w:tr>
      <w:tr w:rsidR="00625500" w:rsidTr="0010687B">
        <w:tc>
          <w:tcPr>
            <w:tcW w:w="540" w:type="dxa"/>
          </w:tcPr>
          <w:p w:rsidR="00625500" w:rsidRDefault="00625500" w:rsidP="006B0C66">
            <w:pPr>
              <w:widowControl/>
              <w:ind w:firstLine="0"/>
              <w:jc w:val="left"/>
              <w:rPr>
                <w:rFonts w:ascii="Times New Roman" w:eastAsiaTheme="minorHAnsi" w:hAnsi="Times New Roman" w:cs="Times New Roman"/>
                <w:lang w:eastAsia="en-US"/>
              </w:rPr>
            </w:pPr>
          </w:p>
        </w:tc>
        <w:tc>
          <w:tcPr>
            <w:tcW w:w="1619" w:type="dxa"/>
          </w:tcPr>
          <w:p w:rsidR="00625500" w:rsidRDefault="00625500" w:rsidP="006B0C66">
            <w:pPr>
              <w:widowControl/>
              <w:ind w:firstLine="0"/>
              <w:jc w:val="left"/>
              <w:rPr>
                <w:rFonts w:ascii="Times New Roman" w:eastAsiaTheme="minorHAnsi" w:hAnsi="Times New Roman" w:cs="Times New Roman"/>
                <w:lang w:eastAsia="en-US"/>
              </w:rPr>
            </w:pPr>
          </w:p>
        </w:tc>
        <w:tc>
          <w:tcPr>
            <w:tcW w:w="1918" w:type="dxa"/>
          </w:tcPr>
          <w:p w:rsidR="00625500" w:rsidRDefault="00625500" w:rsidP="006B0C66">
            <w:pPr>
              <w:widowControl/>
              <w:ind w:firstLine="0"/>
              <w:jc w:val="left"/>
              <w:rPr>
                <w:rFonts w:ascii="Times New Roman" w:eastAsiaTheme="minorHAnsi" w:hAnsi="Times New Roman" w:cs="Times New Roman"/>
                <w:lang w:eastAsia="en-US"/>
              </w:rPr>
            </w:pPr>
          </w:p>
        </w:tc>
        <w:tc>
          <w:tcPr>
            <w:tcW w:w="1593" w:type="dxa"/>
          </w:tcPr>
          <w:p w:rsidR="00625500" w:rsidRDefault="00625500" w:rsidP="006B0C66">
            <w:pPr>
              <w:widowControl/>
              <w:ind w:firstLine="0"/>
              <w:jc w:val="left"/>
              <w:rPr>
                <w:rFonts w:ascii="Times New Roman" w:eastAsiaTheme="minorHAnsi" w:hAnsi="Times New Roman" w:cs="Times New Roman"/>
                <w:lang w:eastAsia="en-US"/>
              </w:rPr>
            </w:pPr>
          </w:p>
        </w:tc>
        <w:tc>
          <w:tcPr>
            <w:tcW w:w="1864" w:type="dxa"/>
          </w:tcPr>
          <w:p w:rsidR="00625500" w:rsidRDefault="00625500" w:rsidP="006B0C66">
            <w:pPr>
              <w:widowControl/>
              <w:ind w:firstLine="0"/>
              <w:jc w:val="left"/>
              <w:rPr>
                <w:rFonts w:ascii="Times New Roman" w:eastAsiaTheme="minorHAnsi" w:hAnsi="Times New Roman" w:cs="Times New Roman"/>
                <w:lang w:eastAsia="en-US"/>
              </w:rPr>
            </w:pPr>
          </w:p>
        </w:tc>
        <w:tc>
          <w:tcPr>
            <w:tcW w:w="1985" w:type="dxa"/>
          </w:tcPr>
          <w:p w:rsidR="00625500" w:rsidRDefault="00625500" w:rsidP="006B0C66">
            <w:pPr>
              <w:widowControl/>
              <w:ind w:firstLine="0"/>
              <w:jc w:val="left"/>
              <w:rPr>
                <w:rFonts w:ascii="Times New Roman" w:eastAsiaTheme="minorHAnsi" w:hAnsi="Times New Roman" w:cs="Times New Roman"/>
                <w:lang w:eastAsia="en-US"/>
              </w:rPr>
            </w:pPr>
          </w:p>
        </w:tc>
      </w:tr>
    </w:tbl>
    <w:p w:rsidR="006B0C66" w:rsidRDefault="006B0C66" w:rsidP="00625500">
      <w:pPr>
        <w:widowControl/>
        <w:ind w:firstLine="0"/>
        <w:jc w:val="left"/>
        <w:rPr>
          <w:rFonts w:ascii="Times New Roman" w:eastAsiaTheme="minorHAnsi" w:hAnsi="Times New Roman" w:cs="Times New Roman"/>
          <w:lang w:eastAsia="en-US"/>
        </w:rPr>
      </w:pPr>
    </w:p>
    <w:p w:rsidR="00625500" w:rsidRDefault="00625500" w:rsidP="00625500">
      <w:pPr>
        <w:widowControl/>
        <w:ind w:firstLine="0"/>
        <w:jc w:val="left"/>
        <w:rPr>
          <w:rFonts w:ascii="Times New Roman" w:eastAsiaTheme="minorHAnsi" w:hAnsi="Times New Roman" w:cs="Times New Roman"/>
          <w:lang w:eastAsia="en-US"/>
        </w:rPr>
      </w:pPr>
    </w:p>
    <w:p w:rsidR="00625500" w:rsidRDefault="00625500" w:rsidP="00625500">
      <w:pPr>
        <w:widowControl/>
        <w:ind w:firstLine="0"/>
        <w:jc w:val="left"/>
        <w:rPr>
          <w:rFonts w:ascii="Times New Roman" w:eastAsiaTheme="minorHAnsi" w:hAnsi="Times New Roman" w:cs="Times New Roman"/>
          <w:lang w:eastAsia="en-US"/>
        </w:rPr>
      </w:pPr>
    </w:p>
    <w:p w:rsidR="006B0C66" w:rsidRPr="00625500" w:rsidRDefault="006B0C66" w:rsidP="00625500">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Руководитель организации          _____________ ___________________________</w:t>
      </w:r>
    </w:p>
    <w:p w:rsidR="006B0C66" w:rsidRPr="00625500" w:rsidRDefault="008C5F84" w:rsidP="00625500">
      <w:pPr>
        <w:pStyle w:val="1"/>
        <w:widowControl/>
        <w:spacing w:before="0" w:after="0"/>
        <w:jc w:val="left"/>
        <w:rPr>
          <w:rFonts w:ascii="Times New Roman" w:eastAsiaTheme="minorHAnsi" w:hAnsi="Times New Roman" w:cs="Times New Roman"/>
          <w:b w:val="0"/>
          <w:bCs w:val="0"/>
          <w:color w:val="auto"/>
          <w:sz w:val="20"/>
          <w:szCs w:val="20"/>
          <w:lang w:eastAsia="en-US"/>
        </w:rPr>
      </w:pPr>
      <w:r>
        <w:rPr>
          <w:rFonts w:ascii="Times New Roman" w:eastAsiaTheme="minorHAnsi" w:hAnsi="Times New Roman" w:cs="Times New Roman"/>
          <w:b w:val="0"/>
          <w:bCs w:val="0"/>
          <w:color w:val="auto"/>
          <w:sz w:val="20"/>
          <w:szCs w:val="20"/>
          <w:lang w:eastAsia="en-US"/>
        </w:rPr>
        <w:tab/>
      </w:r>
      <w:r>
        <w:rPr>
          <w:rFonts w:ascii="Times New Roman" w:eastAsiaTheme="minorHAnsi" w:hAnsi="Times New Roman" w:cs="Times New Roman"/>
          <w:b w:val="0"/>
          <w:bCs w:val="0"/>
          <w:color w:val="auto"/>
          <w:sz w:val="20"/>
          <w:szCs w:val="20"/>
          <w:lang w:eastAsia="en-US"/>
        </w:rPr>
        <w:tab/>
      </w:r>
      <w:r w:rsidR="006B0C66" w:rsidRPr="00625500">
        <w:rPr>
          <w:rFonts w:ascii="Times New Roman" w:eastAsiaTheme="minorHAnsi" w:hAnsi="Times New Roman" w:cs="Times New Roman"/>
          <w:b w:val="0"/>
          <w:bCs w:val="0"/>
          <w:color w:val="auto"/>
          <w:sz w:val="20"/>
          <w:szCs w:val="20"/>
          <w:lang w:eastAsia="en-US"/>
        </w:rPr>
        <w:t xml:space="preserve">                                    (подпись)      (расшифровка подписи)</w:t>
      </w:r>
    </w:p>
    <w:p w:rsidR="006B0C66" w:rsidRPr="00625500" w:rsidRDefault="006B0C66" w:rsidP="00625500">
      <w:pPr>
        <w:pStyle w:val="1"/>
        <w:widowControl/>
        <w:spacing w:before="0" w:after="0"/>
        <w:jc w:val="left"/>
        <w:rPr>
          <w:rFonts w:ascii="Times New Roman" w:eastAsiaTheme="minorHAnsi" w:hAnsi="Times New Roman" w:cs="Times New Roman"/>
          <w:b w:val="0"/>
          <w:bCs w:val="0"/>
          <w:color w:val="auto"/>
          <w:sz w:val="20"/>
          <w:szCs w:val="20"/>
          <w:lang w:eastAsia="en-US"/>
        </w:rPr>
      </w:pPr>
    </w:p>
    <w:p w:rsidR="006B0C66" w:rsidRPr="00625500" w:rsidRDefault="006B0C66" w:rsidP="00625500">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Главный бухгалтер                 _____________ ___________________________</w:t>
      </w:r>
    </w:p>
    <w:p w:rsidR="006B0C66" w:rsidRPr="00625500" w:rsidRDefault="008C5F84" w:rsidP="00625500">
      <w:pPr>
        <w:pStyle w:val="1"/>
        <w:widowControl/>
        <w:spacing w:before="0" w:after="0"/>
        <w:jc w:val="left"/>
        <w:rPr>
          <w:rFonts w:ascii="Times New Roman" w:eastAsiaTheme="minorHAnsi" w:hAnsi="Times New Roman" w:cs="Times New Roman"/>
          <w:b w:val="0"/>
          <w:bCs w:val="0"/>
          <w:color w:val="auto"/>
          <w:sz w:val="20"/>
          <w:szCs w:val="20"/>
          <w:lang w:eastAsia="en-US"/>
        </w:rPr>
      </w:pPr>
      <w:r>
        <w:rPr>
          <w:rFonts w:ascii="Times New Roman" w:eastAsiaTheme="minorHAnsi" w:hAnsi="Times New Roman" w:cs="Times New Roman"/>
          <w:b w:val="0"/>
          <w:bCs w:val="0"/>
          <w:color w:val="auto"/>
          <w:sz w:val="20"/>
          <w:szCs w:val="20"/>
          <w:lang w:eastAsia="en-US"/>
        </w:rPr>
        <w:tab/>
      </w:r>
      <w:r>
        <w:rPr>
          <w:rFonts w:ascii="Times New Roman" w:eastAsiaTheme="minorHAnsi" w:hAnsi="Times New Roman" w:cs="Times New Roman"/>
          <w:b w:val="0"/>
          <w:bCs w:val="0"/>
          <w:color w:val="auto"/>
          <w:sz w:val="20"/>
          <w:szCs w:val="20"/>
          <w:lang w:eastAsia="en-US"/>
        </w:rPr>
        <w:tab/>
      </w:r>
      <w:r w:rsidR="006B0C66" w:rsidRPr="00625500">
        <w:rPr>
          <w:rFonts w:ascii="Times New Roman" w:eastAsiaTheme="minorHAnsi" w:hAnsi="Times New Roman" w:cs="Times New Roman"/>
          <w:b w:val="0"/>
          <w:bCs w:val="0"/>
          <w:color w:val="auto"/>
          <w:sz w:val="20"/>
          <w:szCs w:val="20"/>
          <w:lang w:eastAsia="en-US"/>
        </w:rPr>
        <w:t xml:space="preserve">                                    (подпись)      (расшифровка подписи)</w:t>
      </w:r>
    </w:p>
    <w:p w:rsidR="006B0C66" w:rsidRPr="00625500" w:rsidRDefault="006B0C66" w:rsidP="00625500">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М.П.</w:t>
      </w:r>
    </w:p>
    <w:p w:rsidR="006B0C66" w:rsidRDefault="006B0C66" w:rsidP="006B0C66">
      <w:pPr>
        <w:widowControl/>
        <w:ind w:firstLine="0"/>
        <w:rPr>
          <w:rFonts w:ascii="Times New Roman" w:eastAsiaTheme="minorHAnsi" w:hAnsi="Times New Roman" w:cs="Times New Roman"/>
          <w:sz w:val="28"/>
          <w:szCs w:val="28"/>
          <w:lang w:eastAsia="en-US"/>
        </w:rPr>
      </w:pPr>
    </w:p>
    <w:p w:rsidR="006B0C66" w:rsidRDefault="006B0C66" w:rsidP="006B0C66">
      <w:pPr>
        <w:widowControl/>
        <w:ind w:firstLine="0"/>
        <w:rPr>
          <w:rFonts w:ascii="Times New Roman" w:eastAsiaTheme="minorHAnsi" w:hAnsi="Times New Roman" w:cs="Times New Roman"/>
          <w:sz w:val="28"/>
          <w:szCs w:val="28"/>
          <w:lang w:eastAsia="en-US"/>
        </w:rPr>
      </w:pPr>
    </w:p>
    <w:p w:rsidR="006B0C66" w:rsidRDefault="006B0C66" w:rsidP="006B0C66">
      <w:pPr>
        <w:widowControl/>
        <w:ind w:firstLine="0"/>
        <w:rPr>
          <w:rFonts w:ascii="Times New Roman" w:eastAsiaTheme="minorHAnsi" w:hAnsi="Times New Roman" w:cs="Times New Roman"/>
          <w:sz w:val="28"/>
          <w:szCs w:val="28"/>
          <w:lang w:eastAsia="en-US"/>
        </w:rPr>
      </w:pPr>
    </w:p>
    <w:p w:rsidR="00625500" w:rsidRDefault="00625500" w:rsidP="006B0C66">
      <w:pPr>
        <w:widowControl/>
        <w:ind w:firstLine="0"/>
        <w:rPr>
          <w:rFonts w:ascii="Times New Roman" w:eastAsiaTheme="minorHAnsi" w:hAnsi="Times New Roman" w:cs="Times New Roman"/>
          <w:sz w:val="28"/>
          <w:szCs w:val="28"/>
          <w:lang w:eastAsia="en-US"/>
        </w:rPr>
        <w:sectPr w:rsidR="00625500">
          <w:pgSz w:w="11906" w:h="16838"/>
          <w:pgMar w:top="1134" w:right="850" w:bottom="1134" w:left="1701" w:header="708" w:footer="708" w:gutter="0"/>
          <w:cols w:space="708"/>
          <w:docGrid w:linePitch="360"/>
        </w:sectPr>
      </w:pPr>
    </w:p>
    <w:p w:rsidR="006B0C66" w:rsidRDefault="006B0C66" w:rsidP="006B0C66">
      <w:pPr>
        <w:widowControl/>
        <w:ind w:firstLine="0"/>
        <w:rPr>
          <w:rFonts w:ascii="Times New Roman" w:eastAsiaTheme="minorHAnsi" w:hAnsi="Times New Roman" w:cs="Times New Roman"/>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625500" w:rsidRPr="00625500" w:rsidTr="003E7F0E">
        <w:tc>
          <w:tcPr>
            <w:tcW w:w="4077" w:type="dxa"/>
          </w:tcPr>
          <w:p w:rsidR="00625500" w:rsidRPr="00625500" w:rsidRDefault="00625500" w:rsidP="003E7F0E">
            <w:pPr>
              <w:ind w:firstLine="0"/>
              <w:rPr>
                <w:rFonts w:ascii="Times New Roman" w:hAnsi="Times New Roman" w:cs="Times New Roman"/>
              </w:rPr>
            </w:pPr>
          </w:p>
        </w:tc>
        <w:tc>
          <w:tcPr>
            <w:tcW w:w="5387" w:type="dxa"/>
          </w:tcPr>
          <w:p w:rsidR="00625500" w:rsidRPr="00625500" w:rsidRDefault="00625500" w:rsidP="00E07D4B">
            <w:pPr>
              <w:widowControl/>
              <w:ind w:firstLine="0"/>
              <w:jc w:val="left"/>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xml:space="preserve">Приложение № </w:t>
            </w:r>
            <w:r>
              <w:rPr>
                <w:rFonts w:ascii="Times New Roman" w:eastAsiaTheme="minorHAnsi" w:hAnsi="Times New Roman" w:cs="Times New Roman"/>
                <w:lang w:eastAsia="en-US"/>
              </w:rPr>
              <w:t>2</w:t>
            </w:r>
          </w:p>
          <w:p w:rsidR="00625500" w:rsidRPr="00625500" w:rsidRDefault="00625500" w:rsidP="00E07D4B">
            <w:pPr>
              <w:widowControl/>
              <w:ind w:firstLine="0"/>
              <w:jc w:val="left"/>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к Правилам предоставления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 машинных и блочных помещений в многоквартирных домах</w:t>
            </w:r>
          </w:p>
          <w:p w:rsidR="00625500" w:rsidRPr="00625500" w:rsidRDefault="00625500" w:rsidP="003E7F0E">
            <w:pPr>
              <w:ind w:firstLine="0"/>
              <w:rPr>
                <w:rFonts w:ascii="Times New Roman" w:hAnsi="Times New Roman" w:cs="Times New Roman"/>
              </w:rPr>
            </w:pPr>
          </w:p>
        </w:tc>
      </w:tr>
    </w:tbl>
    <w:p w:rsidR="006B0C66" w:rsidRDefault="0010687B" w:rsidP="0010687B">
      <w:pPr>
        <w:widowControl/>
        <w:ind w:firstLine="0"/>
        <w:jc w:val="center"/>
        <w:rPr>
          <w:rFonts w:ascii="Times New Roman" w:eastAsiaTheme="minorHAnsi" w:hAnsi="Times New Roman" w:cs="Times New Roman"/>
          <w:lang w:eastAsia="en-US"/>
        </w:rPr>
      </w:pPr>
      <w:r w:rsidRPr="0010687B">
        <w:rPr>
          <w:rFonts w:ascii="Times New Roman" w:eastAsiaTheme="minorHAnsi" w:hAnsi="Times New Roman" w:cs="Times New Roman"/>
          <w:lang w:eastAsia="en-US"/>
        </w:rPr>
        <w:t>ОТЧЕТ</w:t>
      </w:r>
    </w:p>
    <w:p w:rsidR="0010687B" w:rsidRPr="0010687B" w:rsidRDefault="0010687B" w:rsidP="0010687B">
      <w:pPr>
        <w:widowControl/>
        <w:ind w:firstLine="0"/>
        <w:jc w:val="center"/>
        <w:rPr>
          <w:rFonts w:ascii="Times New Roman" w:eastAsiaTheme="minorHAnsi" w:hAnsi="Times New Roman" w:cs="Times New Roman"/>
          <w:lang w:eastAsia="en-US"/>
        </w:rPr>
      </w:pPr>
    </w:p>
    <w:p w:rsidR="0010687B" w:rsidRDefault="0010687B" w:rsidP="0010687B">
      <w:pPr>
        <w:widowControl/>
        <w:ind w:firstLine="0"/>
        <w:jc w:val="center"/>
        <w:rPr>
          <w:rFonts w:ascii="Times New Roman" w:eastAsiaTheme="minorHAnsi" w:hAnsi="Times New Roman" w:cs="Times New Roman"/>
          <w:lang w:eastAsia="en-US"/>
        </w:rPr>
      </w:pPr>
      <w:r w:rsidRPr="0010687B">
        <w:rPr>
          <w:rFonts w:ascii="Times New Roman" w:eastAsiaTheme="minorHAnsi" w:hAnsi="Times New Roman" w:cs="Times New Roman"/>
          <w:lang w:eastAsia="en-US"/>
        </w:rPr>
        <w:t xml:space="preserve">некоммерческой организации «Республиканский фонд капитального ремонта многоквартирных домов» </w:t>
      </w:r>
      <w:r>
        <w:rPr>
          <w:rFonts w:ascii="Times New Roman" w:eastAsiaTheme="minorHAnsi" w:hAnsi="Times New Roman" w:cs="Times New Roman"/>
          <w:lang w:eastAsia="en-US"/>
        </w:rPr>
        <w:t xml:space="preserve">о предоставлении субсидий из бюджета города Чебоксары </w:t>
      </w:r>
      <w:r w:rsidRPr="0010687B">
        <w:rPr>
          <w:rFonts w:ascii="Times New Roman" w:eastAsiaTheme="minorHAnsi" w:hAnsi="Times New Roman" w:cs="Times New Roman"/>
          <w:lang w:eastAsia="en-US"/>
        </w:rPr>
        <w:t>на реализацию мероприятий по ремонту, замене, модернизации лифтов, ремонту лифтовых шахт, машинных и блочных помещений в многоквартирных домах</w:t>
      </w:r>
    </w:p>
    <w:p w:rsidR="0010687B" w:rsidRDefault="0010687B" w:rsidP="0010687B">
      <w:pPr>
        <w:jc w:val="center"/>
        <w:rPr>
          <w:rFonts w:ascii="Times New Roman" w:hAnsi="Times New Roman" w:cs="Times New Roman"/>
          <w:lang w:eastAsia="en-US"/>
        </w:rPr>
      </w:pPr>
      <w:r>
        <w:rPr>
          <w:rFonts w:ascii="Times New Roman" w:hAnsi="Times New Roman" w:cs="Times New Roman"/>
          <w:lang w:eastAsia="en-US"/>
        </w:rPr>
        <w:t>за ____________________ 20 _____ года</w:t>
      </w:r>
    </w:p>
    <w:p w:rsidR="0010687B" w:rsidRDefault="0010687B" w:rsidP="0010687B">
      <w:pPr>
        <w:widowControl/>
        <w:ind w:firstLine="0"/>
        <w:jc w:val="center"/>
        <w:rPr>
          <w:rFonts w:ascii="Times New Roman" w:eastAsiaTheme="minorHAnsi" w:hAnsi="Times New Roman" w:cs="Times New Roman"/>
          <w:lang w:eastAsia="en-US"/>
        </w:rPr>
      </w:pPr>
    </w:p>
    <w:tbl>
      <w:tblPr>
        <w:tblStyle w:val="aa"/>
        <w:tblW w:w="4999" w:type="pct"/>
        <w:tblLook w:val="04A0" w:firstRow="1" w:lastRow="0" w:firstColumn="1" w:lastColumn="0" w:noHBand="0" w:noVBand="1"/>
      </w:tblPr>
      <w:tblGrid>
        <w:gridCol w:w="680"/>
        <w:gridCol w:w="2034"/>
        <w:gridCol w:w="2409"/>
        <w:gridCol w:w="2498"/>
        <w:gridCol w:w="1948"/>
      </w:tblGrid>
      <w:tr w:rsidR="0010687B" w:rsidTr="0010687B">
        <w:tc>
          <w:tcPr>
            <w:tcW w:w="355" w:type="pct"/>
          </w:tcPr>
          <w:p w:rsidR="0010687B" w:rsidRPr="00625500" w:rsidRDefault="0010687B" w:rsidP="0010687B">
            <w:pPr>
              <w:widowControl/>
              <w:ind w:firstLine="0"/>
              <w:jc w:val="center"/>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п/п</w:t>
            </w:r>
          </w:p>
        </w:tc>
        <w:tc>
          <w:tcPr>
            <w:tcW w:w="1063" w:type="pct"/>
          </w:tcPr>
          <w:p w:rsidR="0010687B" w:rsidRPr="00625500" w:rsidRDefault="0010687B" w:rsidP="0010687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Наименование мероприятия</w:t>
            </w:r>
          </w:p>
        </w:tc>
        <w:tc>
          <w:tcPr>
            <w:tcW w:w="1259" w:type="pct"/>
          </w:tcPr>
          <w:p w:rsidR="0010687B" w:rsidRPr="00625500" w:rsidRDefault="0010687B" w:rsidP="0010687B">
            <w:pPr>
              <w:widowControl/>
              <w:ind w:firstLine="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Предусмотрено на реализацию мероприятия средств бюджета города Чебоксары, рублей</w:t>
            </w:r>
          </w:p>
        </w:tc>
        <w:tc>
          <w:tcPr>
            <w:tcW w:w="1305" w:type="pct"/>
          </w:tcPr>
          <w:p w:rsidR="0010687B" w:rsidRPr="00625500" w:rsidRDefault="0010687B" w:rsidP="0010687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Кассовый расход средств бюджета города Чебоксары, рублей</w:t>
            </w:r>
          </w:p>
        </w:tc>
        <w:tc>
          <w:tcPr>
            <w:tcW w:w="1018" w:type="pct"/>
          </w:tcPr>
          <w:p w:rsidR="0010687B" w:rsidRPr="00625500" w:rsidRDefault="0010687B" w:rsidP="0010687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Примечание</w:t>
            </w:r>
          </w:p>
        </w:tc>
      </w:tr>
      <w:tr w:rsidR="0010687B" w:rsidTr="0010687B">
        <w:tc>
          <w:tcPr>
            <w:tcW w:w="355" w:type="pct"/>
          </w:tcPr>
          <w:p w:rsidR="0010687B" w:rsidRDefault="0010687B" w:rsidP="003E7F0E">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063" w:type="pct"/>
          </w:tcPr>
          <w:p w:rsidR="0010687B" w:rsidRDefault="0010687B" w:rsidP="003E7F0E">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259" w:type="pct"/>
          </w:tcPr>
          <w:p w:rsidR="0010687B" w:rsidRDefault="0010687B" w:rsidP="003E7F0E">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305" w:type="pct"/>
          </w:tcPr>
          <w:p w:rsidR="0010687B" w:rsidRDefault="0010687B" w:rsidP="003E7F0E">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1018" w:type="pct"/>
          </w:tcPr>
          <w:p w:rsidR="0010687B" w:rsidRDefault="0010687B" w:rsidP="003E7F0E">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r>
      <w:tr w:rsidR="0010687B" w:rsidTr="0010687B">
        <w:tc>
          <w:tcPr>
            <w:tcW w:w="355" w:type="pct"/>
          </w:tcPr>
          <w:p w:rsidR="0010687B" w:rsidRDefault="0010687B" w:rsidP="003E7F0E">
            <w:pPr>
              <w:widowControl/>
              <w:ind w:firstLine="0"/>
              <w:jc w:val="left"/>
              <w:rPr>
                <w:rFonts w:ascii="Times New Roman" w:eastAsiaTheme="minorHAnsi" w:hAnsi="Times New Roman" w:cs="Times New Roman"/>
                <w:lang w:eastAsia="en-US"/>
              </w:rPr>
            </w:pPr>
          </w:p>
        </w:tc>
        <w:tc>
          <w:tcPr>
            <w:tcW w:w="1063" w:type="pct"/>
          </w:tcPr>
          <w:p w:rsidR="0010687B" w:rsidRDefault="0010687B" w:rsidP="003E7F0E">
            <w:pPr>
              <w:widowControl/>
              <w:ind w:firstLine="0"/>
              <w:jc w:val="left"/>
              <w:rPr>
                <w:rFonts w:ascii="Times New Roman" w:eastAsiaTheme="minorHAnsi" w:hAnsi="Times New Roman" w:cs="Times New Roman"/>
                <w:lang w:eastAsia="en-US"/>
              </w:rPr>
            </w:pPr>
          </w:p>
        </w:tc>
        <w:tc>
          <w:tcPr>
            <w:tcW w:w="1259" w:type="pct"/>
          </w:tcPr>
          <w:p w:rsidR="0010687B" w:rsidRDefault="0010687B" w:rsidP="003E7F0E">
            <w:pPr>
              <w:widowControl/>
              <w:ind w:firstLine="0"/>
              <w:jc w:val="left"/>
              <w:rPr>
                <w:rFonts w:ascii="Times New Roman" w:eastAsiaTheme="minorHAnsi" w:hAnsi="Times New Roman" w:cs="Times New Roman"/>
                <w:lang w:eastAsia="en-US"/>
              </w:rPr>
            </w:pPr>
          </w:p>
        </w:tc>
        <w:tc>
          <w:tcPr>
            <w:tcW w:w="1305" w:type="pct"/>
          </w:tcPr>
          <w:p w:rsidR="0010687B" w:rsidRDefault="0010687B" w:rsidP="003E7F0E">
            <w:pPr>
              <w:widowControl/>
              <w:ind w:firstLine="0"/>
              <w:jc w:val="left"/>
              <w:rPr>
                <w:rFonts w:ascii="Times New Roman" w:eastAsiaTheme="minorHAnsi" w:hAnsi="Times New Roman" w:cs="Times New Roman"/>
                <w:lang w:eastAsia="en-US"/>
              </w:rPr>
            </w:pPr>
          </w:p>
        </w:tc>
        <w:tc>
          <w:tcPr>
            <w:tcW w:w="1018" w:type="pct"/>
          </w:tcPr>
          <w:p w:rsidR="0010687B" w:rsidRDefault="0010687B" w:rsidP="003E7F0E">
            <w:pPr>
              <w:widowControl/>
              <w:ind w:firstLine="0"/>
              <w:jc w:val="left"/>
              <w:rPr>
                <w:rFonts w:ascii="Times New Roman" w:eastAsiaTheme="minorHAnsi" w:hAnsi="Times New Roman" w:cs="Times New Roman"/>
                <w:lang w:eastAsia="en-US"/>
              </w:rPr>
            </w:pPr>
          </w:p>
        </w:tc>
      </w:tr>
      <w:tr w:rsidR="0010687B" w:rsidTr="0010687B">
        <w:tc>
          <w:tcPr>
            <w:tcW w:w="355" w:type="pct"/>
          </w:tcPr>
          <w:p w:rsidR="0010687B" w:rsidRDefault="0010687B" w:rsidP="003E7F0E">
            <w:pPr>
              <w:widowControl/>
              <w:ind w:firstLine="0"/>
              <w:jc w:val="left"/>
              <w:rPr>
                <w:rFonts w:ascii="Times New Roman" w:eastAsiaTheme="minorHAnsi" w:hAnsi="Times New Roman" w:cs="Times New Roman"/>
                <w:lang w:eastAsia="en-US"/>
              </w:rPr>
            </w:pPr>
          </w:p>
        </w:tc>
        <w:tc>
          <w:tcPr>
            <w:tcW w:w="1063" w:type="pct"/>
          </w:tcPr>
          <w:p w:rsidR="0010687B" w:rsidRDefault="0010687B" w:rsidP="003E7F0E">
            <w:pPr>
              <w:widowControl/>
              <w:ind w:firstLine="0"/>
              <w:jc w:val="left"/>
              <w:rPr>
                <w:rFonts w:ascii="Times New Roman" w:eastAsiaTheme="minorHAnsi" w:hAnsi="Times New Roman" w:cs="Times New Roman"/>
                <w:lang w:eastAsia="en-US"/>
              </w:rPr>
            </w:pPr>
          </w:p>
        </w:tc>
        <w:tc>
          <w:tcPr>
            <w:tcW w:w="1259" w:type="pct"/>
          </w:tcPr>
          <w:p w:rsidR="0010687B" w:rsidRDefault="0010687B" w:rsidP="003E7F0E">
            <w:pPr>
              <w:widowControl/>
              <w:ind w:firstLine="0"/>
              <w:jc w:val="left"/>
              <w:rPr>
                <w:rFonts w:ascii="Times New Roman" w:eastAsiaTheme="minorHAnsi" w:hAnsi="Times New Roman" w:cs="Times New Roman"/>
                <w:lang w:eastAsia="en-US"/>
              </w:rPr>
            </w:pPr>
          </w:p>
        </w:tc>
        <w:tc>
          <w:tcPr>
            <w:tcW w:w="1305" w:type="pct"/>
          </w:tcPr>
          <w:p w:rsidR="0010687B" w:rsidRDefault="0010687B" w:rsidP="003E7F0E">
            <w:pPr>
              <w:widowControl/>
              <w:ind w:firstLine="0"/>
              <w:jc w:val="left"/>
              <w:rPr>
                <w:rFonts w:ascii="Times New Roman" w:eastAsiaTheme="minorHAnsi" w:hAnsi="Times New Roman" w:cs="Times New Roman"/>
                <w:lang w:eastAsia="en-US"/>
              </w:rPr>
            </w:pPr>
          </w:p>
        </w:tc>
        <w:tc>
          <w:tcPr>
            <w:tcW w:w="1018" w:type="pct"/>
          </w:tcPr>
          <w:p w:rsidR="0010687B" w:rsidRDefault="0010687B" w:rsidP="003E7F0E">
            <w:pPr>
              <w:widowControl/>
              <w:ind w:firstLine="0"/>
              <w:jc w:val="left"/>
              <w:rPr>
                <w:rFonts w:ascii="Times New Roman" w:eastAsiaTheme="minorHAnsi" w:hAnsi="Times New Roman" w:cs="Times New Roman"/>
                <w:lang w:eastAsia="en-US"/>
              </w:rPr>
            </w:pPr>
          </w:p>
        </w:tc>
      </w:tr>
    </w:tbl>
    <w:p w:rsidR="006B0C66" w:rsidRDefault="006B0C66" w:rsidP="006B0C66">
      <w:pPr>
        <w:widowControl/>
        <w:ind w:firstLine="0"/>
        <w:rPr>
          <w:rFonts w:ascii="Times New Roman" w:eastAsiaTheme="minorHAnsi" w:hAnsi="Times New Roman" w:cs="Times New Roman"/>
          <w:sz w:val="28"/>
          <w:szCs w:val="28"/>
          <w:lang w:eastAsia="en-US"/>
        </w:rPr>
      </w:pPr>
    </w:p>
    <w:p w:rsidR="0010687B" w:rsidRPr="00625500" w:rsidRDefault="0010687B"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Руководитель организации          _____________ ___________________________</w:t>
      </w:r>
    </w:p>
    <w:p w:rsidR="0010687B" w:rsidRPr="00625500" w:rsidRDefault="0010687B"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 xml:space="preserve">   </w:t>
      </w:r>
      <w:r>
        <w:rPr>
          <w:rFonts w:ascii="Times New Roman" w:eastAsiaTheme="minorHAnsi" w:hAnsi="Times New Roman" w:cs="Times New Roman"/>
          <w:b w:val="0"/>
          <w:bCs w:val="0"/>
          <w:color w:val="auto"/>
          <w:sz w:val="20"/>
          <w:szCs w:val="20"/>
          <w:lang w:eastAsia="en-US"/>
        </w:rPr>
        <w:tab/>
      </w:r>
      <w:r>
        <w:rPr>
          <w:rFonts w:ascii="Times New Roman" w:eastAsiaTheme="minorHAnsi" w:hAnsi="Times New Roman" w:cs="Times New Roman"/>
          <w:b w:val="0"/>
          <w:bCs w:val="0"/>
          <w:color w:val="auto"/>
          <w:sz w:val="20"/>
          <w:szCs w:val="20"/>
          <w:lang w:eastAsia="en-US"/>
        </w:rPr>
        <w:tab/>
      </w:r>
      <w:r w:rsidRPr="00625500">
        <w:rPr>
          <w:rFonts w:ascii="Times New Roman" w:eastAsiaTheme="minorHAnsi" w:hAnsi="Times New Roman" w:cs="Times New Roman"/>
          <w:b w:val="0"/>
          <w:bCs w:val="0"/>
          <w:color w:val="auto"/>
          <w:sz w:val="20"/>
          <w:szCs w:val="20"/>
          <w:lang w:eastAsia="en-US"/>
        </w:rPr>
        <w:t xml:space="preserve">                                 (подпись)      (расшифровка подписи)</w:t>
      </w:r>
    </w:p>
    <w:p w:rsidR="0010687B" w:rsidRPr="00625500" w:rsidRDefault="0010687B"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p>
    <w:p w:rsidR="0010687B" w:rsidRPr="00625500" w:rsidRDefault="0010687B"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Главный бухгалтер                 _____________ ___________________________</w:t>
      </w:r>
    </w:p>
    <w:p w:rsidR="0010687B" w:rsidRPr="00625500" w:rsidRDefault="0010687B"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 xml:space="preserve"> </w:t>
      </w:r>
      <w:r>
        <w:rPr>
          <w:rFonts w:ascii="Times New Roman" w:eastAsiaTheme="minorHAnsi" w:hAnsi="Times New Roman" w:cs="Times New Roman"/>
          <w:b w:val="0"/>
          <w:bCs w:val="0"/>
          <w:color w:val="auto"/>
          <w:sz w:val="20"/>
          <w:szCs w:val="20"/>
          <w:lang w:eastAsia="en-US"/>
        </w:rPr>
        <w:tab/>
      </w:r>
      <w:r>
        <w:rPr>
          <w:rFonts w:ascii="Times New Roman" w:eastAsiaTheme="minorHAnsi" w:hAnsi="Times New Roman" w:cs="Times New Roman"/>
          <w:b w:val="0"/>
          <w:bCs w:val="0"/>
          <w:color w:val="auto"/>
          <w:sz w:val="20"/>
          <w:szCs w:val="20"/>
          <w:lang w:eastAsia="en-US"/>
        </w:rPr>
        <w:tab/>
      </w:r>
      <w:r w:rsidRPr="00625500">
        <w:rPr>
          <w:rFonts w:ascii="Times New Roman" w:eastAsiaTheme="minorHAnsi" w:hAnsi="Times New Roman" w:cs="Times New Roman"/>
          <w:b w:val="0"/>
          <w:bCs w:val="0"/>
          <w:color w:val="auto"/>
          <w:sz w:val="20"/>
          <w:szCs w:val="20"/>
          <w:lang w:eastAsia="en-US"/>
        </w:rPr>
        <w:t xml:space="preserve">                                 (подпись)      (расшифровка подписи)</w:t>
      </w:r>
    </w:p>
    <w:p w:rsidR="008C5F84" w:rsidRDefault="008C5F84"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p>
    <w:p w:rsidR="008C5F84" w:rsidRDefault="008C5F84"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p>
    <w:p w:rsidR="0010687B" w:rsidRPr="00625500" w:rsidRDefault="0010687B" w:rsidP="0010687B">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М.П.</w:t>
      </w:r>
    </w:p>
    <w:p w:rsidR="0010687B" w:rsidRDefault="0010687B" w:rsidP="006B0C66">
      <w:pPr>
        <w:widowControl/>
        <w:ind w:firstLine="0"/>
        <w:rPr>
          <w:rFonts w:ascii="Times New Roman" w:eastAsiaTheme="minorHAnsi" w:hAnsi="Times New Roman" w:cs="Times New Roman"/>
          <w:sz w:val="28"/>
          <w:szCs w:val="28"/>
          <w:lang w:eastAsia="en-US"/>
        </w:rPr>
      </w:pPr>
    </w:p>
    <w:p w:rsidR="0010687B" w:rsidRDefault="0010687B" w:rsidP="006B0C66">
      <w:pPr>
        <w:widowControl/>
        <w:ind w:firstLine="0"/>
        <w:rPr>
          <w:rFonts w:ascii="Times New Roman" w:eastAsiaTheme="minorHAnsi" w:hAnsi="Times New Roman" w:cs="Times New Roman"/>
          <w:sz w:val="28"/>
          <w:szCs w:val="28"/>
          <w:lang w:eastAsia="en-US"/>
        </w:rPr>
      </w:pPr>
    </w:p>
    <w:p w:rsidR="0010687B" w:rsidRDefault="0010687B" w:rsidP="006B0C66">
      <w:pPr>
        <w:widowControl/>
        <w:ind w:firstLine="0"/>
        <w:rPr>
          <w:rFonts w:ascii="Times New Roman" w:eastAsiaTheme="minorHAnsi" w:hAnsi="Times New Roman" w:cs="Times New Roman"/>
          <w:sz w:val="28"/>
          <w:szCs w:val="28"/>
          <w:lang w:eastAsia="en-US"/>
        </w:rPr>
        <w:sectPr w:rsidR="0010687B">
          <w:pgSz w:w="11906" w:h="16838"/>
          <w:pgMar w:top="1134" w:right="850" w:bottom="1134" w:left="1701" w:header="708" w:footer="708" w:gutter="0"/>
          <w:cols w:space="708"/>
          <w:docGrid w:linePitch="360"/>
        </w:sectPr>
      </w:pPr>
    </w:p>
    <w:p w:rsidR="006B0C66" w:rsidRDefault="006B0C66" w:rsidP="006B0C66">
      <w:pPr>
        <w:widowControl/>
        <w:ind w:firstLine="0"/>
        <w:rPr>
          <w:rFonts w:ascii="Times New Roman" w:eastAsiaTheme="minorHAnsi" w:hAnsi="Times New Roman" w:cs="Times New Roman"/>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10687B" w:rsidRPr="00625500" w:rsidTr="003E7F0E">
        <w:tc>
          <w:tcPr>
            <w:tcW w:w="4077" w:type="dxa"/>
          </w:tcPr>
          <w:p w:rsidR="0010687B" w:rsidRPr="00625500" w:rsidRDefault="0010687B" w:rsidP="003E7F0E">
            <w:pPr>
              <w:ind w:firstLine="0"/>
              <w:rPr>
                <w:rFonts w:ascii="Times New Roman" w:hAnsi="Times New Roman" w:cs="Times New Roman"/>
              </w:rPr>
            </w:pPr>
          </w:p>
        </w:tc>
        <w:tc>
          <w:tcPr>
            <w:tcW w:w="5387" w:type="dxa"/>
          </w:tcPr>
          <w:p w:rsidR="0010687B" w:rsidRPr="00625500" w:rsidRDefault="0010687B" w:rsidP="00E07D4B">
            <w:pPr>
              <w:widowControl/>
              <w:ind w:firstLine="0"/>
              <w:jc w:val="left"/>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 xml:space="preserve">Приложение № </w:t>
            </w:r>
            <w:r>
              <w:rPr>
                <w:rFonts w:ascii="Times New Roman" w:eastAsiaTheme="minorHAnsi" w:hAnsi="Times New Roman" w:cs="Times New Roman"/>
                <w:lang w:eastAsia="en-US"/>
              </w:rPr>
              <w:t>3</w:t>
            </w:r>
          </w:p>
          <w:p w:rsidR="0010687B" w:rsidRPr="00625500" w:rsidRDefault="0010687B" w:rsidP="00E07D4B">
            <w:pPr>
              <w:widowControl/>
              <w:ind w:firstLine="0"/>
              <w:jc w:val="left"/>
              <w:rPr>
                <w:rFonts w:ascii="Times New Roman" w:eastAsiaTheme="minorHAnsi" w:hAnsi="Times New Roman" w:cs="Times New Roman"/>
                <w:lang w:eastAsia="en-US"/>
              </w:rPr>
            </w:pPr>
            <w:r w:rsidRPr="00625500">
              <w:rPr>
                <w:rFonts w:ascii="Times New Roman" w:eastAsiaTheme="minorHAnsi" w:hAnsi="Times New Roman" w:cs="Times New Roman"/>
                <w:lang w:eastAsia="en-US"/>
              </w:rPr>
              <w:t>к Правилам предоставления субсидий из бюджета города Чебоксары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 машинных и блочных помещений в многоквартирных домах</w:t>
            </w:r>
          </w:p>
          <w:p w:rsidR="0010687B" w:rsidRPr="00625500" w:rsidRDefault="0010687B" w:rsidP="003E7F0E">
            <w:pPr>
              <w:ind w:firstLine="0"/>
              <w:rPr>
                <w:rFonts w:ascii="Times New Roman" w:hAnsi="Times New Roman" w:cs="Times New Roman"/>
              </w:rPr>
            </w:pPr>
          </w:p>
        </w:tc>
      </w:tr>
    </w:tbl>
    <w:p w:rsidR="006B0C66" w:rsidRDefault="006B0C66" w:rsidP="006B0C66">
      <w:pPr>
        <w:widowControl/>
        <w:ind w:firstLine="0"/>
        <w:rPr>
          <w:rFonts w:ascii="Times New Roman" w:eastAsiaTheme="minorHAnsi" w:hAnsi="Times New Roman" w:cs="Times New Roman"/>
          <w:sz w:val="28"/>
          <w:szCs w:val="28"/>
          <w:lang w:eastAsia="en-US"/>
        </w:rPr>
      </w:pPr>
    </w:p>
    <w:p w:rsidR="008C5F84" w:rsidRPr="008C5F84" w:rsidRDefault="008C5F84" w:rsidP="008C5F84">
      <w:pPr>
        <w:widowControl/>
        <w:ind w:firstLine="0"/>
        <w:jc w:val="center"/>
        <w:rPr>
          <w:rFonts w:ascii="Times New Roman" w:eastAsiaTheme="minorHAnsi" w:hAnsi="Times New Roman" w:cs="Times New Roman"/>
          <w:lang w:eastAsia="en-US"/>
        </w:rPr>
      </w:pPr>
      <w:r w:rsidRPr="008C5F84">
        <w:rPr>
          <w:rFonts w:ascii="Times New Roman" w:eastAsiaTheme="minorHAnsi" w:hAnsi="Times New Roman" w:cs="Times New Roman"/>
          <w:lang w:eastAsia="en-US"/>
        </w:rPr>
        <w:t>ОТЧЕТ</w:t>
      </w:r>
    </w:p>
    <w:p w:rsidR="00373631" w:rsidRDefault="00373631" w:rsidP="008C5F84">
      <w:pPr>
        <w:widowControl/>
        <w:ind w:firstLine="0"/>
        <w:jc w:val="center"/>
        <w:rPr>
          <w:rFonts w:ascii="Times New Roman" w:eastAsiaTheme="minorHAnsi" w:hAnsi="Times New Roman" w:cs="Times New Roman"/>
          <w:lang w:eastAsia="en-US"/>
        </w:rPr>
      </w:pPr>
    </w:p>
    <w:p w:rsidR="008C5F84" w:rsidRDefault="0010687B" w:rsidP="008C5F84">
      <w:pPr>
        <w:widowControl/>
        <w:ind w:firstLine="0"/>
        <w:jc w:val="center"/>
        <w:rPr>
          <w:rFonts w:ascii="Times New Roman" w:eastAsiaTheme="minorHAnsi" w:hAnsi="Times New Roman" w:cs="Times New Roman"/>
          <w:lang w:eastAsia="en-US"/>
        </w:rPr>
      </w:pPr>
      <w:r w:rsidRPr="008C5F84">
        <w:rPr>
          <w:rFonts w:ascii="Times New Roman" w:eastAsiaTheme="minorHAnsi" w:hAnsi="Times New Roman" w:cs="Times New Roman"/>
          <w:lang w:eastAsia="en-US"/>
        </w:rPr>
        <w:t>о достижении значений результата предоставления субсидий</w:t>
      </w:r>
      <w:r w:rsidR="00373631" w:rsidRPr="00373631">
        <w:t xml:space="preserve"> </w:t>
      </w:r>
      <w:r w:rsidR="00373631" w:rsidRPr="00373631">
        <w:rPr>
          <w:rFonts w:ascii="Times New Roman" w:eastAsiaTheme="minorHAnsi" w:hAnsi="Times New Roman" w:cs="Times New Roman"/>
          <w:lang w:eastAsia="en-US"/>
        </w:rPr>
        <w:t>и показателя, необходимого для достижения результата предоставления субсидий</w:t>
      </w:r>
      <w:r w:rsidRPr="008C5F84">
        <w:rPr>
          <w:rFonts w:ascii="Times New Roman" w:eastAsiaTheme="minorHAnsi" w:hAnsi="Times New Roman" w:cs="Times New Roman"/>
          <w:lang w:eastAsia="en-US"/>
        </w:rPr>
        <w:t xml:space="preserve"> </w:t>
      </w:r>
      <w:r w:rsidR="008C5F84" w:rsidRPr="008C5F84">
        <w:rPr>
          <w:rFonts w:ascii="Times New Roman" w:eastAsiaTheme="minorHAnsi" w:hAnsi="Times New Roman" w:cs="Times New Roman"/>
          <w:lang w:eastAsia="en-US"/>
        </w:rPr>
        <w:t xml:space="preserve">из бюджета города Чебоксары </w:t>
      </w:r>
      <w:r w:rsidR="008C5F84" w:rsidRPr="0010687B">
        <w:rPr>
          <w:rFonts w:ascii="Times New Roman" w:eastAsiaTheme="minorHAnsi" w:hAnsi="Times New Roman" w:cs="Times New Roman"/>
          <w:lang w:eastAsia="en-US"/>
        </w:rPr>
        <w:t>некоммерческой организации «Республиканский фонд капитального ремонта многоквартирных домов</w:t>
      </w:r>
      <w:r w:rsidR="008C5F84">
        <w:rPr>
          <w:rFonts w:ascii="Times New Roman" w:eastAsiaTheme="minorHAnsi" w:hAnsi="Times New Roman" w:cs="Times New Roman"/>
          <w:lang w:eastAsia="en-US"/>
        </w:rPr>
        <w:t xml:space="preserve"> </w:t>
      </w:r>
      <w:r w:rsidR="008C5F84" w:rsidRPr="0010687B">
        <w:rPr>
          <w:rFonts w:ascii="Times New Roman" w:eastAsiaTheme="minorHAnsi" w:hAnsi="Times New Roman" w:cs="Times New Roman"/>
          <w:lang w:eastAsia="en-US"/>
        </w:rPr>
        <w:t>на реализацию мероприятий по ремонту, замене, модернизации лифтов, ремонту лифтовых шахт, машинных и блочных помещений в многоквартирных домах</w:t>
      </w:r>
    </w:p>
    <w:p w:rsidR="008C5F84" w:rsidRDefault="008C5F84" w:rsidP="008C5F84">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 _________________ год</w:t>
      </w:r>
    </w:p>
    <w:p w:rsidR="006B0C66" w:rsidRDefault="006B0C66" w:rsidP="006B0C66">
      <w:pPr>
        <w:widowControl/>
        <w:ind w:firstLine="0"/>
        <w:rPr>
          <w:rFonts w:ascii="Times New Roman" w:eastAsiaTheme="minorHAnsi" w:hAnsi="Times New Roman" w:cs="Times New Roman"/>
          <w:sz w:val="28"/>
          <w:szCs w:val="28"/>
          <w:lang w:eastAsia="en-US"/>
        </w:rPr>
      </w:pPr>
    </w:p>
    <w:p w:rsidR="006B0C66" w:rsidRDefault="006B0C66" w:rsidP="006B0C66">
      <w:pPr>
        <w:widowControl/>
        <w:ind w:firstLine="0"/>
        <w:jc w:val="right"/>
        <w:rPr>
          <w:rFonts w:ascii="Times New Roman" w:eastAsiaTheme="minorHAnsi" w:hAnsi="Times New Roman" w:cs="Times New Roman"/>
          <w:sz w:val="28"/>
          <w:szCs w:val="28"/>
          <w:lang w:eastAsia="en-US"/>
        </w:rPr>
      </w:pPr>
    </w:p>
    <w:p w:rsidR="006B0C66" w:rsidRDefault="006B0C66" w:rsidP="006B0C66">
      <w:pPr>
        <w:widowControl/>
        <w:ind w:firstLine="0"/>
        <w:rPr>
          <w:rFonts w:ascii="Times New Roman" w:eastAsiaTheme="minorHAns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6B0C66">
        <w:tc>
          <w:tcPr>
            <w:tcW w:w="4819" w:type="dxa"/>
            <w:vMerge w:val="restart"/>
            <w:tcBorders>
              <w:top w:val="single" w:sz="4" w:space="0" w:color="auto"/>
              <w:bottom w:val="single" w:sz="4" w:space="0" w:color="auto"/>
              <w:right w:val="single" w:sz="4" w:space="0" w:color="auto"/>
            </w:tcBorders>
          </w:tcPr>
          <w:p w:rsidR="006B0C66" w:rsidRPr="008C5F84" w:rsidRDefault="006B0C66">
            <w:pPr>
              <w:widowControl/>
              <w:ind w:firstLine="0"/>
              <w:jc w:val="center"/>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Наименование результата</w:t>
            </w:r>
          </w:p>
        </w:tc>
        <w:tc>
          <w:tcPr>
            <w:tcW w:w="1417" w:type="dxa"/>
            <w:vMerge w:val="restart"/>
            <w:tcBorders>
              <w:top w:val="single" w:sz="4" w:space="0" w:color="auto"/>
              <w:left w:val="single" w:sz="4" w:space="0" w:color="auto"/>
              <w:bottom w:val="single" w:sz="4" w:space="0" w:color="auto"/>
              <w:right w:val="single" w:sz="4" w:space="0" w:color="auto"/>
            </w:tcBorders>
          </w:tcPr>
          <w:p w:rsidR="006B0C66" w:rsidRPr="008C5F84" w:rsidRDefault="006B0C66">
            <w:pPr>
              <w:widowControl/>
              <w:ind w:firstLine="0"/>
              <w:jc w:val="center"/>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Единица измерения</w:t>
            </w:r>
          </w:p>
        </w:tc>
        <w:tc>
          <w:tcPr>
            <w:tcW w:w="2834" w:type="dxa"/>
            <w:gridSpan w:val="2"/>
            <w:tcBorders>
              <w:top w:val="single" w:sz="4" w:space="0" w:color="auto"/>
              <w:left w:val="single" w:sz="4" w:space="0" w:color="auto"/>
              <w:bottom w:val="single" w:sz="4" w:space="0" w:color="auto"/>
            </w:tcBorders>
          </w:tcPr>
          <w:p w:rsidR="006B0C66" w:rsidRPr="008C5F84" w:rsidRDefault="006B0C66">
            <w:pPr>
              <w:widowControl/>
              <w:ind w:firstLine="0"/>
              <w:jc w:val="center"/>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Значения результата</w:t>
            </w:r>
          </w:p>
        </w:tc>
      </w:tr>
      <w:tr w:rsidR="006B0C66">
        <w:tc>
          <w:tcPr>
            <w:tcW w:w="4819" w:type="dxa"/>
            <w:vMerge/>
            <w:tcBorders>
              <w:top w:val="single" w:sz="4" w:space="0" w:color="auto"/>
              <w:bottom w:val="single" w:sz="4" w:space="0" w:color="auto"/>
              <w:right w:val="single" w:sz="4" w:space="0" w:color="auto"/>
            </w:tcBorders>
          </w:tcPr>
          <w:p w:rsidR="006B0C66" w:rsidRPr="008C5F84" w:rsidRDefault="006B0C66">
            <w:pPr>
              <w:widowControl/>
              <w:ind w:firstLine="0"/>
              <w:jc w:val="center"/>
              <w:rPr>
                <w:rFonts w:ascii="Times New Roman" w:eastAsiaTheme="minorHAnsi" w:hAnsi="Times New Roman" w:cs="Times New Roman"/>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6B0C66" w:rsidRPr="008C5F84" w:rsidRDefault="006B0C66">
            <w:pPr>
              <w:widowControl/>
              <w:ind w:firstLine="0"/>
              <w:jc w:val="center"/>
              <w:rPr>
                <w:rFonts w:ascii="Times New Roman" w:eastAsiaTheme="minorHAnsi"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6B0C66" w:rsidRPr="008C5F84" w:rsidRDefault="006B0C66">
            <w:pPr>
              <w:widowControl/>
              <w:ind w:firstLine="0"/>
              <w:jc w:val="center"/>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план</w:t>
            </w:r>
          </w:p>
        </w:tc>
        <w:tc>
          <w:tcPr>
            <w:tcW w:w="1417" w:type="dxa"/>
            <w:tcBorders>
              <w:top w:val="single" w:sz="4" w:space="0" w:color="auto"/>
              <w:left w:val="single" w:sz="4" w:space="0" w:color="auto"/>
              <w:bottom w:val="single" w:sz="4" w:space="0" w:color="auto"/>
            </w:tcBorders>
            <w:vAlign w:val="bottom"/>
          </w:tcPr>
          <w:p w:rsidR="006B0C66" w:rsidRPr="008C5F84" w:rsidRDefault="006B0C66">
            <w:pPr>
              <w:widowControl/>
              <w:ind w:firstLine="0"/>
              <w:jc w:val="center"/>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факт</w:t>
            </w:r>
          </w:p>
        </w:tc>
      </w:tr>
      <w:tr w:rsidR="006B0C66">
        <w:tc>
          <w:tcPr>
            <w:tcW w:w="4819" w:type="dxa"/>
            <w:tcBorders>
              <w:top w:val="single" w:sz="4" w:space="0" w:color="auto"/>
              <w:bottom w:val="single" w:sz="4" w:space="0" w:color="auto"/>
              <w:right w:val="single" w:sz="4" w:space="0" w:color="auto"/>
            </w:tcBorders>
          </w:tcPr>
          <w:p w:rsidR="006B0C66" w:rsidRPr="008C5F84" w:rsidRDefault="006B0C66">
            <w:pPr>
              <w:widowControl/>
              <w:ind w:firstLine="0"/>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Количество отремонтированных, замененных, модернизированных лифтов, отремонтированных лифтовых шахт, машинных и блочных помещений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Pr>
          <w:p w:rsidR="006B0C66" w:rsidRPr="008C5F84" w:rsidRDefault="006B0C66">
            <w:pPr>
              <w:widowControl/>
              <w:ind w:firstLine="0"/>
              <w:jc w:val="center"/>
              <w:rPr>
                <w:rFonts w:ascii="Times New Roman" w:eastAsiaTheme="minorHAnsi" w:hAnsi="Times New Roman" w:cs="Times New Roman"/>
                <w:sz w:val="22"/>
                <w:szCs w:val="22"/>
                <w:lang w:eastAsia="en-US"/>
              </w:rPr>
            </w:pPr>
            <w:r w:rsidRPr="008C5F84">
              <w:rPr>
                <w:rFonts w:ascii="Times New Roman" w:eastAsiaTheme="minorHAnsi" w:hAnsi="Times New Roman" w:cs="Times New Roman"/>
                <w:sz w:val="22"/>
                <w:szCs w:val="22"/>
                <w:lang w:eastAsia="en-US"/>
              </w:rPr>
              <w:t>единиц</w:t>
            </w:r>
          </w:p>
        </w:tc>
        <w:tc>
          <w:tcPr>
            <w:tcW w:w="1417" w:type="dxa"/>
            <w:tcBorders>
              <w:top w:val="single" w:sz="4" w:space="0" w:color="auto"/>
              <w:left w:val="single" w:sz="4" w:space="0" w:color="auto"/>
              <w:bottom w:val="single" w:sz="4" w:space="0" w:color="auto"/>
              <w:right w:val="single" w:sz="4" w:space="0" w:color="auto"/>
            </w:tcBorders>
          </w:tcPr>
          <w:p w:rsidR="006B0C66" w:rsidRPr="008C5F84" w:rsidRDefault="006B0C66">
            <w:pPr>
              <w:widowControl/>
              <w:ind w:firstLine="0"/>
              <w:jc w:val="left"/>
              <w:rPr>
                <w:rFonts w:ascii="Times New Roman" w:eastAsiaTheme="minorHAnsi" w:hAnsi="Times New Roman" w:cs="Times New Roman"/>
                <w:sz w:val="22"/>
                <w:szCs w:val="22"/>
                <w:lang w:eastAsia="en-US"/>
              </w:rPr>
            </w:pPr>
          </w:p>
        </w:tc>
        <w:tc>
          <w:tcPr>
            <w:tcW w:w="1417" w:type="dxa"/>
            <w:tcBorders>
              <w:top w:val="single" w:sz="4" w:space="0" w:color="auto"/>
              <w:left w:val="single" w:sz="4" w:space="0" w:color="auto"/>
              <w:bottom w:val="single" w:sz="4" w:space="0" w:color="auto"/>
            </w:tcBorders>
          </w:tcPr>
          <w:p w:rsidR="006B0C66" w:rsidRPr="008C5F84" w:rsidRDefault="006B0C66">
            <w:pPr>
              <w:widowControl/>
              <w:ind w:firstLine="0"/>
              <w:jc w:val="left"/>
              <w:rPr>
                <w:rFonts w:ascii="Times New Roman" w:eastAsiaTheme="minorHAnsi" w:hAnsi="Times New Roman" w:cs="Times New Roman"/>
                <w:sz w:val="22"/>
                <w:szCs w:val="22"/>
                <w:lang w:eastAsia="en-US"/>
              </w:rPr>
            </w:pPr>
          </w:p>
        </w:tc>
      </w:tr>
    </w:tbl>
    <w:p w:rsidR="006B0C66" w:rsidRDefault="006B0C66" w:rsidP="006B0C66">
      <w:pPr>
        <w:widowControl/>
        <w:ind w:firstLine="0"/>
        <w:rPr>
          <w:rFonts w:ascii="Times New Roman" w:eastAsiaTheme="minorHAnsi" w:hAnsi="Times New Roman" w:cs="Times New Roman"/>
          <w:sz w:val="28"/>
          <w:szCs w:val="28"/>
          <w:lang w:eastAsia="en-US"/>
        </w:rPr>
      </w:pPr>
    </w:p>
    <w:p w:rsidR="008C5F84" w:rsidRPr="00625500" w:rsidRDefault="008C5F84" w:rsidP="008C5F84">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Руководитель организации          _____________ ___________________________</w:t>
      </w:r>
    </w:p>
    <w:p w:rsidR="008C5F84" w:rsidRPr="00625500" w:rsidRDefault="008C5F84" w:rsidP="008C5F84">
      <w:pPr>
        <w:pStyle w:val="1"/>
        <w:widowControl/>
        <w:spacing w:before="0" w:after="0"/>
        <w:jc w:val="left"/>
        <w:rPr>
          <w:rFonts w:ascii="Times New Roman" w:eastAsiaTheme="minorHAnsi" w:hAnsi="Times New Roman" w:cs="Times New Roman"/>
          <w:b w:val="0"/>
          <w:bCs w:val="0"/>
          <w:color w:val="auto"/>
          <w:sz w:val="20"/>
          <w:szCs w:val="20"/>
          <w:lang w:eastAsia="en-US"/>
        </w:rPr>
      </w:pPr>
      <w:r w:rsidRPr="00625500">
        <w:rPr>
          <w:rFonts w:ascii="Times New Roman" w:eastAsiaTheme="minorHAnsi" w:hAnsi="Times New Roman" w:cs="Times New Roman"/>
          <w:b w:val="0"/>
          <w:bCs w:val="0"/>
          <w:color w:val="auto"/>
          <w:sz w:val="20"/>
          <w:szCs w:val="20"/>
          <w:lang w:eastAsia="en-US"/>
        </w:rPr>
        <w:t xml:space="preserve">   </w:t>
      </w:r>
      <w:r>
        <w:rPr>
          <w:rFonts w:ascii="Times New Roman" w:eastAsiaTheme="minorHAnsi" w:hAnsi="Times New Roman" w:cs="Times New Roman"/>
          <w:b w:val="0"/>
          <w:bCs w:val="0"/>
          <w:color w:val="auto"/>
          <w:sz w:val="20"/>
          <w:szCs w:val="20"/>
          <w:lang w:eastAsia="en-US"/>
        </w:rPr>
        <w:tab/>
      </w:r>
      <w:r>
        <w:rPr>
          <w:rFonts w:ascii="Times New Roman" w:eastAsiaTheme="minorHAnsi" w:hAnsi="Times New Roman" w:cs="Times New Roman"/>
          <w:b w:val="0"/>
          <w:bCs w:val="0"/>
          <w:color w:val="auto"/>
          <w:sz w:val="20"/>
          <w:szCs w:val="20"/>
          <w:lang w:eastAsia="en-US"/>
        </w:rPr>
        <w:tab/>
      </w:r>
      <w:r w:rsidRPr="00625500">
        <w:rPr>
          <w:rFonts w:ascii="Times New Roman" w:eastAsiaTheme="minorHAnsi" w:hAnsi="Times New Roman" w:cs="Times New Roman"/>
          <w:b w:val="0"/>
          <w:bCs w:val="0"/>
          <w:color w:val="auto"/>
          <w:sz w:val="20"/>
          <w:szCs w:val="20"/>
          <w:lang w:eastAsia="en-US"/>
        </w:rPr>
        <w:t xml:space="preserve">                                 (подпись)      (расшифровка подписи)</w:t>
      </w:r>
    </w:p>
    <w:p w:rsidR="002325BE" w:rsidRDefault="002325BE" w:rsidP="00011726">
      <w:pPr>
        <w:ind w:firstLine="709"/>
        <w:jc w:val="center"/>
        <w:rPr>
          <w:rFonts w:ascii="Times New Roman" w:hAnsi="Times New Roman" w:cs="Times New Roman"/>
          <w:sz w:val="28"/>
          <w:szCs w:val="28"/>
        </w:rPr>
      </w:pPr>
    </w:p>
    <w:p w:rsidR="002325BE" w:rsidRPr="00011726" w:rsidRDefault="002325BE" w:rsidP="00011726">
      <w:pPr>
        <w:ind w:firstLine="709"/>
        <w:jc w:val="center"/>
        <w:rPr>
          <w:rFonts w:ascii="Times New Roman" w:hAnsi="Times New Roman" w:cs="Times New Roman"/>
          <w:sz w:val="28"/>
          <w:szCs w:val="28"/>
        </w:rPr>
      </w:pPr>
    </w:p>
    <w:sectPr w:rsidR="002325BE" w:rsidRPr="000117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C9" w:rsidRDefault="00022EC9" w:rsidP="00022EC9">
      <w:r>
        <w:separator/>
      </w:r>
    </w:p>
  </w:endnote>
  <w:endnote w:type="continuationSeparator" w:id="0">
    <w:p w:rsidR="00022EC9" w:rsidRDefault="00022EC9" w:rsidP="0002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54" w:rsidRPr="00990454" w:rsidRDefault="00990454" w:rsidP="00990454">
    <w:pPr>
      <w:pStyle w:val="a8"/>
      <w:jc w:val="right"/>
      <w:rPr>
        <w:sz w:val="16"/>
        <w:szCs w:val="16"/>
      </w:rPr>
    </w:pPr>
    <w:r>
      <w:rPr>
        <w:sz w:val="16"/>
        <w:szCs w:val="16"/>
      </w:rPr>
      <w:t>009-32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C9" w:rsidRDefault="00022EC9" w:rsidP="00022EC9">
      <w:r>
        <w:separator/>
      </w:r>
    </w:p>
  </w:footnote>
  <w:footnote w:type="continuationSeparator" w:id="0">
    <w:p w:rsidR="00022EC9" w:rsidRDefault="00022EC9" w:rsidP="0002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93181"/>
      <w:docPartObj>
        <w:docPartGallery w:val="Page Numbers (Top of Page)"/>
        <w:docPartUnique/>
      </w:docPartObj>
    </w:sdtPr>
    <w:sdtEndPr>
      <w:rPr>
        <w:sz w:val="20"/>
        <w:szCs w:val="20"/>
      </w:rPr>
    </w:sdtEndPr>
    <w:sdtContent>
      <w:p w:rsidR="00022EC9" w:rsidRPr="00022EC9" w:rsidRDefault="00022EC9">
        <w:pPr>
          <w:pStyle w:val="a6"/>
          <w:jc w:val="center"/>
          <w:rPr>
            <w:sz w:val="20"/>
            <w:szCs w:val="20"/>
          </w:rPr>
        </w:pPr>
        <w:r w:rsidRPr="00022EC9">
          <w:rPr>
            <w:sz w:val="20"/>
            <w:szCs w:val="20"/>
          </w:rPr>
          <w:fldChar w:fldCharType="begin"/>
        </w:r>
        <w:r w:rsidRPr="00022EC9">
          <w:rPr>
            <w:sz w:val="20"/>
            <w:szCs w:val="20"/>
          </w:rPr>
          <w:instrText>PAGE   \* MERGEFORMAT</w:instrText>
        </w:r>
        <w:r w:rsidRPr="00022EC9">
          <w:rPr>
            <w:sz w:val="20"/>
            <w:szCs w:val="20"/>
          </w:rPr>
          <w:fldChar w:fldCharType="separate"/>
        </w:r>
        <w:r w:rsidR="00E07D4B">
          <w:rPr>
            <w:noProof/>
            <w:sz w:val="20"/>
            <w:szCs w:val="20"/>
          </w:rPr>
          <w:t>3</w:t>
        </w:r>
        <w:r w:rsidRPr="00022EC9">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F"/>
    <w:rsid w:val="00011726"/>
    <w:rsid w:val="00022EC9"/>
    <w:rsid w:val="00030F96"/>
    <w:rsid w:val="0010687B"/>
    <w:rsid w:val="00165C40"/>
    <w:rsid w:val="00166465"/>
    <w:rsid w:val="00190695"/>
    <w:rsid w:val="001F1DA0"/>
    <w:rsid w:val="002325BE"/>
    <w:rsid w:val="00306553"/>
    <w:rsid w:val="00373631"/>
    <w:rsid w:val="005A1EF4"/>
    <w:rsid w:val="005C752B"/>
    <w:rsid w:val="00602207"/>
    <w:rsid w:val="00625500"/>
    <w:rsid w:val="006B0C66"/>
    <w:rsid w:val="007601CC"/>
    <w:rsid w:val="00781FBF"/>
    <w:rsid w:val="0081461F"/>
    <w:rsid w:val="008B25AE"/>
    <w:rsid w:val="008C5F84"/>
    <w:rsid w:val="00924911"/>
    <w:rsid w:val="00975C4B"/>
    <w:rsid w:val="00990454"/>
    <w:rsid w:val="00A40623"/>
    <w:rsid w:val="00A75647"/>
    <w:rsid w:val="00BA26EA"/>
    <w:rsid w:val="00BC6EA1"/>
    <w:rsid w:val="00BD1B44"/>
    <w:rsid w:val="00D740B8"/>
    <w:rsid w:val="00DC73C8"/>
    <w:rsid w:val="00DD21A7"/>
    <w:rsid w:val="00E07D4B"/>
    <w:rsid w:val="00E5207F"/>
    <w:rsid w:val="00E6386C"/>
    <w:rsid w:val="00E6505C"/>
    <w:rsid w:val="00FB08AD"/>
    <w:rsid w:val="00FC093E"/>
    <w:rsid w:val="00FD3E6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B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81FB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1FBF"/>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781FBF"/>
    <w:rPr>
      <w:color w:val="106BBE"/>
    </w:rPr>
  </w:style>
  <w:style w:type="paragraph" w:styleId="a4">
    <w:name w:val="Balloon Text"/>
    <w:basedOn w:val="a"/>
    <w:link w:val="a5"/>
    <w:uiPriority w:val="99"/>
    <w:semiHidden/>
    <w:unhideWhenUsed/>
    <w:rsid w:val="00781FBF"/>
    <w:rPr>
      <w:rFonts w:ascii="Tahoma" w:hAnsi="Tahoma" w:cs="Tahoma"/>
      <w:sz w:val="16"/>
      <w:szCs w:val="16"/>
    </w:rPr>
  </w:style>
  <w:style w:type="character" w:customStyle="1" w:styleId="a5">
    <w:name w:val="Текст выноски Знак"/>
    <w:basedOn w:val="a0"/>
    <w:link w:val="a4"/>
    <w:uiPriority w:val="99"/>
    <w:semiHidden/>
    <w:rsid w:val="00781FBF"/>
    <w:rPr>
      <w:rFonts w:ascii="Tahoma" w:eastAsiaTheme="minorEastAsia" w:hAnsi="Tahoma" w:cs="Tahoma"/>
      <w:sz w:val="16"/>
      <w:szCs w:val="16"/>
      <w:lang w:eastAsia="ru-RU"/>
    </w:rPr>
  </w:style>
  <w:style w:type="paragraph" w:styleId="a6">
    <w:name w:val="header"/>
    <w:basedOn w:val="a"/>
    <w:link w:val="a7"/>
    <w:uiPriority w:val="99"/>
    <w:unhideWhenUsed/>
    <w:rsid w:val="00022EC9"/>
    <w:pPr>
      <w:tabs>
        <w:tab w:val="center" w:pos="4677"/>
        <w:tab w:val="right" w:pos="9355"/>
      </w:tabs>
    </w:pPr>
  </w:style>
  <w:style w:type="character" w:customStyle="1" w:styleId="a7">
    <w:name w:val="Верхний колонтитул Знак"/>
    <w:basedOn w:val="a0"/>
    <w:link w:val="a6"/>
    <w:uiPriority w:val="99"/>
    <w:rsid w:val="00022EC9"/>
    <w:rPr>
      <w:rFonts w:ascii="Arial" w:eastAsiaTheme="minorEastAsia" w:hAnsi="Arial" w:cs="Arial"/>
      <w:sz w:val="24"/>
      <w:szCs w:val="24"/>
      <w:lang w:eastAsia="ru-RU"/>
    </w:rPr>
  </w:style>
  <w:style w:type="paragraph" w:styleId="a8">
    <w:name w:val="footer"/>
    <w:basedOn w:val="a"/>
    <w:link w:val="a9"/>
    <w:uiPriority w:val="99"/>
    <w:unhideWhenUsed/>
    <w:rsid w:val="00022EC9"/>
    <w:pPr>
      <w:tabs>
        <w:tab w:val="center" w:pos="4677"/>
        <w:tab w:val="right" w:pos="9355"/>
      </w:tabs>
    </w:pPr>
  </w:style>
  <w:style w:type="character" w:customStyle="1" w:styleId="a9">
    <w:name w:val="Нижний колонтитул Знак"/>
    <w:basedOn w:val="a0"/>
    <w:link w:val="a8"/>
    <w:uiPriority w:val="99"/>
    <w:rsid w:val="00022EC9"/>
    <w:rPr>
      <w:rFonts w:ascii="Arial" w:eastAsiaTheme="minorEastAsia" w:hAnsi="Arial" w:cs="Arial"/>
      <w:sz w:val="24"/>
      <w:szCs w:val="24"/>
      <w:lang w:eastAsia="ru-RU"/>
    </w:rPr>
  </w:style>
  <w:style w:type="table" w:styleId="aa">
    <w:name w:val="Table Grid"/>
    <w:basedOn w:val="a1"/>
    <w:uiPriority w:val="59"/>
    <w:rsid w:val="0062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Сравнение редакций. Добавленный фрагмент"/>
    <w:uiPriority w:val="99"/>
    <w:rsid w:val="00166465"/>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B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81FB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1FBF"/>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781FBF"/>
    <w:rPr>
      <w:color w:val="106BBE"/>
    </w:rPr>
  </w:style>
  <w:style w:type="paragraph" w:styleId="a4">
    <w:name w:val="Balloon Text"/>
    <w:basedOn w:val="a"/>
    <w:link w:val="a5"/>
    <w:uiPriority w:val="99"/>
    <w:semiHidden/>
    <w:unhideWhenUsed/>
    <w:rsid w:val="00781FBF"/>
    <w:rPr>
      <w:rFonts w:ascii="Tahoma" w:hAnsi="Tahoma" w:cs="Tahoma"/>
      <w:sz w:val="16"/>
      <w:szCs w:val="16"/>
    </w:rPr>
  </w:style>
  <w:style w:type="character" w:customStyle="1" w:styleId="a5">
    <w:name w:val="Текст выноски Знак"/>
    <w:basedOn w:val="a0"/>
    <w:link w:val="a4"/>
    <w:uiPriority w:val="99"/>
    <w:semiHidden/>
    <w:rsid w:val="00781FBF"/>
    <w:rPr>
      <w:rFonts w:ascii="Tahoma" w:eastAsiaTheme="minorEastAsia" w:hAnsi="Tahoma" w:cs="Tahoma"/>
      <w:sz w:val="16"/>
      <w:szCs w:val="16"/>
      <w:lang w:eastAsia="ru-RU"/>
    </w:rPr>
  </w:style>
  <w:style w:type="paragraph" w:styleId="a6">
    <w:name w:val="header"/>
    <w:basedOn w:val="a"/>
    <w:link w:val="a7"/>
    <w:uiPriority w:val="99"/>
    <w:unhideWhenUsed/>
    <w:rsid w:val="00022EC9"/>
    <w:pPr>
      <w:tabs>
        <w:tab w:val="center" w:pos="4677"/>
        <w:tab w:val="right" w:pos="9355"/>
      </w:tabs>
    </w:pPr>
  </w:style>
  <w:style w:type="character" w:customStyle="1" w:styleId="a7">
    <w:name w:val="Верхний колонтитул Знак"/>
    <w:basedOn w:val="a0"/>
    <w:link w:val="a6"/>
    <w:uiPriority w:val="99"/>
    <w:rsid w:val="00022EC9"/>
    <w:rPr>
      <w:rFonts w:ascii="Arial" w:eastAsiaTheme="minorEastAsia" w:hAnsi="Arial" w:cs="Arial"/>
      <w:sz w:val="24"/>
      <w:szCs w:val="24"/>
      <w:lang w:eastAsia="ru-RU"/>
    </w:rPr>
  </w:style>
  <w:style w:type="paragraph" w:styleId="a8">
    <w:name w:val="footer"/>
    <w:basedOn w:val="a"/>
    <w:link w:val="a9"/>
    <w:uiPriority w:val="99"/>
    <w:unhideWhenUsed/>
    <w:rsid w:val="00022EC9"/>
    <w:pPr>
      <w:tabs>
        <w:tab w:val="center" w:pos="4677"/>
        <w:tab w:val="right" w:pos="9355"/>
      </w:tabs>
    </w:pPr>
  </w:style>
  <w:style w:type="character" w:customStyle="1" w:styleId="a9">
    <w:name w:val="Нижний колонтитул Знак"/>
    <w:basedOn w:val="a0"/>
    <w:link w:val="a8"/>
    <w:uiPriority w:val="99"/>
    <w:rsid w:val="00022EC9"/>
    <w:rPr>
      <w:rFonts w:ascii="Arial" w:eastAsiaTheme="minorEastAsia" w:hAnsi="Arial" w:cs="Arial"/>
      <w:sz w:val="24"/>
      <w:szCs w:val="24"/>
      <w:lang w:eastAsia="ru-RU"/>
    </w:rPr>
  </w:style>
  <w:style w:type="table" w:styleId="aa">
    <w:name w:val="Table Grid"/>
    <w:basedOn w:val="a1"/>
    <w:uiPriority w:val="59"/>
    <w:rsid w:val="0062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Сравнение редакций. Добавленный фрагмент"/>
    <w:uiPriority w:val="99"/>
    <w:rsid w:val="00166465"/>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604395.0"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7713-3099-41EA-9677-278C2CC3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gkh_fin1</dc:creator>
  <cp:lastModifiedBy>gcheb_delo</cp:lastModifiedBy>
  <cp:revision>12</cp:revision>
  <cp:lastPrinted>2023-01-25T05:23:00Z</cp:lastPrinted>
  <dcterms:created xsi:type="dcterms:W3CDTF">2022-12-12T13:13:00Z</dcterms:created>
  <dcterms:modified xsi:type="dcterms:W3CDTF">2023-01-25T05:26:00Z</dcterms:modified>
</cp:coreProperties>
</file>