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F0" w:rsidRPr="003B34D9" w:rsidRDefault="00121B4B" w:rsidP="0000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4D9">
        <w:rPr>
          <w:rFonts w:ascii="Times New Roman" w:hAnsi="Times New Roman" w:cs="Times New Roman"/>
          <w:b/>
          <w:sz w:val="28"/>
          <w:szCs w:val="28"/>
          <w:u w:val="single"/>
        </w:rPr>
        <w:t>Размеры госпошлин, взимаемых органами Гостехнадзора Чувашии</w:t>
      </w:r>
    </w:p>
    <w:p w:rsidR="003B34D9" w:rsidRDefault="003B34D9" w:rsidP="0000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675"/>
        <w:gridCol w:w="8925"/>
        <w:gridCol w:w="6"/>
        <w:gridCol w:w="1701"/>
      </w:tblGrid>
      <w:tr w:rsidR="00121B4B" w:rsidRPr="00882802" w:rsidTr="00004BCF">
        <w:tc>
          <w:tcPr>
            <w:tcW w:w="675" w:type="dxa"/>
          </w:tcPr>
          <w:p w:rsidR="00FD1EB0" w:rsidRDefault="00FD1EB0" w:rsidP="00121B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1B4B" w:rsidRPr="00882802" w:rsidRDefault="00121B4B" w:rsidP="00121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80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931" w:type="dxa"/>
            <w:gridSpan w:val="2"/>
          </w:tcPr>
          <w:p w:rsidR="00121B4B" w:rsidRPr="00882802" w:rsidRDefault="00121B4B" w:rsidP="00121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802">
              <w:rPr>
                <w:rFonts w:ascii="Times New Roman" w:hAnsi="Times New Roman" w:cs="Times New Roman"/>
                <w:b/>
              </w:rPr>
              <w:t>Наименование госпошлины</w:t>
            </w:r>
          </w:p>
        </w:tc>
        <w:tc>
          <w:tcPr>
            <w:tcW w:w="1701" w:type="dxa"/>
          </w:tcPr>
          <w:p w:rsidR="00121B4B" w:rsidRPr="00882802" w:rsidRDefault="00121B4B" w:rsidP="00121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802">
              <w:rPr>
                <w:rFonts w:ascii="Times New Roman" w:hAnsi="Times New Roman" w:cs="Times New Roman"/>
                <w:b/>
              </w:rPr>
              <w:t>Размер госпошлины, руб.</w:t>
            </w:r>
          </w:p>
        </w:tc>
      </w:tr>
      <w:tr w:rsidR="00FD1EB0" w:rsidRPr="00882802" w:rsidTr="00FD1EB0">
        <w:trPr>
          <w:trHeight w:val="185"/>
        </w:trPr>
        <w:tc>
          <w:tcPr>
            <w:tcW w:w="9600" w:type="dxa"/>
            <w:gridSpan w:val="2"/>
          </w:tcPr>
          <w:p w:rsidR="00FD1EB0" w:rsidRPr="003A6970" w:rsidRDefault="00F31ED2" w:rsidP="00A64347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Регистрация самоходной машины без выдачи нового паспорта самоходной машины</w:t>
            </w:r>
          </w:p>
        </w:tc>
        <w:tc>
          <w:tcPr>
            <w:tcW w:w="1707" w:type="dxa"/>
            <w:gridSpan w:val="2"/>
          </w:tcPr>
          <w:p w:rsidR="00FD1EB0" w:rsidRPr="003A6970" w:rsidRDefault="009F640B" w:rsidP="00FD1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27</w:t>
            </w:r>
            <w:r w:rsidR="00FD1EB0" w:rsidRPr="003A6970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F31ED2" w:rsidRPr="00882802" w:rsidTr="0031177E">
        <w:tc>
          <w:tcPr>
            <w:tcW w:w="9606" w:type="dxa"/>
            <w:gridSpan w:val="3"/>
          </w:tcPr>
          <w:p w:rsidR="00F31ED2" w:rsidRPr="003A6970" w:rsidRDefault="00F31ED2" w:rsidP="00F31ED2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 xml:space="preserve">Регистрация самоходной машины с выдачей нового паспорта самоходной машины </w:t>
            </w:r>
          </w:p>
        </w:tc>
        <w:tc>
          <w:tcPr>
            <w:tcW w:w="1701" w:type="dxa"/>
          </w:tcPr>
          <w:p w:rsidR="00F31ED2" w:rsidRPr="003A6970" w:rsidRDefault="009F640B" w:rsidP="00F31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32</w:t>
            </w:r>
            <w:r w:rsidR="00F31ED2" w:rsidRPr="003A6970">
              <w:rPr>
                <w:rFonts w:ascii="Times New Roman" w:hAnsi="Times New Roman" w:cs="Times New Roman"/>
                <w:b/>
              </w:rPr>
              <w:t xml:space="preserve">00 </w:t>
            </w:r>
          </w:p>
        </w:tc>
      </w:tr>
      <w:tr w:rsidR="00EA74B3" w:rsidRPr="00882802" w:rsidTr="001215B4">
        <w:tc>
          <w:tcPr>
            <w:tcW w:w="9606" w:type="dxa"/>
            <w:gridSpan w:val="3"/>
          </w:tcPr>
          <w:p w:rsidR="00EA74B3" w:rsidRPr="003A6970" w:rsidRDefault="009F640B" w:rsidP="009C21E7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Выдача государственного регистрационного знака, в том числе взамен утраченного или пришедшего в негодность</w:t>
            </w:r>
          </w:p>
        </w:tc>
        <w:tc>
          <w:tcPr>
            <w:tcW w:w="1701" w:type="dxa"/>
          </w:tcPr>
          <w:p w:rsidR="00EA74B3" w:rsidRPr="003A6970" w:rsidRDefault="009F640B" w:rsidP="00121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1500</w:t>
            </w:r>
          </w:p>
        </w:tc>
      </w:tr>
      <w:tr w:rsidR="009F640B" w:rsidRPr="00882802" w:rsidTr="001215B4">
        <w:tc>
          <w:tcPr>
            <w:tcW w:w="9606" w:type="dxa"/>
            <w:gridSpan w:val="3"/>
          </w:tcPr>
          <w:p w:rsidR="009F640B" w:rsidRPr="003A6970" w:rsidRDefault="009F640B" w:rsidP="009C21E7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Выдача свидетельства о регистрации самоходной машины, в том числе взамен утраченного или пришедшего в негодность (дубликата)</w:t>
            </w:r>
          </w:p>
        </w:tc>
        <w:tc>
          <w:tcPr>
            <w:tcW w:w="1701" w:type="dxa"/>
          </w:tcPr>
          <w:p w:rsidR="009F640B" w:rsidRPr="003A6970" w:rsidRDefault="009F640B" w:rsidP="00121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F640B" w:rsidRPr="00882802" w:rsidTr="001215B4">
        <w:tc>
          <w:tcPr>
            <w:tcW w:w="9606" w:type="dxa"/>
            <w:gridSpan w:val="3"/>
          </w:tcPr>
          <w:p w:rsidR="009F640B" w:rsidRPr="003A6970" w:rsidRDefault="009F640B" w:rsidP="009C21E7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Внесение изменений в паспорт самоходной машины</w:t>
            </w:r>
          </w:p>
        </w:tc>
        <w:tc>
          <w:tcPr>
            <w:tcW w:w="1701" w:type="dxa"/>
          </w:tcPr>
          <w:p w:rsidR="009F640B" w:rsidRPr="003A6970" w:rsidRDefault="009F640B" w:rsidP="00121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9F640B" w:rsidRPr="00882802" w:rsidTr="00AA42C7">
        <w:tc>
          <w:tcPr>
            <w:tcW w:w="9606" w:type="dxa"/>
            <w:gridSpan w:val="3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Выдача паспорта самоходной машины</w:t>
            </w:r>
            <w:r w:rsidRPr="003A6970">
              <w:rPr>
                <w:b/>
              </w:rPr>
              <w:t xml:space="preserve">, </w:t>
            </w:r>
            <w:r w:rsidRPr="003A6970">
              <w:rPr>
                <w:rFonts w:ascii="Times New Roman" w:hAnsi="Times New Roman" w:cs="Times New Roman"/>
                <w:b/>
              </w:rPr>
              <w:t>в том числе взамен утраченного или пришедшего в негодность (дубликата)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9F640B" w:rsidRPr="00882802" w:rsidTr="00AA42C7">
        <w:tc>
          <w:tcPr>
            <w:tcW w:w="9606" w:type="dxa"/>
            <w:gridSpan w:val="3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Снятие с учета самоходной машины (кроме списания)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 xml:space="preserve">350 </w:t>
            </w:r>
          </w:p>
        </w:tc>
      </w:tr>
      <w:tr w:rsidR="009F640B" w:rsidRPr="00882802" w:rsidTr="00D163CC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За выдачу государственных регистрационных знаков транспортных средств «Транзит»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9F640B" w:rsidTr="00013BE9">
        <w:trPr>
          <w:trHeight w:val="353"/>
        </w:trPr>
        <w:tc>
          <w:tcPr>
            <w:tcW w:w="9606" w:type="dxa"/>
            <w:gridSpan w:val="3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Проведение технического осмотра  с выдачей свидетельства о прохождении ТО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F640B" w:rsidTr="00013BE9">
        <w:trPr>
          <w:trHeight w:val="414"/>
        </w:trPr>
        <w:tc>
          <w:tcPr>
            <w:tcW w:w="9606" w:type="dxa"/>
            <w:gridSpan w:val="3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Выдача (замена) удостоверения тракториста-машиниста (тракториста)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F640B" w:rsidTr="00346AA4">
        <w:tc>
          <w:tcPr>
            <w:tcW w:w="9606" w:type="dxa"/>
            <w:gridSpan w:val="3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За выдачу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</w:t>
            </w:r>
            <w:r w:rsidRPr="003A697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1600</w:t>
            </w:r>
          </w:p>
        </w:tc>
      </w:tr>
      <w:tr w:rsidR="009F640B" w:rsidTr="00004BCF">
        <w:tc>
          <w:tcPr>
            <w:tcW w:w="11307" w:type="dxa"/>
            <w:gridSpan w:val="4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За гос. регистрацию аттракциона, включая выдачу свидетельства о гос. регистрации аттракциона и             гос. регистрационного знака на аттракцион</w:t>
            </w:r>
          </w:p>
        </w:tc>
      </w:tr>
      <w:tr w:rsidR="009F640B" w:rsidTr="00004BCF">
        <w:tc>
          <w:tcPr>
            <w:tcW w:w="675" w:type="dxa"/>
          </w:tcPr>
          <w:p w:rsidR="009F640B" w:rsidRPr="003A6970" w:rsidRDefault="009F640B" w:rsidP="009F640B">
            <w:pPr>
              <w:jc w:val="center"/>
            </w:pPr>
            <w:r w:rsidRPr="003A6970">
              <w:t>-</w:t>
            </w:r>
          </w:p>
        </w:tc>
        <w:tc>
          <w:tcPr>
            <w:tcW w:w="8931" w:type="dxa"/>
            <w:gridSpan w:val="2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</w:rPr>
            </w:pPr>
            <w:r w:rsidRPr="003A6970">
              <w:rPr>
                <w:rFonts w:ascii="Times New Roman" w:hAnsi="Times New Roman" w:cs="Times New Roman"/>
              </w:rPr>
              <w:t>с высокой степенью потенциального биомеханического риска (RB-1)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13000</w:t>
            </w:r>
          </w:p>
        </w:tc>
      </w:tr>
      <w:tr w:rsidR="009F640B" w:rsidTr="00004BCF">
        <w:tc>
          <w:tcPr>
            <w:tcW w:w="675" w:type="dxa"/>
          </w:tcPr>
          <w:p w:rsidR="009F640B" w:rsidRPr="003A6970" w:rsidRDefault="009F640B" w:rsidP="009F640B">
            <w:pPr>
              <w:jc w:val="center"/>
            </w:pPr>
            <w:r w:rsidRPr="003A6970">
              <w:t>-</w:t>
            </w:r>
          </w:p>
        </w:tc>
        <w:tc>
          <w:tcPr>
            <w:tcW w:w="8931" w:type="dxa"/>
            <w:gridSpan w:val="2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</w:rPr>
            </w:pPr>
            <w:r w:rsidRPr="003A6970">
              <w:rPr>
                <w:rFonts w:ascii="Times New Roman" w:hAnsi="Times New Roman" w:cs="Times New Roman"/>
              </w:rPr>
              <w:t>со средней степенью потенциального биомеханического риска (RB-2)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7000</w:t>
            </w:r>
          </w:p>
        </w:tc>
      </w:tr>
      <w:tr w:rsidR="009F640B" w:rsidTr="00004BCF">
        <w:tc>
          <w:tcPr>
            <w:tcW w:w="675" w:type="dxa"/>
          </w:tcPr>
          <w:p w:rsidR="009F640B" w:rsidRPr="003A6970" w:rsidRDefault="009F640B" w:rsidP="009F640B">
            <w:pPr>
              <w:jc w:val="center"/>
            </w:pPr>
            <w:r w:rsidRPr="003A6970">
              <w:t>-</w:t>
            </w:r>
          </w:p>
        </w:tc>
        <w:tc>
          <w:tcPr>
            <w:tcW w:w="8931" w:type="dxa"/>
            <w:gridSpan w:val="2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</w:rPr>
            </w:pPr>
            <w:r w:rsidRPr="003A6970">
              <w:rPr>
                <w:rFonts w:ascii="Times New Roman" w:hAnsi="Times New Roman" w:cs="Times New Roman"/>
              </w:rPr>
              <w:t>с низкой степенью потенциального биомеханического риска (RB-3)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3500</w:t>
            </w:r>
          </w:p>
        </w:tc>
      </w:tr>
      <w:tr w:rsidR="009F640B" w:rsidTr="00004BCF">
        <w:tc>
          <w:tcPr>
            <w:tcW w:w="11307" w:type="dxa"/>
            <w:gridSpan w:val="4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За временную гос. регистрацию по месту пребывания ранее зарегистрированного аттракциона</w:t>
            </w:r>
          </w:p>
        </w:tc>
      </w:tr>
      <w:tr w:rsidR="009F640B" w:rsidTr="00004BCF">
        <w:tc>
          <w:tcPr>
            <w:tcW w:w="675" w:type="dxa"/>
          </w:tcPr>
          <w:p w:rsidR="009F640B" w:rsidRPr="003A6970" w:rsidRDefault="009F640B" w:rsidP="009F640B">
            <w:pPr>
              <w:jc w:val="center"/>
            </w:pPr>
            <w:r w:rsidRPr="003A6970">
              <w:t>-</w:t>
            </w:r>
          </w:p>
        </w:tc>
        <w:tc>
          <w:tcPr>
            <w:tcW w:w="8931" w:type="dxa"/>
            <w:gridSpan w:val="2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</w:rPr>
            </w:pPr>
            <w:r w:rsidRPr="003A6970">
              <w:rPr>
                <w:rFonts w:ascii="Times New Roman" w:hAnsi="Times New Roman" w:cs="Times New Roman"/>
              </w:rPr>
              <w:t>с высокой степенью потенциального биомеханического риска (RB-1)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2400</w:t>
            </w:r>
          </w:p>
        </w:tc>
      </w:tr>
      <w:tr w:rsidR="009F640B" w:rsidTr="00004BCF">
        <w:tc>
          <w:tcPr>
            <w:tcW w:w="675" w:type="dxa"/>
          </w:tcPr>
          <w:p w:rsidR="009F640B" w:rsidRPr="003A6970" w:rsidRDefault="009F640B" w:rsidP="009F640B">
            <w:pPr>
              <w:jc w:val="center"/>
            </w:pPr>
            <w:r w:rsidRPr="003A6970">
              <w:t>-</w:t>
            </w:r>
          </w:p>
        </w:tc>
        <w:tc>
          <w:tcPr>
            <w:tcW w:w="8931" w:type="dxa"/>
            <w:gridSpan w:val="2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</w:rPr>
            </w:pPr>
            <w:r w:rsidRPr="003A6970">
              <w:rPr>
                <w:rFonts w:ascii="Times New Roman" w:hAnsi="Times New Roman" w:cs="Times New Roman"/>
              </w:rPr>
              <w:t>со средней степенью потенциального биомеханического риска (RB-2)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1800</w:t>
            </w:r>
          </w:p>
        </w:tc>
      </w:tr>
      <w:tr w:rsidR="009F640B" w:rsidTr="00004BCF">
        <w:tc>
          <w:tcPr>
            <w:tcW w:w="675" w:type="dxa"/>
          </w:tcPr>
          <w:p w:rsidR="009F640B" w:rsidRPr="003A6970" w:rsidRDefault="009F640B" w:rsidP="009F640B">
            <w:pPr>
              <w:jc w:val="center"/>
            </w:pPr>
            <w:r w:rsidRPr="003A6970">
              <w:t>-</w:t>
            </w:r>
          </w:p>
        </w:tc>
        <w:tc>
          <w:tcPr>
            <w:tcW w:w="8931" w:type="dxa"/>
            <w:gridSpan w:val="2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</w:rPr>
            </w:pPr>
            <w:r w:rsidRPr="003A6970">
              <w:rPr>
                <w:rFonts w:ascii="Times New Roman" w:hAnsi="Times New Roman" w:cs="Times New Roman"/>
              </w:rPr>
              <w:t>с низкой степенью потенциального биомеханического риска (RB-3)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1300</w:t>
            </w:r>
          </w:p>
        </w:tc>
      </w:tr>
      <w:tr w:rsidR="009F640B" w:rsidTr="00004BCF">
        <w:tc>
          <w:tcPr>
            <w:tcW w:w="9606" w:type="dxa"/>
            <w:gridSpan w:val="3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За выдачу дубликата свидетельства о государственной регистрации аттракциона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F640B" w:rsidTr="00004BCF">
        <w:tc>
          <w:tcPr>
            <w:tcW w:w="9606" w:type="dxa"/>
            <w:gridSpan w:val="3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За выдачу справки о совершенных регистрационных действиях в отношении аттракциона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F640B" w:rsidTr="00004BCF">
        <w:tc>
          <w:tcPr>
            <w:tcW w:w="9606" w:type="dxa"/>
            <w:gridSpan w:val="3"/>
          </w:tcPr>
          <w:p w:rsidR="009F640B" w:rsidRPr="003A6970" w:rsidRDefault="009F640B" w:rsidP="009F640B">
            <w:pPr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За выдачу государственного регистрационного знака на аттракцион взамен утраченного или пришедшего в негодность</w:t>
            </w:r>
          </w:p>
        </w:tc>
        <w:tc>
          <w:tcPr>
            <w:tcW w:w="1701" w:type="dxa"/>
          </w:tcPr>
          <w:p w:rsidR="009F640B" w:rsidRPr="003A6970" w:rsidRDefault="009F640B" w:rsidP="009F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970">
              <w:rPr>
                <w:rFonts w:ascii="Times New Roman" w:hAnsi="Times New Roman" w:cs="Times New Roman"/>
                <w:b/>
              </w:rPr>
              <w:t>1500</w:t>
            </w:r>
          </w:p>
        </w:tc>
      </w:tr>
    </w:tbl>
    <w:p w:rsidR="000A3E6C" w:rsidRPr="003A6970" w:rsidRDefault="000A3E6C" w:rsidP="00AA572B">
      <w:pPr>
        <w:tabs>
          <w:tab w:val="left" w:pos="465"/>
        </w:tabs>
        <w:rPr>
          <w:b/>
          <w:i/>
          <w:color w:val="FF0000"/>
          <w:sz w:val="26"/>
          <w:szCs w:val="26"/>
        </w:rPr>
      </w:pPr>
      <w:r>
        <w:tab/>
      </w:r>
      <w:bookmarkStart w:id="0" w:name="_GoBack"/>
      <w:bookmarkEnd w:id="0"/>
    </w:p>
    <w:sectPr w:rsidR="000A3E6C" w:rsidRPr="003A6970" w:rsidSect="00004BCF">
      <w:pgSz w:w="11906" w:h="16838"/>
      <w:pgMar w:top="340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FE"/>
    <w:rsid w:val="00004BCF"/>
    <w:rsid w:val="00013BE9"/>
    <w:rsid w:val="0009508F"/>
    <w:rsid w:val="000A3E6C"/>
    <w:rsid w:val="00121B4B"/>
    <w:rsid w:val="001D36F0"/>
    <w:rsid w:val="0026786D"/>
    <w:rsid w:val="003A6970"/>
    <w:rsid w:val="003B20C0"/>
    <w:rsid w:val="003B34D9"/>
    <w:rsid w:val="00453A3B"/>
    <w:rsid w:val="004727A9"/>
    <w:rsid w:val="00486169"/>
    <w:rsid w:val="00517DA7"/>
    <w:rsid w:val="00550428"/>
    <w:rsid w:val="007A7B86"/>
    <w:rsid w:val="007B3098"/>
    <w:rsid w:val="00882802"/>
    <w:rsid w:val="008F4436"/>
    <w:rsid w:val="009702A7"/>
    <w:rsid w:val="009C21E7"/>
    <w:rsid w:val="009F640B"/>
    <w:rsid w:val="00A64347"/>
    <w:rsid w:val="00A84ED3"/>
    <w:rsid w:val="00AA572B"/>
    <w:rsid w:val="00BF0AF4"/>
    <w:rsid w:val="00BF6DF3"/>
    <w:rsid w:val="00CA3005"/>
    <w:rsid w:val="00D61DFE"/>
    <w:rsid w:val="00E82DAB"/>
    <w:rsid w:val="00EA74B3"/>
    <w:rsid w:val="00F31ED2"/>
    <w:rsid w:val="00F9041A"/>
    <w:rsid w:val="00FD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A03A-B66F-4284-A8C5-E1F1AF92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ГТН ЧР</dc:creator>
  <cp:lastModifiedBy>Гостехнадзор 1.</cp:lastModifiedBy>
  <cp:revision>2</cp:revision>
  <cp:lastPrinted>2022-06-20T07:21:00Z</cp:lastPrinted>
  <dcterms:created xsi:type="dcterms:W3CDTF">2023-02-15T06:17:00Z</dcterms:created>
  <dcterms:modified xsi:type="dcterms:W3CDTF">2023-02-15T06:17:00Z</dcterms:modified>
</cp:coreProperties>
</file>