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37"/>
        <w:gridCol w:w="1446"/>
        <w:gridCol w:w="4088"/>
      </w:tblGrid>
      <w:tr w:rsidR="003B6D0C" w:rsidTr="003B6D0C">
        <w:trPr>
          <w:cantSplit/>
          <w:trHeight w:val="420"/>
        </w:trPr>
        <w:tc>
          <w:tcPr>
            <w:tcW w:w="4184" w:type="dxa"/>
          </w:tcPr>
          <w:p w:rsidR="003B6D0C" w:rsidRPr="00521ED6" w:rsidRDefault="003B6D0C" w:rsidP="00521ED6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</w:tc>
        <w:tc>
          <w:tcPr>
            <w:tcW w:w="1166" w:type="dxa"/>
            <w:vMerge w:val="restart"/>
            <w:hideMark/>
          </w:tcPr>
          <w:p w:rsidR="003B6D0C" w:rsidRDefault="003B6D0C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762000" cy="876300"/>
                  <wp:effectExtent l="19050" t="0" r="0" b="0"/>
                  <wp:docPr id="1" name="Рисунок 1" descr="ibre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bre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D0C" w:rsidTr="003B6D0C">
        <w:trPr>
          <w:cantSplit/>
          <w:trHeight w:val="2355"/>
        </w:trPr>
        <w:tc>
          <w:tcPr>
            <w:tcW w:w="4184" w:type="dxa"/>
          </w:tcPr>
          <w:p w:rsidR="003B6D0C" w:rsidRDefault="003B6D0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3B6D0C" w:rsidRDefault="003B6D0C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3B6D0C" w:rsidRDefault="003B6D0C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D6" w:rsidRPr="000768AD" w:rsidRDefault="00521ED6" w:rsidP="00521ED6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18.11.2022        3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 xml:space="preserve">10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</w:p>
          <w:p w:rsidR="003B6D0C" w:rsidRDefault="003B6D0C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B6D0C" w:rsidRDefault="003B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Style w:val="a4"/>
              </w:rPr>
            </w:pPr>
          </w:p>
          <w:p w:rsidR="003B6D0C" w:rsidRDefault="003B6D0C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3B6D0C" w:rsidRDefault="003B6D0C">
            <w:pPr>
              <w:spacing w:line="18" w:lineRule="atLeast"/>
              <w:jc w:val="center"/>
            </w:pPr>
          </w:p>
          <w:p w:rsidR="00521ED6" w:rsidRPr="00521ED6" w:rsidRDefault="00521ED6" w:rsidP="00521ED6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18.11.2022       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  <w:r>
              <w:rPr>
                <w:rFonts w:ascii="Times New Roman" w:hAnsi="Times New Roman" w:cs="Times New Roman"/>
                <w:noProof/>
              </w:rPr>
              <w:t xml:space="preserve">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>10</w:t>
            </w:r>
          </w:p>
          <w:p w:rsidR="003B6D0C" w:rsidRDefault="003B6D0C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3B6D0C" w:rsidRDefault="003B6D0C" w:rsidP="003B6D0C"/>
    <w:tbl>
      <w:tblPr>
        <w:tblStyle w:val="a5"/>
        <w:tblW w:w="4644" w:type="dxa"/>
        <w:tblLook w:val="04A0"/>
      </w:tblPr>
      <w:tblGrid>
        <w:gridCol w:w="4644"/>
      </w:tblGrid>
      <w:tr w:rsidR="003B6D0C" w:rsidTr="003B6D0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D0C" w:rsidRPr="00521ED6" w:rsidRDefault="003B6D0C" w:rsidP="00E66D56">
            <w:pPr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ликвидации администрации </w:t>
            </w:r>
            <w:r w:rsidR="00E66D56" w:rsidRPr="00521ED6">
              <w:rPr>
                <w:rFonts w:ascii="Times New Roman" w:hAnsi="Times New Roman" w:cs="Times New Roman"/>
                <w:b/>
                <w:sz w:val="24"/>
                <w:szCs w:val="24"/>
              </w:rPr>
              <w:t>Малокармалинск</w:t>
            </w:r>
            <w:r w:rsidR="0053061F" w:rsidRPr="00521ED6">
              <w:rPr>
                <w:rFonts w:ascii="Times New Roman" w:hAnsi="Times New Roman" w:cs="Times New Roman"/>
                <w:b/>
                <w:sz w:val="24"/>
                <w:szCs w:val="24"/>
              </w:rPr>
              <w:t>ого сельского</w:t>
            </w:r>
            <w:r w:rsidRPr="0052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Ибресинского района </w:t>
            </w:r>
            <w:r w:rsidRPr="00521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3B6D0C" w:rsidRDefault="003B6D0C"/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A7D8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 41 Федерального закона от 06.10.2003</w:t>
      </w:r>
      <w:r w:rsidRPr="00EA7D8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</w:t>
      </w:r>
      <w:r w:rsidR="0008473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EA7D8D">
        <w:rPr>
          <w:rFonts w:ascii="Times New Roman" w:hAnsi="Times New Roman" w:cs="Times New Roman"/>
          <w:sz w:val="24"/>
          <w:szCs w:val="24"/>
        </w:rPr>
        <w:t xml:space="preserve"> 61 – 64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Законом Чувашской Республики </w:t>
      </w:r>
      <w:r w:rsidRPr="00C82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29.03.2022 № 18</w:t>
      </w:r>
      <w:r w:rsidRPr="00C8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27C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Ибреси</w:t>
      </w:r>
      <w:r w:rsidRPr="00C8227C">
        <w:rPr>
          <w:rFonts w:ascii="Times New Roman" w:hAnsi="Times New Roman" w:cs="Times New Roman"/>
          <w:sz w:val="24"/>
          <w:szCs w:val="24"/>
        </w:rPr>
        <w:t>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7F5721">
        <w:rPr>
          <w:rFonts w:ascii="Times New Roman" w:hAnsi="Times New Roman" w:cs="Times New Roman"/>
          <w:sz w:val="24"/>
          <w:szCs w:val="24"/>
        </w:rPr>
        <w:t xml:space="preserve">, муниципального округа </w:t>
      </w:r>
      <w:r w:rsidRPr="00C8227C">
        <w:rPr>
          <w:rFonts w:ascii="Times New Roman" w:hAnsi="Times New Roman" w:cs="Times New Roman"/>
          <w:sz w:val="24"/>
          <w:szCs w:val="24"/>
        </w:rPr>
        <w:t xml:space="preserve"> и городского округа</w:t>
      </w:r>
      <w:r>
        <w:rPr>
          <w:rFonts w:ascii="Times New Roman" w:hAnsi="Times New Roman" w:cs="Times New Roman"/>
          <w:sz w:val="24"/>
          <w:szCs w:val="24"/>
        </w:rPr>
        <w:t>» Собрание депутатов Ибресинского муниципального округа Чувашской Республики решило: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Ликвидировать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администрацию </w:t>
      </w:r>
      <w:r w:rsidR="00E66D56">
        <w:rPr>
          <w:rFonts w:ascii="Times New Roman" w:hAnsi="Times New Roman" w:cs="Times New Roman"/>
          <w:sz w:val="24"/>
          <w:szCs w:val="24"/>
        </w:rPr>
        <w:t>Малокармалинско</w:t>
      </w:r>
      <w:r w:rsidR="0053061F">
        <w:rPr>
          <w:rFonts w:ascii="Times New Roman" w:hAnsi="Times New Roman" w:cs="Times New Roman"/>
          <w:sz w:val="24"/>
          <w:szCs w:val="24"/>
        </w:rPr>
        <w:t>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Ибресинского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Pr="003F3FBD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="00E66D56" w:rsidRPr="003F3FBD">
        <w:rPr>
          <w:rFonts w:ascii="Times New Roman" w:hAnsi="Times New Roman" w:cs="Times New Roman"/>
          <w:sz w:val="24"/>
          <w:szCs w:val="24"/>
        </w:rPr>
        <w:t>1052133019674</w:t>
      </w:r>
      <w:r w:rsidRPr="003F3FBD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E66D56" w:rsidRPr="003F3FBD">
        <w:rPr>
          <w:rFonts w:ascii="Times New Roman" w:hAnsi="Times New Roman" w:cs="Times New Roman"/>
          <w:sz w:val="24"/>
          <w:szCs w:val="24"/>
        </w:rPr>
        <w:t>2105004285</w:t>
      </w:r>
      <w:r w:rsidRPr="003F3FBD">
        <w:rPr>
          <w:rFonts w:ascii="Times New Roman" w:eastAsia="Calibri" w:hAnsi="Times New Roman" w:cs="Times New Roman"/>
          <w:sz w:val="24"/>
          <w:szCs w:val="24"/>
        </w:rPr>
        <w:t>,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 адрес: 429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66D56">
        <w:rPr>
          <w:rFonts w:ascii="Times New Roman" w:eastAsia="Calibri" w:hAnsi="Times New Roman" w:cs="Times New Roman"/>
          <w:sz w:val="24"/>
          <w:szCs w:val="24"/>
        </w:rPr>
        <w:t>22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, Чувашская Республика - Чувашия, </w:t>
      </w:r>
      <w:r>
        <w:rPr>
          <w:rFonts w:ascii="Times New Roman" w:eastAsia="Calibri" w:hAnsi="Times New Roman" w:cs="Times New Roman"/>
          <w:sz w:val="24"/>
          <w:szCs w:val="24"/>
        </w:rPr>
        <w:t>Ибресинский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="00E66D56">
        <w:rPr>
          <w:rFonts w:ascii="Times New Roman" w:eastAsia="Calibri" w:hAnsi="Times New Roman" w:cs="Times New Roman"/>
          <w:sz w:val="24"/>
          <w:szCs w:val="24"/>
        </w:rPr>
        <w:t>с.Малые Кармалы</w:t>
      </w:r>
      <w:r w:rsidRPr="00EC54B2">
        <w:rPr>
          <w:rFonts w:ascii="Times New Roman" w:eastAsia="Calibri" w:hAnsi="Times New Roman" w:cs="Times New Roman"/>
          <w:sz w:val="24"/>
          <w:szCs w:val="24"/>
        </w:rPr>
        <w:t>,</w:t>
      </w:r>
      <w:r w:rsidR="00E257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CE7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E66D56">
        <w:rPr>
          <w:rFonts w:ascii="Times New Roman" w:eastAsia="Calibri" w:hAnsi="Times New Roman" w:cs="Times New Roman"/>
          <w:sz w:val="24"/>
          <w:szCs w:val="24"/>
        </w:rPr>
        <w:t>Евсевьева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5463">
        <w:rPr>
          <w:rFonts w:ascii="Times New Roman" w:eastAsia="Calibri" w:hAnsi="Times New Roman" w:cs="Times New Roman"/>
          <w:sz w:val="24"/>
          <w:szCs w:val="24"/>
        </w:rPr>
        <w:t>д.</w:t>
      </w:r>
      <w:r w:rsidR="00594D45">
        <w:rPr>
          <w:rFonts w:ascii="Times New Roman" w:eastAsia="Calibri" w:hAnsi="Times New Roman" w:cs="Times New Roman"/>
          <w:sz w:val="24"/>
          <w:szCs w:val="24"/>
        </w:rPr>
        <w:t>4</w:t>
      </w:r>
      <w:r w:rsidR="00E66D56">
        <w:rPr>
          <w:rFonts w:ascii="Times New Roman" w:eastAsia="Calibri" w:hAnsi="Times New Roman" w:cs="Times New Roman"/>
          <w:sz w:val="24"/>
          <w:szCs w:val="24"/>
        </w:rPr>
        <w:t>1</w:t>
      </w:r>
      <w:r w:rsidR="00F16C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2.1. Положение о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DC58CC">
        <w:rPr>
          <w:rFonts w:ascii="Times New Roman" w:hAnsi="Times New Roman" w:cs="Times New Roman"/>
          <w:sz w:val="24"/>
          <w:szCs w:val="24"/>
        </w:rPr>
        <w:t>Малокармалинского</w:t>
      </w:r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1);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2.2. Состав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DC58CC">
        <w:rPr>
          <w:rFonts w:ascii="Times New Roman" w:hAnsi="Times New Roman" w:cs="Times New Roman"/>
          <w:sz w:val="24"/>
          <w:szCs w:val="24"/>
        </w:rPr>
        <w:t>Малокармалинского</w:t>
      </w:r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 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415EFD">
        <w:rPr>
          <w:rFonts w:ascii="Times New Roman" w:hAnsi="Times New Roman"/>
          <w:sz w:val="24"/>
          <w:szCs w:val="24"/>
        </w:rPr>
        <w:t>).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415EFD">
        <w:rPr>
          <w:rFonts w:ascii="Times New Roman" w:hAnsi="Times New Roman"/>
          <w:sz w:val="24"/>
          <w:szCs w:val="24"/>
        </w:rPr>
        <w:t xml:space="preserve">План мероприятий по ликвидации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DC58CC">
        <w:rPr>
          <w:rFonts w:ascii="Times New Roman" w:hAnsi="Times New Roman" w:cs="Times New Roman"/>
          <w:sz w:val="24"/>
          <w:szCs w:val="24"/>
        </w:rPr>
        <w:t>Малокармалинского</w:t>
      </w:r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Ибресинского района Чувашской Республики </w:t>
      </w:r>
      <w:r w:rsidRPr="00415EFD"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415EFD">
        <w:rPr>
          <w:rFonts w:ascii="Times New Roman" w:hAnsi="Times New Roman"/>
          <w:sz w:val="24"/>
          <w:szCs w:val="24"/>
        </w:rPr>
        <w:t>);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F1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DC58CC">
        <w:rPr>
          <w:rFonts w:ascii="Times New Roman" w:hAnsi="Times New Roman" w:cs="Times New Roman"/>
          <w:sz w:val="24"/>
          <w:szCs w:val="24"/>
        </w:rPr>
        <w:t>Малокармалинского</w:t>
      </w:r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поселения Чувашской Республики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Настоящее решение подлежит опубликованию в издании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Ибресинский в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естник» и размещению на официальном сайте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Ибресинского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в сети «Интернет».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Контроль за исполнением решения возложить на председателя Собрания депутатов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Ибресинского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округа Чувашской Республики.</w:t>
      </w:r>
    </w:p>
    <w:p w:rsidR="003B6D0C" w:rsidRPr="00C85265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Настоящее решение вступает в силу со дня его подписания.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Ибресинского </w:t>
      </w:r>
      <w:r w:rsidRPr="0014524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CB07B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B07BB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. Романов</w:t>
      </w: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3B6D0C" w:rsidP="003B6D0C">
      <w:pPr>
        <w:spacing w:after="0" w:line="240" w:lineRule="auto"/>
        <w:jc w:val="right"/>
      </w:pPr>
      <w:r w:rsidRPr="00C85265">
        <w:rPr>
          <w:rFonts w:ascii="Times New Roman" w:hAnsi="Times New Roman" w:cs="Times New Roman"/>
        </w:rPr>
        <w:t xml:space="preserve">от </w:t>
      </w:r>
      <w:r w:rsidR="00521ED6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521ED6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521ED6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521ED6"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DC5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МАЛОКАРМАЛИНС</w:t>
      </w:r>
      <w:r w:rsidR="00594D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</w:t>
      </w:r>
      <w:r w:rsidR="005306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 СЕЛЬСКОГО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ИБРЕСИНСКОГО РАЙОНА ЧУВАШСКОЙ РЕСПУБЛИКИ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D0C" w:rsidRPr="00C85265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65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29.03.2022</w:t>
      </w:r>
      <w:r w:rsidRPr="00C8526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5265">
        <w:rPr>
          <w:rFonts w:ascii="Times New Roman" w:hAnsi="Times New Roman" w:cs="Times New Roman"/>
          <w:sz w:val="24"/>
          <w:szCs w:val="24"/>
        </w:rPr>
        <w:t xml:space="preserve"> «О преобразо</w:t>
      </w:r>
      <w:r>
        <w:rPr>
          <w:rFonts w:ascii="Times New Roman" w:hAnsi="Times New Roman" w:cs="Times New Roman"/>
          <w:sz w:val="24"/>
          <w:szCs w:val="24"/>
        </w:rPr>
        <w:t>вании муниципальных образований Ибресинск</w:t>
      </w:r>
      <w:r w:rsidRPr="00C85265">
        <w:rPr>
          <w:rFonts w:ascii="Times New Roman" w:hAnsi="Times New Roman" w:cs="Times New Roman"/>
          <w:sz w:val="24"/>
          <w:szCs w:val="24"/>
        </w:rPr>
        <w:t>ого района Чувашской Республики и о внесении изменений в Закон Чувашской Республики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265">
        <w:rPr>
          <w:rFonts w:ascii="Times New Roman" w:hAnsi="Times New Roman" w:cs="Times New Roman"/>
          <w:sz w:val="24"/>
          <w:szCs w:val="24"/>
        </w:rPr>
        <w:t>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DC58CC">
        <w:rPr>
          <w:rFonts w:ascii="Times New Roman" w:hAnsi="Times New Roman" w:cs="Times New Roman"/>
          <w:sz w:val="24"/>
          <w:szCs w:val="24"/>
        </w:rPr>
        <w:t>Малокармалинского</w:t>
      </w:r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DC58CC">
        <w:rPr>
          <w:rFonts w:ascii="Times New Roman" w:hAnsi="Times New Roman" w:cs="Times New Roman"/>
          <w:sz w:val="24"/>
          <w:szCs w:val="24"/>
        </w:rPr>
        <w:t>Малокармалинского</w:t>
      </w:r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1.4. Ликвидация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считается завершенной, а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1.5. Оплата расходов на мероприятия по ликвидации администрации до 31.12.202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с 01.01.202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2.1. Решением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как юридического лица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выступает в суде.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ликвидации, на ликвидационную комиссию возлагаются следующие функции: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3.1.1. в сфере правового обеспечения: организация юридического сопровождения деятельности ликвидируемой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C8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 Председатель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4.6.1. организует работу по ликвидации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4.6.2. является единоличным исполнительным органом юридического лица, действует на основе единоначалия;</w:t>
      </w:r>
    </w:p>
    <w:p w:rsidR="003B6D0C" w:rsidRPr="00FA0928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4.6.3. действует без доверенности от имени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FA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4.6.4. распоряжается имуществом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4.6.5. обеспечивает своевременную уплату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4.6.6. представляет отчетность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4.6.7.  представляет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 Член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4.7.1. добросовестно и разумно исполняет свои обязанности, обеспечивает выполнение установленных для ликвидации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4.7.2. представляет председателю ликвидационной комиссии отчеты о деятельности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4.9. Документы, исходящие от имени ликвидационной комиссии, подписываются ее председателем.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4.10. Член ликвидационной комиссии несет ответственность за причиненный ущерб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265">
        <w:rPr>
          <w:rFonts w:ascii="Arial" w:eastAsia="Times New Roman" w:hAnsi="Arial" w:cs="Arial"/>
          <w:sz w:val="24"/>
          <w:szCs w:val="24"/>
        </w:rPr>
        <w:t> 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94D45" w:rsidRDefault="00594D4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94D45" w:rsidRDefault="00594D4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94D45" w:rsidRDefault="00594D4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DC58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Cs w:val="24"/>
        </w:rPr>
      </w:pPr>
    </w:p>
    <w:p w:rsidR="005E2073" w:rsidRDefault="005E2073" w:rsidP="00DC58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Cs w:val="24"/>
        </w:rPr>
      </w:pPr>
    </w:p>
    <w:p w:rsidR="005E2073" w:rsidRDefault="005E2073" w:rsidP="00DC58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Cs w:val="24"/>
        </w:rPr>
      </w:pPr>
    </w:p>
    <w:p w:rsidR="005E2073" w:rsidRDefault="005E2073" w:rsidP="00DC58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</w:rPr>
      </w:pPr>
      <w:r w:rsidRPr="00C85265">
        <w:rPr>
          <w:rFonts w:ascii="Times New Roman" w:eastAsia="Times New Roman" w:hAnsi="Times New Roman" w:cs="Times New Roman"/>
          <w:szCs w:val="24"/>
        </w:rPr>
        <w:lastRenderedPageBreak/>
        <w:t>Приложение № 2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521ED6" w:rsidP="003B6D0C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о</w:t>
      </w:r>
      <w:r w:rsidR="003B6D0C" w:rsidRPr="00C8526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18</w:t>
      </w:r>
      <w:r w:rsidR="003B6D0C" w:rsidRPr="00C852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3B6D0C" w:rsidRPr="00C85265">
        <w:rPr>
          <w:rFonts w:ascii="Times New Roman" w:hAnsi="Times New Roman" w:cs="Times New Roman"/>
        </w:rPr>
        <w:t>.202</w:t>
      </w:r>
      <w:r w:rsidR="003B6D0C">
        <w:rPr>
          <w:rFonts w:ascii="Times New Roman" w:hAnsi="Times New Roman" w:cs="Times New Roman"/>
        </w:rPr>
        <w:t>2</w:t>
      </w:r>
      <w:r w:rsidR="003B6D0C" w:rsidRPr="00C85265">
        <w:rPr>
          <w:rFonts w:ascii="Times New Roman" w:hAnsi="Times New Roman" w:cs="Times New Roman"/>
        </w:rPr>
        <w:t xml:space="preserve"> №</w:t>
      </w:r>
      <w:r w:rsidR="003B6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3B6D0C"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СОСТАВ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АДМИНИСТРАЦИИ </w:t>
      </w:r>
      <w:r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C5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МАЛОКАРМАЛИНСКОГО СЕЛЬСКОГО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ПОСЕЛЕНИЯ</w:t>
      </w:r>
    </w:p>
    <w:p w:rsidR="003B6D0C" w:rsidRPr="00C85265" w:rsidRDefault="00E257F7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 w:rsidR="003B6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ЧУВАШСКОЙ РЕСПУБЛИКИ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</w:rPr>
      </w:pPr>
    </w:p>
    <w:p w:rsidR="00FD4121" w:rsidRPr="00C85265" w:rsidRDefault="003B6D0C" w:rsidP="00FD4121">
      <w:pPr>
        <w:spacing w:after="0" w:line="240" w:lineRule="auto"/>
        <w:contextualSpacing/>
        <w:jc w:val="both"/>
        <w:rPr>
          <w:b/>
          <w:color w:val="FF0000"/>
        </w:rPr>
      </w:pPr>
      <w:r w:rsidRPr="009416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6D0C" w:rsidRDefault="00FD4121" w:rsidP="00FD4121">
      <w:pPr>
        <w:widowControl w:val="0"/>
        <w:tabs>
          <w:tab w:val="left" w:pos="1020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506B">
        <w:rPr>
          <w:rFonts w:ascii="Times New Roman" w:hAnsi="Times New Roman" w:cs="Times New Roman"/>
          <w:sz w:val="24"/>
          <w:szCs w:val="24"/>
        </w:rPr>
        <w:t xml:space="preserve">1. </w:t>
      </w:r>
      <w:r w:rsidR="006F506B" w:rsidRPr="006F506B">
        <w:rPr>
          <w:rFonts w:ascii="Times New Roman" w:hAnsi="Times New Roman" w:cs="Times New Roman"/>
          <w:sz w:val="24"/>
          <w:szCs w:val="24"/>
        </w:rPr>
        <w:t>Кураков Леонид 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0C">
        <w:rPr>
          <w:rFonts w:ascii="Times New Roman" w:hAnsi="Times New Roman" w:cs="Times New Roman"/>
          <w:sz w:val="24"/>
          <w:szCs w:val="24"/>
        </w:rPr>
        <w:t>– председатель ликвидационной комиссии;</w:t>
      </w:r>
    </w:p>
    <w:p w:rsidR="003B6D0C" w:rsidRDefault="003B6D0C" w:rsidP="003B6D0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Перепёлкина Зинаида Николаевна   – член ликвидационной комиссии;</w:t>
      </w:r>
    </w:p>
    <w:p w:rsidR="006F506B" w:rsidRDefault="006F506B" w:rsidP="006F506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69">
        <w:rPr>
          <w:rFonts w:ascii="Times New Roman" w:hAnsi="Times New Roman" w:cs="Times New Roman"/>
          <w:sz w:val="24"/>
          <w:szCs w:val="24"/>
        </w:rPr>
        <w:t>3.Чернова Надежда Александровна – член ликвидационной комиссии;</w:t>
      </w:r>
    </w:p>
    <w:p w:rsidR="006F506B" w:rsidRPr="000D1233" w:rsidRDefault="006F506B" w:rsidP="006F506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33">
        <w:rPr>
          <w:rFonts w:ascii="Times New Roman" w:hAnsi="Times New Roman" w:cs="Times New Roman"/>
          <w:sz w:val="24"/>
          <w:szCs w:val="24"/>
        </w:rPr>
        <w:t>4. Зиновьева Олимпиада Вячеславовна  – член ликвидационной комиссии;</w:t>
      </w:r>
    </w:p>
    <w:p w:rsidR="006F506B" w:rsidRDefault="006F506B" w:rsidP="006F506B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2469">
        <w:rPr>
          <w:rFonts w:ascii="Times New Roman" w:hAnsi="Times New Roman" w:cs="Times New Roman"/>
          <w:sz w:val="24"/>
          <w:szCs w:val="24"/>
        </w:rPr>
        <w:t>. Корнилова</w:t>
      </w:r>
      <w:r>
        <w:rPr>
          <w:rFonts w:ascii="Times New Roman" w:hAnsi="Times New Roman" w:cs="Times New Roman"/>
          <w:sz w:val="24"/>
          <w:szCs w:val="24"/>
        </w:rPr>
        <w:t xml:space="preserve"> Ирина Федоровна – член ликвидационной комиссии.</w:t>
      </w:r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3B6D0C" w:rsidRPr="00C85265" w:rsidSect="003B6D0C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521ED6" w:rsidRDefault="003B6D0C" w:rsidP="003B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</w:rPr>
        <w:t xml:space="preserve">от </w:t>
      </w:r>
      <w:r w:rsidR="00521ED6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521ED6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521ED6">
        <w:rPr>
          <w:rFonts w:ascii="Times New Roman" w:hAnsi="Times New Roman" w:cs="Times New Roman"/>
        </w:rPr>
        <w:t>3</w:t>
      </w:r>
      <w:r w:rsidR="00521ED6" w:rsidRPr="00084732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521ED6" w:rsidRPr="00521ED6">
        <w:rPr>
          <w:rFonts w:ascii="Times New Roman" w:eastAsia="Times New Roman" w:hAnsi="Times New Roman" w:cs="Times New Roman"/>
          <w:noProof/>
        </w:rPr>
        <w:t>10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3B6D0C" w:rsidRPr="00AE730B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ЛИКВИДАЦИИ АДМИНИСТРАЦИИ </w:t>
      </w:r>
    </w:p>
    <w:p w:rsidR="003B6D0C" w:rsidRDefault="00DC58C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МАЛОКАРМАЛИНСКОГО СЕЛЬСКОГО </w:t>
      </w:r>
      <w:r w:rsidR="003B6D0C"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ПОСЕЛЕНИЯ </w:t>
      </w:r>
    </w:p>
    <w:p w:rsidR="003B6D0C" w:rsidRPr="00C85265" w:rsidRDefault="00392749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 w:rsidR="003B6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ЧУВАШСКОЙ РЕСПУБЛИКИ</w:t>
      </w:r>
    </w:p>
    <w:p w:rsidR="003B6D0C" w:rsidRPr="00C85265" w:rsidRDefault="003B6D0C" w:rsidP="003B6D0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2551"/>
        <w:gridCol w:w="1701"/>
        <w:gridCol w:w="6175"/>
      </w:tblGrid>
      <w:tr w:rsidR="003B6D0C" w:rsidRPr="00AE730B" w:rsidTr="003B6D0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3B6D0C" w:rsidRPr="00AE730B" w:rsidTr="003B6D0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</w:t>
            </w:r>
            <w:r w:rsidRPr="00C85265">
              <w:rPr>
                <w:shd w:val="clear" w:color="auto" w:fill="FFFFFF"/>
              </w:rPr>
              <w:t>я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Статьи 61 – 64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«О преобразовании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      </w: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 формировании ликвидационной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23.11.2022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ФНС России от 31.08.2020 N ЕД-7-14/617@</w:t>
            </w:r>
          </w:p>
          <w:p w:rsidR="005E2073" w:rsidRPr="00C85265" w:rsidRDefault="005E2073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</w:t>
            </w: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(фермерских) хозяйств»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02.12.2022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 № 7-ФЗ «О некоммерческих организациях»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5E2073" w:rsidRPr="00C85265" w:rsidTr="003B6D0C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5E2073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после окончания срока для предъявления требований кредиторами,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13.02.2023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5E2073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27.02.2023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C85265" w:rsidRDefault="005E2073" w:rsidP="003B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280F07" w:rsidRDefault="005E2073" w:rsidP="005F0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01.0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C85265" w:rsidRDefault="00BF3AB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E2073" w:rsidRPr="005D00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п. 4 ст. 20</w:t>
              </w:r>
            </w:hyperlink>
            <w:r w:rsidR="005E2073"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Ибресинс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17.03.2023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5E207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C85265" w:rsidRDefault="005E207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C85265" w:rsidRDefault="005E207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3" w:rsidRPr="00280F07" w:rsidRDefault="005E207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03.04.2023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3" w:rsidRPr="00C85265" w:rsidRDefault="005E207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Default="003B6D0C" w:rsidP="003B6D0C"/>
    <w:p w:rsidR="003B6D0C" w:rsidRDefault="003B6D0C"/>
    <w:sectPr w:rsidR="003B6D0C" w:rsidSect="003B6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B6D0C"/>
    <w:rsid w:val="000312E7"/>
    <w:rsid w:val="00054F2B"/>
    <w:rsid w:val="00084732"/>
    <w:rsid w:val="002F1359"/>
    <w:rsid w:val="00306439"/>
    <w:rsid w:val="00354C07"/>
    <w:rsid w:val="003714D3"/>
    <w:rsid w:val="00392749"/>
    <w:rsid w:val="003B6D0C"/>
    <w:rsid w:val="003F3FBD"/>
    <w:rsid w:val="00515463"/>
    <w:rsid w:val="00521ED6"/>
    <w:rsid w:val="0053061F"/>
    <w:rsid w:val="00594D45"/>
    <w:rsid w:val="005E2073"/>
    <w:rsid w:val="005F2F1C"/>
    <w:rsid w:val="006F506B"/>
    <w:rsid w:val="007F5721"/>
    <w:rsid w:val="0091685A"/>
    <w:rsid w:val="0092791D"/>
    <w:rsid w:val="009C6E41"/>
    <w:rsid w:val="009E4FF7"/>
    <w:rsid w:val="009F419F"/>
    <w:rsid w:val="00A810CB"/>
    <w:rsid w:val="00B1534D"/>
    <w:rsid w:val="00BF3AB1"/>
    <w:rsid w:val="00CB07BB"/>
    <w:rsid w:val="00D80C79"/>
    <w:rsid w:val="00DC58CC"/>
    <w:rsid w:val="00DE0366"/>
    <w:rsid w:val="00E257F7"/>
    <w:rsid w:val="00E66D56"/>
    <w:rsid w:val="00E7444A"/>
    <w:rsid w:val="00E80397"/>
    <w:rsid w:val="00E951B2"/>
    <w:rsid w:val="00ED3078"/>
    <w:rsid w:val="00F16CE7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6D0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3B6D0C"/>
    <w:rPr>
      <w:b/>
      <w:bCs/>
      <w:color w:val="000080"/>
    </w:rPr>
  </w:style>
  <w:style w:type="table" w:styleId="a5">
    <w:name w:val="Table Grid"/>
    <w:basedOn w:val="a1"/>
    <w:uiPriority w:val="39"/>
    <w:rsid w:val="003B6D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2721</Words>
  <Characters>15511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к решению Собрания депутатов </vt:lpstr>
      <vt:lpstr>    Ибресинского муниципального округа</vt:lpstr>
      <vt:lpstr>    к решению Собрания депутатов </vt:lpstr>
      <vt:lpstr>    Ибресинского муниципального округа</vt:lpstr>
      <vt:lpstr>    к решению Собрания депутатов </vt:lpstr>
      <vt:lpstr>    Ибресинского муниципального округа</vt:lpstr>
    </vt:vector>
  </TitlesOfParts>
  <Company/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ibrorg1</cp:lastModifiedBy>
  <cp:revision>6</cp:revision>
  <cp:lastPrinted>2022-11-17T12:34:00Z</cp:lastPrinted>
  <dcterms:created xsi:type="dcterms:W3CDTF">2022-11-15T12:23:00Z</dcterms:created>
  <dcterms:modified xsi:type="dcterms:W3CDTF">2022-11-18T06:33:00Z</dcterms:modified>
</cp:coreProperties>
</file>