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61"/>
        <w:gridCol w:w="1355"/>
        <w:gridCol w:w="4184"/>
      </w:tblGrid>
      <w:tr w:rsidR="005E22CF" w:rsidRPr="005E22CF" w14:paraId="6BF707BF" w14:textId="77777777" w:rsidTr="00161600">
        <w:trPr>
          <w:cantSplit/>
          <w:trHeight w:val="542"/>
        </w:trPr>
        <w:tc>
          <w:tcPr>
            <w:tcW w:w="4161" w:type="dxa"/>
          </w:tcPr>
          <w:p w14:paraId="52495667" w14:textId="77777777" w:rsidR="005E22CF" w:rsidRPr="005E22CF" w:rsidRDefault="005E22CF" w:rsidP="005E22CF">
            <w:pPr>
              <w:spacing w:line="192" w:lineRule="auto"/>
              <w:jc w:val="center"/>
              <w:rPr>
                <w:b/>
                <w:bCs/>
                <w:noProof/>
                <w:color w:val="000000"/>
                <w:sz w:val="22"/>
                <w:szCs w:val="24"/>
              </w:rPr>
            </w:pPr>
          </w:p>
          <w:p w14:paraId="62848DB3" w14:textId="77777777" w:rsidR="005E22CF" w:rsidRPr="005E22CF" w:rsidRDefault="005E22CF" w:rsidP="005E22CF">
            <w:pPr>
              <w:spacing w:line="192" w:lineRule="auto"/>
              <w:jc w:val="center"/>
              <w:rPr>
                <w:b/>
                <w:bCs/>
                <w:noProof/>
                <w:color w:val="000000"/>
                <w:sz w:val="22"/>
                <w:szCs w:val="24"/>
              </w:rPr>
            </w:pPr>
            <w:r w:rsidRPr="005E22CF">
              <w:rPr>
                <w:b/>
                <w:bCs/>
                <w:noProof/>
                <w:color w:val="000000"/>
                <w:sz w:val="22"/>
                <w:szCs w:val="24"/>
              </w:rPr>
              <w:t xml:space="preserve"> </w:t>
            </w:r>
          </w:p>
          <w:p w14:paraId="123CF588" w14:textId="77777777" w:rsidR="005E22CF" w:rsidRPr="005E22CF" w:rsidRDefault="005E22CF" w:rsidP="005E22CF">
            <w:pPr>
              <w:spacing w:line="192" w:lineRule="auto"/>
              <w:jc w:val="center"/>
              <w:rPr>
                <w:b/>
                <w:bCs/>
                <w:noProof/>
                <w:color w:val="000000"/>
                <w:sz w:val="22"/>
                <w:szCs w:val="24"/>
              </w:rPr>
            </w:pPr>
            <w:r w:rsidRPr="005E22CF">
              <w:rPr>
                <w:b/>
                <w:bCs/>
                <w:noProof/>
                <w:color w:val="000000"/>
                <w:sz w:val="22"/>
                <w:szCs w:val="24"/>
              </w:rPr>
              <w:t>ЧĂВАШ РЕСПУБЛИКИ</w:t>
            </w:r>
          </w:p>
          <w:p w14:paraId="47A40C4B" w14:textId="77777777" w:rsidR="005E22CF" w:rsidRPr="005E22CF" w:rsidRDefault="005E22CF" w:rsidP="005E22CF">
            <w:pPr>
              <w:spacing w:line="192" w:lineRule="auto"/>
              <w:jc w:val="center"/>
              <w:rPr>
                <w:sz w:val="26"/>
                <w:szCs w:val="24"/>
              </w:rPr>
            </w:pPr>
          </w:p>
        </w:tc>
        <w:tc>
          <w:tcPr>
            <w:tcW w:w="1225" w:type="dxa"/>
            <w:vMerge w:val="restart"/>
          </w:tcPr>
          <w:p w14:paraId="7B786153" w14:textId="61BF0B8C" w:rsidR="005E22CF" w:rsidRPr="005E22CF" w:rsidRDefault="005E22CF" w:rsidP="005E22CF">
            <w:pPr>
              <w:widowControl w:val="0"/>
              <w:autoSpaceDE w:val="0"/>
              <w:autoSpaceDN w:val="0"/>
              <w:adjustRightInd w:val="0"/>
              <w:rPr>
                <w:rFonts w:ascii="Arial" w:hAnsi="Arial" w:cs="Arial"/>
              </w:rPr>
            </w:pPr>
            <w:r>
              <w:rPr>
                <w:rFonts w:ascii="Arial" w:hAnsi="Arial" w:cs="Arial"/>
                <w:noProof/>
              </w:rPr>
              <w:drawing>
                <wp:anchor distT="0" distB="0" distL="114300" distR="114300" simplePos="0" relativeHeight="251659264" behindDoc="0" locked="0" layoutInCell="1" allowOverlap="1" wp14:anchorId="07EE0BDA" wp14:editId="5660FC61">
                  <wp:simplePos x="0" y="0"/>
                  <wp:positionH relativeFrom="margin">
                    <wp:posOffset>-20320</wp:posOffset>
                  </wp:positionH>
                  <wp:positionV relativeFrom="margin">
                    <wp:posOffset>113665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4" w:type="dxa"/>
          </w:tcPr>
          <w:p w14:paraId="543AA350" w14:textId="77777777" w:rsidR="005E22CF" w:rsidRPr="005E22CF" w:rsidRDefault="005E22CF" w:rsidP="005E22CF">
            <w:pPr>
              <w:spacing w:line="192" w:lineRule="auto"/>
              <w:jc w:val="center"/>
              <w:rPr>
                <w:b/>
                <w:bCs/>
                <w:noProof/>
                <w:color w:val="000000"/>
                <w:sz w:val="22"/>
                <w:szCs w:val="24"/>
              </w:rPr>
            </w:pPr>
          </w:p>
          <w:p w14:paraId="68981F22" w14:textId="77777777" w:rsidR="005E22CF" w:rsidRPr="005E22CF" w:rsidRDefault="005E22CF" w:rsidP="005E22CF">
            <w:pPr>
              <w:tabs>
                <w:tab w:val="left" w:pos="369"/>
                <w:tab w:val="center" w:pos="1984"/>
              </w:tabs>
              <w:spacing w:line="192" w:lineRule="auto"/>
              <w:rPr>
                <w:b/>
                <w:bCs/>
                <w:noProof/>
                <w:color w:val="000000"/>
                <w:sz w:val="22"/>
                <w:szCs w:val="24"/>
              </w:rPr>
            </w:pPr>
            <w:r w:rsidRPr="005E22CF">
              <w:rPr>
                <w:b/>
                <w:bCs/>
                <w:noProof/>
                <w:color w:val="000000"/>
                <w:sz w:val="22"/>
                <w:szCs w:val="24"/>
              </w:rPr>
              <w:tab/>
            </w:r>
          </w:p>
          <w:p w14:paraId="2EEF4AD9" w14:textId="77777777" w:rsidR="005E22CF" w:rsidRPr="005E22CF" w:rsidRDefault="005E22CF" w:rsidP="005E22CF">
            <w:pPr>
              <w:tabs>
                <w:tab w:val="left" w:pos="369"/>
                <w:tab w:val="center" w:pos="1984"/>
              </w:tabs>
              <w:spacing w:line="192" w:lineRule="auto"/>
              <w:rPr>
                <w:noProof/>
                <w:color w:val="000000"/>
                <w:sz w:val="22"/>
                <w:szCs w:val="24"/>
              </w:rPr>
            </w:pPr>
            <w:r w:rsidRPr="005E22CF">
              <w:rPr>
                <w:b/>
                <w:bCs/>
                <w:noProof/>
                <w:color w:val="000000"/>
                <w:sz w:val="22"/>
                <w:szCs w:val="24"/>
              </w:rPr>
              <w:tab/>
              <w:t>ЧУВАШСКАЯ РЕСПУБЛИКА</w:t>
            </w:r>
            <w:r w:rsidRPr="005E22CF">
              <w:rPr>
                <w:noProof/>
                <w:color w:val="000000"/>
                <w:sz w:val="22"/>
                <w:szCs w:val="24"/>
              </w:rPr>
              <w:t xml:space="preserve"> </w:t>
            </w:r>
          </w:p>
          <w:p w14:paraId="2D172519" w14:textId="77777777" w:rsidR="005E22CF" w:rsidRPr="005E22CF" w:rsidRDefault="005E22CF" w:rsidP="005E22CF">
            <w:pPr>
              <w:spacing w:line="192" w:lineRule="auto"/>
              <w:jc w:val="center"/>
              <w:rPr>
                <w:sz w:val="24"/>
                <w:szCs w:val="24"/>
              </w:rPr>
            </w:pPr>
          </w:p>
        </w:tc>
      </w:tr>
      <w:tr w:rsidR="005E22CF" w:rsidRPr="005E22CF" w14:paraId="0A097567" w14:textId="77777777" w:rsidTr="00161600">
        <w:trPr>
          <w:cantSplit/>
          <w:trHeight w:val="1785"/>
        </w:trPr>
        <w:tc>
          <w:tcPr>
            <w:tcW w:w="4161" w:type="dxa"/>
          </w:tcPr>
          <w:p w14:paraId="7EF11827"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 xml:space="preserve">КАНАШ </w:t>
            </w:r>
          </w:p>
          <w:p w14:paraId="0238946C"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МУНИЦИПАЛЛĂ ОКРУГĚН</w:t>
            </w:r>
          </w:p>
          <w:p w14:paraId="4FA29746" w14:textId="77777777" w:rsidR="005E22CF" w:rsidRPr="005E22CF" w:rsidRDefault="005E22CF" w:rsidP="005E22CF">
            <w:pPr>
              <w:spacing w:before="20" w:line="192" w:lineRule="auto"/>
              <w:jc w:val="center"/>
              <w:rPr>
                <w:b/>
                <w:bCs/>
                <w:noProof/>
                <w:color w:val="000000"/>
                <w:sz w:val="26"/>
                <w:szCs w:val="24"/>
              </w:rPr>
            </w:pPr>
            <w:r w:rsidRPr="005E22CF">
              <w:rPr>
                <w:b/>
                <w:bCs/>
                <w:noProof/>
                <w:color w:val="000000"/>
                <w:sz w:val="22"/>
                <w:szCs w:val="24"/>
              </w:rPr>
              <w:t>ДЕПУТАТСЕН ПУХĂВĚ</w:t>
            </w:r>
            <w:r w:rsidRPr="005E22CF">
              <w:rPr>
                <w:b/>
                <w:bCs/>
                <w:noProof/>
                <w:color w:val="000000"/>
                <w:sz w:val="26"/>
                <w:szCs w:val="24"/>
              </w:rPr>
              <w:t xml:space="preserve"> </w:t>
            </w:r>
          </w:p>
          <w:p w14:paraId="2B92406F" w14:textId="77777777" w:rsidR="005E22CF" w:rsidRPr="005E22CF" w:rsidRDefault="005E22CF" w:rsidP="005E22CF">
            <w:pPr>
              <w:autoSpaceDE w:val="0"/>
              <w:autoSpaceDN w:val="0"/>
              <w:adjustRightInd w:val="0"/>
              <w:spacing w:line="192" w:lineRule="auto"/>
              <w:ind w:right="-35"/>
              <w:jc w:val="center"/>
              <w:rPr>
                <w:b/>
                <w:bCs/>
                <w:noProof/>
                <w:color w:val="000000"/>
                <w:sz w:val="26"/>
              </w:rPr>
            </w:pPr>
          </w:p>
          <w:p w14:paraId="24BEB14D" w14:textId="77777777" w:rsidR="005E22CF" w:rsidRPr="005E22CF" w:rsidRDefault="005E22CF" w:rsidP="005E22CF">
            <w:pPr>
              <w:autoSpaceDE w:val="0"/>
              <w:autoSpaceDN w:val="0"/>
              <w:adjustRightInd w:val="0"/>
              <w:spacing w:line="192" w:lineRule="auto"/>
              <w:ind w:right="-35"/>
              <w:jc w:val="center"/>
              <w:rPr>
                <w:b/>
                <w:bCs/>
                <w:noProof/>
                <w:color w:val="000000"/>
                <w:sz w:val="26"/>
              </w:rPr>
            </w:pPr>
            <w:r w:rsidRPr="005E22CF">
              <w:rPr>
                <w:b/>
                <w:bCs/>
                <w:noProof/>
                <w:color w:val="000000"/>
                <w:sz w:val="26"/>
              </w:rPr>
              <w:t>ЙЫШĂНУ</w:t>
            </w:r>
          </w:p>
          <w:p w14:paraId="42A49BAF" w14:textId="77777777" w:rsidR="005E22CF" w:rsidRPr="005E22CF" w:rsidRDefault="005E22CF" w:rsidP="005E22CF">
            <w:pPr>
              <w:rPr>
                <w:sz w:val="24"/>
                <w:szCs w:val="24"/>
              </w:rPr>
            </w:pPr>
          </w:p>
          <w:p w14:paraId="3FF551B4" w14:textId="6084A0BB" w:rsidR="005E22CF" w:rsidRPr="005E22CF" w:rsidRDefault="00ED1D1C" w:rsidP="005E22CF">
            <w:pPr>
              <w:autoSpaceDE w:val="0"/>
              <w:autoSpaceDN w:val="0"/>
              <w:adjustRightInd w:val="0"/>
              <w:ind w:right="-35"/>
              <w:jc w:val="center"/>
              <w:rPr>
                <w:noProof/>
                <w:color w:val="000000"/>
                <w:sz w:val="24"/>
                <w:szCs w:val="24"/>
              </w:rPr>
            </w:pPr>
            <w:r>
              <w:rPr>
                <w:noProof/>
                <w:color w:val="000000"/>
                <w:sz w:val="24"/>
                <w:szCs w:val="24"/>
              </w:rPr>
              <w:t>09.12.</w:t>
            </w:r>
            <w:r w:rsidR="005E22CF" w:rsidRPr="00ED1D1C">
              <w:rPr>
                <w:noProof/>
                <w:color w:val="000000"/>
                <w:sz w:val="24"/>
                <w:szCs w:val="24"/>
              </w:rPr>
              <w:t>2022</w:t>
            </w:r>
            <w:r w:rsidR="005E22CF" w:rsidRPr="005E22CF">
              <w:rPr>
                <w:noProof/>
                <w:color w:val="000000"/>
                <w:sz w:val="24"/>
                <w:szCs w:val="24"/>
              </w:rPr>
              <w:t xml:space="preserve">  </w:t>
            </w:r>
            <w:r w:rsidR="00BB6794">
              <w:rPr>
                <w:noProof/>
                <w:color w:val="000000"/>
                <w:sz w:val="24"/>
                <w:szCs w:val="24"/>
              </w:rPr>
              <w:t xml:space="preserve"> </w:t>
            </w:r>
            <w:r>
              <w:rPr>
                <w:noProof/>
                <w:color w:val="000000"/>
                <w:sz w:val="24"/>
                <w:szCs w:val="24"/>
              </w:rPr>
              <w:t xml:space="preserve">5/33 </w:t>
            </w:r>
            <w:r w:rsidR="005E22CF" w:rsidRPr="005E22CF">
              <w:rPr>
                <w:noProof/>
                <w:color w:val="000000"/>
                <w:sz w:val="24"/>
                <w:szCs w:val="24"/>
              </w:rPr>
              <w:t xml:space="preserve">№ </w:t>
            </w:r>
          </w:p>
          <w:p w14:paraId="414C4B05" w14:textId="77777777" w:rsidR="005E22CF" w:rsidRPr="005E22CF" w:rsidRDefault="005E22CF" w:rsidP="005E22CF">
            <w:pPr>
              <w:jc w:val="center"/>
              <w:rPr>
                <w:noProof/>
                <w:color w:val="000000"/>
                <w:sz w:val="26"/>
                <w:szCs w:val="24"/>
              </w:rPr>
            </w:pPr>
            <w:r w:rsidRPr="005E22CF">
              <w:rPr>
                <w:noProof/>
                <w:color w:val="000000"/>
                <w:sz w:val="24"/>
                <w:szCs w:val="24"/>
              </w:rPr>
              <w:t>Канаш хули</w:t>
            </w:r>
          </w:p>
        </w:tc>
        <w:tc>
          <w:tcPr>
            <w:tcW w:w="1225" w:type="dxa"/>
            <w:vMerge/>
          </w:tcPr>
          <w:p w14:paraId="26E6D67C" w14:textId="77777777" w:rsidR="005E22CF" w:rsidRPr="005E22CF" w:rsidRDefault="005E22CF" w:rsidP="005E22CF">
            <w:pPr>
              <w:jc w:val="center"/>
              <w:rPr>
                <w:sz w:val="26"/>
                <w:szCs w:val="24"/>
              </w:rPr>
            </w:pPr>
          </w:p>
        </w:tc>
        <w:tc>
          <w:tcPr>
            <w:tcW w:w="4184" w:type="dxa"/>
          </w:tcPr>
          <w:p w14:paraId="00BF1A75"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 xml:space="preserve">СОБРАНИЕ ДЕПУТАТОВ </w:t>
            </w:r>
          </w:p>
          <w:p w14:paraId="3E66B1F4" w14:textId="77777777" w:rsidR="005E22CF" w:rsidRPr="005E22CF" w:rsidRDefault="005E22CF" w:rsidP="005E22CF">
            <w:pPr>
              <w:spacing w:line="192" w:lineRule="auto"/>
              <w:jc w:val="center"/>
              <w:rPr>
                <w:noProof/>
                <w:color w:val="000000"/>
                <w:sz w:val="26"/>
                <w:szCs w:val="24"/>
              </w:rPr>
            </w:pPr>
            <w:r w:rsidRPr="005E22CF">
              <w:rPr>
                <w:b/>
                <w:bCs/>
                <w:noProof/>
                <w:color w:val="000000"/>
                <w:sz w:val="22"/>
                <w:szCs w:val="24"/>
              </w:rPr>
              <w:t>КАНАШСКОГО МУНИЦИПАЛЬНОГО ОКРУГА</w:t>
            </w:r>
          </w:p>
          <w:p w14:paraId="04C5A102" w14:textId="77777777" w:rsidR="005E22CF" w:rsidRPr="005E22CF" w:rsidRDefault="005E22CF" w:rsidP="005E22CF">
            <w:pPr>
              <w:spacing w:line="192" w:lineRule="auto"/>
              <w:jc w:val="center"/>
              <w:outlineLvl w:val="1"/>
              <w:rPr>
                <w:b/>
                <w:bCs/>
                <w:sz w:val="26"/>
                <w:szCs w:val="24"/>
              </w:rPr>
            </w:pPr>
          </w:p>
          <w:p w14:paraId="2CBE6D9E" w14:textId="77777777" w:rsidR="005E22CF" w:rsidRPr="005E22CF" w:rsidRDefault="005E22CF" w:rsidP="005E22CF">
            <w:pPr>
              <w:spacing w:line="192" w:lineRule="auto"/>
              <w:jc w:val="center"/>
              <w:outlineLvl w:val="1"/>
              <w:rPr>
                <w:b/>
                <w:bCs/>
                <w:sz w:val="26"/>
                <w:szCs w:val="24"/>
              </w:rPr>
            </w:pPr>
            <w:r w:rsidRPr="005E22CF">
              <w:rPr>
                <w:b/>
                <w:bCs/>
                <w:sz w:val="26"/>
                <w:szCs w:val="24"/>
              </w:rPr>
              <w:t>РЕШЕНИЕ</w:t>
            </w:r>
          </w:p>
          <w:p w14:paraId="20802077" w14:textId="77777777" w:rsidR="005E22CF" w:rsidRPr="005E22CF" w:rsidRDefault="005E22CF" w:rsidP="005E22CF">
            <w:pPr>
              <w:rPr>
                <w:sz w:val="24"/>
                <w:szCs w:val="24"/>
              </w:rPr>
            </w:pPr>
          </w:p>
          <w:p w14:paraId="6E6A3571" w14:textId="2E076172" w:rsidR="005E22CF" w:rsidRPr="005E22CF" w:rsidRDefault="00ED1D1C" w:rsidP="005E22CF">
            <w:pPr>
              <w:jc w:val="center"/>
              <w:rPr>
                <w:sz w:val="24"/>
                <w:szCs w:val="24"/>
                <w:u w:val="single"/>
              </w:rPr>
            </w:pPr>
            <w:r>
              <w:rPr>
                <w:sz w:val="24"/>
                <w:szCs w:val="24"/>
              </w:rPr>
              <w:t>09.12.</w:t>
            </w:r>
            <w:r w:rsidR="005E22CF" w:rsidRPr="00ED1D1C">
              <w:rPr>
                <w:sz w:val="24"/>
                <w:szCs w:val="24"/>
              </w:rPr>
              <w:t>2022</w:t>
            </w:r>
            <w:r w:rsidR="00BB6794">
              <w:rPr>
                <w:sz w:val="24"/>
                <w:szCs w:val="24"/>
              </w:rPr>
              <w:t xml:space="preserve">   </w:t>
            </w:r>
            <w:r w:rsidR="005E22CF" w:rsidRPr="005E22CF">
              <w:rPr>
                <w:sz w:val="24"/>
                <w:szCs w:val="24"/>
              </w:rPr>
              <w:t>№</w:t>
            </w:r>
            <w:r>
              <w:rPr>
                <w:sz w:val="24"/>
                <w:szCs w:val="24"/>
              </w:rPr>
              <w:t xml:space="preserve"> 5/33</w:t>
            </w:r>
            <w:r w:rsidR="005E22CF" w:rsidRPr="005E22CF">
              <w:rPr>
                <w:sz w:val="24"/>
                <w:szCs w:val="24"/>
              </w:rPr>
              <w:t xml:space="preserve"> </w:t>
            </w:r>
            <w:r w:rsidR="00BB6794">
              <w:rPr>
                <w:sz w:val="24"/>
                <w:szCs w:val="24"/>
                <w:u w:val="single"/>
              </w:rPr>
              <w:t xml:space="preserve"> </w:t>
            </w:r>
          </w:p>
          <w:p w14:paraId="7B912370" w14:textId="77777777" w:rsidR="005E22CF" w:rsidRPr="005E22CF" w:rsidRDefault="005E22CF" w:rsidP="005E22CF">
            <w:pPr>
              <w:jc w:val="center"/>
              <w:rPr>
                <w:noProof/>
                <w:color w:val="000000"/>
                <w:sz w:val="26"/>
                <w:szCs w:val="24"/>
              </w:rPr>
            </w:pPr>
            <w:r w:rsidRPr="005E22CF">
              <w:rPr>
                <w:sz w:val="24"/>
                <w:szCs w:val="24"/>
              </w:rPr>
              <w:t>город Канаш</w:t>
            </w:r>
          </w:p>
        </w:tc>
      </w:tr>
    </w:tbl>
    <w:p w14:paraId="15A92E22" w14:textId="77777777" w:rsidR="0027211A" w:rsidRDefault="0027211A" w:rsidP="007242B7">
      <w:pPr>
        <w:autoSpaceDE w:val="0"/>
        <w:autoSpaceDN w:val="0"/>
        <w:adjustRightInd w:val="0"/>
        <w:jc w:val="both"/>
        <w:rPr>
          <w:rFonts w:eastAsiaTheme="minorHAnsi"/>
          <w:sz w:val="28"/>
          <w:szCs w:val="28"/>
          <w:lang w:eastAsia="en-US"/>
        </w:rPr>
      </w:pPr>
    </w:p>
    <w:tbl>
      <w:tblPr>
        <w:tblStyle w:val="a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5E22CF" w:rsidRPr="0006629B" w14:paraId="327E4126" w14:textId="77777777" w:rsidTr="00F41D0B">
        <w:tc>
          <w:tcPr>
            <w:tcW w:w="4820" w:type="dxa"/>
          </w:tcPr>
          <w:p w14:paraId="6C2A6C01" w14:textId="6B88A82E" w:rsidR="005E22CF" w:rsidRPr="004311E4" w:rsidRDefault="00E558CC" w:rsidP="00F41D0B">
            <w:pPr>
              <w:pStyle w:val="1"/>
              <w:tabs>
                <w:tab w:val="left" w:pos="-108"/>
              </w:tabs>
              <w:ind w:left="-108" w:right="-108"/>
              <w:outlineLvl w:val="0"/>
              <w:rPr>
                <w:rFonts w:ascii="Times New Roman" w:hAnsi="Times New Roman"/>
                <w:b/>
                <w:szCs w:val="24"/>
                <w:lang w:val="ru-RU"/>
              </w:rPr>
            </w:pPr>
            <w:r w:rsidRPr="00E558CC">
              <w:rPr>
                <w:rFonts w:ascii="Times New Roman" w:hAnsi="Times New Roman"/>
                <w:b/>
                <w:szCs w:val="24"/>
                <w:lang w:val="ru-RU"/>
              </w:rPr>
              <w:t>О внесении изменений в решение Собрания депутатов Канашского района Чувашской Республики от 18.03.2021 № 7/13 «Об утверждении Правил предоставления межбюджетных трансфертов из бюджета Канашского района Чувашской Республики бюджетам сельских поселений Канашского района Чувашской Республики»</w:t>
            </w:r>
          </w:p>
        </w:tc>
      </w:tr>
    </w:tbl>
    <w:p w14:paraId="48DD103C" w14:textId="77777777" w:rsidR="00FE3A20" w:rsidRDefault="00FE3A20" w:rsidP="007F41AF">
      <w:pPr>
        <w:autoSpaceDE w:val="0"/>
        <w:autoSpaceDN w:val="0"/>
        <w:adjustRightInd w:val="0"/>
        <w:ind w:firstLine="540"/>
        <w:jc w:val="both"/>
        <w:rPr>
          <w:rFonts w:eastAsiaTheme="minorHAnsi"/>
          <w:sz w:val="24"/>
          <w:szCs w:val="24"/>
          <w:lang w:eastAsia="en-US"/>
        </w:rPr>
      </w:pPr>
    </w:p>
    <w:p w14:paraId="3B18CD3D" w14:textId="0923BC7B" w:rsidR="007F41AF" w:rsidRPr="00A276C6" w:rsidRDefault="00E558CC" w:rsidP="00161600">
      <w:pPr>
        <w:autoSpaceDE w:val="0"/>
        <w:autoSpaceDN w:val="0"/>
        <w:adjustRightInd w:val="0"/>
        <w:ind w:firstLine="540"/>
        <w:jc w:val="both"/>
        <w:rPr>
          <w:rFonts w:eastAsiaTheme="minorHAnsi"/>
          <w:b/>
          <w:sz w:val="24"/>
          <w:szCs w:val="24"/>
          <w:lang w:eastAsia="en-US"/>
        </w:rPr>
      </w:pPr>
      <w:r w:rsidRPr="00E558CC">
        <w:rPr>
          <w:rFonts w:eastAsiaTheme="minorHAnsi"/>
          <w:sz w:val="24"/>
          <w:szCs w:val="24"/>
          <w:lang w:eastAsia="en-US"/>
        </w:rPr>
        <w:t xml:space="preserve">В </w:t>
      </w:r>
      <w:proofErr w:type="gramStart"/>
      <w:r w:rsidRPr="00E558CC">
        <w:rPr>
          <w:rFonts w:eastAsiaTheme="minorHAnsi"/>
          <w:sz w:val="24"/>
          <w:szCs w:val="24"/>
          <w:lang w:eastAsia="en-US"/>
        </w:rPr>
        <w:t>соответствии</w:t>
      </w:r>
      <w:proofErr w:type="gramEnd"/>
      <w:r w:rsidRPr="00E558CC">
        <w:rPr>
          <w:rFonts w:eastAsiaTheme="minorHAnsi"/>
          <w:sz w:val="24"/>
          <w:szCs w:val="24"/>
          <w:lang w:eastAsia="en-US"/>
        </w:rPr>
        <w:t xml:space="preserve"> с абзацем 12 статьи 142 Бюджетного кодекса Российской Федерации</w:t>
      </w:r>
      <w:r w:rsidR="00F41D0B" w:rsidRPr="00F41D0B">
        <w:rPr>
          <w:rFonts w:eastAsiaTheme="minorHAnsi"/>
          <w:sz w:val="24"/>
          <w:szCs w:val="24"/>
          <w:lang w:eastAsia="en-US"/>
        </w:rPr>
        <w:t>»</w:t>
      </w:r>
      <w:r>
        <w:rPr>
          <w:rFonts w:eastAsiaTheme="minorHAnsi"/>
          <w:sz w:val="24"/>
          <w:szCs w:val="24"/>
          <w:lang w:eastAsia="en-US"/>
        </w:rPr>
        <w:t>,</w:t>
      </w:r>
      <w:r w:rsidRPr="00E558CC">
        <w:t xml:space="preserve"> </w:t>
      </w:r>
      <w:r w:rsidRPr="00E558CC">
        <w:rPr>
          <w:rFonts w:eastAsiaTheme="minorHAnsi"/>
          <w:sz w:val="24"/>
          <w:szCs w:val="24"/>
          <w:lang w:eastAsia="en-US"/>
        </w:rPr>
        <w:t xml:space="preserve">постановлением Кабинета Министров Чувашской Республики от 22 ноября 2022 г. № 601 «О </w:t>
      </w:r>
      <w:proofErr w:type="gramStart"/>
      <w:r w:rsidRPr="00E558CC">
        <w:rPr>
          <w:rFonts w:eastAsiaTheme="minorHAnsi"/>
          <w:sz w:val="24"/>
          <w:szCs w:val="24"/>
          <w:lang w:eastAsia="en-US"/>
        </w:rPr>
        <w:t>предоставлении иных межбюджетных трансфертов из республиканского бюджета Чувашской Республики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w:t>
      </w:r>
      <w:r>
        <w:rPr>
          <w:rFonts w:eastAsiaTheme="minorHAnsi"/>
          <w:sz w:val="24"/>
          <w:szCs w:val="24"/>
          <w:lang w:eastAsia="en-US"/>
        </w:rPr>
        <w:t>змера оплаты труда в 2022 году»</w:t>
      </w:r>
      <w:r w:rsidR="00F41D0B" w:rsidRPr="00F41D0B">
        <w:rPr>
          <w:rFonts w:eastAsiaTheme="minorHAnsi"/>
          <w:sz w:val="24"/>
          <w:szCs w:val="24"/>
          <w:lang w:eastAsia="en-US"/>
        </w:rPr>
        <w:t>,</w:t>
      </w:r>
      <w:r w:rsidR="00161600">
        <w:rPr>
          <w:rFonts w:eastAsiaTheme="minorHAnsi"/>
          <w:color w:val="000000" w:themeColor="text1"/>
          <w:sz w:val="24"/>
          <w:szCs w:val="24"/>
          <w:lang w:eastAsia="en-US"/>
        </w:rPr>
        <w:t xml:space="preserve"> </w:t>
      </w:r>
      <w:r w:rsidR="007F41AF" w:rsidRPr="00A276C6">
        <w:rPr>
          <w:rFonts w:eastAsiaTheme="minorHAnsi"/>
          <w:b/>
          <w:sz w:val="24"/>
          <w:szCs w:val="24"/>
          <w:lang w:eastAsia="en-US"/>
        </w:rPr>
        <w:t xml:space="preserve">Собрание депутатов </w:t>
      </w:r>
      <w:r w:rsidR="00734A0E">
        <w:rPr>
          <w:rFonts w:eastAsiaTheme="minorHAnsi"/>
          <w:b/>
          <w:sz w:val="24"/>
          <w:szCs w:val="24"/>
          <w:lang w:eastAsia="en-US"/>
        </w:rPr>
        <w:t>Канашского</w:t>
      </w:r>
      <w:r w:rsidR="007F41AF" w:rsidRPr="00A276C6">
        <w:rPr>
          <w:rFonts w:eastAsiaTheme="minorHAnsi"/>
          <w:b/>
          <w:sz w:val="24"/>
          <w:szCs w:val="24"/>
          <w:lang w:eastAsia="en-US"/>
        </w:rPr>
        <w:t xml:space="preserve"> муниципального округа</w:t>
      </w:r>
      <w:r w:rsidR="00161600">
        <w:rPr>
          <w:rFonts w:eastAsiaTheme="minorHAnsi"/>
          <w:b/>
          <w:sz w:val="24"/>
          <w:szCs w:val="24"/>
          <w:lang w:eastAsia="en-US"/>
        </w:rPr>
        <w:t xml:space="preserve"> </w:t>
      </w:r>
      <w:r w:rsidR="007F41AF" w:rsidRPr="00A276C6">
        <w:rPr>
          <w:rFonts w:eastAsiaTheme="minorHAnsi"/>
          <w:b/>
          <w:sz w:val="24"/>
          <w:szCs w:val="24"/>
          <w:lang w:eastAsia="en-US"/>
        </w:rPr>
        <w:t>Чувашской Республики решило:</w:t>
      </w:r>
      <w:proofErr w:type="gramEnd"/>
    </w:p>
    <w:p w14:paraId="41867820" w14:textId="77777777" w:rsidR="00843475" w:rsidRPr="00A276C6" w:rsidRDefault="00843475" w:rsidP="0006629B">
      <w:pPr>
        <w:pStyle w:val="ConsPlusNormal"/>
        <w:ind w:firstLine="540"/>
        <w:jc w:val="center"/>
        <w:rPr>
          <w:b w:val="0"/>
          <w:sz w:val="24"/>
          <w:szCs w:val="24"/>
        </w:rPr>
      </w:pPr>
    </w:p>
    <w:p w14:paraId="2908459E" w14:textId="65C4F2FA" w:rsidR="00C97561" w:rsidRDefault="00657C65" w:rsidP="00E558CC">
      <w:pPr>
        <w:pStyle w:val="a5"/>
        <w:ind w:firstLine="539"/>
        <w:rPr>
          <w:rFonts w:ascii="Times New Roman" w:hAnsi="Times New Roman"/>
        </w:rPr>
      </w:pPr>
      <w:proofErr w:type="gramStart"/>
      <w:r w:rsidRPr="00657C65">
        <w:rPr>
          <w:rFonts w:ascii="Times New Roman" w:hAnsi="Times New Roman"/>
        </w:rPr>
        <w:t>1.</w:t>
      </w:r>
      <w:r w:rsidR="00E558CC" w:rsidRPr="00E558CC">
        <w:rPr>
          <w:rFonts w:ascii="Times New Roman" w:hAnsi="Times New Roman"/>
        </w:rPr>
        <w:t>В</w:t>
      </w:r>
      <w:r w:rsidR="00E558CC">
        <w:rPr>
          <w:rFonts w:ascii="Times New Roman" w:hAnsi="Times New Roman"/>
        </w:rPr>
        <w:t>нести в р</w:t>
      </w:r>
      <w:r w:rsidR="00E558CC" w:rsidRPr="00E558CC">
        <w:rPr>
          <w:rFonts w:ascii="Times New Roman" w:hAnsi="Times New Roman"/>
        </w:rPr>
        <w:t>ешени</w:t>
      </w:r>
      <w:r w:rsidR="00E558CC">
        <w:rPr>
          <w:rFonts w:ascii="Times New Roman" w:hAnsi="Times New Roman"/>
        </w:rPr>
        <w:t>е</w:t>
      </w:r>
      <w:r w:rsidR="00E558CC" w:rsidRPr="00E558CC">
        <w:rPr>
          <w:rFonts w:ascii="Times New Roman" w:hAnsi="Times New Roman"/>
        </w:rPr>
        <w:t xml:space="preserve"> Собрания депутатов Канашского района Чувашской Республики от 18 марта 2021 года № 7/13 «Об утверждении Правил предоставления межбюджетных трансфертов из бюджета Канашского района Чувашской Республики бюджетам </w:t>
      </w:r>
      <w:r w:rsidR="002853C0">
        <w:rPr>
          <w:rFonts w:ascii="Times New Roman" w:hAnsi="Times New Roman"/>
        </w:rPr>
        <w:t xml:space="preserve">сельских </w:t>
      </w:r>
      <w:r w:rsidR="00E558CC" w:rsidRPr="00E558CC">
        <w:rPr>
          <w:rFonts w:ascii="Times New Roman" w:hAnsi="Times New Roman"/>
        </w:rPr>
        <w:t>поселений Канашского района Чувашской Республики</w:t>
      </w:r>
      <w:r w:rsidR="00924FDC">
        <w:rPr>
          <w:rFonts w:ascii="Times New Roman" w:hAnsi="Times New Roman"/>
        </w:rPr>
        <w:t>»</w:t>
      </w:r>
      <w:r w:rsidR="00C97561">
        <w:rPr>
          <w:rFonts w:ascii="Times New Roman" w:hAnsi="Times New Roman"/>
        </w:rPr>
        <w:t xml:space="preserve"> (с изменениями от 13.08.2021 г. №10/8, от 15.02.2022 г. №19/3, от 05.08.2022 г. №22/1) следующее изменение:</w:t>
      </w:r>
      <w:proofErr w:type="gramEnd"/>
    </w:p>
    <w:p w14:paraId="26F8ECC5" w14:textId="66069A7B" w:rsidR="00E558CC" w:rsidRPr="00E558CC" w:rsidRDefault="00C97561" w:rsidP="00E558CC">
      <w:pPr>
        <w:pStyle w:val="a5"/>
        <w:ind w:firstLine="539"/>
        <w:rPr>
          <w:rFonts w:ascii="Times New Roman" w:hAnsi="Times New Roman"/>
        </w:rPr>
      </w:pPr>
      <w:r>
        <w:rPr>
          <w:rFonts w:ascii="Times New Roman" w:hAnsi="Times New Roman"/>
        </w:rPr>
        <w:t xml:space="preserve">1.1. </w:t>
      </w:r>
      <w:r w:rsidR="00E558CC" w:rsidRPr="00E558CC">
        <w:rPr>
          <w:rFonts w:ascii="Times New Roman" w:hAnsi="Times New Roman"/>
        </w:rPr>
        <w:t xml:space="preserve"> пункт 1 дополнить абзацем </w:t>
      </w:r>
      <w:r>
        <w:rPr>
          <w:rFonts w:ascii="Times New Roman" w:hAnsi="Times New Roman"/>
        </w:rPr>
        <w:t xml:space="preserve">восемнадцатым </w:t>
      </w:r>
      <w:r w:rsidR="00E558CC" w:rsidRPr="00E558CC">
        <w:rPr>
          <w:rFonts w:ascii="Times New Roman" w:hAnsi="Times New Roman"/>
        </w:rPr>
        <w:t xml:space="preserve">следующего содержания:  </w:t>
      </w:r>
    </w:p>
    <w:p w14:paraId="7DBB3092" w14:textId="4CD4F958" w:rsidR="00C97561" w:rsidRDefault="00E558CC" w:rsidP="00E558CC">
      <w:pPr>
        <w:pStyle w:val="a5"/>
        <w:ind w:firstLine="539"/>
        <w:rPr>
          <w:rFonts w:ascii="Times New Roman" w:hAnsi="Times New Roman"/>
        </w:rPr>
      </w:pPr>
      <w:r w:rsidRPr="00E558CC">
        <w:rPr>
          <w:rFonts w:ascii="Times New Roman" w:hAnsi="Times New Roman"/>
        </w:rPr>
        <w:t>«Правила предоставления иных межбюджетных трансфертов из бюджета Канашского района Чувашской Республики бюджетам</w:t>
      </w:r>
      <w:r w:rsidR="00C97561">
        <w:rPr>
          <w:rFonts w:ascii="Times New Roman" w:hAnsi="Times New Roman"/>
        </w:rPr>
        <w:t xml:space="preserve"> сельских</w:t>
      </w:r>
      <w:r w:rsidRPr="00E558CC">
        <w:rPr>
          <w:rFonts w:ascii="Times New Roman" w:hAnsi="Times New Roman"/>
        </w:rPr>
        <w:t xml:space="preserve"> поселений Канашского района Чувашской Республики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E558CC">
        <w:rPr>
          <w:rFonts w:ascii="Times New Roman" w:hAnsi="Times New Roman"/>
        </w:rPr>
        <w:t>размера оплаты труда</w:t>
      </w:r>
      <w:proofErr w:type="gramEnd"/>
      <w:r w:rsidRPr="00E558CC">
        <w:rPr>
          <w:rFonts w:ascii="Times New Roman" w:hAnsi="Times New Roman"/>
        </w:rPr>
        <w:t xml:space="preserve"> в 2022 году (Приложение N </w:t>
      </w:r>
      <w:r w:rsidR="00587837">
        <w:rPr>
          <w:rFonts w:ascii="Times New Roman" w:hAnsi="Times New Roman"/>
        </w:rPr>
        <w:t>18</w:t>
      </w:r>
      <w:r w:rsidRPr="00E558CC">
        <w:rPr>
          <w:rFonts w:ascii="Times New Roman" w:hAnsi="Times New Roman"/>
        </w:rPr>
        <w:t>)»</w:t>
      </w:r>
    </w:p>
    <w:p w14:paraId="53A96529" w14:textId="730284A8" w:rsidR="00587837" w:rsidRDefault="00587837" w:rsidP="00E558CC">
      <w:pPr>
        <w:pStyle w:val="a5"/>
        <w:ind w:firstLine="539"/>
        <w:rPr>
          <w:rFonts w:ascii="Times New Roman" w:hAnsi="Times New Roman"/>
        </w:rPr>
      </w:pPr>
      <w:r>
        <w:rPr>
          <w:rFonts w:ascii="Times New Roman" w:hAnsi="Times New Roman"/>
        </w:rPr>
        <w:t>1.2.</w:t>
      </w:r>
      <w:r w:rsidRPr="00587837">
        <w:rPr>
          <w:rFonts w:ascii="Times New Roman" w:hAnsi="Times New Roman"/>
        </w:rPr>
        <w:t xml:space="preserve"> дополнить Приложением № 1</w:t>
      </w:r>
      <w:r>
        <w:rPr>
          <w:rFonts w:ascii="Times New Roman" w:hAnsi="Times New Roman"/>
        </w:rPr>
        <w:t>8</w:t>
      </w:r>
      <w:r w:rsidRPr="00587837">
        <w:rPr>
          <w:rFonts w:ascii="Times New Roman" w:hAnsi="Times New Roman"/>
        </w:rPr>
        <w:t xml:space="preserve"> согласно приложению к настоящему решению.</w:t>
      </w:r>
    </w:p>
    <w:p w14:paraId="4BDA69A3" w14:textId="11E623BE" w:rsidR="00620883" w:rsidRPr="00A276C6" w:rsidRDefault="00587837" w:rsidP="00036E25">
      <w:pPr>
        <w:pStyle w:val="a5"/>
        <w:ind w:firstLine="539"/>
        <w:rPr>
          <w:rFonts w:ascii="Times New Roman" w:hAnsi="Times New Roman"/>
        </w:rPr>
      </w:pPr>
      <w:r w:rsidRPr="00587837">
        <w:rPr>
          <w:rFonts w:ascii="Times New Roman" w:hAnsi="Times New Roman"/>
        </w:rPr>
        <w:t>2. Настоящее решение вступает в силу после его официального опубликования.</w:t>
      </w:r>
    </w:p>
    <w:p w14:paraId="1A87442D" w14:textId="77777777" w:rsidR="005E22CF" w:rsidRDefault="005E22CF" w:rsidP="005E22CF">
      <w:pPr>
        <w:widowControl w:val="0"/>
        <w:autoSpaceDE w:val="0"/>
        <w:autoSpaceDN w:val="0"/>
        <w:adjustRightInd w:val="0"/>
        <w:jc w:val="both"/>
        <w:rPr>
          <w:bCs/>
          <w:sz w:val="24"/>
          <w:szCs w:val="24"/>
        </w:rPr>
      </w:pPr>
    </w:p>
    <w:p w14:paraId="1D93EA5A" w14:textId="77777777" w:rsidR="00924FDC" w:rsidRDefault="00924FDC" w:rsidP="005E22CF">
      <w:pPr>
        <w:widowControl w:val="0"/>
        <w:autoSpaceDE w:val="0"/>
        <w:autoSpaceDN w:val="0"/>
        <w:adjustRightInd w:val="0"/>
        <w:jc w:val="both"/>
        <w:rPr>
          <w:bCs/>
          <w:sz w:val="24"/>
          <w:szCs w:val="24"/>
        </w:rPr>
      </w:pPr>
    </w:p>
    <w:p w14:paraId="6519875E" w14:textId="77777777" w:rsidR="00ED1D1C" w:rsidRPr="00ED1D1C" w:rsidRDefault="00ED1D1C" w:rsidP="00ED1D1C">
      <w:pPr>
        <w:jc w:val="both"/>
        <w:rPr>
          <w:bCs/>
          <w:sz w:val="24"/>
          <w:szCs w:val="24"/>
        </w:rPr>
      </w:pPr>
      <w:r w:rsidRPr="00ED1D1C">
        <w:rPr>
          <w:bCs/>
          <w:sz w:val="24"/>
          <w:szCs w:val="24"/>
        </w:rPr>
        <w:t>Председатель Собрания депутатов</w:t>
      </w:r>
    </w:p>
    <w:p w14:paraId="1F6B0EEC" w14:textId="77777777" w:rsidR="00ED1D1C" w:rsidRPr="00ED1D1C" w:rsidRDefault="00ED1D1C" w:rsidP="00ED1D1C">
      <w:pPr>
        <w:jc w:val="both"/>
        <w:rPr>
          <w:bCs/>
          <w:sz w:val="24"/>
          <w:szCs w:val="24"/>
        </w:rPr>
      </w:pPr>
      <w:r w:rsidRPr="00ED1D1C">
        <w:rPr>
          <w:bCs/>
          <w:sz w:val="24"/>
          <w:szCs w:val="24"/>
        </w:rPr>
        <w:t>Канашского муниципального</w:t>
      </w:r>
    </w:p>
    <w:p w14:paraId="69282B2E" w14:textId="2C0B902D" w:rsidR="00ED1D1C" w:rsidRPr="00ED1D1C" w:rsidRDefault="00ED1D1C" w:rsidP="00ED1D1C">
      <w:pPr>
        <w:jc w:val="both"/>
        <w:rPr>
          <w:bCs/>
          <w:sz w:val="24"/>
          <w:szCs w:val="24"/>
        </w:rPr>
      </w:pPr>
      <w:r w:rsidRPr="00ED1D1C">
        <w:rPr>
          <w:bCs/>
          <w:sz w:val="24"/>
          <w:szCs w:val="24"/>
        </w:rPr>
        <w:t xml:space="preserve">округа Чувашской Республики                                                                                        </w:t>
      </w:r>
      <w:r>
        <w:rPr>
          <w:bCs/>
          <w:sz w:val="24"/>
          <w:szCs w:val="24"/>
        </w:rPr>
        <w:t xml:space="preserve">    </w:t>
      </w:r>
      <w:r w:rsidRPr="00ED1D1C">
        <w:rPr>
          <w:bCs/>
          <w:sz w:val="24"/>
          <w:szCs w:val="24"/>
        </w:rPr>
        <w:t xml:space="preserve">С.А. </w:t>
      </w:r>
      <w:proofErr w:type="spellStart"/>
      <w:r w:rsidRPr="00ED1D1C">
        <w:rPr>
          <w:bCs/>
          <w:sz w:val="24"/>
          <w:szCs w:val="24"/>
        </w:rPr>
        <w:t>Шерне</w:t>
      </w:r>
      <w:proofErr w:type="spellEnd"/>
    </w:p>
    <w:p w14:paraId="450D6D6F" w14:textId="77777777" w:rsidR="00ED1D1C" w:rsidRPr="00ED1D1C" w:rsidRDefault="00ED1D1C" w:rsidP="00ED1D1C">
      <w:pPr>
        <w:jc w:val="both"/>
        <w:rPr>
          <w:bCs/>
          <w:sz w:val="24"/>
          <w:szCs w:val="24"/>
        </w:rPr>
      </w:pPr>
    </w:p>
    <w:p w14:paraId="2F2C207B" w14:textId="77777777" w:rsidR="00ED1D1C" w:rsidRPr="00ED1D1C" w:rsidRDefault="00ED1D1C" w:rsidP="00ED1D1C">
      <w:pPr>
        <w:jc w:val="both"/>
        <w:rPr>
          <w:bCs/>
          <w:sz w:val="24"/>
          <w:szCs w:val="24"/>
        </w:rPr>
      </w:pPr>
    </w:p>
    <w:p w14:paraId="4AE6CA67" w14:textId="77777777" w:rsidR="00ED1D1C" w:rsidRPr="00ED1D1C" w:rsidRDefault="00ED1D1C" w:rsidP="00ED1D1C">
      <w:pPr>
        <w:jc w:val="both"/>
        <w:rPr>
          <w:bCs/>
          <w:sz w:val="24"/>
          <w:szCs w:val="24"/>
        </w:rPr>
      </w:pPr>
      <w:proofErr w:type="gramStart"/>
      <w:r w:rsidRPr="00ED1D1C">
        <w:rPr>
          <w:bCs/>
          <w:sz w:val="24"/>
          <w:szCs w:val="24"/>
        </w:rPr>
        <w:t>Исполняющий</w:t>
      </w:r>
      <w:proofErr w:type="gramEnd"/>
      <w:r w:rsidRPr="00ED1D1C">
        <w:rPr>
          <w:bCs/>
          <w:sz w:val="24"/>
          <w:szCs w:val="24"/>
        </w:rPr>
        <w:t xml:space="preserve"> полномочия</w:t>
      </w:r>
    </w:p>
    <w:p w14:paraId="12EFA258" w14:textId="77777777" w:rsidR="00ED1D1C" w:rsidRPr="00ED1D1C" w:rsidRDefault="00ED1D1C" w:rsidP="00ED1D1C">
      <w:pPr>
        <w:jc w:val="both"/>
        <w:rPr>
          <w:bCs/>
          <w:sz w:val="24"/>
          <w:szCs w:val="24"/>
        </w:rPr>
      </w:pPr>
      <w:r w:rsidRPr="00ED1D1C">
        <w:rPr>
          <w:bCs/>
          <w:sz w:val="24"/>
          <w:szCs w:val="24"/>
        </w:rPr>
        <w:t xml:space="preserve">главы Канашского </w:t>
      </w:r>
      <w:proofErr w:type="gramStart"/>
      <w:r w:rsidRPr="00ED1D1C">
        <w:rPr>
          <w:bCs/>
          <w:sz w:val="24"/>
          <w:szCs w:val="24"/>
        </w:rPr>
        <w:t>муниципального</w:t>
      </w:r>
      <w:proofErr w:type="gramEnd"/>
    </w:p>
    <w:p w14:paraId="3519F605" w14:textId="2D799310" w:rsidR="0006629B" w:rsidRPr="00ED1D1C" w:rsidRDefault="00ED1D1C" w:rsidP="00ED1D1C">
      <w:pPr>
        <w:pStyle w:val="ConsPlusTitle"/>
        <w:rPr>
          <w:rFonts w:ascii="Times New Roman" w:hAnsi="Times New Roman" w:cs="Times New Roman"/>
          <w:b w:val="0"/>
          <w:szCs w:val="24"/>
        </w:rPr>
      </w:pPr>
      <w:r w:rsidRPr="00ED1D1C">
        <w:rPr>
          <w:rFonts w:ascii="Times New Roman" w:hAnsi="Times New Roman" w:cs="Times New Roman"/>
          <w:b w:val="0"/>
          <w:bCs/>
          <w:szCs w:val="24"/>
        </w:rPr>
        <w:t xml:space="preserve">округа Чувашской Республики                                                                              </w:t>
      </w:r>
      <w:r>
        <w:rPr>
          <w:rFonts w:ascii="Times New Roman" w:hAnsi="Times New Roman" w:cs="Times New Roman"/>
          <w:b w:val="0"/>
          <w:bCs/>
          <w:szCs w:val="24"/>
        </w:rPr>
        <w:t xml:space="preserve">              </w:t>
      </w:r>
      <w:r w:rsidRPr="00ED1D1C">
        <w:rPr>
          <w:rFonts w:ascii="Times New Roman" w:hAnsi="Times New Roman" w:cs="Times New Roman"/>
          <w:b w:val="0"/>
          <w:bCs/>
          <w:szCs w:val="24"/>
        </w:rPr>
        <w:t xml:space="preserve">С.А. </w:t>
      </w:r>
      <w:proofErr w:type="spellStart"/>
      <w:r w:rsidRPr="00ED1D1C">
        <w:rPr>
          <w:rFonts w:ascii="Times New Roman" w:hAnsi="Times New Roman" w:cs="Times New Roman"/>
          <w:b w:val="0"/>
          <w:bCs/>
          <w:szCs w:val="24"/>
        </w:rPr>
        <w:t>Шерне</w:t>
      </w:r>
      <w:proofErr w:type="spellEnd"/>
    </w:p>
    <w:p w14:paraId="2B70B15D" w14:textId="77777777" w:rsidR="00731D52" w:rsidRPr="008D7F2F" w:rsidRDefault="008D7F2F" w:rsidP="00FC70E0">
      <w:pPr>
        <w:widowControl w:val="0"/>
        <w:tabs>
          <w:tab w:val="left" w:pos="7353"/>
          <w:tab w:val="right" w:pos="9639"/>
        </w:tabs>
        <w:autoSpaceDE w:val="0"/>
        <w:autoSpaceDN w:val="0"/>
        <w:adjustRightInd w:val="0"/>
        <w:ind w:firstLine="720"/>
        <w:jc w:val="right"/>
        <w:rPr>
          <w:b/>
          <w:sz w:val="24"/>
          <w:szCs w:val="24"/>
        </w:rPr>
      </w:pPr>
      <w:r>
        <w:rPr>
          <w:bCs/>
          <w:sz w:val="24"/>
          <w:szCs w:val="24"/>
        </w:rPr>
        <w:lastRenderedPageBreak/>
        <w:t xml:space="preserve">                                                                                                                 </w:t>
      </w:r>
      <w:r w:rsidR="00731D52" w:rsidRPr="00256413">
        <w:rPr>
          <w:bCs/>
          <w:sz w:val="24"/>
          <w:szCs w:val="24"/>
        </w:rPr>
        <w:t>Приложение</w:t>
      </w:r>
    </w:p>
    <w:p w14:paraId="1D50FBE1" w14:textId="5E270012" w:rsidR="00731D52" w:rsidRPr="008D7F2F" w:rsidRDefault="00731D52" w:rsidP="00731D52">
      <w:pPr>
        <w:ind w:left="5940"/>
        <w:jc w:val="right"/>
        <w:rPr>
          <w:bCs/>
          <w:sz w:val="24"/>
          <w:szCs w:val="24"/>
        </w:rPr>
      </w:pPr>
      <w:r>
        <w:t xml:space="preserve">к </w:t>
      </w:r>
      <w:hyperlink w:anchor="sub_0" w:history="1">
        <w:proofErr w:type="gramStart"/>
        <w:r w:rsidRPr="008D7F2F">
          <w:rPr>
            <w:sz w:val="24"/>
            <w:szCs w:val="24"/>
          </w:rPr>
          <w:t>решени</w:t>
        </w:r>
      </w:hyperlink>
      <w:r>
        <w:rPr>
          <w:sz w:val="24"/>
          <w:szCs w:val="24"/>
        </w:rPr>
        <w:t>ю</w:t>
      </w:r>
      <w:proofErr w:type="gramEnd"/>
      <w:r w:rsidRPr="008D7F2F">
        <w:rPr>
          <w:bCs/>
          <w:sz w:val="24"/>
          <w:szCs w:val="24"/>
        </w:rPr>
        <w:t xml:space="preserve"> Собрания депутатов Канашского муниципального </w:t>
      </w:r>
      <w:bookmarkStart w:id="0" w:name="_GoBack"/>
      <w:bookmarkEnd w:id="0"/>
      <w:r w:rsidRPr="008D7F2F">
        <w:rPr>
          <w:bCs/>
          <w:sz w:val="24"/>
          <w:szCs w:val="24"/>
        </w:rPr>
        <w:t xml:space="preserve">округа </w:t>
      </w:r>
      <w:r>
        <w:rPr>
          <w:bCs/>
          <w:sz w:val="24"/>
          <w:szCs w:val="24"/>
        </w:rPr>
        <w:t xml:space="preserve"> </w:t>
      </w:r>
      <w:r w:rsidRPr="008D7F2F">
        <w:rPr>
          <w:bCs/>
          <w:sz w:val="24"/>
          <w:szCs w:val="24"/>
        </w:rPr>
        <w:t xml:space="preserve">Чувашской Республики </w:t>
      </w:r>
    </w:p>
    <w:p w14:paraId="7161C588" w14:textId="617C91D9" w:rsidR="00731D52" w:rsidRDefault="00731D52" w:rsidP="00731D52">
      <w:pPr>
        <w:ind w:left="5940"/>
        <w:jc w:val="right"/>
        <w:rPr>
          <w:szCs w:val="24"/>
        </w:rPr>
      </w:pPr>
      <w:r w:rsidRPr="008D7F2F">
        <w:rPr>
          <w:bCs/>
          <w:sz w:val="24"/>
          <w:szCs w:val="24"/>
        </w:rPr>
        <w:t xml:space="preserve">от </w:t>
      </w:r>
      <w:r w:rsidR="00E63901">
        <w:rPr>
          <w:bCs/>
          <w:sz w:val="24"/>
          <w:szCs w:val="24"/>
        </w:rPr>
        <w:t>09.12.</w:t>
      </w:r>
      <w:r w:rsidRPr="008D7F2F">
        <w:rPr>
          <w:bCs/>
          <w:sz w:val="24"/>
          <w:szCs w:val="24"/>
        </w:rPr>
        <w:t>2022 №</w:t>
      </w:r>
      <w:r w:rsidR="00E63901">
        <w:rPr>
          <w:bCs/>
          <w:sz w:val="24"/>
          <w:szCs w:val="24"/>
        </w:rPr>
        <w:t xml:space="preserve"> 5/33</w:t>
      </w:r>
    </w:p>
    <w:p w14:paraId="74B1A343" w14:textId="77777777" w:rsidR="003B1CEF" w:rsidRDefault="003B1CEF" w:rsidP="008D7F2F">
      <w:pPr>
        <w:widowControl w:val="0"/>
        <w:tabs>
          <w:tab w:val="left" w:pos="7353"/>
          <w:tab w:val="right" w:pos="9639"/>
        </w:tabs>
        <w:autoSpaceDE w:val="0"/>
        <w:autoSpaceDN w:val="0"/>
        <w:adjustRightInd w:val="0"/>
        <w:ind w:firstLine="720"/>
        <w:rPr>
          <w:bCs/>
          <w:sz w:val="24"/>
          <w:szCs w:val="24"/>
        </w:rPr>
      </w:pPr>
    </w:p>
    <w:p w14:paraId="0F8ECF41" w14:textId="77777777" w:rsidR="003B1CEF" w:rsidRDefault="003B1CEF" w:rsidP="00513700">
      <w:pPr>
        <w:pStyle w:val="ConsPlusTitle"/>
        <w:jc w:val="center"/>
        <w:rPr>
          <w:rFonts w:ascii="Times New Roman" w:hAnsi="Times New Roman" w:cs="Times New Roman"/>
          <w:szCs w:val="24"/>
        </w:rPr>
      </w:pPr>
    </w:p>
    <w:p w14:paraId="68439358" w14:textId="215EAD6A" w:rsidR="00590B04" w:rsidRPr="00590B04" w:rsidRDefault="00590B04" w:rsidP="00590B04">
      <w:pPr>
        <w:tabs>
          <w:tab w:val="left" w:pos="6096"/>
        </w:tabs>
        <w:ind w:left="6096"/>
        <w:jc w:val="both"/>
        <w:rPr>
          <w:bCs/>
          <w:sz w:val="24"/>
          <w:szCs w:val="24"/>
        </w:rPr>
      </w:pPr>
      <w:r w:rsidRPr="00590B04">
        <w:rPr>
          <w:bCs/>
          <w:sz w:val="24"/>
          <w:szCs w:val="24"/>
        </w:rPr>
        <w:t xml:space="preserve">                   Приложение № 1</w:t>
      </w:r>
      <w:r>
        <w:rPr>
          <w:bCs/>
          <w:sz w:val="24"/>
          <w:szCs w:val="24"/>
        </w:rPr>
        <w:t>8</w:t>
      </w:r>
    </w:p>
    <w:p w14:paraId="03789082" w14:textId="3229C2D3" w:rsidR="00590B04" w:rsidRPr="00590B04" w:rsidRDefault="00590B04" w:rsidP="00590B04">
      <w:pPr>
        <w:tabs>
          <w:tab w:val="left" w:pos="6096"/>
        </w:tabs>
        <w:ind w:left="6096"/>
        <w:jc w:val="both"/>
        <w:rPr>
          <w:bCs/>
          <w:sz w:val="24"/>
          <w:szCs w:val="24"/>
        </w:rPr>
      </w:pPr>
      <w:r w:rsidRPr="00590B04">
        <w:rPr>
          <w:bCs/>
          <w:sz w:val="24"/>
          <w:szCs w:val="24"/>
        </w:rPr>
        <w:t xml:space="preserve"> к   решению  Собрания   депутатов Канашского района Чувашской Республики от 18.03.2021 № 7/13</w:t>
      </w:r>
    </w:p>
    <w:p w14:paraId="137D0062" w14:textId="77777777" w:rsidR="00587837" w:rsidRDefault="00587837" w:rsidP="00513700">
      <w:pPr>
        <w:pStyle w:val="ConsPlusTitle"/>
        <w:jc w:val="center"/>
        <w:rPr>
          <w:rFonts w:ascii="Times New Roman" w:hAnsi="Times New Roman" w:cs="Times New Roman"/>
          <w:szCs w:val="24"/>
        </w:rPr>
      </w:pPr>
    </w:p>
    <w:p w14:paraId="54B868D1" w14:textId="77777777" w:rsidR="00E63901" w:rsidRDefault="00E63901" w:rsidP="00513700">
      <w:pPr>
        <w:pStyle w:val="ConsPlusTitle"/>
        <w:jc w:val="center"/>
        <w:rPr>
          <w:rFonts w:ascii="Times New Roman" w:hAnsi="Times New Roman" w:cs="Times New Roman"/>
          <w:szCs w:val="24"/>
        </w:rPr>
      </w:pPr>
    </w:p>
    <w:p w14:paraId="784403B5" w14:textId="77777777" w:rsidR="00590B04" w:rsidRDefault="00590B04" w:rsidP="00590B04">
      <w:pPr>
        <w:widowControl w:val="0"/>
        <w:autoSpaceDE w:val="0"/>
        <w:autoSpaceDN w:val="0"/>
        <w:adjustRightInd w:val="0"/>
        <w:spacing w:before="108" w:after="108"/>
        <w:contextualSpacing/>
        <w:jc w:val="center"/>
        <w:outlineLvl w:val="0"/>
        <w:rPr>
          <w:b/>
          <w:bCs/>
          <w:sz w:val="24"/>
          <w:szCs w:val="24"/>
        </w:rPr>
      </w:pPr>
      <w:r w:rsidRPr="00590B04">
        <w:rPr>
          <w:b/>
          <w:bCs/>
          <w:sz w:val="24"/>
          <w:szCs w:val="24"/>
        </w:rPr>
        <w:t>Правила</w:t>
      </w:r>
      <w:r w:rsidRPr="00590B04">
        <w:rPr>
          <w:b/>
          <w:bCs/>
          <w:sz w:val="24"/>
          <w:szCs w:val="24"/>
        </w:rPr>
        <w:br/>
        <w:t xml:space="preserve">предоставления иных межбюджетных трансфертов из бюджета </w:t>
      </w:r>
      <w:r>
        <w:rPr>
          <w:b/>
          <w:bCs/>
          <w:sz w:val="24"/>
          <w:szCs w:val="24"/>
        </w:rPr>
        <w:t>Канашского</w:t>
      </w:r>
      <w:r w:rsidRPr="00590B04">
        <w:rPr>
          <w:b/>
          <w:bCs/>
          <w:sz w:val="24"/>
          <w:szCs w:val="24"/>
        </w:rPr>
        <w:t xml:space="preserve"> района Чувашской Республики бюджетам</w:t>
      </w:r>
      <w:r>
        <w:rPr>
          <w:b/>
          <w:bCs/>
          <w:sz w:val="24"/>
          <w:szCs w:val="24"/>
        </w:rPr>
        <w:t xml:space="preserve"> сельских</w:t>
      </w:r>
      <w:r w:rsidRPr="00590B04">
        <w:rPr>
          <w:b/>
          <w:bCs/>
          <w:sz w:val="24"/>
          <w:szCs w:val="24"/>
        </w:rPr>
        <w:t xml:space="preserve"> поселений </w:t>
      </w:r>
      <w:r>
        <w:rPr>
          <w:b/>
          <w:bCs/>
          <w:sz w:val="24"/>
          <w:szCs w:val="24"/>
        </w:rPr>
        <w:t>Канашского</w:t>
      </w:r>
      <w:r w:rsidRPr="00590B04">
        <w:rPr>
          <w:b/>
          <w:bCs/>
          <w:sz w:val="24"/>
          <w:szCs w:val="24"/>
        </w:rPr>
        <w:t xml:space="preserve"> района Чувашской Республики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590B04">
        <w:rPr>
          <w:b/>
          <w:bCs/>
          <w:sz w:val="24"/>
          <w:szCs w:val="24"/>
        </w:rPr>
        <w:t>размера оплаты труда</w:t>
      </w:r>
      <w:proofErr w:type="gramEnd"/>
      <w:r w:rsidRPr="00590B04">
        <w:rPr>
          <w:b/>
          <w:bCs/>
          <w:sz w:val="24"/>
          <w:szCs w:val="24"/>
        </w:rPr>
        <w:t xml:space="preserve"> в 2022 году</w:t>
      </w:r>
    </w:p>
    <w:p w14:paraId="2E2B1D06" w14:textId="77777777" w:rsidR="00590B04" w:rsidRDefault="00590B04" w:rsidP="00590B04">
      <w:pPr>
        <w:keepNext/>
        <w:keepLines/>
        <w:spacing w:before="480" w:line="276" w:lineRule="auto"/>
        <w:contextualSpacing/>
        <w:jc w:val="center"/>
        <w:outlineLvl w:val="0"/>
        <w:rPr>
          <w:b/>
          <w:bCs/>
          <w:sz w:val="24"/>
          <w:szCs w:val="24"/>
        </w:rPr>
      </w:pPr>
    </w:p>
    <w:p w14:paraId="75A3CB88" w14:textId="77777777" w:rsidR="00590B04" w:rsidRPr="00590B04" w:rsidRDefault="00590B04" w:rsidP="00590B04">
      <w:pPr>
        <w:keepNext/>
        <w:keepLines/>
        <w:spacing w:before="480" w:line="276" w:lineRule="auto"/>
        <w:contextualSpacing/>
        <w:jc w:val="center"/>
        <w:outlineLvl w:val="0"/>
        <w:rPr>
          <w:b/>
          <w:bCs/>
          <w:sz w:val="24"/>
          <w:szCs w:val="24"/>
        </w:rPr>
      </w:pPr>
      <w:r w:rsidRPr="00590B04">
        <w:rPr>
          <w:b/>
          <w:bCs/>
          <w:sz w:val="24"/>
          <w:szCs w:val="24"/>
        </w:rPr>
        <w:t>I. Общие положения</w:t>
      </w:r>
    </w:p>
    <w:p w14:paraId="27C41CCA" w14:textId="77777777" w:rsidR="00590B04" w:rsidRPr="00590B04" w:rsidRDefault="00590B04" w:rsidP="00590B04">
      <w:pPr>
        <w:widowControl w:val="0"/>
        <w:autoSpaceDE w:val="0"/>
        <w:autoSpaceDN w:val="0"/>
        <w:adjustRightInd w:val="0"/>
        <w:ind w:firstLine="720"/>
        <w:contextualSpacing/>
        <w:jc w:val="both"/>
        <w:rPr>
          <w:sz w:val="24"/>
          <w:szCs w:val="24"/>
        </w:rPr>
      </w:pPr>
    </w:p>
    <w:p w14:paraId="299138F1" w14:textId="47053636" w:rsidR="00590B04" w:rsidRPr="00590B04" w:rsidRDefault="00590B04" w:rsidP="00590B04">
      <w:pPr>
        <w:widowControl w:val="0"/>
        <w:autoSpaceDE w:val="0"/>
        <w:autoSpaceDN w:val="0"/>
        <w:adjustRightInd w:val="0"/>
        <w:spacing w:after="200"/>
        <w:ind w:firstLine="709"/>
        <w:contextualSpacing/>
        <w:jc w:val="both"/>
        <w:rPr>
          <w:sz w:val="24"/>
          <w:szCs w:val="24"/>
        </w:rPr>
      </w:pPr>
      <w:r w:rsidRPr="00590B04">
        <w:rPr>
          <w:sz w:val="24"/>
          <w:szCs w:val="24"/>
        </w:rPr>
        <w:t>1. </w:t>
      </w:r>
      <w:proofErr w:type="gramStart"/>
      <w:r w:rsidRPr="00590B04">
        <w:rPr>
          <w:sz w:val="24"/>
          <w:szCs w:val="24"/>
        </w:rPr>
        <w:t xml:space="preserve">Настоящие Правила определяют условия, цель и порядок предоставления иных межбюджетных трансфертов из бюджета </w:t>
      </w:r>
      <w:r>
        <w:rPr>
          <w:sz w:val="24"/>
          <w:szCs w:val="24"/>
        </w:rPr>
        <w:t>Канашского</w:t>
      </w:r>
      <w:r w:rsidRPr="00590B04">
        <w:rPr>
          <w:sz w:val="24"/>
          <w:szCs w:val="24"/>
        </w:rPr>
        <w:t xml:space="preserve"> района Чувашской Республики бюджетам</w:t>
      </w:r>
      <w:r>
        <w:rPr>
          <w:sz w:val="24"/>
          <w:szCs w:val="24"/>
        </w:rPr>
        <w:t xml:space="preserve"> сельских</w:t>
      </w:r>
      <w:r w:rsidRPr="00590B04">
        <w:rPr>
          <w:sz w:val="24"/>
          <w:szCs w:val="24"/>
        </w:rPr>
        <w:t xml:space="preserve"> </w:t>
      </w:r>
      <w:r w:rsidRPr="00590B04">
        <w:rPr>
          <w:sz w:val="24"/>
          <w:szCs w:val="24"/>
          <w:shd w:val="clear" w:color="auto" w:fill="FFFFFF"/>
        </w:rPr>
        <w:t xml:space="preserve">поселений </w:t>
      </w:r>
      <w:r>
        <w:rPr>
          <w:sz w:val="24"/>
          <w:szCs w:val="24"/>
          <w:shd w:val="clear" w:color="auto" w:fill="FFFFFF"/>
        </w:rPr>
        <w:t>Канашского</w:t>
      </w:r>
      <w:r w:rsidRPr="00590B04">
        <w:rPr>
          <w:sz w:val="24"/>
          <w:szCs w:val="24"/>
          <w:shd w:val="clear" w:color="auto" w:fill="FFFFFF"/>
        </w:rPr>
        <w:t xml:space="preserve"> района Чувашской Республики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 в 2022 году</w:t>
      </w:r>
      <w:r w:rsidRPr="00590B04">
        <w:rPr>
          <w:sz w:val="24"/>
          <w:szCs w:val="24"/>
        </w:rPr>
        <w:t xml:space="preserve"> (далее – иные межбюджетные трансферты).</w:t>
      </w:r>
      <w:proofErr w:type="gramEnd"/>
    </w:p>
    <w:p w14:paraId="43423AEF" w14:textId="29362ABB" w:rsidR="00590B04" w:rsidRPr="00590B04" w:rsidRDefault="00590B04" w:rsidP="00590B04">
      <w:pPr>
        <w:widowControl w:val="0"/>
        <w:autoSpaceDE w:val="0"/>
        <w:autoSpaceDN w:val="0"/>
        <w:adjustRightInd w:val="0"/>
        <w:spacing w:after="200"/>
        <w:ind w:firstLine="709"/>
        <w:contextualSpacing/>
        <w:jc w:val="both"/>
        <w:rPr>
          <w:sz w:val="24"/>
          <w:szCs w:val="24"/>
        </w:rPr>
      </w:pPr>
      <w:proofErr w:type="gramStart"/>
      <w:r w:rsidRPr="00590B04">
        <w:rPr>
          <w:sz w:val="24"/>
          <w:szCs w:val="24"/>
        </w:rPr>
        <w:t xml:space="preserve">Целью предоставления иных межбюджетных трансфертов является </w:t>
      </w:r>
      <w:proofErr w:type="spellStart"/>
      <w:r w:rsidRPr="00590B04">
        <w:rPr>
          <w:color w:val="000000"/>
          <w:sz w:val="24"/>
          <w:szCs w:val="24"/>
        </w:rPr>
        <w:t>софинансирование</w:t>
      </w:r>
      <w:proofErr w:type="spellEnd"/>
      <w:r w:rsidRPr="00590B04">
        <w:rPr>
          <w:color w:val="000000"/>
          <w:sz w:val="24"/>
          <w:szCs w:val="24"/>
        </w:rPr>
        <w:t xml:space="preserve"> расходных обязательств, возникающих при выполнении полномочий органов местного самоуправления</w:t>
      </w:r>
      <w:r w:rsidR="00BA02BE">
        <w:rPr>
          <w:color w:val="000000"/>
          <w:sz w:val="24"/>
          <w:szCs w:val="24"/>
        </w:rPr>
        <w:t xml:space="preserve"> сельских</w:t>
      </w:r>
      <w:r w:rsidRPr="00590B04">
        <w:rPr>
          <w:color w:val="000000"/>
          <w:sz w:val="24"/>
          <w:szCs w:val="24"/>
        </w:rPr>
        <w:t xml:space="preserve"> поселений </w:t>
      </w:r>
      <w:r>
        <w:rPr>
          <w:color w:val="000000"/>
          <w:sz w:val="24"/>
          <w:szCs w:val="24"/>
        </w:rPr>
        <w:t>Канашского</w:t>
      </w:r>
      <w:r w:rsidRPr="00590B04">
        <w:rPr>
          <w:color w:val="000000"/>
          <w:sz w:val="24"/>
          <w:szCs w:val="24"/>
        </w:rPr>
        <w:t xml:space="preserve"> района Чувашской Республики по решению вопросов местного значения в связи с обеспечением </w:t>
      </w:r>
      <w:r w:rsidRPr="00590B04">
        <w:rPr>
          <w:sz w:val="24"/>
          <w:szCs w:val="24"/>
        </w:rPr>
        <w:t xml:space="preserve">оплаты труда работников органов местного самоуправления </w:t>
      </w:r>
      <w:r w:rsidR="00BA02BE">
        <w:rPr>
          <w:sz w:val="24"/>
          <w:szCs w:val="24"/>
        </w:rPr>
        <w:t xml:space="preserve">сельских </w:t>
      </w:r>
      <w:r w:rsidRPr="00590B04">
        <w:rPr>
          <w:sz w:val="24"/>
          <w:szCs w:val="24"/>
        </w:rPr>
        <w:t xml:space="preserve">поселений </w:t>
      </w:r>
      <w:r>
        <w:rPr>
          <w:sz w:val="24"/>
          <w:szCs w:val="24"/>
        </w:rPr>
        <w:t>Канашского</w:t>
      </w:r>
      <w:r w:rsidRPr="00590B04">
        <w:rPr>
          <w:sz w:val="24"/>
          <w:szCs w:val="24"/>
        </w:rPr>
        <w:t xml:space="preserve"> района в размере не </w:t>
      </w:r>
      <w:r w:rsidRPr="00E63901">
        <w:rPr>
          <w:sz w:val="24"/>
          <w:szCs w:val="24"/>
        </w:rPr>
        <w:t xml:space="preserve">ниже минимального размера оплаты труда, установленного </w:t>
      </w:r>
      <w:r w:rsidRPr="00E63901">
        <w:rPr>
          <w:sz w:val="24"/>
          <w:szCs w:val="24"/>
          <w:shd w:val="clear" w:color="auto" w:fill="FFFFFF"/>
        </w:rPr>
        <w:t xml:space="preserve">с 1 января 2022 г. </w:t>
      </w:r>
      <w:r w:rsidRPr="00E63901">
        <w:rPr>
          <w:bCs/>
          <w:sz w:val="24"/>
          <w:szCs w:val="24"/>
        </w:rPr>
        <w:t xml:space="preserve">Федеральным законом </w:t>
      </w:r>
      <w:r w:rsidRPr="00E63901">
        <w:rPr>
          <w:sz w:val="24"/>
          <w:szCs w:val="24"/>
          <w:shd w:val="clear" w:color="auto" w:fill="FFFFFF"/>
        </w:rPr>
        <w:t>от 6 декабря</w:t>
      </w:r>
      <w:proofErr w:type="gramEnd"/>
      <w:r w:rsidRPr="00E63901">
        <w:rPr>
          <w:sz w:val="24"/>
          <w:szCs w:val="24"/>
          <w:shd w:val="clear" w:color="auto" w:fill="FFFFFF"/>
        </w:rPr>
        <w:t xml:space="preserve"> </w:t>
      </w:r>
      <w:proofErr w:type="gramStart"/>
      <w:r w:rsidRPr="00E63901">
        <w:rPr>
          <w:sz w:val="24"/>
          <w:szCs w:val="24"/>
          <w:shd w:val="clear" w:color="auto" w:fill="FFFFFF"/>
        </w:rPr>
        <w:t xml:space="preserve">2021 г. № 406-ФЗ «О внесении изменения в статью 1 Федерального закона </w:t>
      </w:r>
      <w:r w:rsidRPr="00590B04">
        <w:rPr>
          <w:sz w:val="24"/>
          <w:szCs w:val="24"/>
          <w:shd w:val="clear" w:color="auto" w:fill="FFFFFF"/>
        </w:rPr>
        <w:t xml:space="preserve">«О минимальном размере оплаты труда», с 1 июня 2022 г. </w:t>
      </w:r>
      <w:r w:rsidRPr="00590B04">
        <w:rPr>
          <w:bCs/>
          <w:sz w:val="24"/>
          <w:szCs w:val="24"/>
        </w:rPr>
        <w:t xml:space="preserve">постановлением Правительства Российской Федерации </w:t>
      </w:r>
      <w:r w:rsidRPr="00590B04">
        <w:rPr>
          <w:sz w:val="24"/>
          <w:szCs w:val="24"/>
          <w:shd w:val="clear" w:color="auto" w:fill="FFFFFF"/>
        </w:rPr>
        <w:t>от 28 мая 2022 г. № 973 «Об особенностях исчисления и установления в 2022 году минимального размера оплаты труда, величины прожиточного минимума, социальной доплаты к пенсии, а также об утверждении коэффициента индексации (дополнительного увеличения) размера фиксированной</w:t>
      </w:r>
      <w:proofErr w:type="gramEnd"/>
      <w:r w:rsidRPr="00590B04">
        <w:rPr>
          <w:sz w:val="24"/>
          <w:szCs w:val="24"/>
          <w:shd w:val="clear" w:color="auto" w:fill="FFFFFF"/>
        </w:rPr>
        <w:t xml:space="preserve"> выплаты к страховой пенсии, коэффициента дополнительного увеличения стоимости одного пенсионного коэффициента и коэффициента дополнительной индексации пенсий, предусмотренных абзацами четвертым – шестым пункта 1 статьи 25 Федерального закона «О государственном пенсионном обеспечении в Российской Федерации», </w:t>
      </w:r>
      <w:r w:rsidRPr="00590B04">
        <w:rPr>
          <w:sz w:val="24"/>
          <w:szCs w:val="24"/>
        </w:rPr>
        <w:t>а также возмещение фактически произведенных расходов органов местного самоуправления и муниципальных учреждений муниципальных образований на эти цели.</w:t>
      </w:r>
    </w:p>
    <w:p w14:paraId="5EDBC44E" w14:textId="282C3958" w:rsidR="00590B04" w:rsidRDefault="00590B04" w:rsidP="00590B04">
      <w:pPr>
        <w:widowControl w:val="0"/>
        <w:autoSpaceDE w:val="0"/>
        <w:autoSpaceDN w:val="0"/>
        <w:adjustRightInd w:val="0"/>
        <w:spacing w:after="200"/>
        <w:ind w:firstLine="709"/>
        <w:contextualSpacing/>
        <w:jc w:val="both"/>
        <w:rPr>
          <w:sz w:val="24"/>
          <w:szCs w:val="24"/>
          <w:shd w:val="clear" w:color="auto" w:fill="FFFFFF"/>
        </w:rPr>
      </w:pPr>
      <w:r w:rsidRPr="00590B04">
        <w:rPr>
          <w:sz w:val="24"/>
          <w:szCs w:val="24"/>
        </w:rPr>
        <w:t xml:space="preserve">2. </w:t>
      </w:r>
      <w:proofErr w:type="gramStart"/>
      <w:r w:rsidRPr="00590B04">
        <w:rPr>
          <w:sz w:val="24"/>
          <w:szCs w:val="24"/>
        </w:rPr>
        <w:t xml:space="preserve">Источником предоставления средств являются иные межбюджетные трансферты, предоставляемые из республиканского бюджета Чувашской Республики бюджету </w:t>
      </w:r>
      <w:r>
        <w:rPr>
          <w:sz w:val="24"/>
          <w:szCs w:val="24"/>
        </w:rPr>
        <w:t>Канашского</w:t>
      </w:r>
      <w:r w:rsidRPr="00590B04">
        <w:rPr>
          <w:sz w:val="24"/>
          <w:szCs w:val="24"/>
        </w:rPr>
        <w:t xml:space="preserve"> района Чувашской Республики </w:t>
      </w:r>
      <w:r w:rsidRPr="00590B04">
        <w:rPr>
          <w:sz w:val="24"/>
          <w:szCs w:val="24"/>
          <w:shd w:val="clear" w:color="auto" w:fill="FFFFFF"/>
        </w:rPr>
        <w:t>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 в 2022 году.</w:t>
      </w:r>
      <w:proofErr w:type="gramEnd"/>
    </w:p>
    <w:p w14:paraId="708967FE" w14:textId="77777777" w:rsidR="00FC70E0" w:rsidRDefault="00FC70E0" w:rsidP="00590B04">
      <w:pPr>
        <w:widowControl w:val="0"/>
        <w:autoSpaceDE w:val="0"/>
        <w:autoSpaceDN w:val="0"/>
        <w:adjustRightInd w:val="0"/>
        <w:spacing w:after="200"/>
        <w:ind w:firstLine="709"/>
        <w:contextualSpacing/>
        <w:jc w:val="both"/>
        <w:rPr>
          <w:sz w:val="24"/>
          <w:szCs w:val="24"/>
          <w:shd w:val="clear" w:color="auto" w:fill="FFFFFF"/>
        </w:rPr>
      </w:pPr>
    </w:p>
    <w:p w14:paraId="62676FEF" w14:textId="77777777" w:rsidR="00FC70E0" w:rsidRDefault="00FC70E0" w:rsidP="00590B04">
      <w:pPr>
        <w:widowControl w:val="0"/>
        <w:autoSpaceDE w:val="0"/>
        <w:autoSpaceDN w:val="0"/>
        <w:adjustRightInd w:val="0"/>
        <w:spacing w:after="200"/>
        <w:ind w:firstLine="709"/>
        <w:contextualSpacing/>
        <w:jc w:val="both"/>
        <w:rPr>
          <w:sz w:val="24"/>
          <w:szCs w:val="24"/>
          <w:shd w:val="clear" w:color="auto" w:fill="FFFFFF"/>
        </w:rPr>
      </w:pPr>
    </w:p>
    <w:p w14:paraId="0723E109" w14:textId="77777777" w:rsidR="00E63901" w:rsidRDefault="00E63901" w:rsidP="00590B04">
      <w:pPr>
        <w:widowControl w:val="0"/>
        <w:autoSpaceDE w:val="0"/>
        <w:autoSpaceDN w:val="0"/>
        <w:adjustRightInd w:val="0"/>
        <w:spacing w:after="200"/>
        <w:ind w:firstLine="709"/>
        <w:contextualSpacing/>
        <w:jc w:val="both"/>
        <w:rPr>
          <w:sz w:val="24"/>
          <w:szCs w:val="24"/>
          <w:shd w:val="clear" w:color="auto" w:fill="FFFFFF"/>
        </w:rPr>
      </w:pPr>
    </w:p>
    <w:p w14:paraId="686E0381" w14:textId="77777777" w:rsidR="00590B04" w:rsidRPr="00590B04" w:rsidRDefault="00590B04" w:rsidP="00590B04">
      <w:pPr>
        <w:widowControl w:val="0"/>
        <w:autoSpaceDE w:val="0"/>
        <w:autoSpaceDN w:val="0"/>
        <w:adjustRightInd w:val="0"/>
        <w:spacing w:after="200"/>
        <w:ind w:firstLine="709"/>
        <w:contextualSpacing/>
        <w:jc w:val="center"/>
        <w:rPr>
          <w:b/>
          <w:sz w:val="24"/>
          <w:szCs w:val="24"/>
        </w:rPr>
      </w:pPr>
      <w:r w:rsidRPr="00590B04">
        <w:rPr>
          <w:b/>
          <w:sz w:val="24"/>
          <w:szCs w:val="24"/>
        </w:rPr>
        <w:lastRenderedPageBreak/>
        <w:t>II. Методика распределения иных межбюджетных трансфертов</w:t>
      </w:r>
    </w:p>
    <w:p w14:paraId="5F896ADD" w14:textId="77777777" w:rsidR="00590B04" w:rsidRPr="00590B04" w:rsidRDefault="00590B04" w:rsidP="00590B04">
      <w:pPr>
        <w:widowControl w:val="0"/>
        <w:autoSpaceDE w:val="0"/>
        <w:autoSpaceDN w:val="0"/>
        <w:adjustRightInd w:val="0"/>
        <w:spacing w:after="200"/>
        <w:ind w:firstLine="709"/>
        <w:contextualSpacing/>
        <w:jc w:val="center"/>
        <w:rPr>
          <w:b/>
          <w:sz w:val="28"/>
          <w:szCs w:val="28"/>
        </w:rPr>
      </w:pPr>
    </w:p>
    <w:p w14:paraId="35D59BEB" w14:textId="1E1201C8" w:rsidR="00590B04" w:rsidRPr="00590B04" w:rsidRDefault="00590B04" w:rsidP="00FC70E0">
      <w:pPr>
        <w:widowControl w:val="0"/>
        <w:autoSpaceDE w:val="0"/>
        <w:autoSpaceDN w:val="0"/>
        <w:adjustRightInd w:val="0"/>
        <w:spacing w:after="200"/>
        <w:ind w:firstLine="709"/>
        <w:contextualSpacing/>
        <w:jc w:val="both"/>
        <w:rPr>
          <w:sz w:val="24"/>
          <w:szCs w:val="24"/>
        </w:rPr>
      </w:pPr>
      <w:r w:rsidRPr="00590B04">
        <w:rPr>
          <w:sz w:val="24"/>
          <w:szCs w:val="24"/>
        </w:rPr>
        <w:t xml:space="preserve">3. Объем иных межбюджетных трансфертов, предоставляемых бюджету </w:t>
      </w:r>
      <w:r w:rsidRPr="00590B04">
        <w:rPr>
          <w:sz w:val="24"/>
          <w:szCs w:val="24"/>
        </w:rPr>
        <w:br/>
      </w:r>
      <w:r w:rsidRPr="00590B04">
        <w:rPr>
          <w:sz w:val="24"/>
          <w:szCs w:val="24"/>
          <w:lang w:val="en-US"/>
        </w:rPr>
        <w:t>i</w:t>
      </w:r>
      <w:r w:rsidRPr="00590B04">
        <w:rPr>
          <w:sz w:val="24"/>
          <w:szCs w:val="24"/>
        </w:rPr>
        <w:t xml:space="preserve">-го </w:t>
      </w:r>
      <w:r w:rsidR="00BA02BE">
        <w:rPr>
          <w:sz w:val="24"/>
          <w:szCs w:val="24"/>
        </w:rPr>
        <w:t xml:space="preserve">сельского </w:t>
      </w:r>
      <w:r w:rsidRPr="00590B04">
        <w:rPr>
          <w:sz w:val="24"/>
          <w:szCs w:val="24"/>
        </w:rPr>
        <w:t xml:space="preserve">поселения </w:t>
      </w:r>
      <w:r>
        <w:rPr>
          <w:sz w:val="24"/>
          <w:szCs w:val="24"/>
        </w:rPr>
        <w:t>Канашского</w:t>
      </w:r>
      <w:r w:rsidRPr="00590B04">
        <w:rPr>
          <w:sz w:val="24"/>
          <w:szCs w:val="24"/>
        </w:rPr>
        <w:t xml:space="preserve"> района Чувашской Республики, рассчитывается по формуле </w:t>
      </w:r>
    </w:p>
    <w:p w14:paraId="5ECB54F8" w14:textId="77777777" w:rsidR="00590B04" w:rsidRPr="00590B04" w:rsidRDefault="00590B04" w:rsidP="00FC70E0">
      <w:pPr>
        <w:autoSpaceDE w:val="0"/>
        <w:autoSpaceDN w:val="0"/>
        <w:adjustRightInd w:val="0"/>
        <w:spacing w:after="200"/>
        <w:ind w:firstLine="709"/>
        <w:contextualSpacing/>
        <w:jc w:val="both"/>
        <w:rPr>
          <w:bCs/>
          <w:sz w:val="24"/>
          <w:szCs w:val="24"/>
          <w:lang w:eastAsia="en-US"/>
        </w:rPr>
      </w:pPr>
      <w:r w:rsidRPr="00590B04">
        <w:rPr>
          <w:bCs/>
          <w:sz w:val="24"/>
          <w:szCs w:val="24"/>
        </w:rPr>
        <w:t>И</w:t>
      </w:r>
      <w:proofErr w:type="gramStart"/>
      <w:r w:rsidRPr="00590B04">
        <w:rPr>
          <w:bCs/>
          <w:sz w:val="24"/>
          <w:szCs w:val="24"/>
          <w:vertAlign w:val="subscript"/>
          <w:lang w:val="en-US"/>
        </w:rPr>
        <w:t>i</w:t>
      </w:r>
      <w:proofErr w:type="gramEnd"/>
      <w:r w:rsidRPr="00590B04">
        <w:rPr>
          <w:bCs/>
          <w:sz w:val="24"/>
          <w:szCs w:val="24"/>
        </w:rPr>
        <w:t xml:space="preserve"> = И</w:t>
      </w:r>
      <w:r w:rsidRPr="00590B04">
        <w:rPr>
          <w:bCs/>
          <w:sz w:val="24"/>
          <w:szCs w:val="24"/>
          <w:vertAlign w:val="subscript"/>
          <w:lang w:val="en-US"/>
        </w:rPr>
        <w:t>i</w:t>
      </w:r>
      <w:r w:rsidRPr="00590B04">
        <w:rPr>
          <w:bCs/>
          <w:sz w:val="24"/>
          <w:szCs w:val="24"/>
          <w:vertAlign w:val="subscript"/>
        </w:rPr>
        <w:t>1</w:t>
      </w:r>
      <w:r w:rsidRPr="00590B04">
        <w:rPr>
          <w:bCs/>
          <w:sz w:val="24"/>
          <w:szCs w:val="24"/>
        </w:rPr>
        <w:t>+И</w:t>
      </w:r>
      <w:r w:rsidRPr="00590B04">
        <w:rPr>
          <w:bCs/>
          <w:sz w:val="24"/>
          <w:szCs w:val="24"/>
          <w:vertAlign w:val="subscript"/>
          <w:lang w:val="en-US"/>
        </w:rPr>
        <w:t>i</w:t>
      </w:r>
      <w:r w:rsidRPr="00590B04">
        <w:rPr>
          <w:bCs/>
          <w:sz w:val="24"/>
          <w:szCs w:val="24"/>
          <w:vertAlign w:val="subscript"/>
        </w:rPr>
        <w:t>2</w:t>
      </w:r>
      <w:r w:rsidRPr="00590B04">
        <w:rPr>
          <w:bCs/>
          <w:sz w:val="24"/>
          <w:szCs w:val="24"/>
        </w:rPr>
        <w:t>,</w:t>
      </w:r>
    </w:p>
    <w:p w14:paraId="39879CB0" w14:textId="77777777" w:rsidR="00590B04" w:rsidRPr="00590B04" w:rsidRDefault="00590B04" w:rsidP="00FC70E0">
      <w:pPr>
        <w:autoSpaceDE w:val="0"/>
        <w:autoSpaceDN w:val="0"/>
        <w:adjustRightInd w:val="0"/>
        <w:spacing w:after="200"/>
        <w:ind w:firstLine="709"/>
        <w:contextualSpacing/>
        <w:jc w:val="both"/>
        <w:rPr>
          <w:bCs/>
          <w:sz w:val="24"/>
          <w:szCs w:val="24"/>
        </w:rPr>
      </w:pPr>
      <w:r w:rsidRPr="00590B04">
        <w:rPr>
          <w:bCs/>
          <w:sz w:val="24"/>
          <w:szCs w:val="24"/>
        </w:rPr>
        <w:t>где:</w:t>
      </w:r>
    </w:p>
    <w:p w14:paraId="2292E9AD" w14:textId="1B6DB1C9" w:rsidR="00590B04" w:rsidRPr="00590B04" w:rsidRDefault="00590B04" w:rsidP="00FC70E0">
      <w:pPr>
        <w:autoSpaceDE w:val="0"/>
        <w:autoSpaceDN w:val="0"/>
        <w:adjustRightInd w:val="0"/>
        <w:spacing w:after="200"/>
        <w:ind w:firstLine="709"/>
        <w:contextualSpacing/>
        <w:jc w:val="both"/>
        <w:rPr>
          <w:bCs/>
          <w:sz w:val="24"/>
          <w:szCs w:val="24"/>
        </w:rPr>
      </w:pPr>
      <w:proofErr w:type="spellStart"/>
      <w:r w:rsidRPr="00590B04">
        <w:rPr>
          <w:bCs/>
          <w:sz w:val="24"/>
          <w:szCs w:val="24"/>
        </w:rPr>
        <w:t>И</w:t>
      </w:r>
      <w:proofErr w:type="gramStart"/>
      <w:r w:rsidRPr="00590B04">
        <w:rPr>
          <w:bCs/>
          <w:sz w:val="24"/>
          <w:szCs w:val="24"/>
          <w:vertAlign w:val="subscript"/>
        </w:rPr>
        <w:t>i</w:t>
      </w:r>
      <w:proofErr w:type="spellEnd"/>
      <w:proofErr w:type="gramEnd"/>
      <w:r w:rsidRPr="00590B04">
        <w:rPr>
          <w:bCs/>
          <w:sz w:val="24"/>
          <w:szCs w:val="24"/>
        </w:rPr>
        <w:t xml:space="preserve"> – размер </w:t>
      </w:r>
      <w:r w:rsidRPr="00590B04">
        <w:rPr>
          <w:sz w:val="24"/>
          <w:szCs w:val="24"/>
        </w:rPr>
        <w:t>иных</w:t>
      </w:r>
      <w:r w:rsidRPr="00590B04">
        <w:rPr>
          <w:bCs/>
          <w:sz w:val="24"/>
          <w:szCs w:val="24"/>
        </w:rPr>
        <w:t xml:space="preserve"> межбюджетных трансфертов, предоставляемых бюджету </w:t>
      </w:r>
      <w:r w:rsidRPr="00590B04">
        <w:rPr>
          <w:bCs/>
          <w:sz w:val="24"/>
          <w:szCs w:val="24"/>
          <w:lang w:val="en-US"/>
        </w:rPr>
        <w:t>i</w:t>
      </w:r>
      <w:r w:rsidRPr="00590B04">
        <w:rPr>
          <w:bCs/>
          <w:sz w:val="24"/>
          <w:szCs w:val="24"/>
        </w:rPr>
        <w:t xml:space="preserve">-го </w:t>
      </w:r>
      <w:r w:rsidR="00BA02BE" w:rsidRPr="00BA02BE">
        <w:rPr>
          <w:bCs/>
          <w:sz w:val="24"/>
          <w:szCs w:val="24"/>
        </w:rPr>
        <w:t xml:space="preserve">сельского </w:t>
      </w:r>
      <w:r w:rsidRPr="00590B04">
        <w:rPr>
          <w:sz w:val="24"/>
          <w:szCs w:val="24"/>
        </w:rPr>
        <w:t xml:space="preserve">поселения </w:t>
      </w:r>
      <w:r>
        <w:rPr>
          <w:sz w:val="24"/>
          <w:szCs w:val="24"/>
        </w:rPr>
        <w:t>Канашского</w:t>
      </w:r>
      <w:r w:rsidRPr="00590B04">
        <w:rPr>
          <w:sz w:val="24"/>
          <w:szCs w:val="24"/>
        </w:rPr>
        <w:t xml:space="preserve"> района Чувашской Республики</w:t>
      </w:r>
      <w:r w:rsidRPr="00590B04">
        <w:rPr>
          <w:bCs/>
          <w:sz w:val="24"/>
          <w:szCs w:val="24"/>
        </w:rPr>
        <w:t xml:space="preserve"> </w:t>
      </w:r>
      <w:r w:rsidRPr="00590B04">
        <w:rPr>
          <w:sz w:val="24"/>
          <w:szCs w:val="24"/>
          <w:shd w:val="clear" w:color="auto" w:fill="FFFFFF"/>
        </w:rPr>
        <w:t>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w:t>
      </w:r>
      <w:r w:rsidRPr="00590B04">
        <w:rPr>
          <w:bCs/>
          <w:sz w:val="24"/>
          <w:szCs w:val="24"/>
        </w:rPr>
        <w:t>;</w:t>
      </w:r>
    </w:p>
    <w:p w14:paraId="791B4E3D" w14:textId="058AD5CC" w:rsidR="00590B04" w:rsidRPr="00590B04" w:rsidRDefault="00590B04" w:rsidP="00FC70E0">
      <w:pPr>
        <w:autoSpaceDE w:val="0"/>
        <w:autoSpaceDN w:val="0"/>
        <w:adjustRightInd w:val="0"/>
        <w:spacing w:after="200"/>
        <w:ind w:firstLine="709"/>
        <w:contextualSpacing/>
        <w:jc w:val="both"/>
        <w:rPr>
          <w:bCs/>
          <w:sz w:val="24"/>
          <w:szCs w:val="24"/>
        </w:rPr>
      </w:pPr>
      <w:r w:rsidRPr="00590B04">
        <w:rPr>
          <w:bCs/>
          <w:sz w:val="24"/>
          <w:szCs w:val="24"/>
        </w:rPr>
        <w:t>И</w:t>
      </w:r>
      <w:r w:rsidRPr="00590B04">
        <w:rPr>
          <w:bCs/>
          <w:sz w:val="24"/>
          <w:szCs w:val="24"/>
          <w:vertAlign w:val="subscript"/>
        </w:rPr>
        <w:t>i1</w:t>
      </w:r>
      <w:r w:rsidRPr="00590B04">
        <w:rPr>
          <w:bCs/>
          <w:sz w:val="24"/>
          <w:szCs w:val="24"/>
        </w:rPr>
        <w:t xml:space="preserve"> – размер </w:t>
      </w:r>
      <w:r w:rsidRPr="00590B04">
        <w:rPr>
          <w:sz w:val="24"/>
          <w:szCs w:val="24"/>
        </w:rPr>
        <w:t>иных</w:t>
      </w:r>
      <w:r w:rsidRPr="00590B04">
        <w:rPr>
          <w:bCs/>
          <w:sz w:val="24"/>
          <w:szCs w:val="24"/>
        </w:rPr>
        <w:t xml:space="preserve"> межбюджетных трансфертов, предоставляемых бюджету </w:t>
      </w:r>
      <w:r w:rsidRPr="00590B04">
        <w:rPr>
          <w:sz w:val="24"/>
          <w:szCs w:val="24"/>
          <w:lang w:val="en-US"/>
        </w:rPr>
        <w:t>i</w:t>
      </w:r>
      <w:r w:rsidRPr="00590B04">
        <w:rPr>
          <w:sz w:val="24"/>
          <w:szCs w:val="24"/>
        </w:rPr>
        <w:t xml:space="preserve">-го </w:t>
      </w:r>
      <w:r w:rsidR="00BA02BE" w:rsidRPr="00BA02BE">
        <w:rPr>
          <w:sz w:val="24"/>
          <w:szCs w:val="24"/>
        </w:rPr>
        <w:t xml:space="preserve">сельского </w:t>
      </w:r>
      <w:r w:rsidRPr="00590B04">
        <w:rPr>
          <w:sz w:val="24"/>
          <w:szCs w:val="24"/>
        </w:rPr>
        <w:t xml:space="preserve">поселения </w:t>
      </w:r>
      <w:r>
        <w:rPr>
          <w:sz w:val="24"/>
          <w:szCs w:val="24"/>
        </w:rPr>
        <w:t>Канашского</w:t>
      </w:r>
      <w:r w:rsidRPr="00590B04">
        <w:rPr>
          <w:sz w:val="24"/>
          <w:szCs w:val="24"/>
        </w:rPr>
        <w:t xml:space="preserve"> района Чувашской Республики</w:t>
      </w:r>
      <w:r w:rsidRPr="00590B04">
        <w:rPr>
          <w:bCs/>
          <w:sz w:val="24"/>
          <w:szCs w:val="24"/>
        </w:rPr>
        <w:t xml:space="preserve"> в связи с увеличением минимального </w:t>
      </w:r>
      <w:proofErr w:type="gramStart"/>
      <w:r w:rsidRPr="00590B04">
        <w:rPr>
          <w:bCs/>
          <w:sz w:val="24"/>
          <w:szCs w:val="24"/>
        </w:rPr>
        <w:t>размера оплаты труда</w:t>
      </w:r>
      <w:proofErr w:type="gramEnd"/>
      <w:r w:rsidRPr="00590B04">
        <w:rPr>
          <w:bCs/>
          <w:sz w:val="24"/>
          <w:szCs w:val="24"/>
        </w:rPr>
        <w:t xml:space="preserve"> в соответствии с Федеральным законом </w:t>
      </w:r>
      <w:r w:rsidRPr="00590B04">
        <w:rPr>
          <w:sz w:val="24"/>
          <w:szCs w:val="24"/>
          <w:shd w:val="clear" w:color="auto" w:fill="FFFFFF"/>
        </w:rPr>
        <w:t xml:space="preserve">от 6 декабря 2021 г. № 406-ФЗ «О внесении изменения в статью 1 Федерального закона «О минимальном размере оплаты труда» (далее – </w:t>
      </w:r>
      <w:r w:rsidRPr="00590B04">
        <w:rPr>
          <w:bCs/>
          <w:sz w:val="24"/>
          <w:szCs w:val="24"/>
        </w:rPr>
        <w:t>Федеральный закон</w:t>
      </w:r>
      <w:r w:rsidRPr="00590B04">
        <w:rPr>
          <w:sz w:val="24"/>
          <w:szCs w:val="24"/>
          <w:shd w:val="clear" w:color="auto" w:fill="FFFFFF"/>
        </w:rPr>
        <w:t>)</w:t>
      </w:r>
      <w:r w:rsidRPr="00590B04">
        <w:rPr>
          <w:bCs/>
          <w:sz w:val="24"/>
          <w:szCs w:val="24"/>
        </w:rPr>
        <w:t>;</w:t>
      </w:r>
    </w:p>
    <w:p w14:paraId="27956370" w14:textId="3A57A07A" w:rsidR="00590B04" w:rsidRPr="00590B04" w:rsidRDefault="00590B04" w:rsidP="00FC70E0">
      <w:pPr>
        <w:autoSpaceDE w:val="0"/>
        <w:autoSpaceDN w:val="0"/>
        <w:adjustRightInd w:val="0"/>
        <w:spacing w:after="200"/>
        <w:ind w:firstLine="709"/>
        <w:contextualSpacing/>
        <w:jc w:val="both"/>
        <w:rPr>
          <w:bCs/>
          <w:sz w:val="24"/>
          <w:szCs w:val="24"/>
        </w:rPr>
      </w:pPr>
      <w:proofErr w:type="gramStart"/>
      <w:r w:rsidRPr="00590B04">
        <w:rPr>
          <w:bCs/>
          <w:sz w:val="24"/>
          <w:szCs w:val="24"/>
        </w:rPr>
        <w:t>И</w:t>
      </w:r>
      <w:r w:rsidRPr="00590B04">
        <w:rPr>
          <w:bCs/>
          <w:sz w:val="24"/>
          <w:szCs w:val="24"/>
          <w:vertAlign w:val="subscript"/>
        </w:rPr>
        <w:t>i2</w:t>
      </w:r>
      <w:r w:rsidRPr="00590B04">
        <w:rPr>
          <w:bCs/>
          <w:sz w:val="24"/>
          <w:szCs w:val="24"/>
        </w:rPr>
        <w:t xml:space="preserve"> – размер </w:t>
      </w:r>
      <w:r w:rsidRPr="00590B04">
        <w:rPr>
          <w:sz w:val="24"/>
          <w:szCs w:val="24"/>
        </w:rPr>
        <w:t>иных</w:t>
      </w:r>
      <w:r w:rsidRPr="00590B04">
        <w:rPr>
          <w:bCs/>
          <w:sz w:val="24"/>
          <w:szCs w:val="24"/>
        </w:rPr>
        <w:t xml:space="preserve"> межбюджетных трансфертов, предоставляемых бюджету </w:t>
      </w:r>
      <w:r w:rsidRPr="00590B04">
        <w:rPr>
          <w:sz w:val="24"/>
          <w:szCs w:val="24"/>
          <w:lang w:val="en-US"/>
        </w:rPr>
        <w:t>i</w:t>
      </w:r>
      <w:r w:rsidRPr="00590B04">
        <w:rPr>
          <w:sz w:val="24"/>
          <w:szCs w:val="24"/>
        </w:rPr>
        <w:t xml:space="preserve">-го </w:t>
      </w:r>
      <w:r w:rsidR="00BA02BE" w:rsidRPr="00BA02BE">
        <w:rPr>
          <w:sz w:val="24"/>
          <w:szCs w:val="24"/>
        </w:rPr>
        <w:t xml:space="preserve">сельского </w:t>
      </w:r>
      <w:r w:rsidRPr="00590B04">
        <w:rPr>
          <w:sz w:val="24"/>
          <w:szCs w:val="24"/>
        </w:rPr>
        <w:t xml:space="preserve">поселения </w:t>
      </w:r>
      <w:r>
        <w:rPr>
          <w:sz w:val="24"/>
          <w:szCs w:val="24"/>
        </w:rPr>
        <w:t>Канашского</w:t>
      </w:r>
      <w:r w:rsidRPr="00590B04">
        <w:rPr>
          <w:sz w:val="24"/>
          <w:szCs w:val="24"/>
        </w:rPr>
        <w:t xml:space="preserve"> района Чувашской Республики</w:t>
      </w:r>
      <w:r w:rsidRPr="00590B04">
        <w:rPr>
          <w:bCs/>
          <w:sz w:val="24"/>
          <w:szCs w:val="24"/>
        </w:rPr>
        <w:t xml:space="preserve"> в связи с увеличением минимального размера оплаты труда в соответствии с постановлением Правительства Российской Федерации </w:t>
      </w:r>
      <w:r w:rsidRPr="00590B04">
        <w:rPr>
          <w:sz w:val="24"/>
          <w:szCs w:val="24"/>
          <w:shd w:val="clear" w:color="auto" w:fill="FFFFFF"/>
        </w:rPr>
        <w:t>от 28 мая 2022 г. № 973 «Об особенностях исчисления и установления в 2022 году минимального размера оплаты труда, величины прожиточного минимума, социальной доплаты к пенсии, а также об утверждении коэффициента индексации</w:t>
      </w:r>
      <w:proofErr w:type="gramEnd"/>
      <w:r w:rsidRPr="00590B04">
        <w:rPr>
          <w:sz w:val="24"/>
          <w:szCs w:val="24"/>
          <w:shd w:val="clear" w:color="auto" w:fill="FFFFFF"/>
        </w:rPr>
        <w:t xml:space="preserve"> (дополнительного увеличения) размера фиксированной выплаты к страховой пенсии, коэффициента дополнительного увеличения стоимости одного пенсионного коэффициента и коэффициента дополнительной индексации пенсий, предусмотренных абзацами четвертым – шестым пункта 1 статьи 25 Федерального закона «О государственном пенсионном обеспечении в Российской Федерации» (далее – постановление </w:t>
      </w:r>
      <w:r w:rsidRPr="00590B04">
        <w:rPr>
          <w:bCs/>
          <w:sz w:val="24"/>
          <w:szCs w:val="24"/>
        </w:rPr>
        <w:t>Правительства Российской Федерации</w:t>
      </w:r>
      <w:r w:rsidRPr="00590B04">
        <w:rPr>
          <w:sz w:val="24"/>
          <w:szCs w:val="24"/>
          <w:shd w:val="clear" w:color="auto" w:fill="FFFFFF"/>
        </w:rPr>
        <w:t xml:space="preserve">). </w:t>
      </w:r>
    </w:p>
    <w:p w14:paraId="29147B1B" w14:textId="47292097" w:rsidR="00590B04" w:rsidRPr="00590B04" w:rsidRDefault="00590B04" w:rsidP="00FC70E0">
      <w:pPr>
        <w:autoSpaceDE w:val="0"/>
        <w:autoSpaceDN w:val="0"/>
        <w:adjustRightInd w:val="0"/>
        <w:spacing w:after="200"/>
        <w:ind w:firstLine="709"/>
        <w:contextualSpacing/>
        <w:jc w:val="both"/>
        <w:rPr>
          <w:sz w:val="24"/>
          <w:szCs w:val="24"/>
        </w:rPr>
      </w:pPr>
      <w:r w:rsidRPr="00590B04">
        <w:rPr>
          <w:bCs/>
          <w:sz w:val="24"/>
          <w:szCs w:val="24"/>
        </w:rPr>
        <w:t xml:space="preserve">Размер </w:t>
      </w:r>
      <w:r w:rsidRPr="00590B04">
        <w:rPr>
          <w:sz w:val="24"/>
          <w:szCs w:val="24"/>
        </w:rPr>
        <w:t>иных</w:t>
      </w:r>
      <w:r w:rsidRPr="00590B04">
        <w:rPr>
          <w:bCs/>
          <w:sz w:val="24"/>
          <w:szCs w:val="24"/>
        </w:rPr>
        <w:t xml:space="preserve"> межбюджетных трансфертов, предоставляемых бюджету </w:t>
      </w:r>
      <w:r w:rsidRPr="00590B04">
        <w:rPr>
          <w:sz w:val="24"/>
          <w:szCs w:val="24"/>
          <w:lang w:val="en-US"/>
        </w:rPr>
        <w:t>i</w:t>
      </w:r>
      <w:r w:rsidRPr="00590B04">
        <w:rPr>
          <w:sz w:val="24"/>
          <w:szCs w:val="24"/>
        </w:rPr>
        <w:t xml:space="preserve">-го </w:t>
      </w:r>
      <w:r w:rsidR="00BA02BE" w:rsidRPr="00BA02BE">
        <w:rPr>
          <w:sz w:val="24"/>
          <w:szCs w:val="24"/>
        </w:rPr>
        <w:t xml:space="preserve">сельского </w:t>
      </w:r>
      <w:r w:rsidRPr="00590B04">
        <w:rPr>
          <w:sz w:val="24"/>
          <w:szCs w:val="24"/>
        </w:rPr>
        <w:t xml:space="preserve">поселения </w:t>
      </w:r>
      <w:r>
        <w:rPr>
          <w:sz w:val="24"/>
          <w:szCs w:val="24"/>
        </w:rPr>
        <w:t>Канашского</w:t>
      </w:r>
      <w:r w:rsidRPr="00590B04">
        <w:rPr>
          <w:sz w:val="24"/>
          <w:szCs w:val="24"/>
        </w:rPr>
        <w:t xml:space="preserve"> района Чувашской Республики</w:t>
      </w:r>
      <w:r w:rsidRPr="00590B04">
        <w:rPr>
          <w:bCs/>
          <w:sz w:val="24"/>
          <w:szCs w:val="24"/>
        </w:rPr>
        <w:t xml:space="preserve"> в связи с увеличением минимального </w:t>
      </w:r>
      <w:proofErr w:type="gramStart"/>
      <w:r w:rsidRPr="00590B04">
        <w:rPr>
          <w:bCs/>
          <w:sz w:val="24"/>
          <w:szCs w:val="24"/>
        </w:rPr>
        <w:t>размера оплаты труда</w:t>
      </w:r>
      <w:proofErr w:type="gramEnd"/>
      <w:r w:rsidRPr="00590B04">
        <w:rPr>
          <w:bCs/>
          <w:sz w:val="24"/>
          <w:szCs w:val="24"/>
        </w:rPr>
        <w:t xml:space="preserve"> в соответствии с Федеральным законом,</w:t>
      </w:r>
      <w:r w:rsidRPr="00590B04">
        <w:rPr>
          <w:sz w:val="24"/>
          <w:szCs w:val="24"/>
          <w:shd w:val="clear" w:color="auto" w:fill="FFFFFF"/>
        </w:rPr>
        <w:t xml:space="preserve"> </w:t>
      </w:r>
      <w:r w:rsidRPr="00590B04">
        <w:rPr>
          <w:sz w:val="24"/>
          <w:szCs w:val="24"/>
        </w:rPr>
        <w:t>рассчитывается по формуле</w:t>
      </w:r>
    </w:p>
    <w:p w14:paraId="11C39639" w14:textId="77777777" w:rsidR="00590B04" w:rsidRPr="00590B04" w:rsidRDefault="00590B04" w:rsidP="00FC70E0">
      <w:pPr>
        <w:autoSpaceDE w:val="0"/>
        <w:autoSpaceDN w:val="0"/>
        <w:adjustRightInd w:val="0"/>
        <w:spacing w:after="200"/>
        <w:ind w:firstLine="709"/>
        <w:contextualSpacing/>
        <w:jc w:val="both"/>
        <w:rPr>
          <w:bCs/>
          <w:sz w:val="24"/>
          <w:szCs w:val="24"/>
        </w:rPr>
      </w:pPr>
      <w:r w:rsidRPr="00590B04">
        <w:rPr>
          <w:bCs/>
          <w:sz w:val="24"/>
          <w:szCs w:val="24"/>
        </w:rPr>
        <w:t>И</w:t>
      </w:r>
      <w:r w:rsidRPr="00590B04">
        <w:rPr>
          <w:bCs/>
          <w:sz w:val="24"/>
          <w:szCs w:val="24"/>
          <w:vertAlign w:val="subscript"/>
        </w:rPr>
        <w:t>i1</w:t>
      </w:r>
      <w:r w:rsidRPr="00590B04">
        <w:rPr>
          <w:bCs/>
          <w:sz w:val="24"/>
          <w:szCs w:val="24"/>
        </w:rPr>
        <w:t>= Ч</w:t>
      </w:r>
      <w:proofErr w:type="gramStart"/>
      <w:r w:rsidRPr="00590B04">
        <w:rPr>
          <w:bCs/>
          <w:sz w:val="24"/>
          <w:szCs w:val="24"/>
          <w:vertAlign w:val="subscript"/>
        </w:rPr>
        <w:t>1</w:t>
      </w:r>
      <w:proofErr w:type="gramEnd"/>
      <w:r w:rsidRPr="00590B04">
        <w:rPr>
          <w:sz w:val="24"/>
          <w:szCs w:val="24"/>
        </w:rPr>
        <w:t xml:space="preserve"> </w:t>
      </w:r>
      <w:r w:rsidRPr="00590B04">
        <w:rPr>
          <w:bCs/>
          <w:sz w:val="24"/>
          <w:szCs w:val="24"/>
        </w:rPr>
        <w:t>×</w:t>
      </w:r>
      <w:r w:rsidRPr="00590B04">
        <w:rPr>
          <w:sz w:val="24"/>
          <w:szCs w:val="24"/>
        </w:rPr>
        <w:t xml:space="preserve"> </w:t>
      </w:r>
      <w:r w:rsidRPr="00590B04">
        <w:rPr>
          <w:bCs/>
          <w:sz w:val="24"/>
          <w:szCs w:val="24"/>
          <w:lang w:val="en-US"/>
        </w:rPr>
        <w:t>V</w:t>
      </w:r>
      <w:r w:rsidRPr="00590B04">
        <w:rPr>
          <w:bCs/>
          <w:sz w:val="24"/>
          <w:szCs w:val="24"/>
        </w:rPr>
        <w:t>МРОТ</w:t>
      </w:r>
      <w:r w:rsidRPr="00590B04">
        <w:rPr>
          <w:bCs/>
          <w:sz w:val="24"/>
          <w:szCs w:val="24"/>
          <w:vertAlign w:val="subscript"/>
        </w:rPr>
        <w:t>1</w:t>
      </w:r>
      <w:r w:rsidRPr="00590B04">
        <w:rPr>
          <w:bCs/>
          <w:sz w:val="24"/>
          <w:szCs w:val="24"/>
        </w:rPr>
        <w:t>,</w:t>
      </w:r>
    </w:p>
    <w:p w14:paraId="1766D343" w14:textId="77777777" w:rsidR="00590B04" w:rsidRPr="00590B04" w:rsidRDefault="00590B04" w:rsidP="00FC70E0">
      <w:pPr>
        <w:autoSpaceDE w:val="0"/>
        <w:autoSpaceDN w:val="0"/>
        <w:adjustRightInd w:val="0"/>
        <w:spacing w:after="200"/>
        <w:ind w:firstLine="709"/>
        <w:contextualSpacing/>
        <w:jc w:val="both"/>
        <w:rPr>
          <w:bCs/>
          <w:sz w:val="24"/>
          <w:szCs w:val="24"/>
        </w:rPr>
      </w:pPr>
      <w:r w:rsidRPr="00590B04">
        <w:rPr>
          <w:bCs/>
          <w:sz w:val="24"/>
          <w:szCs w:val="24"/>
        </w:rPr>
        <w:t>где:</w:t>
      </w:r>
    </w:p>
    <w:p w14:paraId="5EC380EA" w14:textId="28C2E5E4" w:rsidR="00590B04" w:rsidRPr="00590B04" w:rsidRDefault="00590B04" w:rsidP="00FC70E0">
      <w:pPr>
        <w:autoSpaceDE w:val="0"/>
        <w:autoSpaceDN w:val="0"/>
        <w:adjustRightInd w:val="0"/>
        <w:spacing w:after="200"/>
        <w:ind w:firstLine="709"/>
        <w:contextualSpacing/>
        <w:jc w:val="both"/>
        <w:rPr>
          <w:bCs/>
          <w:sz w:val="24"/>
          <w:szCs w:val="24"/>
        </w:rPr>
      </w:pPr>
      <w:r w:rsidRPr="00590B04">
        <w:rPr>
          <w:bCs/>
          <w:sz w:val="24"/>
          <w:szCs w:val="24"/>
        </w:rPr>
        <w:t>Ч</w:t>
      </w:r>
      <w:proofErr w:type="gramStart"/>
      <w:r w:rsidRPr="00590B04">
        <w:rPr>
          <w:bCs/>
          <w:sz w:val="24"/>
          <w:szCs w:val="24"/>
          <w:vertAlign w:val="subscript"/>
        </w:rPr>
        <w:t>1</w:t>
      </w:r>
      <w:proofErr w:type="gramEnd"/>
      <w:r w:rsidRPr="00590B04">
        <w:rPr>
          <w:bCs/>
          <w:sz w:val="24"/>
          <w:szCs w:val="24"/>
        </w:rPr>
        <w:t xml:space="preserve"> – среднее число занятых ставок работников органов местного самоуправления </w:t>
      </w:r>
      <w:r w:rsidR="00BA02BE" w:rsidRPr="00BA02BE">
        <w:rPr>
          <w:bCs/>
          <w:sz w:val="24"/>
          <w:szCs w:val="24"/>
        </w:rPr>
        <w:t xml:space="preserve">сельского </w:t>
      </w:r>
      <w:r w:rsidRPr="00590B04">
        <w:rPr>
          <w:bCs/>
          <w:sz w:val="24"/>
          <w:szCs w:val="24"/>
        </w:rPr>
        <w:t xml:space="preserve">поселения </w:t>
      </w:r>
      <w:r>
        <w:rPr>
          <w:bCs/>
          <w:sz w:val="24"/>
          <w:szCs w:val="24"/>
        </w:rPr>
        <w:t>Канашского</w:t>
      </w:r>
      <w:r w:rsidRPr="00590B04">
        <w:rPr>
          <w:bCs/>
          <w:sz w:val="24"/>
          <w:szCs w:val="24"/>
        </w:rPr>
        <w:t xml:space="preserve"> района Чувашской Республики, оплата труда которых ниже минимального размера оплаты труда, установленного Федеральным законом, </w:t>
      </w:r>
      <w:r w:rsidRPr="00590B04">
        <w:rPr>
          <w:sz w:val="24"/>
          <w:szCs w:val="24"/>
          <w:shd w:val="clear" w:color="auto" w:fill="FFFFFF"/>
        </w:rPr>
        <w:t>за 2022 год</w:t>
      </w:r>
      <w:r w:rsidRPr="00590B04">
        <w:rPr>
          <w:bCs/>
          <w:sz w:val="24"/>
          <w:szCs w:val="24"/>
        </w:rPr>
        <w:t xml:space="preserve">; </w:t>
      </w:r>
    </w:p>
    <w:p w14:paraId="0D35671B" w14:textId="4A3C26A6" w:rsidR="00590B04" w:rsidRPr="00590B04" w:rsidRDefault="00590B04" w:rsidP="00FC70E0">
      <w:pPr>
        <w:autoSpaceDE w:val="0"/>
        <w:autoSpaceDN w:val="0"/>
        <w:adjustRightInd w:val="0"/>
        <w:spacing w:after="200"/>
        <w:ind w:firstLine="709"/>
        <w:contextualSpacing/>
        <w:jc w:val="both"/>
        <w:rPr>
          <w:bCs/>
          <w:sz w:val="24"/>
          <w:szCs w:val="24"/>
        </w:rPr>
      </w:pPr>
      <w:proofErr w:type="gramStart"/>
      <w:r w:rsidRPr="00590B04">
        <w:rPr>
          <w:bCs/>
          <w:sz w:val="24"/>
          <w:szCs w:val="24"/>
          <w:lang w:val="en-US"/>
        </w:rPr>
        <w:t>V</w:t>
      </w:r>
      <w:r w:rsidRPr="00590B04">
        <w:rPr>
          <w:bCs/>
          <w:sz w:val="24"/>
          <w:szCs w:val="24"/>
        </w:rPr>
        <w:t>МРОТ</w:t>
      </w:r>
      <w:r w:rsidRPr="00590B04">
        <w:rPr>
          <w:bCs/>
          <w:sz w:val="24"/>
          <w:szCs w:val="24"/>
          <w:vertAlign w:val="subscript"/>
        </w:rPr>
        <w:t>1</w:t>
      </w:r>
      <w:r w:rsidRPr="00590B04">
        <w:rPr>
          <w:bCs/>
          <w:sz w:val="24"/>
          <w:szCs w:val="24"/>
        </w:rPr>
        <w:t xml:space="preserve"> – объем средств, необходимый для обеспечения фонда оплаты труда работника органа местного самоуправления </w:t>
      </w:r>
      <w:r w:rsidR="00BA02BE" w:rsidRPr="00BA02BE">
        <w:rPr>
          <w:bCs/>
          <w:sz w:val="24"/>
          <w:szCs w:val="24"/>
        </w:rPr>
        <w:t xml:space="preserve">сельского </w:t>
      </w:r>
      <w:r w:rsidRPr="00590B04">
        <w:rPr>
          <w:bCs/>
          <w:sz w:val="24"/>
          <w:szCs w:val="24"/>
        </w:rPr>
        <w:t xml:space="preserve">поселения </w:t>
      </w:r>
      <w:r>
        <w:rPr>
          <w:bCs/>
          <w:sz w:val="24"/>
          <w:szCs w:val="24"/>
        </w:rPr>
        <w:t>Канашского</w:t>
      </w:r>
      <w:r w:rsidRPr="00590B04">
        <w:rPr>
          <w:bCs/>
          <w:sz w:val="24"/>
          <w:szCs w:val="24"/>
        </w:rPr>
        <w:t xml:space="preserve"> района Чувашской Республики в размере не ниже минимального размера оплаты труда, установленного Федеральным законом.</w:t>
      </w:r>
      <w:proofErr w:type="gramEnd"/>
    </w:p>
    <w:p w14:paraId="54C11EF8" w14:textId="4EAC6735" w:rsidR="00590B04" w:rsidRPr="00590B04" w:rsidRDefault="00590B04" w:rsidP="00FC70E0">
      <w:pPr>
        <w:autoSpaceDE w:val="0"/>
        <w:autoSpaceDN w:val="0"/>
        <w:adjustRightInd w:val="0"/>
        <w:spacing w:after="200"/>
        <w:ind w:firstLine="709"/>
        <w:contextualSpacing/>
        <w:jc w:val="both"/>
        <w:rPr>
          <w:sz w:val="24"/>
          <w:szCs w:val="24"/>
        </w:rPr>
      </w:pPr>
      <w:r w:rsidRPr="00590B04">
        <w:rPr>
          <w:bCs/>
          <w:sz w:val="24"/>
          <w:szCs w:val="24"/>
        </w:rPr>
        <w:t xml:space="preserve">Размер </w:t>
      </w:r>
      <w:r w:rsidRPr="00590B04">
        <w:rPr>
          <w:sz w:val="24"/>
          <w:szCs w:val="24"/>
        </w:rPr>
        <w:t>иных</w:t>
      </w:r>
      <w:r w:rsidRPr="00590B04">
        <w:rPr>
          <w:bCs/>
          <w:sz w:val="24"/>
          <w:szCs w:val="24"/>
        </w:rPr>
        <w:t xml:space="preserve"> межбюджетных трансфертов, предоставляемых бюджету </w:t>
      </w:r>
      <w:r w:rsidRPr="00590B04">
        <w:rPr>
          <w:sz w:val="24"/>
          <w:szCs w:val="24"/>
          <w:lang w:val="en-US"/>
        </w:rPr>
        <w:t>i</w:t>
      </w:r>
      <w:r w:rsidRPr="00590B04">
        <w:rPr>
          <w:sz w:val="24"/>
          <w:szCs w:val="24"/>
        </w:rPr>
        <w:t xml:space="preserve">-го </w:t>
      </w:r>
      <w:r w:rsidR="00BA02BE" w:rsidRPr="00BA02BE">
        <w:rPr>
          <w:sz w:val="24"/>
          <w:szCs w:val="24"/>
        </w:rPr>
        <w:t xml:space="preserve">сельского </w:t>
      </w:r>
      <w:r w:rsidRPr="00590B04">
        <w:rPr>
          <w:sz w:val="24"/>
          <w:szCs w:val="24"/>
        </w:rPr>
        <w:t xml:space="preserve">поселения </w:t>
      </w:r>
      <w:r>
        <w:rPr>
          <w:sz w:val="24"/>
          <w:szCs w:val="24"/>
        </w:rPr>
        <w:t>Канашского</w:t>
      </w:r>
      <w:r w:rsidRPr="00590B04">
        <w:rPr>
          <w:sz w:val="24"/>
          <w:szCs w:val="24"/>
        </w:rPr>
        <w:t xml:space="preserve"> района Чувашской Республики</w:t>
      </w:r>
      <w:r w:rsidRPr="00590B04">
        <w:rPr>
          <w:bCs/>
          <w:sz w:val="24"/>
          <w:szCs w:val="24"/>
        </w:rPr>
        <w:t xml:space="preserve"> в связи с увеличением минимального </w:t>
      </w:r>
      <w:proofErr w:type="gramStart"/>
      <w:r w:rsidRPr="00590B04">
        <w:rPr>
          <w:bCs/>
          <w:sz w:val="24"/>
          <w:szCs w:val="24"/>
        </w:rPr>
        <w:t>размера оплаты труда</w:t>
      </w:r>
      <w:proofErr w:type="gramEnd"/>
      <w:r w:rsidRPr="00590B04">
        <w:rPr>
          <w:bCs/>
          <w:sz w:val="24"/>
          <w:szCs w:val="24"/>
        </w:rPr>
        <w:t xml:space="preserve"> в соответствии с постановлением Правительства Российской Федерации</w:t>
      </w:r>
      <w:r w:rsidRPr="00590B04">
        <w:rPr>
          <w:sz w:val="24"/>
          <w:szCs w:val="24"/>
          <w:shd w:val="clear" w:color="auto" w:fill="FFFFFF"/>
        </w:rPr>
        <w:t xml:space="preserve">, </w:t>
      </w:r>
      <w:r w:rsidRPr="00590B04">
        <w:rPr>
          <w:sz w:val="24"/>
          <w:szCs w:val="24"/>
        </w:rPr>
        <w:t>рассчитывается по формуле</w:t>
      </w:r>
    </w:p>
    <w:p w14:paraId="0FCDF7B9" w14:textId="77777777" w:rsidR="00590B04" w:rsidRPr="00590B04" w:rsidRDefault="00590B04" w:rsidP="00FC70E0">
      <w:pPr>
        <w:autoSpaceDE w:val="0"/>
        <w:autoSpaceDN w:val="0"/>
        <w:adjustRightInd w:val="0"/>
        <w:spacing w:after="200"/>
        <w:ind w:firstLine="709"/>
        <w:contextualSpacing/>
        <w:jc w:val="both"/>
        <w:rPr>
          <w:bCs/>
          <w:sz w:val="24"/>
          <w:szCs w:val="24"/>
        </w:rPr>
      </w:pPr>
      <w:r w:rsidRPr="00590B04">
        <w:rPr>
          <w:bCs/>
          <w:sz w:val="24"/>
          <w:szCs w:val="24"/>
        </w:rPr>
        <w:t>И</w:t>
      </w:r>
      <w:r w:rsidRPr="00590B04">
        <w:rPr>
          <w:bCs/>
          <w:sz w:val="24"/>
          <w:szCs w:val="24"/>
          <w:vertAlign w:val="subscript"/>
        </w:rPr>
        <w:t>i2</w:t>
      </w:r>
      <w:r w:rsidRPr="00590B04">
        <w:rPr>
          <w:bCs/>
          <w:sz w:val="24"/>
          <w:szCs w:val="24"/>
        </w:rPr>
        <w:t>= Ч</w:t>
      </w:r>
      <w:proofErr w:type="gramStart"/>
      <w:r w:rsidRPr="00590B04">
        <w:rPr>
          <w:bCs/>
          <w:sz w:val="24"/>
          <w:szCs w:val="24"/>
          <w:vertAlign w:val="subscript"/>
        </w:rPr>
        <w:t>2</w:t>
      </w:r>
      <w:proofErr w:type="gramEnd"/>
      <w:r w:rsidRPr="00590B04">
        <w:rPr>
          <w:sz w:val="24"/>
          <w:szCs w:val="24"/>
        </w:rPr>
        <w:t xml:space="preserve"> </w:t>
      </w:r>
      <w:r w:rsidRPr="00590B04">
        <w:rPr>
          <w:bCs/>
          <w:sz w:val="24"/>
          <w:szCs w:val="24"/>
        </w:rPr>
        <w:t>×</w:t>
      </w:r>
      <w:r w:rsidRPr="00590B04">
        <w:rPr>
          <w:sz w:val="24"/>
          <w:szCs w:val="24"/>
        </w:rPr>
        <w:t xml:space="preserve"> </w:t>
      </w:r>
      <w:r w:rsidRPr="00590B04">
        <w:rPr>
          <w:bCs/>
          <w:sz w:val="24"/>
          <w:szCs w:val="24"/>
          <w:lang w:val="en-US"/>
        </w:rPr>
        <w:t>V</w:t>
      </w:r>
      <w:r w:rsidRPr="00590B04">
        <w:rPr>
          <w:bCs/>
          <w:sz w:val="24"/>
          <w:szCs w:val="24"/>
        </w:rPr>
        <w:t>МРОТ</w:t>
      </w:r>
      <w:r w:rsidRPr="00590B04">
        <w:rPr>
          <w:bCs/>
          <w:sz w:val="24"/>
          <w:szCs w:val="24"/>
          <w:vertAlign w:val="subscript"/>
        </w:rPr>
        <w:t>2</w:t>
      </w:r>
      <w:r w:rsidRPr="00590B04">
        <w:rPr>
          <w:bCs/>
          <w:sz w:val="24"/>
          <w:szCs w:val="24"/>
        </w:rPr>
        <w:t>,</w:t>
      </w:r>
    </w:p>
    <w:p w14:paraId="6BA52FB3" w14:textId="77777777" w:rsidR="00590B04" w:rsidRPr="00590B04" w:rsidRDefault="00590B04" w:rsidP="00FC70E0">
      <w:pPr>
        <w:autoSpaceDE w:val="0"/>
        <w:autoSpaceDN w:val="0"/>
        <w:adjustRightInd w:val="0"/>
        <w:spacing w:after="200"/>
        <w:ind w:firstLine="709"/>
        <w:contextualSpacing/>
        <w:jc w:val="both"/>
        <w:rPr>
          <w:bCs/>
          <w:sz w:val="24"/>
          <w:szCs w:val="24"/>
        </w:rPr>
      </w:pPr>
      <w:r w:rsidRPr="00590B04">
        <w:rPr>
          <w:bCs/>
          <w:sz w:val="24"/>
          <w:szCs w:val="24"/>
        </w:rPr>
        <w:t>где:</w:t>
      </w:r>
    </w:p>
    <w:p w14:paraId="3B23C869" w14:textId="1C9A45C1" w:rsidR="00590B04" w:rsidRPr="00590B04" w:rsidRDefault="00590B04" w:rsidP="00FC70E0">
      <w:pPr>
        <w:autoSpaceDE w:val="0"/>
        <w:autoSpaceDN w:val="0"/>
        <w:adjustRightInd w:val="0"/>
        <w:spacing w:after="200"/>
        <w:ind w:firstLine="709"/>
        <w:contextualSpacing/>
        <w:jc w:val="both"/>
        <w:rPr>
          <w:bCs/>
          <w:sz w:val="24"/>
          <w:szCs w:val="24"/>
        </w:rPr>
      </w:pPr>
      <w:r w:rsidRPr="00590B04">
        <w:rPr>
          <w:bCs/>
          <w:sz w:val="24"/>
          <w:szCs w:val="24"/>
        </w:rPr>
        <w:t>Ч</w:t>
      </w:r>
      <w:proofErr w:type="gramStart"/>
      <w:r w:rsidRPr="00590B04">
        <w:rPr>
          <w:bCs/>
          <w:sz w:val="24"/>
          <w:szCs w:val="24"/>
          <w:vertAlign w:val="subscript"/>
        </w:rPr>
        <w:t>2</w:t>
      </w:r>
      <w:proofErr w:type="gramEnd"/>
      <w:r w:rsidRPr="00590B04">
        <w:rPr>
          <w:bCs/>
          <w:sz w:val="24"/>
          <w:szCs w:val="24"/>
        </w:rPr>
        <w:t xml:space="preserve"> – среднее число занятых ставок работников органов местного самоуправления </w:t>
      </w:r>
      <w:r w:rsidR="00BA02BE" w:rsidRPr="00BA02BE">
        <w:rPr>
          <w:bCs/>
          <w:sz w:val="24"/>
          <w:szCs w:val="24"/>
        </w:rPr>
        <w:t xml:space="preserve">сельского </w:t>
      </w:r>
      <w:r w:rsidRPr="00590B04">
        <w:rPr>
          <w:bCs/>
          <w:sz w:val="24"/>
          <w:szCs w:val="24"/>
        </w:rPr>
        <w:t xml:space="preserve">поселения </w:t>
      </w:r>
      <w:r>
        <w:rPr>
          <w:bCs/>
          <w:sz w:val="24"/>
          <w:szCs w:val="24"/>
        </w:rPr>
        <w:t>Канашского</w:t>
      </w:r>
      <w:r w:rsidRPr="00590B04">
        <w:rPr>
          <w:bCs/>
          <w:sz w:val="24"/>
          <w:szCs w:val="24"/>
        </w:rPr>
        <w:t xml:space="preserve"> района Чувашской Республики, оплата труда которых ниже минимального размера оплаты труда, установленного Правительством Российской Федерации</w:t>
      </w:r>
      <w:r w:rsidRPr="00590B04">
        <w:rPr>
          <w:sz w:val="24"/>
          <w:szCs w:val="24"/>
          <w:shd w:val="clear" w:color="auto" w:fill="FFFFFF"/>
        </w:rPr>
        <w:t>, за январь – май 2022 года</w:t>
      </w:r>
      <w:r w:rsidRPr="00590B04">
        <w:rPr>
          <w:bCs/>
          <w:sz w:val="24"/>
          <w:szCs w:val="24"/>
        </w:rPr>
        <w:t xml:space="preserve">; </w:t>
      </w:r>
    </w:p>
    <w:p w14:paraId="66CC2AA6" w14:textId="08618327" w:rsidR="00590B04" w:rsidRPr="00590B04" w:rsidRDefault="00590B04" w:rsidP="00FC70E0">
      <w:pPr>
        <w:widowControl w:val="0"/>
        <w:autoSpaceDE w:val="0"/>
        <w:autoSpaceDN w:val="0"/>
        <w:adjustRightInd w:val="0"/>
        <w:spacing w:after="200"/>
        <w:ind w:firstLine="709"/>
        <w:contextualSpacing/>
        <w:jc w:val="both"/>
        <w:rPr>
          <w:b/>
          <w:sz w:val="28"/>
          <w:szCs w:val="28"/>
        </w:rPr>
      </w:pPr>
      <w:proofErr w:type="gramStart"/>
      <w:r w:rsidRPr="00590B04">
        <w:rPr>
          <w:bCs/>
          <w:sz w:val="24"/>
          <w:szCs w:val="24"/>
          <w:lang w:val="en-US"/>
        </w:rPr>
        <w:t>V</w:t>
      </w:r>
      <w:r w:rsidRPr="00590B04">
        <w:rPr>
          <w:bCs/>
          <w:sz w:val="24"/>
          <w:szCs w:val="24"/>
        </w:rPr>
        <w:t>МРОТ</w:t>
      </w:r>
      <w:r w:rsidRPr="00590B04">
        <w:rPr>
          <w:bCs/>
          <w:sz w:val="24"/>
          <w:szCs w:val="24"/>
          <w:vertAlign w:val="subscript"/>
        </w:rPr>
        <w:t>2</w:t>
      </w:r>
      <w:r w:rsidRPr="00590B04">
        <w:rPr>
          <w:bCs/>
          <w:sz w:val="24"/>
          <w:szCs w:val="24"/>
        </w:rPr>
        <w:t xml:space="preserve"> – объем средств, необходимый для обеспечения фонда оплаты труда работника органа местного самоуправления поселения </w:t>
      </w:r>
      <w:r>
        <w:rPr>
          <w:bCs/>
          <w:sz w:val="24"/>
          <w:szCs w:val="24"/>
        </w:rPr>
        <w:t>Канашского</w:t>
      </w:r>
      <w:r w:rsidRPr="00590B04">
        <w:rPr>
          <w:bCs/>
          <w:sz w:val="24"/>
          <w:szCs w:val="24"/>
        </w:rPr>
        <w:t xml:space="preserve"> района Чувашской Республики в размере не ниже минимального размера оплаты труда, установленного Правительством Российской Федерации.</w:t>
      </w:r>
      <w:proofErr w:type="gramEnd"/>
    </w:p>
    <w:p w14:paraId="5E018BF1" w14:textId="77777777" w:rsidR="00590B04" w:rsidRPr="00590B04" w:rsidRDefault="00590B04" w:rsidP="00FC70E0">
      <w:pPr>
        <w:widowControl w:val="0"/>
        <w:autoSpaceDE w:val="0"/>
        <w:autoSpaceDN w:val="0"/>
        <w:adjustRightInd w:val="0"/>
        <w:spacing w:after="200"/>
        <w:ind w:firstLine="709"/>
        <w:contextualSpacing/>
        <w:jc w:val="center"/>
        <w:rPr>
          <w:b/>
          <w:sz w:val="24"/>
          <w:szCs w:val="24"/>
        </w:rPr>
      </w:pPr>
      <w:r w:rsidRPr="00590B04">
        <w:rPr>
          <w:b/>
          <w:sz w:val="24"/>
          <w:szCs w:val="24"/>
        </w:rPr>
        <w:lastRenderedPageBreak/>
        <w:t xml:space="preserve">Ш. Правила предоставления иных межбюджетных трансфертов </w:t>
      </w:r>
    </w:p>
    <w:p w14:paraId="7C627D34" w14:textId="77777777" w:rsidR="00590B04" w:rsidRPr="00590B04" w:rsidRDefault="00590B04" w:rsidP="00FC70E0">
      <w:pPr>
        <w:widowControl w:val="0"/>
        <w:autoSpaceDE w:val="0"/>
        <w:autoSpaceDN w:val="0"/>
        <w:adjustRightInd w:val="0"/>
        <w:spacing w:after="200"/>
        <w:ind w:firstLine="709"/>
        <w:contextualSpacing/>
        <w:jc w:val="center"/>
        <w:rPr>
          <w:b/>
          <w:sz w:val="28"/>
          <w:szCs w:val="28"/>
        </w:rPr>
      </w:pPr>
    </w:p>
    <w:p w14:paraId="696A403B" w14:textId="329D42CB" w:rsidR="00590B04" w:rsidRPr="00590B04" w:rsidRDefault="00590B04" w:rsidP="00FC70E0">
      <w:pPr>
        <w:widowControl w:val="0"/>
        <w:autoSpaceDE w:val="0"/>
        <w:autoSpaceDN w:val="0"/>
        <w:adjustRightInd w:val="0"/>
        <w:spacing w:after="200"/>
        <w:ind w:firstLine="709"/>
        <w:contextualSpacing/>
        <w:jc w:val="both"/>
        <w:rPr>
          <w:sz w:val="24"/>
          <w:szCs w:val="24"/>
        </w:rPr>
      </w:pPr>
      <w:r w:rsidRPr="00590B04">
        <w:rPr>
          <w:sz w:val="24"/>
          <w:szCs w:val="24"/>
        </w:rPr>
        <w:t xml:space="preserve">4. Иные межбюджетные трансферты предоставляются бюджетам </w:t>
      </w:r>
      <w:r w:rsidR="00BA02BE" w:rsidRPr="00BA02BE">
        <w:rPr>
          <w:sz w:val="24"/>
          <w:szCs w:val="24"/>
        </w:rPr>
        <w:t xml:space="preserve">сельского </w:t>
      </w:r>
      <w:r w:rsidRPr="00590B04">
        <w:rPr>
          <w:sz w:val="24"/>
          <w:szCs w:val="24"/>
        </w:rPr>
        <w:t xml:space="preserve">поселений </w:t>
      </w:r>
      <w:r>
        <w:rPr>
          <w:sz w:val="24"/>
          <w:szCs w:val="24"/>
        </w:rPr>
        <w:t>Канашского</w:t>
      </w:r>
      <w:r w:rsidRPr="00590B04">
        <w:rPr>
          <w:sz w:val="24"/>
          <w:szCs w:val="24"/>
        </w:rPr>
        <w:t xml:space="preserve"> района Чувашской Республики в пределах лимитов бюджетных обязательств, доведенных в установленном порядке до финансового отдела администрации </w:t>
      </w:r>
      <w:r>
        <w:rPr>
          <w:sz w:val="24"/>
          <w:szCs w:val="24"/>
        </w:rPr>
        <w:t>Канашского</w:t>
      </w:r>
      <w:r w:rsidRPr="00590B04">
        <w:rPr>
          <w:sz w:val="24"/>
          <w:szCs w:val="24"/>
        </w:rPr>
        <w:t xml:space="preserve"> района как получателя средств бюджета </w:t>
      </w:r>
      <w:r>
        <w:rPr>
          <w:sz w:val="24"/>
          <w:szCs w:val="24"/>
        </w:rPr>
        <w:t>Канашского</w:t>
      </w:r>
      <w:r w:rsidRPr="00590B04">
        <w:rPr>
          <w:sz w:val="24"/>
          <w:szCs w:val="24"/>
        </w:rPr>
        <w:t xml:space="preserve"> района Чувашской Республики, на предоставление иных межбюджетных трансфертов на цель, указанную в пункте 1 настоящих Правил. </w:t>
      </w:r>
    </w:p>
    <w:p w14:paraId="2C2EF984" w14:textId="77777777" w:rsidR="00590B04" w:rsidRPr="00590B04" w:rsidRDefault="00590B04" w:rsidP="00FC70E0">
      <w:pPr>
        <w:spacing w:after="200"/>
        <w:ind w:firstLine="709"/>
        <w:contextualSpacing/>
        <w:jc w:val="both"/>
        <w:rPr>
          <w:sz w:val="24"/>
          <w:szCs w:val="24"/>
        </w:rPr>
      </w:pPr>
      <w:r w:rsidRPr="00590B04">
        <w:rPr>
          <w:sz w:val="24"/>
          <w:szCs w:val="24"/>
        </w:rPr>
        <w:t>5. Условиями предоставления иных межбюджетных трансфертов являются:</w:t>
      </w:r>
    </w:p>
    <w:p w14:paraId="21270DE1" w14:textId="6209AA09" w:rsidR="00590B04" w:rsidRPr="00590B04" w:rsidRDefault="00590B04" w:rsidP="00FC70E0">
      <w:pPr>
        <w:spacing w:after="200"/>
        <w:ind w:firstLine="709"/>
        <w:contextualSpacing/>
        <w:jc w:val="both"/>
        <w:rPr>
          <w:sz w:val="24"/>
          <w:szCs w:val="24"/>
        </w:rPr>
      </w:pPr>
      <w:r w:rsidRPr="00590B04">
        <w:rPr>
          <w:sz w:val="24"/>
          <w:szCs w:val="24"/>
        </w:rPr>
        <w:t xml:space="preserve">заключение соглашения о предоставлении иных межбюджетных трансфертов между Администрацией </w:t>
      </w:r>
      <w:r>
        <w:rPr>
          <w:sz w:val="24"/>
          <w:szCs w:val="24"/>
        </w:rPr>
        <w:t>Канашского</w:t>
      </w:r>
      <w:r w:rsidRPr="00590B04">
        <w:rPr>
          <w:sz w:val="24"/>
          <w:szCs w:val="24"/>
        </w:rPr>
        <w:t xml:space="preserve"> района и администрациями </w:t>
      </w:r>
      <w:r w:rsidR="00BA02BE" w:rsidRPr="00BA02BE">
        <w:rPr>
          <w:sz w:val="24"/>
          <w:szCs w:val="24"/>
        </w:rPr>
        <w:t xml:space="preserve">сельского </w:t>
      </w:r>
      <w:r w:rsidRPr="00590B04">
        <w:rPr>
          <w:sz w:val="24"/>
          <w:szCs w:val="24"/>
        </w:rPr>
        <w:t xml:space="preserve">поселений </w:t>
      </w:r>
      <w:r>
        <w:rPr>
          <w:sz w:val="24"/>
          <w:szCs w:val="24"/>
        </w:rPr>
        <w:t>Канашского</w:t>
      </w:r>
      <w:r w:rsidRPr="00590B04">
        <w:rPr>
          <w:sz w:val="24"/>
          <w:szCs w:val="24"/>
        </w:rPr>
        <w:t xml:space="preserve"> района</w:t>
      </w:r>
      <w:r w:rsidR="00BA02BE">
        <w:rPr>
          <w:sz w:val="24"/>
          <w:szCs w:val="24"/>
        </w:rPr>
        <w:t xml:space="preserve"> Чувашской Республики;</w:t>
      </w:r>
    </w:p>
    <w:p w14:paraId="724C2ACE" w14:textId="55E1DA2F" w:rsidR="00590B04" w:rsidRPr="00590B04" w:rsidRDefault="00590B04" w:rsidP="00FC70E0">
      <w:pPr>
        <w:spacing w:after="200"/>
        <w:ind w:firstLine="709"/>
        <w:contextualSpacing/>
        <w:jc w:val="both"/>
        <w:rPr>
          <w:sz w:val="24"/>
          <w:szCs w:val="24"/>
        </w:rPr>
      </w:pPr>
      <w:r w:rsidRPr="00590B04">
        <w:rPr>
          <w:sz w:val="24"/>
          <w:szCs w:val="24"/>
        </w:rPr>
        <w:t xml:space="preserve">представление администрацией </w:t>
      </w:r>
      <w:r w:rsidR="00BA02BE" w:rsidRPr="00BA02BE">
        <w:rPr>
          <w:sz w:val="24"/>
          <w:szCs w:val="24"/>
        </w:rPr>
        <w:t xml:space="preserve">сельского </w:t>
      </w:r>
      <w:r w:rsidRPr="00590B04">
        <w:rPr>
          <w:sz w:val="24"/>
          <w:szCs w:val="24"/>
        </w:rPr>
        <w:t>поселения заявки на получение иных межбюджетных трансфертов.</w:t>
      </w:r>
    </w:p>
    <w:p w14:paraId="6F131845" w14:textId="77777777" w:rsidR="00590B04" w:rsidRPr="00590B04" w:rsidRDefault="00590B04" w:rsidP="00FC70E0">
      <w:pPr>
        <w:spacing w:after="200"/>
        <w:ind w:firstLine="709"/>
        <w:contextualSpacing/>
        <w:jc w:val="both"/>
        <w:rPr>
          <w:sz w:val="24"/>
          <w:szCs w:val="24"/>
        </w:rPr>
      </w:pPr>
      <w:r w:rsidRPr="00590B04">
        <w:rPr>
          <w:sz w:val="24"/>
          <w:szCs w:val="24"/>
        </w:rPr>
        <w:t xml:space="preserve">В </w:t>
      </w:r>
      <w:proofErr w:type="gramStart"/>
      <w:r w:rsidRPr="00590B04">
        <w:rPr>
          <w:sz w:val="24"/>
          <w:szCs w:val="24"/>
        </w:rPr>
        <w:t>соглашении</w:t>
      </w:r>
      <w:proofErr w:type="gramEnd"/>
      <w:r w:rsidRPr="00590B04">
        <w:rPr>
          <w:sz w:val="24"/>
          <w:szCs w:val="24"/>
        </w:rPr>
        <w:t xml:space="preserve"> предусматриваются:</w:t>
      </w:r>
    </w:p>
    <w:p w14:paraId="4A96FD96" w14:textId="77777777" w:rsidR="00590B04" w:rsidRPr="00590B04" w:rsidRDefault="00590B04" w:rsidP="00FC70E0">
      <w:pPr>
        <w:spacing w:after="200"/>
        <w:ind w:firstLine="709"/>
        <w:contextualSpacing/>
        <w:jc w:val="both"/>
        <w:rPr>
          <w:sz w:val="24"/>
          <w:szCs w:val="24"/>
        </w:rPr>
      </w:pPr>
      <w:r w:rsidRPr="00590B04">
        <w:rPr>
          <w:sz w:val="24"/>
          <w:szCs w:val="24"/>
        </w:rPr>
        <w:t>цель, сроки, порядок, размер и условия предоставления иных межбюджетных трансфертов;</w:t>
      </w:r>
    </w:p>
    <w:p w14:paraId="1D8B3A56" w14:textId="77777777" w:rsidR="00590B04" w:rsidRPr="00590B04" w:rsidRDefault="00590B04" w:rsidP="00FC70E0">
      <w:pPr>
        <w:spacing w:after="200"/>
        <w:ind w:firstLine="709"/>
        <w:contextualSpacing/>
        <w:jc w:val="both"/>
        <w:rPr>
          <w:sz w:val="24"/>
          <w:szCs w:val="24"/>
        </w:rPr>
      </w:pPr>
      <w:r w:rsidRPr="00590B04">
        <w:rPr>
          <w:sz w:val="24"/>
          <w:szCs w:val="24"/>
        </w:rPr>
        <w:t>направления использования иных межбюджетных трансфертов;</w:t>
      </w:r>
    </w:p>
    <w:p w14:paraId="0149BCBA" w14:textId="77777777" w:rsidR="00590B04" w:rsidRPr="00590B04" w:rsidRDefault="00590B04" w:rsidP="00FC70E0">
      <w:pPr>
        <w:spacing w:after="200"/>
        <w:ind w:firstLine="709"/>
        <w:contextualSpacing/>
        <w:jc w:val="both"/>
        <w:rPr>
          <w:sz w:val="24"/>
          <w:szCs w:val="24"/>
        </w:rPr>
      </w:pPr>
      <w:proofErr w:type="gramStart"/>
      <w:r w:rsidRPr="00590B04">
        <w:rPr>
          <w:sz w:val="24"/>
          <w:szCs w:val="24"/>
        </w:rPr>
        <w:t>перечень документов, представляемых администрацией муниципального образования для получения иных межбюджетных трансфертов;</w:t>
      </w:r>
      <w:proofErr w:type="gramEnd"/>
    </w:p>
    <w:p w14:paraId="04D9E9FD" w14:textId="77777777" w:rsidR="00590B04" w:rsidRPr="00590B04" w:rsidRDefault="00590B04" w:rsidP="00FC70E0">
      <w:pPr>
        <w:spacing w:after="200"/>
        <w:ind w:firstLine="709"/>
        <w:contextualSpacing/>
        <w:jc w:val="both"/>
        <w:rPr>
          <w:sz w:val="24"/>
          <w:szCs w:val="24"/>
        </w:rPr>
      </w:pPr>
      <w:r w:rsidRPr="00590B04">
        <w:rPr>
          <w:sz w:val="24"/>
          <w:szCs w:val="24"/>
        </w:rPr>
        <w:t>положение о проверке соблюдения администрацией муниципального образования обязательств, предусмотренных соглашением;</w:t>
      </w:r>
    </w:p>
    <w:p w14:paraId="36F24E27" w14:textId="77777777" w:rsidR="00590B04" w:rsidRPr="00590B04" w:rsidRDefault="00590B04" w:rsidP="00FC70E0">
      <w:pPr>
        <w:spacing w:after="200"/>
        <w:ind w:firstLine="709"/>
        <w:contextualSpacing/>
        <w:jc w:val="both"/>
        <w:rPr>
          <w:sz w:val="24"/>
          <w:szCs w:val="24"/>
        </w:rPr>
      </w:pPr>
      <w:r w:rsidRPr="00590B04">
        <w:rPr>
          <w:sz w:val="24"/>
          <w:szCs w:val="24"/>
        </w:rPr>
        <w:t>порядок возврата не использованных администрацией поселения остатков иных межбюджетных трансфертов;</w:t>
      </w:r>
    </w:p>
    <w:p w14:paraId="08ACF8D5" w14:textId="77777777" w:rsidR="00590B04" w:rsidRPr="00590B04" w:rsidRDefault="00590B04" w:rsidP="00FC70E0">
      <w:pPr>
        <w:spacing w:after="200"/>
        <w:ind w:firstLine="709"/>
        <w:contextualSpacing/>
        <w:jc w:val="both"/>
        <w:rPr>
          <w:sz w:val="24"/>
          <w:szCs w:val="24"/>
        </w:rPr>
      </w:pPr>
      <w:r w:rsidRPr="00590B04">
        <w:rPr>
          <w:sz w:val="24"/>
          <w:szCs w:val="24"/>
        </w:rPr>
        <w:t>порядок возврата иных межбюджетных трансфертов в случаях выявления фактов нарушения условий и цели предоставления иных межбюджетных трансфертов;</w:t>
      </w:r>
    </w:p>
    <w:p w14:paraId="26810CEE" w14:textId="7E6291E5" w:rsidR="00590B04" w:rsidRPr="00590B04" w:rsidRDefault="00590B04" w:rsidP="00FC70E0">
      <w:pPr>
        <w:spacing w:after="200"/>
        <w:ind w:firstLine="709"/>
        <w:contextualSpacing/>
        <w:jc w:val="both"/>
        <w:rPr>
          <w:sz w:val="24"/>
          <w:szCs w:val="24"/>
        </w:rPr>
      </w:pPr>
      <w:r w:rsidRPr="00590B04">
        <w:rPr>
          <w:sz w:val="24"/>
          <w:szCs w:val="24"/>
        </w:rPr>
        <w:t xml:space="preserve">иные условия, определенные нормативными правовыми актами Российской Федерации, нормативными правовыми актами Чувашской Республики, регулирующими порядок предоставления из </w:t>
      </w:r>
      <w:r w:rsidRPr="00590B04">
        <w:rPr>
          <w:color w:val="000000" w:themeColor="text1"/>
          <w:sz w:val="24"/>
          <w:szCs w:val="24"/>
        </w:rPr>
        <w:t xml:space="preserve">республиканского бюджета </w:t>
      </w:r>
      <w:r w:rsidRPr="00590B04">
        <w:rPr>
          <w:sz w:val="24"/>
          <w:szCs w:val="24"/>
        </w:rPr>
        <w:t xml:space="preserve">Чувашской Республики иных межбюджетных трансфертов, нормативно правовыми актами </w:t>
      </w:r>
      <w:r>
        <w:rPr>
          <w:sz w:val="24"/>
          <w:szCs w:val="24"/>
        </w:rPr>
        <w:t>Канашского</w:t>
      </w:r>
      <w:r w:rsidRPr="00590B04">
        <w:rPr>
          <w:sz w:val="24"/>
          <w:szCs w:val="24"/>
        </w:rPr>
        <w:t xml:space="preserve"> района</w:t>
      </w:r>
      <w:r w:rsidR="00FE3A20">
        <w:rPr>
          <w:sz w:val="24"/>
          <w:szCs w:val="24"/>
        </w:rPr>
        <w:t xml:space="preserve"> Чувашской Республики</w:t>
      </w:r>
      <w:r w:rsidRPr="00590B04">
        <w:rPr>
          <w:sz w:val="24"/>
          <w:szCs w:val="24"/>
        </w:rPr>
        <w:t>.</w:t>
      </w:r>
    </w:p>
    <w:p w14:paraId="3FD9BEBC" w14:textId="77777777" w:rsidR="00590B04" w:rsidRPr="00590B04" w:rsidRDefault="00590B04" w:rsidP="00FC70E0">
      <w:pPr>
        <w:keepNext/>
        <w:spacing w:before="240" w:after="60"/>
        <w:contextualSpacing/>
        <w:jc w:val="center"/>
        <w:outlineLvl w:val="0"/>
        <w:rPr>
          <w:b/>
          <w:bCs/>
          <w:kern w:val="32"/>
          <w:sz w:val="24"/>
          <w:szCs w:val="24"/>
        </w:rPr>
      </w:pPr>
      <w:bookmarkStart w:id="1" w:name="sub_1004"/>
    </w:p>
    <w:p w14:paraId="1F76F596" w14:textId="77777777" w:rsidR="00590B04" w:rsidRPr="00590B04" w:rsidRDefault="00590B04" w:rsidP="00FC70E0">
      <w:pPr>
        <w:keepNext/>
        <w:spacing w:before="240" w:after="60"/>
        <w:contextualSpacing/>
        <w:jc w:val="center"/>
        <w:outlineLvl w:val="0"/>
        <w:rPr>
          <w:b/>
          <w:bCs/>
          <w:kern w:val="32"/>
          <w:sz w:val="24"/>
          <w:szCs w:val="24"/>
        </w:rPr>
      </w:pPr>
      <w:r w:rsidRPr="00590B04">
        <w:rPr>
          <w:b/>
          <w:bCs/>
          <w:kern w:val="32"/>
          <w:sz w:val="24"/>
          <w:szCs w:val="24"/>
        </w:rPr>
        <w:t>IV. Порядок финансирования</w:t>
      </w:r>
    </w:p>
    <w:bookmarkEnd w:id="1"/>
    <w:p w14:paraId="31B83351" w14:textId="77777777" w:rsidR="00590B04" w:rsidRPr="00590B04" w:rsidRDefault="00590B04" w:rsidP="00FC70E0">
      <w:pPr>
        <w:spacing w:after="200"/>
        <w:contextualSpacing/>
        <w:jc w:val="both"/>
        <w:rPr>
          <w:sz w:val="24"/>
          <w:szCs w:val="24"/>
        </w:rPr>
      </w:pPr>
    </w:p>
    <w:p w14:paraId="02956A45" w14:textId="5BB1DC05" w:rsidR="00590B04" w:rsidRPr="00590B04" w:rsidRDefault="00590B04" w:rsidP="00FC70E0">
      <w:pPr>
        <w:spacing w:after="200"/>
        <w:ind w:firstLine="567"/>
        <w:contextualSpacing/>
        <w:jc w:val="both"/>
        <w:rPr>
          <w:sz w:val="24"/>
          <w:szCs w:val="24"/>
        </w:rPr>
      </w:pPr>
      <w:bookmarkStart w:id="2" w:name="sub_41"/>
      <w:r w:rsidRPr="00590B04">
        <w:rPr>
          <w:sz w:val="24"/>
          <w:szCs w:val="24"/>
        </w:rPr>
        <w:t xml:space="preserve">6. Главным распорядителем средств бюджета </w:t>
      </w:r>
      <w:r>
        <w:rPr>
          <w:sz w:val="24"/>
          <w:szCs w:val="24"/>
        </w:rPr>
        <w:t>Канашского</w:t>
      </w:r>
      <w:r w:rsidRPr="00590B04">
        <w:rPr>
          <w:sz w:val="24"/>
          <w:szCs w:val="24"/>
        </w:rPr>
        <w:t xml:space="preserve"> района Чувашской Республики, направляемых на предоставление иных межбюджетных трансфертов, является </w:t>
      </w:r>
      <w:proofErr w:type="gramStart"/>
      <w:r w:rsidRPr="00590B04">
        <w:rPr>
          <w:sz w:val="24"/>
          <w:szCs w:val="24"/>
        </w:rPr>
        <w:t>финансовый</w:t>
      </w:r>
      <w:proofErr w:type="gramEnd"/>
      <w:r w:rsidRPr="00590B04">
        <w:rPr>
          <w:sz w:val="24"/>
          <w:szCs w:val="24"/>
        </w:rPr>
        <w:t xml:space="preserve"> отдел администрации </w:t>
      </w:r>
      <w:r>
        <w:rPr>
          <w:sz w:val="24"/>
          <w:szCs w:val="24"/>
        </w:rPr>
        <w:t>Канашского</w:t>
      </w:r>
      <w:r w:rsidRPr="00590B04">
        <w:rPr>
          <w:sz w:val="24"/>
          <w:szCs w:val="24"/>
        </w:rPr>
        <w:t xml:space="preserve"> района (далее - финансовый отдел).</w:t>
      </w:r>
    </w:p>
    <w:p w14:paraId="391A8340" w14:textId="2440114E" w:rsidR="00590B04" w:rsidRPr="00590B04" w:rsidRDefault="00590B04" w:rsidP="00FC70E0">
      <w:pPr>
        <w:spacing w:after="200"/>
        <w:ind w:firstLine="567"/>
        <w:contextualSpacing/>
        <w:jc w:val="both"/>
        <w:rPr>
          <w:sz w:val="24"/>
          <w:szCs w:val="24"/>
        </w:rPr>
      </w:pPr>
      <w:bookmarkStart w:id="3" w:name="sub_42"/>
      <w:bookmarkEnd w:id="2"/>
      <w:r w:rsidRPr="00590B04">
        <w:rPr>
          <w:sz w:val="24"/>
          <w:szCs w:val="24"/>
        </w:rPr>
        <w:t xml:space="preserve">7. </w:t>
      </w:r>
      <w:proofErr w:type="gramStart"/>
      <w:r w:rsidRPr="00590B04">
        <w:rPr>
          <w:sz w:val="24"/>
          <w:szCs w:val="24"/>
        </w:rPr>
        <w:t xml:space="preserve">Предоставление иных межбюджетных трансфертов на цель, указанную в </w:t>
      </w:r>
      <w:hyperlink w:anchor="sub_12" w:history="1">
        <w:r w:rsidRPr="00590B04">
          <w:rPr>
            <w:color w:val="000000"/>
            <w:sz w:val="24"/>
            <w:szCs w:val="24"/>
          </w:rPr>
          <w:t xml:space="preserve">пункте </w:t>
        </w:r>
      </w:hyperlink>
      <w:r w:rsidRPr="00590B04">
        <w:rPr>
          <w:color w:val="000000"/>
          <w:sz w:val="24"/>
          <w:szCs w:val="24"/>
        </w:rPr>
        <w:t>1</w:t>
      </w:r>
      <w:r w:rsidRPr="00590B04">
        <w:rPr>
          <w:sz w:val="24"/>
          <w:szCs w:val="24"/>
        </w:rPr>
        <w:t xml:space="preserve"> настоящих Правил, осуществляется за счет средств, поступивших в бюджет </w:t>
      </w:r>
      <w:r>
        <w:rPr>
          <w:sz w:val="24"/>
          <w:szCs w:val="24"/>
        </w:rPr>
        <w:t>Канашского</w:t>
      </w:r>
      <w:r w:rsidRPr="00590B04">
        <w:rPr>
          <w:sz w:val="24"/>
          <w:szCs w:val="24"/>
        </w:rPr>
        <w:t xml:space="preserve"> района Чувашской Республики из республиканского бюджета Чувашской Республики, предусмотренных по разделу 1400 "Межбюджетные трансферты общего характера бюджетам бюджетной системы Российской Федерации", </w:t>
      </w:r>
      <w:hyperlink r:id="rId10" w:history="1">
        <w:r w:rsidRPr="00590B04">
          <w:rPr>
            <w:color w:val="000000"/>
            <w:sz w:val="24"/>
            <w:szCs w:val="24"/>
          </w:rPr>
          <w:t>подразделу 1403</w:t>
        </w:r>
      </w:hyperlink>
      <w:r w:rsidRPr="00590B04">
        <w:rPr>
          <w:sz w:val="24"/>
          <w:szCs w:val="24"/>
        </w:rPr>
        <w:t xml:space="preserve"> "Прочие межбюджетные трансферты общего характера", в соответствии со сводной бюджетной росписью бюджета </w:t>
      </w:r>
      <w:r>
        <w:rPr>
          <w:sz w:val="24"/>
          <w:szCs w:val="24"/>
        </w:rPr>
        <w:t>Канашского</w:t>
      </w:r>
      <w:r w:rsidRPr="00590B04">
        <w:rPr>
          <w:sz w:val="24"/>
          <w:szCs w:val="24"/>
        </w:rPr>
        <w:t xml:space="preserve"> района Чувашской Республики на</w:t>
      </w:r>
      <w:proofErr w:type="gramEnd"/>
      <w:r w:rsidRPr="00590B04">
        <w:rPr>
          <w:sz w:val="24"/>
          <w:szCs w:val="24"/>
        </w:rPr>
        <w:t xml:space="preserve"> 2022 год и на плановый период 2023 и 2024 годов в пределах лимитов бюджетных обязательств, утвержденных в установленном порядке финансовому отделу администрации </w:t>
      </w:r>
      <w:r>
        <w:rPr>
          <w:sz w:val="24"/>
          <w:szCs w:val="24"/>
        </w:rPr>
        <w:t>Канашского</w:t>
      </w:r>
      <w:r w:rsidRPr="00590B04">
        <w:rPr>
          <w:sz w:val="24"/>
          <w:szCs w:val="24"/>
        </w:rPr>
        <w:t xml:space="preserve"> района.</w:t>
      </w:r>
    </w:p>
    <w:p w14:paraId="492A1235" w14:textId="77777777" w:rsidR="00590B04" w:rsidRPr="00590B04" w:rsidRDefault="00590B04" w:rsidP="00FC70E0">
      <w:pPr>
        <w:spacing w:after="200"/>
        <w:ind w:firstLine="567"/>
        <w:contextualSpacing/>
        <w:jc w:val="both"/>
        <w:rPr>
          <w:sz w:val="24"/>
          <w:szCs w:val="24"/>
        </w:rPr>
      </w:pPr>
      <w:bookmarkStart w:id="4" w:name="sub_43"/>
      <w:bookmarkEnd w:id="3"/>
      <w:r w:rsidRPr="00590B04">
        <w:rPr>
          <w:sz w:val="24"/>
          <w:szCs w:val="24"/>
        </w:rPr>
        <w:t xml:space="preserve">8. Предоставление иных межбюджетных трансфертов осуществляется при заключении соглашения в соответствии с </w:t>
      </w:r>
      <w:hyperlink w:anchor="sub_22" w:history="1">
        <w:r w:rsidRPr="00590B04">
          <w:rPr>
            <w:color w:val="000000"/>
            <w:sz w:val="24"/>
            <w:szCs w:val="24"/>
          </w:rPr>
          <w:t xml:space="preserve">пунктом </w:t>
        </w:r>
      </w:hyperlink>
      <w:r w:rsidRPr="00590B04">
        <w:rPr>
          <w:color w:val="000000"/>
          <w:sz w:val="24"/>
          <w:szCs w:val="24"/>
        </w:rPr>
        <w:t>5</w:t>
      </w:r>
      <w:r w:rsidRPr="00590B04">
        <w:rPr>
          <w:sz w:val="24"/>
          <w:szCs w:val="24"/>
        </w:rPr>
        <w:t xml:space="preserve"> настоящих Правил.</w:t>
      </w:r>
    </w:p>
    <w:p w14:paraId="6E095192" w14:textId="14D21F6A" w:rsidR="00590B04" w:rsidRPr="00590B04" w:rsidRDefault="00590B04" w:rsidP="00FC70E0">
      <w:pPr>
        <w:spacing w:after="200"/>
        <w:ind w:firstLine="567"/>
        <w:contextualSpacing/>
        <w:jc w:val="both"/>
        <w:rPr>
          <w:sz w:val="24"/>
          <w:szCs w:val="24"/>
        </w:rPr>
      </w:pPr>
      <w:bookmarkStart w:id="5" w:name="sub_44"/>
      <w:bookmarkEnd w:id="4"/>
      <w:r w:rsidRPr="00590B04">
        <w:rPr>
          <w:sz w:val="24"/>
          <w:szCs w:val="24"/>
        </w:rPr>
        <w:t xml:space="preserve">9. Перечисление иных межбюджетных трансфертов осуществляется с лицевого счета финансового отдела на счет Управления Федерального казначейства по Чувашской Республике,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w:t>
      </w:r>
      <w:r w:rsidR="00924FDC">
        <w:rPr>
          <w:sz w:val="24"/>
          <w:szCs w:val="24"/>
        </w:rPr>
        <w:t xml:space="preserve">сельских </w:t>
      </w:r>
      <w:r w:rsidRPr="00590B04">
        <w:rPr>
          <w:sz w:val="24"/>
          <w:szCs w:val="24"/>
        </w:rPr>
        <w:t xml:space="preserve">поселений </w:t>
      </w:r>
      <w:r>
        <w:rPr>
          <w:sz w:val="24"/>
          <w:szCs w:val="24"/>
        </w:rPr>
        <w:t>Канашского</w:t>
      </w:r>
      <w:r w:rsidRPr="00590B04">
        <w:rPr>
          <w:sz w:val="24"/>
          <w:szCs w:val="24"/>
        </w:rPr>
        <w:t xml:space="preserve"> района Чувашской Республики.</w:t>
      </w:r>
    </w:p>
    <w:p w14:paraId="61EDA116" w14:textId="067CDB95" w:rsidR="002853C0" w:rsidRDefault="00590B04" w:rsidP="00FC70E0">
      <w:pPr>
        <w:spacing w:after="200"/>
        <w:ind w:firstLine="567"/>
        <w:contextualSpacing/>
        <w:jc w:val="both"/>
        <w:rPr>
          <w:sz w:val="24"/>
          <w:szCs w:val="24"/>
        </w:rPr>
      </w:pPr>
      <w:bookmarkStart w:id="6" w:name="sub_45"/>
      <w:bookmarkEnd w:id="5"/>
      <w:r w:rsidRPr="00590B04">
        <w:rPr>
          <w:sz w:val="24"/>
          <w:szCs w:val="24"/>
        </w:rPr>
        <w:lastRenderedPageBreak/>
        <w:t>10</w:t>
      </w:r>
      <w:bookmarkStart w:id="7" w:name="sub_46"/>
      <w:bookmarkEnd w:id="6"/>
      <w:r w:rsidR="002853C0" w:rsidRPr="002853C0">
        <w:t xml:space="preserve"> </w:t>
      </w:r>
      <w:r w:rsidR="002853C0">
        <w:t>.</w:t>
      </w:r>
      <w:r w:rsidR="002853C0" w:rsidRPr="002853C0">
        <w:rPr>
          <w:sz w:val="24"/>
          <w:szCs w:val="24"/>
        </w:rPr>
        <w:tab/>
        <w:t xml:space="preserve">Перечисление иных межбюджетных трансфертов осуществляется финансовым отделом администрации Канашского района не позднее 10 рабочих дней со дня выполнения условий, установленных пунктом </w:t>
      </w:r>
      <w:r w:rsidR="002853C0">
        <w:rPr>
          <w:sz w:val="24"/>
          <w:szCs w:val="24"/>
        </w:rPr>
        <w:t>5</w:t>
      </w:r>
      <w:r w:rsidR="002853C0" w:rsidRPr="002853C0">
        <w:rPr>
          <w:sz w:val="24"/>
          <w:szCs w:val="24"/>
        </w:rPr>
        <w:t xml:space="preserve"> настоящих Правил и в размере установленного в  Приложение №1 к настоящим Правилам.</w:t>
      </w:r>
    </w:p>
    <w:bookmarkEnd w:id="7"/>
    <w:p w14:paraId="5CF12EB5" w14:textId="77777777" w:rsidR="00590B04" w:rsidRPr="00590B04" w:rsidRDefault="00590B04" w:rsidP="00FC70E0">
      <w:pPr>
        <w:spacing w:after="200"/>
        <w:contextualSpacing/>
        <w:jc w:val="both"/>
        <w:rPr>
          <w:sz w:val="24"/>
          <w:szCs w:val="24"/>
        </w:rPr>
      </w:pPr>
    </w:p>
    <w:p w14:paraId="2B99CDDE" w14:textId="77777777" w:rsidR="00590B04" w:rsidRPr="00590B04" w:rsidRDefault="00590B04" w:rsidP="00FC70E0">
      <w:pPr>
        <w:keepNext/>
        <w:spacing w:before="240" w:after="60"/>
        <w:contextualSpacing/>
        <w:jc w:val="center"/>
        <w:outlineLvl w:val="0"/>
        <w:rPr>
          <w:b/>
          <w:bCs/>
          <w:kern w:val="32"/>
          <w:sz w:val="24"/>
          <w:szCs w:val="24"/>
        </w:rPr>
      </w:pPr>
      <w:bookmarkStart w:id="8" w:name="sub_1005"/>
      <w:r w:rsidRPr="00590B04">
        <w:rPr>
          <w:b/>
          <w:bCs/>
          <w:kern w:val="32"/>
          <w:sz w:val="24"/>
          <w:szCs w:val="24"/>
        </w:rPr>
        <w:t>V. Порядок возврата иных межбюджетных трансфертов</w:t>
      </w:r>
    </w:p>
    <w:bookmarkEnd w:id="8"/>
    <w:p w14:paraId="467B77A5" w14:textId="77777777" w:rsidR="00590B04" w:rsidRPr="00590B04" w:rsidRDefault="00590B04" w:rsidP="00FC70E0">
      <w:pPr>
        <w:spacing w:after="200"/>
        <w:contextualSpacing/>
        <w:jc w:val="both"/>
        <w:rPr>
          <w:sz w:val="24"/>
          <w:szCs w:val="24"/>
        </w:rPr>
      </w:pPr>
    </w:p>
    <w:p w14:paraId="09A9BF0D" w14:textId="448DB65D" w:rsidR="00590B04" w:rsidRPr="00590B04" w:rsidRDefault="00590B04" w:rsidP="00FC70E0">
      <w:pPr>
        <w:spacing w:after="200"/>
        <w:ind w:firstLine="567"/>
        <w:contextualSpacing/>
        <w:jc w:val="both"/>
        <w:rPr>
          <w:sz w:val="24"/>
          <w:szCs w:val="24"/>
        </w:rPr>
      </w:pPr>
      <w:bookmarkStart w:id="9" w:name="sub_51"/>
      <w:r w:rsidRPr="00590B04">
        <w:rPr>
          <w:sz w:val="24"/>
          <w:szCs w:val="24"/>
        </w:rPr>
        <w:t>1</w:t>
      </w:r>
      <w:r w:rsidR="00FE3A20">
        <w:rPr>
          <w:sz w:val="24"/>
          <w:szCs w:val="24"/>
        </w:rPr>
        <w:t>1</w:t>
      </w:r>
      <w:r w:rsidRPr="00590B04">
        <w:rPr>
          <w:sz w:val="24"/>
          <w:szCs w:val="24"/>
        </w:rPr>
        <w:t xml:space="preserve">. </w:t>
      </w:r>
      <w:proofErr w:type="gramStart"/>
      <w:r w:rsidRPr="00590B04">
        <w:rPr>
          <w:sz w:val="24"/>
          <w:szCs w:val="24"/>
        </w:rPr>
        <w:t xml:space="preserve">В случае выявления нарушения администрациями поселений условий, целей предоставления иных межбюджетных трансфертов, установленных настоящими Правилами и соглашением, финансовый отдел в течение 10 рабочих дней со дня принятия решения о возврате иных межбюджетных трансфертов или получения уведомления от органа муниципального финансового контроля направляет администрациям </w:t>
      </w:r>
      <w:r w:rsidR="002853C0">
        <w:rPr>
          <w:sz w:val="24"/>
          <w:szCs w:val="24"/>
        </w:rPr>
        <w:t xml:space="preserve">сельских </w:t>
      </w:r>
      <w:r w:rsidRPr="00590B04">
        <w:rPr>
          <w:sz w:val="24"/>
          <w:szCs w:val="24"/>
        </w:rPr>
        <w:t>поселений уведомление о возврате иного межбюджетного трансферта в бюдж</w:t>
      </w:r>
      <w:r w:rsidRPr="00590B04">
        <w:rPr>
          <w:sz w:val="24"/>
          <w:szCs w:val="24"/>
          <w:u w:val="single"/>
        </w:rPr>
        <w:t>ет</w:t>
      </w:r>
      <w:r w:rsidRPr="00590B04">
        <w:rPr>
          <w:sz w:val="24"/>
          <w:szCs w:val="24"/>
        </w:rPr>
        <w:t xml:space="preserve"> </w:t>
      </w:r>
      <w:r>
        <w:rPr>
          <w:sz w:val="24"/>
          <w:szCs w:val="24"/>
        </w:rPr>
        <w:t>Канашского</w:t>
      </w:r>
      <w:r w:rsidRPr="00590B04">
        <w:rPr>
          <w:sz w:val="24"/>
          <w:szCs w:val="24"/>
        </w:rPr>
        <w:t xml:space="preserve"> района Чувашской Республики для последующего перечисления</w:t>
      </w:r>
      <w:proofErr w:type="gramEnd"/>
      <w:r w:rsidRPr="00590B04">
        <w:rPr>
          <w:sz w:val="24"/>
          <w:szCs w:val="24"/>
        </w:rPr>
        <w:t xml:space="preserve"> в республиканский бюджет Чувашской Республики (далее - уведомление).</w:t>
      </w:r>
    </w:p>
    <w:bookmarkEnd w:id="9"/>
    <w:p w14:paraId="5012FB7C" w14:textId="60E29F44" w:rsidR="00590B04" w:rsidRPr="00590B04" w:rsidRDefault="00590B04" w:rsidP="00FC70E0">
      <w:pPr>
        <w:spacing w:after="200"/>
        <w:ind w:firstLine="567"/>
        <w:contextualSpacing/>
        <w:jc w:val="both"/>
        <w:rPr>
          <w:sz w:val="24"/>
          <w:szCs w:val="24"/>
        </w:rPr>
      </w:pPr>
      <w:r w:rsidRPr="00590B04">
        <w:rPr>
          <w:sz w:val="24"/>
          <w:szCs w:val="24"/>
        </w:rPr>
        <w:t xml:space="preserve">Возврат средств осуществляется администрациями </w:t>
      </w:r>
      <w:r w:rsidR="002853C0">
        <w:rPr>
          <w:sz w:val="24"/>
          <w:szCs w:val="24"/>
        </w:rPr>
        <w:t xml:space="preserve">сельских </w:t>
      </w:r>
      <w:r w:rsidRPr="00590B04">
        <w:rPr>
          <w:sz w:val="24"/>
          <w:szCs w:val="24"/>
        </w:rPr>
        <w:t>поселений в течение одного месяца со дня получения уведомления в случае:</w:t>
      </w:r>
    </w:p>
    <w:p w14:paraId="0346B2DF" w14:textId="77777777" w:rsidR="00590B04" w:rsidRPr="00590B04" w:rsidRDefault="00590B04" w:rsidP="00FC70E0">
      <w:pPr>
        <w:spacing w:after="200"/>
        <w:ind w:firstLine="567"/>
        <w:contextualSpacing/>
        <w:jc w:val="both"/>
        <w:rPr>
          <w:sz w:val="24"/>
          <w:szCs w:val="24"/>
        </w:rPr>
      </w:pPr>
      <w:r w:rsidRPr="00590B04">
        <w:rPr>
          <w:sz w:val="24"/>
          <w:szCs w:val="24"/>
        </w:rPr>
        <w:t>выявления фактов нарушения условий предоставления иного межбюджетного трансферт</w:t>
      </w:r>
      <w:proofErr w:type="gramStart"/>
      <w:r w:rsidRPr="00590B04">
        <w:rPr>
          <w:sz w:val="24"/>
          <w:szCs w:val="24"/>
        </w:rPr>
        <w:t>а-</w:t>
      </w:r>
      <w:proofErr w:type="gramEnd"/>
      <w:r w:rsidRPr="00590B04">
        <w:rPr>
          <w:sz w:val="24"/>
          <w:szCs w:val="24"/>
        </w:rPr>
        <w:t xml:space="preserve"> в размере всей предоставленной суммы иных межбюджетных трансфертов;</w:t>
      </w:r>
    </w:p>
    <w:p w14:paraId="4A48BAED" w14:textId="77777777" w:rsidR="00590B04" w:rsidRPr="00590B04" w:rsidRDefault="00590B04" w:rsidP="00FC70E0">
      <w:pPr>
        <w:spacing w:after="200"/>
        <w:ind w:firstLine="567"/>
        <w:contextualSpacing/>
        <w:jc w:val="both"/>
        <w:rPr>
          <w:sz w:val="24"/>
          <w:szCs w:val="24"/>
        </w:rPr>
      </w:pPr>
      <w:r w:rsidRPr="00590B04">
        <w:rPr>
          <w:sz w:val="24"/>
          <w:szCs w:val="24"/>
        </w:rPr>
        <w:t>нецелевого использования иного межбюджетного трансферта - в размере суммы нецелевого использования иных межбюджетных трансфертов;</w:t>
      </w:r>
    </w:p>
    <w:p w14:paraId="6337EC7E" w14:textId="28BF892A" w:rsidR="00590B04" w:rsidRPr="00590B04" w:rsidRDefault="00590B04" w:rsidP="00FC70E0">
      <w:pPr>
        <w:spacing w:after="200"/>
        <w:ind w:firstLine="567"/>
        <w:contextualSpacing/>
        <w:jc w:val="both"/>
        <w:rPr>
          <w:sz w:val="24"/>
          <w:szCs w:val="24"/>
        </w:rPr>
      </w:pPr>
      <w:bookmarkStart w:id="10" w:name="sub_52"/>
      <w:r w:rsidRPr="00590B04">
        <w:rPr>
          <w:sz w:val="24"/>
          <w:szCs w:val="24"/>
        </w:rPr>
        <w:t>1</w:t>
      </w:r>
      <w:r w:rsidR="00FE3A20">
        <w:rPr>
          <w:sz w:val="24"/>
          <w:szCs w:val="24"/>
        </w:rPr>
        <w:t>2</w:t>
      </w:r>
      <w:r w:rsidRPr="00590B04">
        <w:rPr>
          <w:sz w:val="24"/>
          <w:szCs w:val="24"/>
        </w:rPr>
        <w:t xml:space="preserve">. Не использованные по состоянию на 1 января текущего финансового года, следующего за </w:t>
      </w:r>
      <w:proofErr w:type="gramStart"/>
      <w:r w:rsidRPr="00590B04">
        <w:rPr>
          <w:sz w:val="24"/>
          <w:szCs w:val="24"/>
        </w:rPr>
        <w:t>отчетным</w:t>
      </w:r>
      <w:proofErr w:type="gramEnd"/>
      <w:r w:rsidRPr="00590B04">
        <w:rPr>
          <w:sz w:val="24"/>
          <w:szCs w:val="24"/>
        </w:rPr>
        <w:t xml:space="preserve">, остатки иных межбюджетных трансфертов, подлежат возврату в бюджет </w:t>
      </w:r>
      <w:r>
        <w:rPr>
          <w:sz w:val="24"/>
          <w:szCs w:val="24"/>
        </w:rPr>
        <w:t>Канашского</w:t>
      </w:r>
      <w:r w:rsidRPr="00590B04">
        <w:rPr>
          <w:sz w:val="24"/>
          <w:szCs w:val="24"/>
        </w:rPr>
        <w:t xml:space="preserve"> района Чувашской Республики для последующего перечисления в республиканский бюджет Чувашской Республики в течение первых 10 рабочих дней текущего финансового года, следующего за отчетным.</w:t>
      </w:r>
    </w:p>
    <w:bookmarkEnd w:id="10"/>
    <w:p w14:paraId="737878CF" w14:textId="194D7F7D" w:rsidR="00590B04" w:rsidRPr="00590B04" w:rsidRDefault="00590B04" w:rsidP="00FC70E0">
      <w:pPr>
        <w:spacing w:after="200"/>
        <w:ind w:firstLine="567"/>
        <w:contextualSpacing/>
        <w:jc w:val="both"/>
        <w:rPr>
          <w:sz w:val="24"/>
          <w:szCs w:val="24"/>
        </w:rPr>
      </w:pPr>
      <w:proofErr w:type="gramStart"/>
      <w:r w:rsidRPr="00590B04">
        <w:rPr>
          <w:sz w:val="24"/>
          <w:szCs w:val="24"/>
        </w:rPr>
        <w:t xml:space="preserve">В случае, если неиспользованный остаток иных межбюджетных трансфертов не перечислен в доход бюджета </w:t>
      </w:r>
      <w:r>
        <w:rPr>
          <w:sz w:val="24"/>
          <w:szCs w:val="24"/>
        </w:rPr>
        <w:t>Канашского</w:t>
      </w:r>
      <w:r w:rsidRPr="00590B04">
        <w:rPr>
          <w:sz w:val="24"/>
          <w:szCs w:val="24"/>
        </w:rPr>
        <w:t xml:space="preserve"> района Чувашской Республики, указанные средства подлежат взысканию в доход бюджета </w:t>
      </w:r>
      <w:r>
        <w:rPr>
          <w:sz w:val="24"/>
          <w:szCs w:val="24"/>
        </w:rPr>
        <w:t>Канашского</w:t>
      </w:r>
      <w:r w:rsidRPr="00590B04">
        <w:rPr>
          <w:sz w:val="24"/>
          <w:szCs w:val="24"/>
        </w:rPr>
        <w:t xml:space="preserve"> района Чувашской Республики в порядке, установленном Министерством финансов Чувашской Республики, с соблюдением общих требований, установленных Министерством финансов Российской Федерации.</w:t>
      </w:r>
      <w:proofErr w:type="gramEnd"/>
    </w:p>
    <w:p w14:paraId="6FBF91A3" w14:textId="77777777" w:rsidR="00590B04" w:rsidRPr="00590B04" w:rsidRDefault="00590B04" w:rsidP="00FC70E0">
      <w:pPr>
        <w:spacing w:after="200"/>
        <w:contextualSpacing/>
        <w:jc w:val="both"/>
        <w:rPr>
          <w:sz w:val="24"/>
          <w:szCs w:val="24"/>
        </w:rPr>
      </w:pPr>
    </w:p>
    <w:p w14:paraId="2342FE8C" w14:textId="77777777" w:rsidR="00590B04" w:rsidRPr="00590B04" w:rsidRDefault="00590B04" w:rsidP="00FC70E0">
      <w:pPr>
        <w:keepNext/>
        <w:spacing w:before="240" w:after="60"/>
        <w:contextualSpacing/>
        <w:jc w:val="center"/>
        <w:outlineLvl w:val="0"/>
        <w:rPr>
          <w:b/>
          <w:bCs/>
          <w:kern w:val="32"/>
          <w:sz w:val="24"/>
          <w:szCs w:val="24"/>
        </w:rPr>
      </w:pPr>
      <w:bookmarkStart w:id="11" w:name="sub_1006"/>
      <w:r w:rsidRPr="00590B04">
        <w:rPr>
          <w:b/>
          <w:bCs/>
          <w:kern w:val="32"/>
          <w:sz w:val="24"/>
          <w:szCs w:val="24"/>
        </w:rPr>
        <w:t>VI. Осуществление контроля</w:t>
      </w:r>
    </w:p>
    <w:bookmarkEnd w:id="11"/>
    <w:p w14:paraId="5C2BFCBA" w14:textId="77777777" w:rsidR="00590B04" w:rsidRPr="00590B04" w:rsidRDefault="00590B04" w:rsidP="00FC70E0">
      <w:pPr>
        <w:spacing w:after="200"/>
        <w:contextualSpacing/>
        <w:jc w:val="both"/>
        <w:rPr>
          <w:sz w:val="24"/>
          <w:szCs w:val="24"/>
        </w:rPr>
      </w:pPr>
    </w:p>
    <w:p w14:paraId="1E8B4A6F" w14:textId="61AF44EE" w:rsidR="00590B04" w:rsidRPr="00590B04" w:rsidRDefault="00590B04" w:rsidP="00FC70E0">
      <w:pPr>
        <w:ind w:firstLine="567"/>
        <w:contextualSpacing/>
        <w:jc w:val="both"/>
        <w:outlineLvl w:val="1"/>
        <w:rPr>
          <w:sz w:val="24"/>
          <w:szCs w:val="24"/>
        </w:rPr>
      </w:pPr>
      <w:r w:rsidRPr="00590B04">
        <w:rPr>
          <w:sz w:val="24"/>
          <w:szCs w:val="24"/>
        </w:rPr>
        <w:t>1</w:t>
      </w:r>
      <w:r w:rsidR="00FE3A20">
        <w:rPr>
          <w:sz w:val="24"/>
          <w:szCs w:val="24"/>
        </w:rPr>
        <w:t>3</w:t>
      </w:r>
      <w:r w:rsidRPr="00590B04">
        <w:rPr>
          <w:sz w:val="24"/>
          <w:szCs w:val="24"/>
        </w:rPr>
        <w:t>. Финансовый отдел и органы муниципального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и целей предоставления иных межбюджетных трансфертов.</w:t>
      </w:r>
    </w:p>
    <w:p w14:paraId="60B33626" w14:textId="77777777" w:rsidR="00590B04" w:rsidRDefault="00590B04" w:rsidP="00FC70E0">
      <w:pPr>
        <w:contextualSpacing/>
        <w:jc w:val="both"/>
        <w:outlineLvl w:val="1"/>
        <w:rPr>
          <w:sz w:val="24"/>
          <w:szCs w:val="24"/>
        </w:rPr>
      </w:pPr>
    </w:p>
    <w:p w14:paraId="186902F0" w14:textId="77777777" w:rsidR="00FE3A20" w:rsidRDefault="00FE3A20" w:rsidP="00590B04">
      <w:pPr>
        <w:contextualSpacing/>
        <w:jc w:val="both"/>
        <w:outlineLvl w:val="1"/>
        <w:rPr>
          <w:sz w:val="24"/>
          <w:szCs w:val="24"/>
        </w:rPr>
      </w:pPr>
    </w:p>
    <w:p w14:paraId="0FA25ED2" w14:textId="77777777" w:rsidR="00FE3A20" w:rsidRDefault="00FE3A20" w:rsidP="00590B04">
      <w:pPr>
        <w:contextualSpacing/>
        <w:jc w:val="both"/>
        <w:outlineLvl w:val="1"/>
        <w:rPr>
          <w:sz w:val="24"/>
          <w:szCs w:val="24"/>
        </w:rPr>
      </w:pPr>
    </w:p>
    <w:p w14:paraId="353E1CFC" w14:textId="77777777" w:rsidR="00FC70E0" w:rsidRDefault="00FC70E0" w:rsidP="00590B04">
      <w:pPr>
        <w:contextualSpacing/>
        <w:jc w:val="both"/>
        <w:outlineLvl w:val="1"/>
        <w:rPr>
          <w:sz w:val="24"/>
          <w:szCs w:val="24"/>
        </w:rPr>
      </w:pPr>
    </w:p>
    <w:p w14:paraId="2AEABE60" w14:textId="77777777" w:rsidR="00FC70E0" w:rsidRDefault="00FC70E0" w:rsidP="00590B04">
      <w:pPr>
        <w:contextualSpacing/>
        <w:jc w:val="both"/>
        <w:outlineLvl w:val="1"/>
        <w:rPr>
          <w:sz w:val="24"/>
          <w:szCs w:val="24"/>
        </w:rPr>
      </w:pPr>
    </w:p>
    <w:p w14:paraId="0A961FA7" w14:textId="77777777" w:rsidR="00FC70E0" w:rsidRDefault="00FC70E0" w:rsidP="00590B04">
      <w:pPr>
        <w:contextualSpacing/>
        <w:jc w:val="both"/>
        <w:outlineLvl w:val="1"/>
        <w:rPr>
          <w:sz w:val="24"/>
          <w:szCs w:val="24"/>
        </w:rPr>
      </w:pPr>
    </w:p>
    <w:p w14:paraId="3C48F4AD" w14:textId="77777777" w:rsidR="00FC70E0" w:rsidRDefault="00FC70E0" w:rsidP="00590B04">
      <w:pPr>
        <w:contextualSpacing/>
        <w:jc w:val="both"/>
        <w:outlineLvl w:val="1"/>
        <w:rPr>
          <w:sz w:val="24"/>
          <w:szCs w:val="24"/>
        </w:rPr>
      </w:pPr>
    </w:p>
    <w:p w14:paraId="55DF74BA" w14:textId="77777777" w:rsidR="00FC70E0" w:rsidRDefault="00FC70E0" w:rsidP="00590B04">
      <w:pPr>
        <w:contextualSpacing/>
        <w:jc w:val="both"/>
        <w:outlineLvl w:val="1"/>
        <w:rPr>
          <w:sz w:val="24"/>
          <w:szCs w:val="24"/>
        </w:rPr>
      </w:pPr>
    </w:p>
    <w:p w14:paraId="788DE247" w14:textId="77777777" w:rsidR="00FC70E0" w:rsidRDefault="00FC70E0" w:rsidP="00590B04">
      <w:pPr>
        <w:contextualSpacing/>
        <w:jc w:val="both"/>
        <w:outlineLvl w:val="1"/>
        <w:rPr>
          <w:sz w:val="24"/>
          <w:szCs w:val="24"/>
        </w:rPr>
      </w:pPr>
    </w:p>
    <w:p w14:paraId="762EAE68" w14:textId="77777777" w:rsidR="00FC70E0" w:rsidRDefault="00FC70E0" w:rsidP="00590B04">
      <w:pPr>
        <w:contextualSpacing/>
        <w:jc w:val="both"/>
        <w:outlineLvl w:val="1"/>
        <w:rPr>
          <w:sz w:val="24"/>
          <w:szCs w:val="24"/>
        </w:rPr>
      </w:pPr>
    </w:p>
    <w:p w14:paraId="77E5CC48" w14:textId="77777777" w:rsidR="00FC70E0" w:rsidRDefault="00FC70E0" w:rsidP="00590B04">
      <w:pPr>
        <w:contextualSpacing/>
        <w:jc w:val="both"/>
        <w:outlineLvl w:val="1"/>
        <w:rPr>
          <w:sz w:val="24"/>
          <w:szCs w:val="24"/>
        </w:rPr>
      </w:pPr>
    </w:p>
    <w:p w14:paraId="45DAD3C7" w14:textId="77777777" w:rsidR="00FC70E0" w:rsidRDefault="00FC70E0" w:rsidP="00590B04">
      <w:pPr>
        <w:contextualSpacing/>
        <w:jc w:val="both"/>
        <w:outlineLvl w:val="1"/>
        <w:rPr>
          <w:sz w:val="24"/>
          <w:szCs w:val="24"/>
        </w:rPr>
      </w:pPr>
    </w:p>
    <w:p w14:paraId="76FB493D" w14:textId="77777777" w:rsidR="00FC70E0" w:rsidRDefault="00FC70E0" w:rsidP="00590B04">
      <w:pPr>
        <w:contextualSpacing/>
        <w:jc w:val="both"/>
        <w:outlineLvl w:val="1"/>
        <w:rPr>
          <w:sz w:val="24"/>
          <w:szCs w:val="24"/>
        </w:rPr>
      </w:pPr>
    </w:p>
    <w:p w14:paraId="631C6984" w14:textId="77777777" w:rsidR="00FE3A20" w:rsidRDefault="00FE3A20" w:rsidP="00590B04">
      <w:pPr>
        <w:contextualSpacing/>
        <w:jc w:val="both"/>
        <w:outlineLvl w:val="1"/>
        <w:rPr>
          <w:sz w:val="24"/>
          <w:szCs w:val="24"/>
        </w:rPr>
      </w:pPr>
    </w:p>
    <w:p w14:paraId="5408D4E1" w14:textId="77777777" w:rsidR="00FE3A20" w:rsidRPr="00590B04" w:rsidRDefault="00FE3A20" w:rsidP="00590B04">
      <w:pPr>
        <w:contextualSpacing/>
        <w:jc w:val="both"/>
        <w:outlineLvl w:val="1"/>
        <w:rPr>
          <w:sz w:val="24"/>
          <w:szCs w:val="24"/>
        </w:rPr>
      </w:pPr>
    </w:p>
    <w:p w14:paraId="52387A99" w14:textId="77777777" w:rsidR="00CF278B" w:rsidRDefault="00CF278B" w:rsidP="00590B04">
      <w:pPr>
        <w:tabs>
          <w:tab w:val="left" w:pos="567"/>
        </w:tabs>
        <w:ind w:firstLine="567"/>
        <w:jc w:val="center"/>
        <w:textAlignment w:val="baseline"/>
        <w:rPr>
          <w:szCs w:val="24"/>
        </w:rPr>
      </w:pPr>
    </w:p>
    <w:p w14:paraId="1958A274" w14:textId="6820A9CB" w:rsidR="00FE3A20" w:rsidRDefault="00FE3A20" w:rsidP="00590B04">
      <w:pPr>
        <w:tabs>
          <w:tab w:val="left" w:pos="567"/>
        </w:tabs>
        <w:ind w:firstLine="567"/>
        <w:jc w:val="center"/>
        <w:textAlignment w:val="baseline"/>
        <w:rPr>
          <w:szCs w:val="24"/>
        </w:rPr>
      </w:pPr>
      <w:r w:rsidRPr="00FE3A20">
        <w:rPr>
          <w:szCs w:val="24"/>
        </w:rPr>
        <w:t xml:space="preserve">            </w:t>
      </w:r>
      <w:r>
        <w:rPr>
          <w:szCs w:val="24"/>
        </w:rPr>
        <w:t xml:space="preserve">                                                                                                      </w:t>
      </w:r>
      <w:r w:rsidRPr="00FE3A20">
        <w:rPr>
          <w:szCs w:val="24"/>
        </w:rPr>
        <w:t xml:space="preserve">  Приложение № 1</w:t>
      </w:r>
    </w:p>
    <w:p w14:paraId="7CAD265E" w14:textId="2366DC16" w:rsidR="00FE3A20" w:rsidRDefault="00FE3A20" w:rsidP="00590B04">
      <w:pPr>
        <w:tabs>
          <w:tab w:val="left" w:pos="567"/>
        </w:tabs>
        <w:ind w:firstLine="567"/>
        <w:jc w:val="center"/>
        <w:textAlignment w:val="baseline"/>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proofErr w:type="gramStart"/>
      <w:r>
        <w:rPr>
          <w:szCs w:val="24"/>
        </w:rPr>
        <w:t>к</w:t>
      </w:r>
      <w:proofErr w:type="gramEnd"/>
      <w:r>
        <w:rPr>
          <w:szCs w:val="24"/>
        </w:rPr>
        <w:t xml:space="preserve">        </w:t>
      </w:r>
      <w:r w:rsidRPr="00FE3A20">
        <w:rPr>
          <w:szCs w:val="24"/>
        </w:rPr>
        <w:t xml:space="preserve">Правила </w:t>
      </w:r>
      <w:r>
        <w:rPr>
          <w:szCs w:val="24"/>
        </w:rPr>
        <w:t xml:space="preserve">        </w:t>
      </w:r>
      <w:r w:rsidRPr="00FE3A20">
        <w:rPr>
          <w:szCs w:val="24"/>
        </w:rPr>
        <w:t xml:space="preserve">предоставления </w:t>
      </w:r>
      <w:r>
        <w:rPr>
          <w:szCs w:val="24"/>
        </w:rPr>
        <w:t xml:space="preserve">   </w:t>
      </w:r>
      <w:r w:rsidR="00041AEF">
        <w:rPr>
          <w:szCs w:val="24"/>
        </w:rPr>
        <w:t xml:space="preserve">  </w:t>
      </w:r>
      <w:r>
        <w:rPr>
          <w:szCs w:val="24"/>
        </w:rPr>
        <w:t xml:space="preserve">     </w:t>
      </w:r>
      <w:r w:rsidRPr="00FE3A20">
        <w:rPr>
          <w:szCs w:val="24"/>
        </w:rPr>
        <w:t xml:space="preserve">иных </w:t>
      </w:r>
    </w:p>
    <w:p w14:paraId="6FD17ABF" w14:textId="4718F474" w:rsidR="00FE3A20" w:rsidRDefault="00FE3A20" w:rsidP="00590B04">
      <w:pPr>
        <w:tabs>
          <w:tab w:val="left" w:pos="567"/>
        </w:tabs>
        <w:ind w:firstLine="567"/>
        <w:jc w:val="center"/>
        <w:textAlignment w:val="baseline"/>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FE3A20">
        <w:rPr>
          <w:szCs w:val="24"/>
        </w:rPr>
        <w:t>межбюджетных</w:t>
      </w:r>
      <w:r>
        <w:rPr>
          <w:szCs w:val="24"/>
        </w:rPr>
        <w:t xml:space="preserve">    </w:t>
      </w:r>
      <w:r w:rsidRPr="00FE3A20">
        <w:rPr>
          <w:szCs w:val="24"/>
        </w:rPr>
        <w:t xml:space="preserve"> трансфертов </w:t>
      </w:r>
      <w:r>
        <w:rPr>
          <w:szCs w:val="24"/>
        </w:rPr>
        <w:t xml:space="preserve">    </w:t>
      </w:r>
      <w:r w:rsidRPr="00FE3A20">
        <w:rPr>
          <w:szCs w:val="24"/>
        </w:rPr>
        <w:t xml:space="preserve">из </w:t>
      </w:r>
      <w:r w:rsidR="00041AEF">
        <w:rPr>
          <w:szCs w:val="24"/>
        </w:rPr>
        <w:t xml:space="preserve">  </w:t>
      </w:r>
      <w:r>
        <w:rPr>
          <w:szCs w:val="24"/>
        </w:rPr>
        <w:t xml:space="preserve"> </w:t>
      </w:r>
      <w:r w:rsidRPr="00FE3A20">
        <w:rPr>
          <w:szCs w:val="24"/>
        </w:rPr>
        <w:t xml:space="preserve">бюджета </w:t>
      </w:r>
    </w:p>
    <w:p w14:paraId="1B4E02B3" w14:textId="4920349A" w:rsidR="00FE3A20" w:rsidRDefault="00FE3A20" w:rsidP="00590B04">
      <w:pPr>
        <w:tabs>
          <w:tab w:val="left" w:pos="567"/>
        </w:tabs>
        <w:ind w:firstLine="567"/>
        <w:jc w:val="center"/>
        <w:textAlignment w:val="baseline"/>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FE3A20">
        <w:rPr>
          <w:szCs w:val="24"/>
        </w:rPr>
        <w:t>Канашского</w:t>
      </w:r>
      <w:r>
        <w:rPr>
          <w:szCs w:val="24"/>
        </w:rPr>
        <w:t xml:space="preserve">   </w:t>
      </w:r>
      <w:r w:rsidRPr="00FE3A20">
        <w:rPr>
          <w:szCs w:val="24"/>
        </w:rPr>
        <w:t xml:space="preserve"> района</w:t>
      </w:r>
      <w:r w:rsidR="00041AEF">
        <w:rPr>
          <w:szCs w:val="24"/>
        </w:rPr>
        <w:t xml:space="preserve"> </w:t>
      </w:r>
      <w:r w:rsidRPr="00FE3A20">
        <w:rPr>
          <w:szCs w:val="24"/>
        </w:rPr>
        <w:t xml:space="preserve"> Чувашской </w:t>
      </w:r>
      <w:r w:rsidR="00041AEF">
        <w:rPr>
          <w:szCs w:val="24"/>
        </w:rPr>
        <w:t xml:space="preserve">  </w:t>
      </w:r>
      <w:r w:rsidRPr="00FE3A20">
        <w:rPr>
          <w:szCs w:val="24"/>
        </w:rPr>
        <w:t xml:space="preserve">Республики </w:t>
      </w:r>
    </w:p>
    <w:p w14:paraId="641EFB8C" w14:textId="738EC498" w:rsidR="00FE3A20" w:rsidRDefault="00FE3A20" w:rsidP="00590B04">
      <w:pPr>
        <w:tabs>
          <w:tab w:val="left" w:pos="567"/>
        </w:tabs>
        <w:ind w:firstLine="567"/>
        <w:jc w:val="center"/>
        <w:textAlignment w:val="baseline"/>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б</w:t>
      </w:r>
      <w:r w:rsidRPr="00FE3A20">
        <w:rPr>
          <w:szCs w:val="24"/>
        </w:rPr>
        <w:t>юджетам</w:t>
      </w:r>
      <w:r>
        <w:rPr>
          <w:szCs w:val="24"/>
        </w:rPr>
        <w:t xml:space="preserve">  </w:t>
      </w:r>
      <w:r w:rsidRPr="00FE3A20">
        <w:rPr>
          <w:szCs w:val="24"/>
        </w:rPr>
        <w:t xml:space="preserve"> сельских</w:t>
      </w:r>
      <w:r w:rsidR="00041AEF">
        <w:rPr>
          <w:szCs w:val="24"/>
        </w:rPr>
        <w:t xml:space="preserve">  </w:t>
      </w:r>
      <w:r>
        <w:rPr>
          <w:szCs w:val="24"/>
        </w:rPr>
        <w:t xml:space="preserve"> </w:t>
      </w:r>
      <w:r w:rsidR="00041AEF">
        <w:rPr>
          <w:szCs w:val="24"/>
        </w:rPr>
        <w:t xml:space="preserve"> </w:t>
      </w:r>
      <w:r w:rsidRPr="00FE3A20">
        <w:rPr>
          <w:szCs w:val="24"/>
        </w:rPr>
        <w:t xml:space="preserve"> поселений</w:t>
      </w:r>
      <w:r>
        <w:rPr>
          <w:szCs w:val="24"/>
        </w:rPr>
        <w:t xml:space="preserve">  </w:t>
      </w:r>
      <w:r w:rsidRPr="00FE3A20">
        <w:rPr>
          <w:szCs w:val="24"/>
        </w:rPr>
        <w:t xml:space="preserve"> Канашского </w:t>
      </w:r>
    </w:p>
    <w:p w14:paraId="28D7172C" w14:textId="73771F74" w:rsidR="00FE3A20" w:rsidRDefault="00FE3A20" w:rsidP="00590B04">
      <w:pPr>
        <w:tabs>
          <w:tab w:val="left" w:pos="567"/>
        </w:tabs>
        <w:ind w:firstLine="567"/>
        <w:jc w:val="center"/>
        <w:textAlignment w:val="baseline"/>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FE3A20">
        <w:rPr>
          <w:szCs w:val="24"/>
        </w:rPr>
        <w:t>района</w:t>
      </w:r>
      <w:r>
        <w:rPr>
          <w:szCs w:val="24"/>
        </w:rPr>
        <w:t xml:space="preserve"> </w:t>
      </w:r>
      <w:r w:rsidRPr="00FE3A20">
        <w:rPr>
          <w:szCs w:val="24"/>
        </w:rPr>
        <w:t xml:space="preserve"> Чувашской </w:t>
      </w:r>
      <w:r w:rsidR="00041AEF">
        <w:rPr>
          <w:szCs w:val="24"/>
        </w:rPr>
        <w:t xml:space="preserve">  </w:t>
      </w:r>
      <w:r w:rsidRPr="00FE3A20">
        <w:rPr>
          <w:szCs w:val="24"/>
        </w:rPr>
        <w:t>Республики</w:t>
      </w:r>
      <w:r w:rsidR="00041AEF">
        <w:rPr>
          <w:szCs w:val="24"/>
        </w:rPr>
        <w:t xml:space="preserve"> </w:t>
      </w:r>
      <w:r w:rsidRPr="00FE3A20">
        <w:rPr>
          <w:szCs w:val="24"/>
        </w:rPr>
        <w:t xml:space="preserve"> для частичной </w:t>
      </w:r>
    </w:p>
    <w:p w14:paraId="50CCECA8" w14:textId="733EB89D" w:rsidR="00FE3A20" w:rsidRDefault="00FE3A20" w:rsidP="00590B04">
      <w:pPr>
        <w:tabs>
          <w:tab w:val="left" w:pos="567"/>
        </w:tabs>
        <w:ind w:firstLine="567"/>
        <w:jc w:val="center"/>
        <w:textAlignment w:val="baseline"/>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           </w:t>
      </w:r>
      <w:r w:rsidRPr="00FE3A20">
        <w:rPr>
          <w:szCs w:val="24"/>
        </w:rPr>
        <w:t>компенсации</w:t>
      </w:r>
      <w:r w:rsidR="00041AEF">
        <w:rPr>
          <w:szCs w:val="24"/>
        </w:rPr>
        <w:t xml:space="preserve">  </w:t>
      </w:r>
      <w:r w:rsidRPr="00FE3A20">
        <w:rPr>
          <w:szCs w:val="24"/>
        </w:rPr>
        <w:t xml:space="preserve"> дополнительных</w:t>
      </w:r>
      <w:r w:rsidR="00041AEF">
        <w:rPr>
          <w:szCs w:val="24"/>
        </w:rPr>
        <w:t xml:space="preserve">  </w:t>
      </w:r>
      <w:r w:rsidRPr="00FE3A20">
        <w:rPr>
          <w:szCs w:val="24"/>
        </w:rPr>
        <w:t xml:space="preserve"> расходов</w:t>
      </w:r>
      <w:r w:rsidR="00041AEF">
        <w:rPr>
          <w:szCs w:val="24"/>
        </w:rPr>
        <w:t xml:space="preserve">  </w:t>
      </w:r>
      <w:r w:rsidRPr="00FE3A20">
        <w:rPr>
          <w:szCs w:val="24"/>
        </w:rPr>
        <w:t xml:space="preserve"> </w:t>
      </w:r>
      <w:proofErr w:type="gramStart"/>
      <w:r w:rsidRPr="00FE3A20">
        <w:rPr>
          <w:szCs w:val="24"/>
        </w:rPr>
        <w:t>на</w:t>
      </w:r>
      <w:proofErr w:type="gramEnd"/>
      <w:r w:rsidRPr="00FE3A20">
        <w:rPr>
          <w:szCs w:val="24"/>
        </w:rPr>
        <w:t xml:space="preserve"> </w:t>
      </w:r>
    </w:p>
    <w:p w14:paraId="27C4F702" w14:textId="36E731C7" w:rsidR="00FE3A20" w:rsidRDefault="00FE3A20" w:rsidP="00FE3A20">
      <w:pPr>
        <w:tabs>
          <w:tab w:val="left" w:pos="567"/>
        </w:tabs>
        <w:ind w:left="567"/>
        <w:jc w:val="center"/>
        <w:textAlignment w:val="baseline"/>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FE3A20">
        <w:rPr>
          <w:szCs w:val="24"/>
        </w:rPr>
        <w:t xml:space="preserve">повышение </w:t>
      </w:r>
      <w:r w:rsidR="00041AEF">
        <w:rPr>
          <w:szCs w:val="24"/>
        </w:rPr>
        <w:t xml:space="preserve"> </w:t>
      </w:r>
      <w:r w:rsidRPr="00FE3A20">
        <w:rPr>
          <w:szCs w:val="24"/>
        </w:rPr>
        <w:t xml:space="preserve">оплаты </w:t>
      </w:r>
      <w:r w:rsidR="00041AEF">
        <w:rPr>
          <w:szCs w:val="24"/>
        </w:rPr>
        <w:t xml:space="preserve">  </w:t>
      </w:r>
      <w:r w:rsidRPr="00FE3A20">
        <w:rPr>
          <w:szCs w:val="24"/>
        </w:rPr>
        <w:t xml:space="preserve">труда отдельных категорий </w:t>
      </w:r>
      <w:r>
        <w:rPr>
          <w:szCs w:val="24"/>
        </w:rPr>
        <w:t xml:space="preserve"> </w:t>
      </w:r>
    </w:p>
    <w:p w14:paraId="082D69F0" w14:textId="52DA9806" w:rsidR="00FE3A20" w:rsidRDefault="00FE3A20" w:rsidP="00FE3A20">
      <w:pPr>
        <w:tabs>
          <w:tab w:val="left" w:pos="567"/>
        </w:tabs>
        <w:ind w:left="567"/>
        <w:jc w:val="center"/>
        <w:textAlignment w:val="baseline"/>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             </w:t>
      </w:r>
      <w:r w:rsidR="00041AEF">
        <w:rPr>
          <w:szCs w:val="24"/>
        </w:rPr>
        <w:t xml:space="preserve"> </w:t>
      </w:r>
      <w:r w:rsidRPr="00FE3A20">
        <w:rPr>
          <w:szCs w:val="24"/>
        </w:rPr>
        <w:t xml:space="preserve">работников в связи с увеличением </w:t>
      </w:r>
      <w:proofErr w:type="gramStart"/>
      <w:r w:rsidRPr="00FE3A20">
        <w:rPr>
          <w:szCs w:val="24"/>
        </w:rPr>
        <w:t>минимального</w:t>
      </w:r>
      <w:proofErr w:type="gramEnd"/>
      <w:r w:rsidRPr="00FE3A20">
        <w:rPr>
          <w:szCs w:val="24"/>
        </w:rPr>
        <w:t xml:space="preserve"> </w:t>
      </w:r>
    </w:p>
    <w:p w14:paraId="3ADE7339" w14:textId="1DC5926C" w:rsidR="00041AEF" w:rsidRDefault="00FE3A20" w:rsidP="00FE3A20">
      <w:pPr>
        <w:tabs>
          <w:tab w:val="left" w:pos="567"/>
        </w:tabs>
        <w:ind w:left="567"/>
        <w:jc w:val="center"/>
        <w:textAlignment w:val="baseline"/>
        <w:rPr>
          <w:szCs w:val="24"/>
        </w:rPr>
      </w:pPr>
      <w:r>
        <w:rPr>
          <w:szCs w:val="24"/>
        </w:rPr>
        <w:tab/>
      </w:r>
      <w:r>
        <w:rPr>
          <w:szCs w:val="24"/>
        </w:rPr>
        <w:tab/>
      </w:r>
      <w:r>
        <w:rPr>
          <w:szCs w:val="24"/>
        </w:rPr>
        <w:tab/>
      </w:r>
      <w:r>
        <w:rPr>
          <w:szCs w:val="24"/>
        </w:rPr>
        <w:tab/>
      </w:r>
      <w:r>
        <w:rPr>
          <w:szCs w:val="24"/>
        </w:rPr>
        <w:tab/>
      </w:r>
      <w:r>
        <w:rPr>
          <w:szCs w:val="24"/>
        </w:rPr>
        <w:tab/>
        <w:t xml:space="preserve">    </w:t>
      </w:r>
      <w:proofErr w:type="gramStart"/>
      <w:r w:rsidRPr="00FE3A20">
        <w:rPr>
          <w:szCs w:val="24"/>
        </w:rPr>
        <w:t>размера оплаты труда</w:t>
      </w:r>
      <w:proofErr w:type="gramEnd"/>
      <w:r w:rsidRPr="00FE3A20">
        <w:rPr>
          <w:szCs w:val="24"/>
        </w:rPr>
        <w:t xml:space="preserve"> в 2022 году</w:t>
      </w:r>
    </w:p>
    <w:p w14:paraId="3D8B1F46" w14:textId="77777777" w:rsidR="00041AEF" w:rsidRPr="00041AEF" w:rsidRDefault="00041AEF" w:rsidP="00041AEF">
      <w:pPr>
        <w:rPr>
          <w:szCs w:val="24"/>
        </w:rPr>
      </w:pPr>
    </w:p>
    <w:p w14:paraId="10B73078" w14:textId="77777777" w:rsidR="00041AEF" w:rsidRPr="00041AEF" w:rsidRDefault="00041AEF" w:rsidP="00041AEF">
      <w:pPr>
        <w:rPr>
          <w:szCs w:val="24"/>
        </w:rPr>
      </w:pPr>
    </w:p>
    <w:p w14:paraId="3F8F0B35" w14:textId="5ECB206B" w:rsidR="00041AEF" w:rsidRDefault="00041AEF" w:rsidP="00041AEF">
      <w:pPr>
        <w:rPr>
          <w:szCs w:val="24"/>
        </w:rPr>
      </w:pPr>
    </w:p>
    <w:p w14:paraId="60A00E74" w14:textId="77777777" w:rsidR="00041AEF" w:rsidRPr="00041AEF" w:rsidRDefault="00041AEF" w:rsidP="00041AEF">
      <w:pPr>
        <w:ind w:right="-2"/>
        <w:jc w:val="center"/>
        <w:rPr>
          <w:b/>
          <w:sz w:val="24"/>
          <w:szCs w:val="24"/>
        </w:rPr>
      </w:pPr>
      <w:r>
        <w:rPr>
          <w:szCs w:val="24"/>
        </w:rPr>
        <w:tab/>
      </w:r>
      <w:r w:rsidRPr="00041AEF">
        <w:rPr>
          <w:b/>
          <w:sz w:val="24"/>
          <w:szCs w:val="24"/>
        </w:rPr>
        <w:t>Распределение</w:t>
      </w:r>
    </w:p>
    <w:p w14:paraId="2E784B18" w14:textId="77777777" w:rsidR="00041AEF" w:rsidRDefault="00041AEF" w:rsidP="00041AEF">
      <w:pPr>
        <w:ind w:right="-2"/>
        <w:jc w:val="center"/>
        <w:rPr>
          <w:b/>
          <w:sz w:val="24"/>
          <w:szCs w:val="24"/>
        </w:rPr>
      </w:pPr>
      <w:r w:rsidRPr="00041AEF">
        <w:rPr>
          <w:b/>
          <w:sz w:val="24"/>
          <w:szCs w:val="24"/>
        </w:rPr>
        <w:t xml:space="preserve"> иных межбюджетных трансфертов </w:t>
      </w:r>
      <w:r>
        <w:rPr>
          <w:b/>
          <w:sz w:val="24"/>
          <w:szCs w:val="24"/>
        </w:rPr>
        <w:t xml:space="preserve">из </w:t>
      </w:r>
      <w:r w:rsidRPr="00041AEF">
        <w:rPr>
          <w:b/>
          <w:sz w:val="24"/>
          <w:szCs w:val="24"/>
        </w:rPr>
        <w:t xml:space="preserve"> бюджета</w:t>
      </w:r>
      <w:r>
        <w:rPr>
          <w:b/>
          <w:sz w:val="24"/>
          <w:szCs w:val="24"/>
        </w:rPr>
        <w:t xml:space="preserve"> Канашского района</w:t>
      </w:r>
      <w:r w:rsidRPr="00041AEF">
        <w:rPr>
          <w:b/>
          <w:sz w:val="24"/>
          <w:szCs w:val="24"/>
        </w:rPr>
        <w:t xml:space="preserve"> Чувашской Республики бюджетам сельских поселений  Канашского района Чувашской Республики</w:t>
      </w:r>
      <w:r>
        <w:rPr>
          <w:b/>
          <w:sz w:val="24"/>
          <w:szCs w:val="24"/>
        </w:rPr>
        <w:t xml:space="preserve"> для частичной компенсации дополнительных расходов на повышение оплаты труда отдельных категорий работников в связи с увеличением </w:t>
      </w:r>
    </w:p>
    <w:p w14:paraId="77575832" w14:textId="57E5935C" w:rsidR="00041AEF" w:rsidRPr="00041AEF" w:rsidRDefault="00041AEF" w:rsidP="00041AEF">
      <w:pPr>
        <w:ind w:right="-2"/>
        <w:jc w:val="center"/>
        <w:rPr>
          <w:b/>
          <w:sz w:val="24"/>
          <w:szCs w:val="24"/>
        </w:rPr>
      </w:pPr>
      <w:r>
        <w:rPr>
          <w:b/>
          <w:sz w:val="24"/>
          <w:szCs w:val="24"/>
        </w:rPr>
        <w:t xml:space="preserve">минимального </w:t>
      </w:r>
      <w:proofErr w:type="gramStart"/>
      <w:r>
        <w:rPr>
          <w:b/>
          <w:sz w:val="24"/>
          <w:szCs w:val="24"/>
        </w:rPr>
        <w:t>размера оплаты труда</w:t>
      </w:r>
      <w:proofErr w:type="gramEnd"/>
      <w:r>
        <w:rPr>
          <w:b/>
          <w:sz w:val="24"/>
          <w:szCs w:val="24"/>
        </w:rPr>
        <w:t xml:space="preserve"> на 2022 год</w:t>
      </w:r>
    </w:p>
    <w:p w14:paraId="6CDF711E" w14:textId="77777777" w:rsidR="00041AEF" w:rsidRPr="00041AEF" w:rsidRDefault="00041AEF" w:rsidP="00041AEF">
      <w:pPr>
        <w:ind w:right="-2"/>
        <w:jc w:val="center"/>
        <w:rPr>
          <w:b/>
          <w:sz w:val="24"/>
          <w:szCs w:val="24"/>
        </w:rPr>
      </w:pPr>
    </w:p>
    <w:p w14:paraId="53038EF2" w14:textId="77777777" w:rsidR="00041AEF" w:rsidRPr="00041AEF" w:rsidRDefault="00041AEF" w:rsidP="00041AEF">
      <w:pPr>
        <w:autoSpaceDE w:val="0"/>
        <w:autoSpaceDN w:val="0"/>
        <w:adjustRightInd w:val="0"/>
        <w:jc w:val="right"/>
        <w:rPr>
          <w:sz w:val="24"/>
          <w:szCs w:val="24"/>
        </w:rPr>
      </w:pPr>
      <w:r w:rsidRPr="00041AEF">
        <w:rPr>
          <w:sz w:val="24"/>
          <w:szCs w:val="24"/>
        </w:rPr>
        <w:t>рублей</w:t>
      </w:r>
    </w:p>
    <w:p w14:paraId="4A8FCE47" w14:textId="77777777" w:rsidR="00041AEF" w:rsidRPr="00041AEF" w:rsidRDefault="00041AEF" w:rsidP="00041AEF">
      <w:pPr>
        <w:autoSpaceDE w:val="0"/>
        <w:autoSpaceDN w:val="0"/>
        <w:adjustRightInd w:val="0"/>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4463"/>
        <w:gridCol w:w="4729"/>
      </w:tblGrid>
      <w:tr w:rsidR="00041AEF" w:rsidRPr="00041AEF" w14:paraId="6C0286E3" w14:textId="77777777" w:rsidTr="00A1061A">
        <w:tc>
          <w:tcPr>
            <w:tcW w:w="959" w:type="dxa"/>
            <w:shd w:val="clear" w:color="auto" w:fill="auto"/>
          </w:tcPr>
          <w:p w14:paraId="09E95702" w14:textId="77777777" w:rsidR="00041AEF" w:rsidRPr="00041AEF" w:rsidRDefault="00041AEF" w:rsidP="00041AEF">
            <w:pPr>
              <w:rPr>
                <w:sz w:val="24"/>
                <w:szCs w:val="24"/>
              </w:rPr>
            </w:pPr>
            <w:r w:rsidRPr="00041AEF">
              <w:rPr>
                <w:sz w:val="24"/>
                <w:szCs w:val="24"/>
              </w:rPr>
              <w:t xml:space="preserve">№ </w:t>
            </w:r>
            <w:proofErr w:type="gramStart"/>
            <w:r w:rsidRPr="00041AEF">
              <w:rPr>
                <w:sz w:val="24"/>
                <w:szCs w:val="24"/>
              </w:rPr>
              <w:t>п</w:t>
            </w:r>
            <w:proofErr w:type="gramEnd"/>
            <w:r w:rsidRPr="00041AEF">
              <w:rPr>
                <w:sz w:val="24"/>
                <w:szCs w:val="24"/>
              </w:rPr>
              <w:t>/п</w:t>
            </w:r>
          </w:p>
        </w:tc>
        <w:tc>
          <w:tcPr>
            <w:tcW w:w="4536" w:type="dxa"/>
            <w:shd w:val="clear" w:color="auto" w:fill="auto"/>
          </w:tcPr>
          <w:p w14:paraId="57BB99B4" w14:textId="77777777" w:rsidR="00041AEF" w:rsidRPr="00041AEF" w:rsidRDefault="00041AEF" w:rsidP="00041AEF">
            <w:pPr>
              <w:rPr>
                <w:sz w:val="24"/>
                <w:szCs w:val="24"/>
              </w:rPr>
            </w:pPr>
            <w:r w:rsidRPr="00041AEF">
              <w:rPr>
                <w:sz w:val="24"/>
                <w:szCs w:val="24"/>
              </w:rPr>
              <w:t>Наименование сельского поселения</w:t>
            </w:r>
          </w:p>
        </w:tc>
        <w:tc>
          <w:tcPr>
            <w:tcW w:w="4819" w:type="dxa"/>
            <w:shd w:val="clear" w:color="auto" w:fill="auto"/>
          </w:tcPr>
          <w:p w14:paraId="53046E26" w14:textId="1A53489F" w:rsidR="00041AEF" w:rsidRPr="00041AEF" w:rsidRDefault="00041AEF" w:rsidP="00041AEF">
            <w:pPr>
              <w:rPr>
                <w:sz w:val="24"/>
                <w:szCs w:val="24"/>
              </w:rPr>
            </w:pPr>
            <w:r w:rsidRPr="00041AEF">
              <w:rPr>
                <w:sz w:val="24"/>
                <w:szCs w:val="24"/>
              </w:rPr>
              <w:t xml:space="preserve">Объем иных межбюджетных трансфертов </w:t>
            </w:r>
          </w:p>
        </w:tc>
      </w:tr>
      <w:tr w:rsidR="00041AEF" w:rsidRPr="00041AEF" w14:paraId="1FA46D3D" w14:textId="77777777" w:rsidTr="00A1061A">
        <w:tc>
          <w:tcPr>
            <w:tcW w:w="959" w:type="dxa"/>
            <w:shd w:val="clear" w:color="auto" w:fill="auto"/>
          </w:tcPr>
          <w:p w14:paraId="37FD9F90" w14:textId="77777777" w:rsidR="00041AEF" w:rsidRPr="00041AEF" w:rsidRDefault="00041AEF" w:rsidP="00041AEF">
            <w:pPr>
              <w:rPr>
                <w:sz w:val="24"/>
                <w:szCs w:val="24"/>
              </w:rPr>
            </w:pPr>
            <w:r w:rsidRPr="00041AEF">
              <w:rPr>
                <w:sz w:val="24"/>
                <w:szCs w:val="24"/>
              </w:rPr>
              <w:t>1.</w:t>
            </w:r>
          </w:p>
        </w:tc>
        <w:tc>
          <w:tcPr>
            <w:tcW w:w="4536" w:type="dxa"/>
            <w:shd w:val="clear" w:color="auto" w:fill="auto"/>
          </w:tcPr>
          <w:p w14:paraId="17DF1CC6" w14:textId="77777777" w:rsidR="00041AEF" w:rsidRPr="00041AEF" w:rsidRDefault="00041AEF" w:rsidP="00041AEF">
            <w:pPr>
              <w:rPr>
                <w:sz w:val="24"/>
                <w:szCs w:val="24"/>
              </w:rPr>
            </w:pPr>
            <w:r w:rsidRPr="00041AEF">
              <w:rPr>
                <w:sz w:val="24"/>
                <w:szCs w:val="24"/>
              </w:rPr>
              <w:t xml:space="preserve">Асхвинское </w:t>
            </w:r>
          </w:p>
        </w:tc>
        <w:tc>
          <w:tcPr>
            <w:tcW w:w="4819" w:type="dxa"/>
            <w:shd w:val="clear" w:color="auto" w:fill="auto"/>
          </w:tcPr>
          <w:p w14:paraId="655F9A04" w14:textId="1D5320BE" w:rsidR="00041AEF" w:rsidRPr="00041AEF" w:rsidRDefault="00041AEF" w:rsidP="00041AEF">
            <w:pPr>
              <w:autoSpaceDE w:val="0"/>
              <w:autoSpaceDN w:val="0"/>
              <w:adjustRightInd w:val="0"/>
              <w:rPr>
                <w:sz w:val="24"/>
                <w:szCs w:val="24"/>
              </w:rPr>
            </w:pPr>
          </w:p>
        </w:tc>
      </w:tr>
      <w:tr w:rsidR="00041AEF" w:rsidRPr="00041AEF" w14:paraId="2FC5720C" w14:textId="77777777" w:rsidTr="00A1061A">
        <w:tc>
          <w:tcPr>
            <w:tcW w:w="959" w:type="dxa"/>
            <w:shd w:val="clear" w:color="auto" w:fill="auto"/>
          </w:tcPr>
          <w:p w14:paraId="01FF7237" w14:textId="77777777" w:rsidR="00041AEF" w:rsidRPr="00041AEF" w:rsidRDefault="00041AEF" w:rsidP="00041AEF">
            <w:pPr>
              <w:rPr>
                <w:sz w:val="24"/>
                <w:szCs w:val="24"/>
              </w:rPr>
            </w:pPr>
            <w:r w:rsidRPr="00041AEF">
              <w:rPr>
                <w:sz w:val="24"/>
                <w:szCs w:val="24"/>
              </w:rPr>
              <w:t>2.</w:t>
            </w:r>
          </w:p>
        </w:tc>
        <w:tc>
          <w:tcPr>
            <w:tcW w:w="4536" w:type="dxa"/>
            <w:shd w:val="clear" w:color="auto" w:fill="auto"/>
          </w:tcPr>
          <w:p w14:paraId="3FCD4C2C" w14:textId="77777777" w:rsidR="00041AEF" w:rsidRPr="00041AEF" w:rsidRDefault="00041AEF" w:rsidP="00041AEF">
            <w:pPr>
              <w:rPr>
                <w:sz w:val="24"/>
                <w:szCs w:val="24"/>
              </w:rPr>
            </w:pPr>
            <w:r w:rsidRPr="00041AEF">
              <w:rPr>
                <w:sz w:val="24"/>
                <w:szCs w:val="24"/>
              </w:rPr>
              <w:t xml:space="preserve">Атнашевское </w:t>
            </w:r>
          </w:p>
        </w:tc>
        <w:tc>
          <w:tcPr>
            <w:tcW w:w="4819" w:type="dxa"/>
            <w:shd w:val="clear" w:color="auto" w:fill="auto"/>
          </w:tcPr>
          <w:p w14:paraId="41F00390" w14:textId="191BD737" w:rsidR="00041AEF" w:rsidRPr="00041AEF" w:rsidRDefault="00041AEF" w:rsidP="00041AEF">
            <w:pPr>
              <w:autoSpaceDE w:val="0"/>
              <w:autoSpaceDN w:val="0"/>
              <w:adjustRightInd w:val="0"/>
              <w:rPr>
                <w:sz w:val="24"/>
                <w:szCs w:val="24"/>
              </w:rPr>
            </w:pPr>
          </w:p>
        </w:tc>
      </w:tr>
      <w:tr w:rsidR="00041AEF" w:rsidRPr="00041AEF" w14:paraId="5F522D84" w14:textId="77777777" w:rsidTr="00A1061A">
        <w:tc>
          <w:tcPr>
            <w:tcW w:w="959" w:type="dxa"/>
            <w:shd w:val="clear" w:color="auto" w:fill="auto"/>
          </w:tcPr>
          <w:p w14:paraId="44B4FBD1" w14:textId="77777777" w:rsidR="00041AEF" w:rsidRPr="00041AEF" w:rsidRDefault="00041AEF" w:rsidP="00041AEF">
            <w:pPr>
              <w:rPr>
                <w:sz w:val="24"/>
                <w:szCs w:val="24"/>
              </w:rPr>
            </w:pPr>
            <w:r w:rsidRPr="00041AEF">
              <w:rPr>
                <w:sz w:val="24"/>
                <w:szCs w:val="24"/>
              </w:rPr>
              <w:t>3.</w:t>
            </w:r>
          </w:p>
        </w:tc>
        <w:tc>
          <w:tcPr>
            <w:tcW w:w="4536" w:type="dxa"/>
            <w:shd w:val="clear" w:color="auto" w:fill="auto"/>
          </w:tcPr>
          <w:p w14:paraId="6E2D6960" w14:textId="77777777" w:rsidR="00041AEF" w:rsidRPr="00041AEF" w:rsidRDefault="00041AEF" w:rsidP="00041AEF">
            <w:pPr>
              <w:rPr>
                <w:sz w:val="24"/>
                <w:szCs w:val="24"/>
              </w:rPr>
            </w:pPr>
            <w:r w:rsidRPr="00041AEF">
              <w:rPr>
                <w:sz w:val="24"/>
                <w:szCs w:val="24"/>
              </w:rPr>
              <w:t xml:space="preserve">Ачакасинское </w:t>
            </w:r>
          </w:p>
        </w:tc>
        <w:tc>
          <w:tcPr>
            <w:tcW w:w="4819" w:type="dxa"/>
            <w:shd w:val="clear" w:color="auto" w:fill="auto"/>
          </w:tcPr>
          <w:p w14:paraId="5F3069A8" w14:textId="5C1C29AD" w:rsidR="00041AEF" w:rsidRPr="00041AEF" w:rsidRDefault="00041AEF" w:rsidP="00041AEF">
            <w:pPr>
              <w:autoSpaceDE w:val="0"/>
              <w:autoSpaceDN w:val="0"/>
              <w:adjustRightInd w:val="0"/>
              <w:rPr>
                <w:sz w:val="24"/>
                <w:szCs w:val="24"/>
              </w:rPr>
            </w:pPr>
          </w:p>
        </w:tc>
      </w:tr>
      <w:tr w:rsidR="00041AEF" w:rsidRPr="00041AEF" w14:paraId="67463ABE" w14:textId="77777777" w:rsidTr="00A1061A">
        <w:tc>
          <w:tcPr>
            <w:tcW w:w="959" w:type="dxa"/>
            <w:shd w:val="clear" w:color="auto" w:fill="auto"/>
          </w:tcPr>
          <w:p w14:paraId="6EA918D6" w14:textId="77777777" w:rsidR="00041AEF" w:rsidRPr="00041AEF" w:rsidRDefault="00041AEF" w:rsidP="00041AEF">
            <w:pPr>
              <w:rPr>
                <w:sz w:val="24"/>
                <w:szCs w:val="24"/>
              </w:rPr>
            </w:pPr>
            <w:r w:rsidRPr="00041AEF">
              <w:rPr>
                <w:sz w:val="24"/>
                <w:szCs w:val="24"/>
              </w:rPr>
              <w:t>4.</w:t>
            </w:r>
          </w:p>
        </w:tc>
        <w:tc>
          <w:tcPr>
            <w:tcW w:w="4536" w:type="dxa"/>
            <w:shd w:val="clear" w:color="auto" w:fill="auto"/>
          </w:tcPr>
          <w:p w14:paraId="682ABB8E" w14:textId="77777777" w:rsidR="00041AEF" w:rsidRPr="00041AEF" w:rsidRDefault="00041AEF" w:rsidP="00041AEF">
            <w:pPr>
              <w:rPr>
                <w:sz w:val="24"/>
                <w:szCs w:val="24"/>
              </w:rPr>
            </w:pPr>
            <w:r w:rsidRPr="00041AEF">
              <w:rPr>
                <w:sz w:val="24"/>
                <w:szCs w:val="24"/>
              </w:rPr>
              <w:t xml:space="preserve">Байгильдинское </w:t>
            </w:r>
          </w:p>
        </w:tc>
        <w:tc>
          <w:tcPr>
            <w:tcW w:w="4819" w:type="dxa"/>
            <w:shd w:val="clear" w:color="auto" w:fill="auto"/>
          </w:tcPr>
          <w:p w14:paraId="4A6A337E" w14:textId="3F77C3BD" w:rsidR="00041AEF" w:rsidRPr="00041AEF" w:rsidRDefault="00041AEF" w:rsidP="00041AEF">
            <w:pPr>
              <w:autoSpaceDE w:val="0"/>
              <w:autoSpaceDN w:val="0"/>
              <w:adjustRightInd w:val="0"/>
              <w:rPr>
                <w:sz w:val="24"/>
                <w:szCs w:val="24"/>
              </w:rPr>
            </w:pPr>
          </w:p>
        </w:tc>
      </w:tr>
      <w:tr w:rsidR="00041AEF" w:rsidRPr="00041AEF" w14:paraId="57A58621" w14:textId="77777777" w:rsidTr="00A1061A">
        <w:tc>
          <w:tcPr>
            <w:tcW w:w="959" w:type="dxa"/>
            <w:shd w:val="clear" w:color="auto" w:fill="auto"/>
          </w:tcPr>
          <w:p w14:paraId="0C48804A" w14:textId="77777777" w:rsidR="00041AEF" w:rsidRPr="00041AEF" w:rsidRDefault="00041AEF" w:rsidP="00041AEF">
            <w:pPr>
              <w:rPr>
                <w:sz w:val="24"/>
                <w:szCs w:val="24"/>
              </w:rPr>
            </w:pPr>
            <w:r w:rsidRPr="00041AEF">
              <w:rPr>
                <w:sz w:val="24"/>
                <w:szCs w:val="24"/>
              </w:rPr>
              <w:t>5.</w:t>
            </w:r>
          </w:p>
        </w:tc>
        <w:tc>
          <w:tcPr>
            <w:tcW w:w="4536" w:type="dxa"/>
            <w:shd w:val="clear" w:color="auto" w:fill="auto"/>
          </w:tcPr>
          <w:p w14:paraId="546E549F" w14:textId="77777777" w:rsidR="00041AEF" w:rsidRPr="00041AEF" w:rsidRDefault="00041AEF" w:rsidP="00041AEF">
            <w:pPr>
              <w:rPr>
                <w:sz w:val="24"/>
                <w:szCs w:val="24"/>
              </w:rPr>
            </w:pPr>
            <w:r w:rsidRPr="00041AEF">
              <w:rPr>
                <w:sz w:val="24"/>
                <w:szCs w:val="24"/>
              </w:rPr>
              <w:t xml:space="preserve">Вутабосинское </w:t>
            </w:r>
          </w:p>
        </w:tc>
        <w:tc>
          <w:tcPr>
            <w:tcW w:w="4819" w:type="dxa"/>
            <w:shd w:val="clear" w:color="auto" w:fill="auto"/>
          </w:tcPr>
          <w:p w14:paraId="27B14B61" w14:textId="709D0718" w:rsidR="00041AEF" w:rsidRPr="00041AEF" w:rsidRDefault="00041AEF" w:rsidP="00041AEF">
            <w:pPr>
              <w:autoSpaceDE w:val="0"/>
              <w:autoSpaceDN w:val="0"/>
              <w:adjustRightInd w:val="0"/>
              <w:rPr>
                <w:sz w:val="24"/>
                <w:szCs w:val="24"/>
              </w:rPr>
            </w:pPr>
          </w:p>
        </w:tc>
      </w:tr>
      <w:tr w:rsidR="00041AEF" w:rsidRPr="00041AEF" w14:paraId="56E9E064" w14:textId="77777777" w:rsidTr="00A1061A">
        <w:tc>
          <w:tcPr>
            <w:tcW w:w="959" w:type="dxa"/>
            <w:shd w:val="clear" w:color="auto" w:fill="auto"/>
          </w:tcPr>
          <w:p w14:paraId="04177B2E" w14:textId="77777777" w:rsidR="00041AEF" w:rsidRPr="00041AEF" w:rsidRDefault="00041AEF" w:rsidP="00041AEF">
            <w:pPr>
              <w:rPr>
                <w:sz w:val="24"/>
                <w:szCs w:val="24"/>
              </w:rPr>
            </w:pPr>
            <w:r w:rsidRPr="00041AEF">
              <w:rPr>
                <w:sz w:val="24"/>
                <w:szCs w:val="24"/>
              </w:rPr>
              <w:t>6.</w:t>
            </w:r>
          </w:p>
        </w:tc>
        <w:tc>
          <w:tcPr>
            <w:tcW w:w="4536" w:type="dxa"/>
            <w:shd w:val="clear" w:color="auto" w:fill="auto"/>
          </w:tcPr>
          <w:p w14:paraId="13DD495D" w14:textId="77777777" w:rsidR="00041AEF" w:rsidRPr="00041AEF" w:rsidRDefault="00041AEF" w:rsidP="00041AEF">
            <w:pPr>
              <w:rPr>
                <w:sz w:val="24"/>
                <w:szCs w:val="24"/>
              </w:rPr>
            </w:pPr>
            <w:r w:rsidRPr="00041AEF">
              <w:rPr>
                <w:sz w:val="24"/>
                <w:szCs w:val="24"/>
              </w:rPr>
              <w:t xml:space="preserve">Караклинское </w:t>
            </w:r>
          </w:p>
        </w:tc>
        <w:tc>
          <w:tcPr>
            <w:tcW w:w="4819" w:type="dxa"/>
            <w:shd w:val="clear" w:color="auto" w:fill="auto"/>
          </w:tcPr>
          <w:p w14:paraId="2B542A5C" w14:textId="532610F7" w:rsidR="00041AEF" w:rsidRPr="00041AEF" w:rsidRDefault="00041AEF" w:rsidP="00041AEF">
            <w:pPr>
              <w:autoSpaceDE w:val="0"/>
              <w:autoSpaceDN w:val="0"/>
              <w:adjustRightInd w:val="0"/>
              <w:rPr>
                <w:sz w:val="24"/>
                <w:szCs w:val="24"/>
              </w:rPr>
            </w:pPr>
          </w:p>
        </w:tc>
      </w:tr>
      <w:tr w:rsidR="00041AEF" w:rsidRPr="00041AEF" w14:paraId="138FC06A" w14:textId="77777777" w:rsidTr="00A1061A">
        <w:tc>
          <w:tcPr>
            <w:tcW w:w="959" w:type="dxa"/>
            <w:shd w:val="clear" w:color="auto" w:fill="auto"/>
          </w:tcPr>
          <w:p w14:paraId="6552356A" w14:textId="77777777" w:rsidR="00041AEF" w:rsidRPr="00041AEF" w:rsidRDefault="00041AEF" w:rsidP="00041AEF">
            <w:pPr>
              <w:rPr>
                <w:sz w:val="24"/>
                <w:szCs w:val="24"/>
              </w:rPr>
            </w:pPr>
            <w:r w:rsidRPr="00041AEF">
              <w:rPr>
                <w:sz w:val="24"/>
                <w:szCs w:val="24"/>
              </w:rPr>
              <w:t>7.</w:t>
            </w:r>
          </w:p>
        </w:tc>
        <w:tc>
          <w:tcPr>
            <w:tcW w:w="4536" w:type="dxa"/>
            <w:shd w:val="clear" w:color="auto" w:fill="auto"/>
          </w:tcPr>
          <w:p w14:paraId="1DD82297" w14:textId="77777777" w:rsidR="00041AEF" w:rsidRPr="00041AEF" w:rsidRDefault="00041AEF" w:rsidP="00041AEF">
            <w:pPr>
              <w:rPr>
                <w:sz w:val="24"/>
                <w:szCs w:val="24"/>
              </w:rPr>
            </w:pPr>
            <w:r w:rsidRPr="00041AEF">
              <w:rPr>
                <w:sz w:val="24"/>
                <w:szCs w:val="24"/>
              </w:rPr>
              <w:t xml:space="preserve">Кошноруйское </w:t>
            </w:r>
          </w:p>
        </w:tc>
        <w:tc>
          <w:tcPr>
            <w:tcW w:w="4819" w:type="dxa"/>
            <w:shd w:val="clear" w:color="auto" w:fill="auto"/>
          </w:tcPr>
          <w:p w14:paraId="07B3B0BC" w14:textId="7665A746" w:rsidR="00041AEF" w:rsidRPr="00041AEF" w:rsidRDefault="00041AEF" w:rsidP="00041AEF">
            <w:pPr>
              <w:autoSpaceDE w:val="0"/>
              <w:autoSpaceDN w:val="0"/>
              <w:adjustRightInd w:val="0"/>
              <w:rPr>
                <w:sz w:val="24"/>
                <w:szCs w:val="24"/>
              </w:rPr>
            </w:pPr>
          </w:p>
        </w:tc>
      </w:tr>
      <w:tr w:rsidR="00041AEF" w:rsidRPr="00041AEF" w14:paraId="124922C8" w14:textId="77777777" w:rsidTr="00A1061A">
        <w:tc>
          <w:tcPr>
            <w:tcW w:w="959" w:type="dxa"/>
            <w:shd w:val="clear" w:color="auto" w:fill="auto"/>
          </w:tcPr>
          <w:p w14:paraId="0CD56B1E" w14:textId="77777777" w:rsidR="00041AEF" w:rsidRPr="00041AEF" w:rsidRDefault="00041AEF" w:rsidP="00041AEF">
            <w:pPr>
              <w:rPr>
                <w:sz w:val="24"/>
                <w:szCs w:val="24"/>
              </w:rPr>
            </w:pPr>
            <w:r w:rsidRPr="00041AEF">
              <w:rPr>
                <w:sz w:val="24"/>
                <w:szCs w:val="24"/>
              </w:rPr>
              <w:t>8.</w:t>
            </w:r>
          </w:p>
        </w:tc>
        <w:tc>
          <w:tcPr>
            <w:tcW w:w="4536" w:type="dxa"/>
            <w:shd w:val="clear" w:color="auto" w:fill="auto"/>
          </w:tcPr>
          <w:p w14:paraId="727B11BF" w14:textId="77777777" w:rsidR="00041AEF" w:rsidRPr="00041AEF" w:rsidRDefault="00041AEF" w:rsidP="00041AEF">
            <w:pPr>
              <w:rPr>
                <w:sz w:val="24"/>
                <w:szCs w:val="24"/>
              </w:rPr>
            </w:pPr>
            <w:r w:rsidRPr="00041AEF">
              <w:rPr>
                <w:sz w:val="24"/>
                <w:szCs w:val="24"/>
              </w:rPr>
              <w:t xml:space="preserve">Малобикшихское </w:t>
            </w:r>
          </w:p>
        </w:tc>
        <w:tc>
          <w:tcPr>
            <w:tcW w:w="4819" w:type="dxa"/>
            <w:shd w:val="clear" w:color="auto" w:fill="auto"/>
          </w:tcPr>
          <w:p w14:paraId="7664C0E6" w14:textId="34CF1693" w:rsidR="00041AEF" w:rsidRPr="00041AEF" w:rsidRDefault="00041AEF" w:rsidP="00041AEF">
            <w:pPr>
              <w:autoSpaceDE w:val="0"/>
              <w:autoSpaceDN w:val="0"/>
              <w:adjustRightInd w:val="0"/>
              <w:rPr>
                <w:sz w:val="24"/>
                <w:szCs w:val="24"/>
              </w:rPr>
            </w:pPr>
          </w:p>
        </w:tc>
      </w:tr>
      <w:tr w:rsidR="00041AEF" w:rsidRPr="00041AEF" w14:paraId="502AA2F7" w14:textId="77777777" w:rsidTr="00A1061A">
        <w:tc>
          <w:tcPr>
            <w:tcW w:w="959" w:type="dxa"/>
            <w:shd w:val="clear" w:color="auto" w:fill="auto"/>
          </w:tcPr>
          <w:p w14:paraId="1AC80370" w14:textId="77777777" w:rsidR="00041AEF" w:rsidRPr="00041AEF" w:rsidRDefault="00041AEF" w:rsidP="00041AEF">
            <w:pPr>
              <w:rPr>
                <w:sz w:val="24"/>
                <w:szCs w:val="24"/>
              </w:rPr>
            </w:pPr>
            <w:r w:rsidRPr="00041AEF">
              <w:rPr>
                <w:sz w:val="24"/>
                <w:szCs w:val="24"/>
              </w:rPr>
              <w:t>9.</w:t>
            </w:r>
          </w:p>
        </w:tc>
        <w:tc>
          <w:tcPr>
            <w:tcW w:w="4536" w:type="dxa"/>
            <w:shd w:val="clear" w:color="auto" w:fill="auto"/>
          </w:tcPr>
          <w:p w14:paraId="06389CAF" w14:textId="77777777" w:rsidR="00041AEF" w:rsidRPr="00041AEF" w:rsidRDefault="00041AEF" w:rsidP="00041AEF">
            <w:pPr>
              <w:rPr>
                <w:sz w:val="24"/>
                <w:szCs w:val="24"/>
              </w:rPr>
            </w:pPr>
            <w:r w:rsidRPr="00041AEF">
              <w:rPr>
                <w:sz w:val="24"/>
                <w:szCs w:val="24"/>
              </w:rPr>
              <w:t xml:space="preserve">Малокибечское </w:t>
            </w:r>
          </w:p>
        </w:tc>
        <w:tc>
          <w:tcPr>
            <w:tcW w:w="4819" w:type="dxa"/>
            <w:shd w:val="clear" w:color="auto" w:fill="auto"/>
          </w:tcPr>
          <w:p w14:paraId="44DF9381" w14:textId="07A1DFD8" w:rsidR="00041AEF" w:rsidRPr="00041AEF" w:rsidRDefault="00041AEF" w:rsidP="00041AEF">
            <w:pPr>
              <w:autoSpaceDE w:val="0"/>
              <w:autoSpaceDN w:val="0"/>
              <w:adjustRightInd w:val="0"/>
              <w:rPr>
                <w:sz w:val="24"/>
                <w:szCs w:val="24"/>
              </w:rPr>
            </w:pPr>
          </w:p>
        </w:tc>
      </w:tr>
      <w:tr w:rsidR="00041AEF" w:rsidRPr="00041AEF" w14:paraId="3B08DAF7" w14:textId="77777777" w:rsidTr="00A1061A">
        <w:tc>
          <w:tcPr>
            <w:tcW w:w="959" w:type="dxa"/>
            <w:shd w:val="clear" w:color="auto" w:fill="auto"/>
          </w:tcPr>
          <w:p w14:paraId="0EBAB52D" w14:textId="77777777" w:rsidR="00041AEF" w:rsidRPr="00041AEF" w:rsidRDefault="00041AEF" w:rsidP="00041AEF">
            <w:pPr>
              <w:rPr>
                <w:sz w:val="24"/>
                <w:szCs w:val="24"/>
              </w:rPr>
            </w:pPr>
            <w:r w:rsidRPr="00041AEF">
              <w:rPr>
                <w:sz w:val="24"/>
                <w:szCs w:val="24"/>
              </w:rPr>
              <w:t>10.</w:t>
            </w:r>
          </w:p>
        </w:tc>
        <w:tc>
          <w:tcPr>
            <w:tcW w:w="4536" w:type="dxa"/>
            <w:shd w:val="clear" w:color="auto" w:fill="auto"/>
          </w:tcPr>
          <w:p w14:paraId="2BC531DA" w14:textId="77777777" w:rsidR="00041AEF" w:rsidRPr="00041AEF" w:rsidRDefault="00041AEF" w:rsidP="00041AEF">
            <w:pPr>
              <w:rPr>
                <w:sz w:val="24"/>
                <w:szCs w:val="24"/>
              </w:rPr>
            </w:pPr>
            <w:r w:rsidRPr="00041AEF">
              <w:rPr>
                <w:sz w:val="24"/>
                <w:szCs w:val="24"/>
              </w:rPr>
              <w:t xml:space="preserve">Новоурюмовское </w:t>
            </w:r>
          </w:p>
        </w:tc>
        <w:tc>
          <w:tcPr>
            <w:tcW w:w="4819" w:type="dxa"/>
            <w:shd w:val="clear" w:color="auto" w:fill="auto"/>
          </w:tcPr>
          <w:p w14:paraId="47163C01" w14:textId="68151E29" w:rsidR="00041AEF" w:rsidRPr="00041AEF" w:rsidRDefault="00041AEF" w:rsidP="00041AEF">
            <w:pPr>
              <w:autoSpaceDE w:val="0"/>
              <w:autoSpaceDN w:val="0"/>
              <w:adjustRightInd w:val="0"/>
              <w:rPr>
                <w:sz w:val="24"/>
                <w:szCs w:val="24"/>
              </w:rPr>
            </w:pPr>
          </w:p>
        </w:tc>
      </w:tr>
      <w:tr w:rsidR="00041AEF" w:rsidRPr="00041AEF" w14:paraId="76F1ACD7" w14:textId="77777777" w:rsidTr="00A1061A">
        <w:tc>
          <w:tcPr>
            <w:tcW w:w="959" w:type="dxa"/>
            <w:shd w:val="clear" w:color="auto" w:fill="auto"/>
          </w:tcPr>
          <w:p w14:paraId="5DC4FF15" w14:textId="77777777" w:rsidR="00041AEF" w:rsidRPr="00041AEF" w:rsidRDefault="00041AEF" w:rsidP="00041AEF">
            <w:pPr>
              <w:rPr>
                <w:sz w:val="24"/>
                <w:szCs w:val="24"/>
              </w:rPr>
            </w:pPr>
            <w:r w:rsidRPr="00041AEF">
              <w:rPr>
                <w:sz w:val="24"/>
                <w:szCs w:val="24"/>
              </w:rPr>
              <w:t>11.</w:t>
            </w:r>
          </w:p>
        </w:tc>
        <w:tc>
          <w:tcPr>
            <w:tcW w:w="4536" w:type="dxa"/>
            <w:shd w:val="clear" w:color="auto" w:fill="auto"/>
          </w:tcPr>
          <w:p w14:paraId="697AC229" w14:textId="77777777" w:rsidR="00041AEF" w:rsidRPr="00041AEF" w:rsidRDefault="00041AEF" w:rsidP="00041AEF">
            <w:pPr>
              <w:rPr>
                <w:sz w:val="24"/>
                <w:szCs w:val="24"/>
              </w:rPr>
            </w:pPr>
            <w:r w:rsidRPr="00041AEF">
              <w:rPr>
                <w:sz w:val="24"/>
                <w:szCs w:val="24"/>
              </w:rPr>
              <w:t xml:space="preserve">Новочелкасинское </w:t>
            </w:r>
          </w:p>
        </w:tc>
        <w:tc>
          <w:tcPr>
            <w:tcW w:w="4819" w:type="dxa"/>
            <w:shd w:val="clear" w:color="auto" w:fill="auto"/>
          </w:tcPr>
          <w:p w14:paraId="25779090" w14:textId="0D32E9AF" w:rsidR="00041AEF" w:rsidRPr="00041AEF" w:rsidRDefault="00041AEF" w:rsidP="00041AEF">
            <w:pPr>
              <w:autoSpaceDE w:val="0"/>
              <w:autoSpaceDN w:val="0"/>
              <w:adjustRightInd w:val="0"/>
              <w:rPr>
                <w:sz w:val="24"/>
                <w:szCs w:val="24"/>
              </w:rPr>
            </w:pPr>
          </w:p>
        </w:tc>
      </w:tr>
      <w:tr w:rsidR="00041AEF" w:rsidRPr="00041AEF" w14:paraId="72B65130" w14:textId="77777777" w:rsidTr="00A1061A">
        <w:tc>
          <w:tcPr>
            <w:tcW w:w="959" w:type="dxa"/>
            <w:shd w:val="clear" w:color="auto" w:fill="auto"/>
          </w:tcPr>
          <w:p w14:paraId="3080ADB7" w14:textId="77777777" w:rsidR="00041AEF" w:rsidRPr="00041AEF" w:rsidRDefault="00041AEF" w:rsidP="00041AEF">
            <w:pPr>
              <w:rPr>
                <w:sz w:val="24"/>
                <w:szCs w:val="24"/>
              </w:rPr>
            </w:pPr>
            <w:r w:rsidRPr="00041AEF">
              <w:rPr>
                <w:sz w:val="24"/>
                <w:szCs w:val="24"/>
              </w:rPr>
              <w:t>12.</w:t>
            </w:r>
          </w:p>
        </w:tc>
        <w:tc>
          <w:tcPr>
            <w:tcW w:w="4536" w:type="dxa"/>
            <w:shd w:val="clear" w:color="auto" w:fill="auto"/>
          </w:tcPr>
          <w:p w14:paraId="539517D3" w14:textId="77777777" w:rsidR="00041AEF" w:rsidRPr="00041AEF" w:rsidRDefault="00041AEF" w:rsidP="00041AEF">
            <w:pPr>
              <w:rPr>
                <w:sz w:val="24"/>
                <w:szCs w:val="24"/>
              </w:rPr>
            </w:pPr>
            <w:r w:rsidRPr="00041AEF">
              <w:rPr>
                <w:sz w:val="24"/>
                <w:szCs w:val="24"/>
              </w:rPr>
              <w:t xml:space="preserve">Сеспельское </w:t>
            </w:r>
          </w:p>
        </w:tc>
        <w:tc>
          <w:tcPr>
            <w:tcW w:w="4819" w:type="dxa"/>
            <w:shd w:val="clear" w:color="auto" w:fill="auto"/>
          </w:tcPr>
          <w:p w14:paraId="19BFEB65" w14:textId="753B896E" w:rsidR="00041AEF" w:rsidRPr="00041AEF" w:rsidRDefault="00041AEF" w:rsidP="00041AEF">
            <w:pPr>
              <w:autoSpaceDE w:val="0"/>
              <w:autoSpaceDN w:val="0"/>
              <w:adjustRightInd w:val="0"/>
              <w:rPr>
                <w:sz w:val="24"/>
                <w:szCs w:val="24"/>
              </w:rPr>
            </w:pPr>
          </w:p>
        </w:tc>
      </w:tr>
      <w:tr w:rsidR="00041AEF" w:rsidRPr="00041AEF" w14:paraId="0854A7D0" w14:textId="77777777" w:rsidTr="00A1061A">
        <w:tc>
          <w:tcPr>
            <w:tcW w:w="959" w:type="dxa"/>
            <w:shd w:val="clear" w:color="auto" w:fill="auto"/>
          </w:tcPr>
          <w:p w14:paraId="575593ED" w14:textId="77777777" w:rsidR="00041AEF" w:rsidRPr="00041AEF" w:rsidRDefault="00041AEF" w:rsidP="00041AEF">
            <w:pPr>
              <w:rPr>
                <w:sz w:val="24"/>
                <w:szCs w:val="24"/>
              </w:rPr>
            </w:pPr>
            <w:r w:rsidRPr="00041AEF">
              <w:rPr>
                <w:sz w:val="24"/>
                <w:szCs w:val="24"/>
              </w:rPr>
              <w:t>13.</w:t>
            </w:r>
          </w:p>
        </w:tc>
        <w:tc>
          <w:tcPr>
            <w:tcW w:w="4536" w:type="dxa"/>
            <w:shd w:val="clear" w:color="auto" w:fill="auto"/>
          </w:tcPr>
          <w:p w14:paraId="0918BDBF" w14:textId="77777777" w:rsidR="00041AEF" w:rsidRPr="00041AEF" w:rsidRDefault="00041AEF" w:rsidP="00041AEF">
            <w:pPr>
              <w:rPr>
                <w:sz w:val="24"/>
                <w:szCs w:val="24"/>
              </w:rPr>
            </w:pPr>
            <w:r w:rsidRPr="00041AEF">
              <w:rPr>
                <w:sz w:val="24"/>
                <w:szCs w:val="24"/>
              </w:rPr>
              <w:t xml:space="preserve">Среднекибечское </w:t>
            </w:r>
          </w:p>
        </w:tc>
        <w:tc>
          <w:tcPr>
            <w:tcW w:w="4819" w:type="dxa"/>
            <w:shd w:val="clear" w:color="auto" w:fill="auto"/>
          </w:tcPr>
          <w:p w14:paraId="15340947" w14:textId="08143D45" w:rsidR="00041AEF" w:rsidRPr="00041AEF" w:rsidRDefault="00041AEF" w:rsidP="00041AEF">
            <w:pPr>
              <w:autoSpaceDE w:val="0"/>
              <w:autoSpaceDN w:val="0"/>
              <w:adjustRightInd w:val="0"/>
              <w:rPr>
                <w:sz w:val="24"/>
                <w:szCs w:val="24"/>
              </w:rPr>
            </w:pPr>
          </w:p>
        </w:tc>
      </w:tr>
      <w:tr w:rsidR="00041AEF" w:rsidRPr="00041AEF" w14:paraId="182934DC" w14:textId="77777777" w:rsidTr="00A1061A">
        <w:tc>
          <w:tcPr>
            <w:tcW w:w="959" w:type="dxa"/>
            <w:shd w:val="clear" w:color="auto" w:fill="auto"/>
          </w:tcPr>
          <w:p w14:paraId="32B680D3" w14:textId="77777777" w:rsidR="00041AEF" w:rsidRPr="00041AEF" w:rsidRDefault="00041AEF" w:rsidP="00041AEF">
            <w:pPr>
              <w:rPr>
                <w:sz w:val="24"/>
                <w:szCs w:val="24"/>
              </w:rPr>
            </w:pPr>
            <w:r w:rsidRPr="00041AEF">
              <w:rPr>
                <w:sz w:val="24"/>
                <w:szCs w:val="24"/>
              </w:rPr>
              <w:t>14.</w:t>
            </w:r>
          </w:p>
        </w:tc>
        <w:tc>
          <w:tcPr>
            <w:tcW w:w="4536" w:type="dxa"/>
            <w:shd w:val="clear" w:color="auto" w:fill="auto"/>
          </w:tcPr>
          <w:p w14:paraId="1E78E337" w14:textId="77777777" w:rsidR="00041AEF" w:rsidRPr="00041AEF" w:rsidRDefault="00041AEF" w:rsidP="00041AEF">
            <w:pPr>
              <w:rPr>
                <w:sz w:val="24"/>
                <w:szCs w:val="24"/>
              </w:rPr>
            </w:pPr>
            <w:r w:rsidRPr="00041AEF">
              <w:rPr>
                <w:sz w:val="24"/>
                <w:szCs w:val="24"/>
              </w:rPr>
              <w:t xml:space="preserve">Сугайкасинское </w:t>
            </w:r>
          </w:p>
        </w:tc>
        <w:tc>
          <w:tcPr>
            <w:tcW w:w="4819" w:type="dxa"/>
            <w:shd w:val="clear" w:color="auto" w:fill="auto"/>
          </w:tcPr>
          <w:p w14:paraId="1EB1702D" w14:textId="0B7F40BC" w:rsidR="00041AEF" w:rsidRPr="00041AEF" w:rsidRDefault="00041AEF" w:rsidP="00041AEF">
            <w:pPr>
              <w:autoSpaceDE w:val="0"/>
              <w:autoSpaceDN w:val="0"/>
              <w:adjustRightInd w:val="0"/>
              <w:rPr>
                <w:sz w:val="24"/>
                <w:szCs w:val="24"/>
              </w:rPr>
            </w:pPr>
          </w:p>
        </w:tc>
      </w:tr>
      <w:tr w:rsidR="00041AEF" w:rsidRPr="00041AEF" w14:paraId="65FD60A1" w14:textId="77777777" w:rsidTr="00A1061A">
        <w:tc>
          <w:tcPr>
            <w:tcW w:w="959" w:type="dxa"/>
            <w:shd w:val="clear" w:color="auto" w:fill="auto"/>
          </w:tcPr>
          <w:p w14:paraId="7FDD8C79" w14:textId="77777777" w:rsidR="00041AEF" w:rsidRPr="00041AEF" w:rsidRDefault="00041AEF" w:rsidP="00041AEF">
            <w:pPr>
              <w:rPr>
                <w:sz w:val="24"/>
                <w:szCs w:val="24"/>
              </w:rPr>
            </w:pPr>
            <w:r w:rsidRPr="00041AEF">
              <w:rPr>
                <w:sz w:val="24"/>
                <w:szCs w:val="24"/>
              </w:rPr>
              <w:t>15.</w:t>
            </w:r>
          </w:p>
        </w:tc>
        <w:tc>
          <w:tcPr>
            <w:tcW w:w="4536" w:type="dxa"/>
            <w:shd w:val="clear" w:color="auto" w:fill="auto"/>
          </w:tcPr>
          <w:p w14:paraId="7162F2C4" w14:textId="77777777" w:rsidR="00041AEF" w:rsidRPr="00041AEF" w:rsidRDefault="00041AEF" w:rsidP="00041AEF">
            <w:pPr>
              <w:rPr>
                <w:sz w:val="24"/>
                <w:szCs w:val="24"/>
              </w:rPr>
            </w:pPr>
            <w:r w:rsidRPr="00041AEF">
              <w:rPr>
                <w:sz w:val="24"/>
                <w:szCs w:val="24"/>
              </w:rPr>
              <w:t xml:space="preserve">Тобурдановское </w:t>
            </w:r>
          </w:p>
        </w:tc>
        <w:tc>
          <w:tcPr>
            <w:tcW w:w="4819" w:type="dxa"/>
            <w:shd w:val="clear" w:color="auto" w:fill="auto"/>
          </w:tcPr>
          <w:p w14:paraId="7C08504C" w14:textId="2BE31668" w:rsidR="00041AEF" w:rsidRPr="00041AEF" w:rsidRDefault="00041AEF" w:rsidP="00041AEF">
            <w:pPr>
              <w:autoSpaceDE w:val="0"/>
              <w:autoSpaceDN w:val="0"/>
              <w:adjustRightInd w:val="0"/>
              <w:rPr>
                <w:sz w:val="24"/>
                <w:szCs w:val="24"/>
              </w:rPr>
            </w:pPr>
          </w:p>
        </w:tc>
      </w:tr>
      <w:tr w:rsidR="00041AEF" w:rsidRPr="00041AEF" w14:paraId="224D7D41" w14:textId="77777777" w:rsidTr="00A1061A">
        <w:tc>
          <w:tcPr>
            <w:tcW w:w="959" w:type="dxa"/>
            <w:shd w:val="clear" w:color="auto" w:fill="auto"/>
          </w:tcPr>
          <w:p w14:paraId="4470E56B" w14:textId="77777777" w:rsidR="00041AEF" w:rsidRPr="00041AEF" w:rsidRDefault="00041AEF" w:rsidP="00041AEF">
            <w:pPr>
              <w:rPr>
                <w:sz w:val="24"/>
                <w:szCs w:val="24"/>
              </w:rPr>
            </w:pPr>
            <w:r w:rsidRPr="00041AEF">
              <w:rPr>
                <w:sz w:val="24"/>
                <w:szCs w:val="24"/>
              </w:rPr>
              <w:t>16.</w:t>
            </w:r>
          </w:p>
        </w:tc>
        <w:tc>
          <w:tcPr>
            <w:tcW w:w="4536" w:type="dxa"/>
            <w:shd w:val="clear" w:color="auto" w:fill="auto"/>
          </w:tcPr>
          <w:p w14:paraId="3A1E070C" w14:textId="77777777" w:rsidR="00041AEF" w:rsidRPr="00041AEF" w:rsidRDefault="00041AEF" w:rsidP="00041AEF">
            <w:pPr>
              <w:rPr>
                <w:sz w:val="24"/>
                <w:szCs w:val="24"/>
              </w:rPr>
            </w:pPr>
            <w:r w:rsidRPr="00041AEF">
              <w:rPr>
                <w:sz w:val="24"/>
                <w:szCs w:val="24"/>
              </w:rPr>
              <w:t xml:space="preserve">Ухманское </w:t>
            </w:r>
          </w:p>
        </w:tc>
        <w:tc>
          <w:tcPr>
            <w:tcW w:w="4819" w:type="dxa"/>
            <w:shd w:val="clear" w:color="auto" w:fill="auto"/>
          </w:tcPr>
          <w:p w14:paraId="2D0134A6" w14:textId="41DF70C4" w:rsidR="00041AEF" w:rsidRPr="00041AEF" w:rsidRDefault="00041AEF" w:rsidP="00041AEF">
            <w:pPr>
              <w:autoSpaceDE w:val="0"/>
              <w:autoSpaceDN w:val="0"/>
              <w:adjustRightInd w:val="0"/>
              <w:rPr>
                <w:sz w:val="24"/>
                <w:szCs w:val="24"/>
              </w:rPr>
            </w:pPr>
          </w:p>
        </w:tc>
      </w:tr>
      <w:tr w:rsidR="00041AEF" w:rsidRPr="00041AEF" w14:paraId="4DA1FAEA" w14:textId="77777777" w:rsidTr="00A1061A">
        <w:tc>
          <w:tcPr>
            <w:tcW w:w="959" w:type="dxa"/>
            <w:shd w:val="clear" w:color="auto" w:fill="auto"/>
          </w:tcPr>
          <w:p w14:paraId="11CADBE4" w14:textId="77777777" w:rsidR="00041AEF" w:rsidRPr="00041AEF" w:rsidRDefault="00041AEF" w:rsidP="00041AEF">
            <w:pPr>
              <w:rPr>
                <w:sz w:val="24"/>
                <w:szCs w:val="24"/>
              </w:rPr>
            </w:pPr>
            <w:r w:rsidRPr="00041AEF">
              <w:rPr>
                <w:sz w:val="24"/>
                <w:szCs w:val="24"/>
              </w:rPr>
              <w:t>17.</w:t>
            </w:r>
          </w:p>
        </w:tc>
        <w:tc>
          <w:tcPr>
            <w:tcW w:w="4536" w:type="dxa"/>
            <w:shd w:val="clear" w:color="auto" w:fill="auto"/>
          </w:tcPr>
          <w:p w14:paraId="2E6272ED" w14:textId="77777777" w:rsidR="00041AEF" w:rsidRPr="00041AEF" w:rsidRDefault="00041AEF" w:rsidP="00041AEF">
            <w:pPr>
              <w:rPr>
                <w:sz w:val="24"/>
                <w:szCs w:val="24"/>
              </w:rPr>
            </w:pPr>
            <w:r w:rsidRPr="00041AEF">
              <w:rPr>
                <w:sz w:val="24"/>
                <w:szCs w:val="24"/>
              </w:rPr>
              <w:t xml:space="preserve">Хучельское </w:t>
            </w:r>
          </w:p>
        </w:tc>
        <w:tc>
          <w:tcPr>
            <w:tcW w:w="4819" w:type="dxa"/>
            <w:shd w:val="clear" w:color="auto" w:fill="auto"/>
          </w:tcPr>
          <w:p w14:paraId="11DFB150" w14:textId="33F5F901" w:rsidR="00041AEF" w:rsidRPr="00041AEF" w:rsidRDefault="00041AEF" w:rsidP="00041AEF">
            <w:pPr>
              <w:autoSpaceDE w:val="0"/>
              <w:autoSpaceDN w:val="0"/>
              <w:adjustRightInd w:val="0"/>
              <w:rPr>
                <w:sz w:val="24"/>
                <w:szCs w:val="24"/>
              </w:rPr>
            </w:pPr>
          </w:p>
        </w:tc>
      </w:tr>
      <w:tr w:rsidR="00041AEF" w:rsidRPr="00041AEF" w14:paraId="2CD96073" w14:textId="77777777" w:rsidTr="00A1061A">
        <w:tc>
          <w:tcPr>
            <w:tcW w:w="959" w:type="dxa"/>
            <w:shd w:val="clear" w:color="auto" w:fill="auto"/>
          </w:tcPr>
          <w:p w14:paraId="5A23CD54" w14:textId="77777777" w:rsidR="00041AEF" w:rsidRPr="00041AEF" w:rsidRDefault="00041AEF" w:rsidP="00041AEF">
            <w:pPr>
              <w:rPr>
                <w:sz w:val="24"/>
                <w:szCs w:val="24"/>
              </w:rPr>
            </w:pPr>
            <w:r w:rsidRPr="00041AEF">
              <w:rPr>
                <w:sz w:val="24"/>
                <w:szCs w:val="24"/>
              </w:rPr>
              <w:t>18.</w:t>
            </w:r>
          </w:p>
        </w:tc>
        <w:tc>
          <w:tcPr>
            <w:tcW w:w="4536" w:type="dxa"/>
            <w:shd w:val="clear" w:color="auto" w:fill="auto"/>
          </w:tcPr>
          <w:p w14:paraId="2A89060E" w14:textId="77777777" w:rsidR="00041AEF" w:rsidRPr="00041AEF" w:rsidRDefault="00041AEF" w:rsidP="00041AEF">
            <w:pPr>
              <w:rPr>
                <w:sz w:val="24"/>
                <w:szCs w:val="24"/>
              </w:rPr>
            </w:pPr>
            <w:r w:rsidRPr="00041AEF">
              <w:rPr>
                <w:sz w:val="24"/>
                <w:szCs w:val="24"/>
              </w:rPr>
              <w:t xml:space="preserve">Чагасьское </w:t>
            </w:r>
          </w:p>
        </w:tc>
        <w:tc>
          <w:tcPr>
            <w:tcW w:w="4819" w:type="dxa"/>
            <w:shd w:val="clear" w:color="auto" w:fill="auto"/>
          </w:tcPr>
          <w:p w14:paraId="65BA0832" w14:textId="7E5E611E" w:rsidR="00041AEF" w:rsidRPr="00041AEF" w:rsidRDefault="00041AEF" w:rsidP="00041AEF">
            <w:pPr>
              <w:autoSpaceDE w:val="0"/>
              <w:autoSpaceDN w:val="0"/>
              <w:adjustRightInd w:val="0"/>
              <w:rPr>
                <w:sz w:val="24"/>
                <w:szCs w:val="24"/>
              </w:rPr>
            </w:pPr>
          </w:p>
        </w:tc>
      </w:tr>
      <w:tr w:rsidR="00041AEF" w:rsidRPr="00041AEF" w14:paraId="751E3D49" w14:textId="77777777" w:rsidTr="00A1061A">
        <w:tc>
          <w:tcPr>
            <w:tcW w:w="959" w:type="dxa"/>
            <w:shd w:val="clear" w:color="auto" w:fill="auto"/>
          </w:tcPr>
          <w:p w14:paraId="2A55E00A" w14:textId="77777777" w:rsidR="00041AEF" w:rsidRPr="00041AEF" w:rsidRDefault="00041AEF" w:rsidP="00041AEF">
            <w:pPr>
              <w:rPr>
                <w:sz w:val="24"/>
                <w:szCs w:val="24"/>
              </w:rPr>
            </w:pPr>
            <w:r w:rsidRPr="00041AEF">
              <w:rPr>
                <w:sz w:val="24"/>
                <w:szCs w:val="24"/>
              </w:rPr>
              <w:t>19.</w:t>
            </w:r>
          </w:p>
        </w:tc>
        <w:tc>
          <w:tcPr>
            <w:tcW w:w="4536" w:type="dxa"/>
            <w:shd w:val="clear" w:color="auto" w:fill="auto"/>
          </w:tcPr>
          <w:p w14:paraId="3B80A551" w14:textId="77777777" w:rsidR="00041AEF" w:rsidRPr="00041AEF" w:rsidRDefault="00041AEF" w:rsidP="00041AEF">
            <w:pPr>
              <w:rPr>
                <w:sz w:val="24"/>
                <w:szCs w:val="24"/>
              </w:rPr>
            </w:pPr>
            <w:r w:rsidRPr="00041AEF">
              <w:rPr>
                <w:sz w:val="24"/>
                <w:szCs w:val="24"/>
              </w:rPr>
              <w:t xml:space="preserve">Шакуловское </w:t>
            </w:r>
          </w:p>
        </w:tc>
        <w:tc>
          <w:tcPr>
            <w:tcW w:w="4819" w:type="dxa"/>
            <w:shd w:val="clear" w:color="auto" w:fill="auto"/>
          </w:tcPr>
          <w:p w14:paraId="5152EB6B" w14:textId="05C0C03A" w:rsidR="00041AEF" w:rsidRPr="00041AEF" w:rsidRDefault="00041AEF" w:rsidP="00041AEF">
            <w:pPr>
              <w:autoSpaceDE w:val="0"/>
              <w:autoSpaceDN w:val="0"/>
              <w:adjustRightInd w:val="0"/>
              <w:rPr>
                <w:sz w:val="24"/>
                <w:szCs w:val="24"/>
              </w:rPr>
            </w:pPr>
          </w:p>
        </w:tc>
      </w:tr>
      <w:tr w:rsidR="00041AEF" w:rsidRPr="00041AEF" w14:paraId="736CF567" w14:textId="77777777" w:rsidTr="00A1061A">
        <w:tc>
          <w:tcPr>
            <w:tcW w:w="959" w:type="dxa"/>
            <w:shd w:val="clear" w:color="auto" w:fill="auto"/>
          </w:tcPr>
          <w:p w14:paraId="24221C6C" w14:textId="77777777" w:rsidR="00041AEF" w:rsidRPr="00041AEF" w:rsidRDefault="00041AEF" w:rsidP="00041AEF">
            <w:pPr>
              <w:rPr>
                <w:sz w:val="24"/>
                <w:szCs w:val="24"/>
              </w:rPr>
            </w:pPr>
            <w:r w:rsidRPr="00041AEF">
              <w:rPr>
                <w:sz w:val="24"/>
                <w:szCs w:val="24"/>
              </w:rPr>
              <w:t>20.</w:t>
            </w:r>
          </w:p>
        </w:tc>
        <w:tc>
          <w:tcPr>
            <w:tcW w:w="4536" w:type="dxa"/>
            <w:shd w:val="clear" w:color="auto" w:fill="auto"/>
          </w:tcPr>
          <w:p w14:paraId="4BA91B4C" w14:textId="77777777" w:rsidR="00041AEF" w:rsidRPr="00041AEF" w:rsidRDefault="00041AEF" w:rsidP="00041AEF">
            <w:pPr>
              <w:rPr>
                <w:sz w:val="24"/>
                <w:szCs w:val="24"/>
              </w:rPr>
            </w:pPr>
            <w:r w:rsidRPr="00041AEF">
              <w:rPr>
                <w:sz w:val="24"/>
                <w:szCs w:val="24"/>
              </w:rPr>
              <w:t xml:space="preserve">Шальтямское </w:t>
            </w:r>
          </w:p>
        </w:tc>
        <w:tc>
          <w:tcPr>
            <w:tcW w:w="4819" w:type="dxa"/>
            <w:shd w:val="clear" w:color="auto" w:fill="auto"/>
          </w:tcPr>
          <w:p w14:paraId="31891810" w14:textId="4E9B1C27" w:rsidR="00041AEF" w:rsidRPr="00041AEF" w:rsidRDefault="00041AEF" w:rsidP="00041AEF">
            <w:pPr>
              <w:autoSpaceDE w:val="0"/>
              <w:autoSpaceDN w:val="0"/>
              <w:adjustRightInd w:val="0"/>
              <w:rPr>
                <w:sz w:val="24"/>
                <w:szCs w:val="24"/>
              </w:rPr>
            </w:pPr>
          </w:p>
        </w:tc>
      </w:tr>
      <w:tr w:rsidR="00041AEF" w:rsidRPr="00041AEF" w14:paraId="5D7571F7" w14:textId="77777777" w:rsidTr="00A1061A">
        <w:tc>
          <w:tcPr>
            <w:tcW w:w="959" w:type="dxa"/>
            <w:shd w:val="clear" w:color="auto" w:fill="auto"/>
          </w:tcPr>
          <w:p w14:paraId="360F5738" w14:textId="77777777" w:rsidR="00041AEF" w:rsidRPr="00041AEF" w:rsidRDefault="00041AEF" w:rsidP="00041AEF">
            <w:pPr>
              <w:rPr>
                <w:sz w:val="24"/>
                <w:szCs w:val="24"/>
              </w:rPr>
            </w:pPr>
            <w:r w:rsidRPr="00041AEF">
              <w:rPr>
                <w:sz w:val="24"/>
                <w:szCs w:val="24"/>
              </w:rPr>
              <w:t>21.</w:t>
            </w:r>
          </w:p>
        </w:tc>
        <w:tc>
          <w:tcPr>
            <w:tcW w:w="4536" w:type="dxa"/>
            <w:shd w:val="clear" w:color="auto" w:fill="auto"/>
          </w:tcPr>
          <w:p w14:paraId="0591E147" w14:textId="77777777" w:rsidR="00041AEF" w:rsidRPr="00041AEF" w:rsidRDefault="00041AEF" w:rsidP="00041AEF">
            <w:pPr>
              <w:rPr>
                <w:sz w:val="24"/>
                <w:szCs w:val="24"/>
              </w:rPr>
            </w:pPr>
            <w:r w:rsidRPr="00041AEF">
              <w:rPr>
                <w:sz w:val="24"/>
                <w:szCs w:val="24"/>
              </w:rPr>
              <w:t xml:space="preserve">Шибылгинское </w:t>
            </w:r>
          </w:p>
        </w:tc>
        <w:tc>
          <w:tcPr>
            <w:tcW w:w="4819" w:type="dxa"/>
            <w:shd w:val="clear" w:color="auto" w:fill="auto"/>
          </w:tcPr>
          <w:p w14:paraId="487C23C7" w14:textId="2F93EF04" w:rsidR="00041AEF" w:rsidRPr="00041AEF" w:rsidRDefault="00041AEF" w:rsidP="00041AEF">
            <w:pPr>
              <w:autoSpaceDE w:val="0"/>
              <w:autoSpaceDN w:val="0"/>
              <w:adjustRightInd w:val="0"/>
              <w:rPr>
                <w:sz w:val="24"/>
                <w:szCs w:val="24"/>
              </w:rPr>
            </w:pPr>
          </w:p>
        </w:tc>
      </w:tr>
      <w:tr w:rsidR="00041AEF" w:rsidRPr="00041AEF" w14:paraId="6DB65E63" w14:textId="77777777" w:rsidTr="00A1061A">
        <w:tc>
          <w:tcPr>
            <w:tcW w:w="959" w:type="dxa"/>
            <w:shd w:val="clear" w:color="auto" w:fill="auto"/>
          </w:tcPr>
          <w:p w14:paraId="7DA2076A" w14:textId="77777777" w:rsidR="00041AEF" w:rsidRPr="00041AEF" w:rsidRDefault="00041AEF" w:rsidP="00041AEF">
            <w:pPr>
              <w:rPr>
                <w:sz w:val="24"/>
                <w:szCs w:val="24"/>
              </w:rPr>
            </w:pPr>
            <w:r w:rsidRPr="00041AEF">
              <w:rPr>
                <w:sz w:val="24"/>
                <w:szCs w:val="24"/>
              </w:rPr>
              <w:t>22.</w:t>
            </w:r>
          </w:p>
        </w:tc>
        <w:tc>
          <w:tcPr>
            <w:tcW w:w="4536" w:type="dxa"/>
            <w:shd w:val="clear" w:color="auto" w:fill="auto"/>
          </w:tcPr>
          <w:p w14:paraId="4C0362EC" w14:textId="77777777" w:rsidR="00041AEF" w:rsidRPr="00041AEF" w:rsidRDefault="00041AEF" w:rsidP="00041AEF">
            <w:pPr>
              <w:rPr>
                <w:sz w:val="24"/>
                <w:szCs w:val="24"/>
              </w:rPr>
            </w:pPr>
            <w:r w:rsidRPr="00041AEF">
              <w:rPr>
                <w:sz w:val="24"/>
                <w:szCs w:val="24"/>
              </w:rPr>
              <w:t xml:space="preserve">Шихазанское </w:t>
            </w:r>
          </w:p>
        </w:tc>
        <w:tc>
          <w:tcPr>
            <w:tcW w:w="4819" w:type="dxa"/>
            <w:shd w:val="clear" w:color="auto" w:fill="auto"/>
          </w:tcPr>
          <w:p w14:paraId="38F6C37D" w14:textId="5945470A" w:rsidR="00041AEF" w:rsidRPr="00041AEF" w:rsidRDefault="00041AEF" w:rsidP="00041AEF">
            <w:pPr>
              <w:autoSpaceDE w:val="0"/>
              <w:autoSpaceDN w:val="0"/>
              <w:adjustRightInd w:val="0"/>
              <w:rPr>
                <w:sz w:val="24"/>
                <w:szCs w:val="24"/>
              </w:rPr>
            </w:pPr>
          </w:p>
        </w:tc>
      </w:tr>
      <w:tr w:rsidR="00041AEF" w:rsidRPr="00041AEF" w14:paraId="63DB3593" w14:textId="77777777" w:rsidTr="00A1061A">
        <w:tc>
          <w:tcPr>
            <w:tcW w:w="959" w:type="dxa"/>
            <w:shd w:val="clear" w:color="auto" w:fill="auto"/>
          </w:tcPr>
          <w:p w14:paraId="084FDCDA" w14:textId="77777777" w:rsidR="00041AEF" w:rsidRPr="00041AEF" w:rsidRDefault="00041AEF" w:rsidP="00041AEF">
            <w:pPr>
              <w:rPr>
                <w:sz w:val="24"/>
                <w:szCs w:val="24"/>
              </w:rPr>
            </w:pPr>
            <w:r w:rsidRPr="00041AEF">
              <w:rPr>
                <w:sz w:val="24"/>
                <w:szCs w:val="24"/>
              </w:rPr>
              <w:t>23.</w:t>
            </w:r>
          </w:p>
        </w:tc>
        <w:tc>
          <w:tcPr>
            <w:tcW w:w="4536" w:type="dxa"/>
            <w:shd w:val="clear" w:color="auto" w:fill="auto"/>
          </w:tcPr>
          <w:p w14:paraId="7AD8456C" w14:textId="77777777" w:rsidR="00041AEF" w:rsidRPr="00041AEF" w:rsidRDefault="00041AEF" w:rsidP="00041AEF">
            <w:pPr>
              <w:rPr>
                <w:sz w:val="24"/>
                <w:szCs w:val="24"/>
              </w:rPr>
            </w:pPr>
            <w:r w:rsidRPr="00041AEF">
              <w:rPr>
                <w:sz w:val="24"/>
                <w:szCs w:val="24"/>
              </w:rPr>
              <w:t xml:space="preserve">Ямашевское </w:t>
            </w:r>
          </w:p>
        </w:tc>
        <w:tc>
          <w:tcPr>
            <w:tcW w:w="4819" w:type="dxa"/>
            <w:shd w:val="clear" w:color="auto" w:fill="auto"/>
          </w:tcPr>
          <w:p w14:paraId="55EC4335" w14:textId="51C33BA0" w:rsidR="00041AEF" w:rsidRPr="00041AEF" w:rsidRDefault="00041AEF" w:rsidP="00041AEF">
            <w:pPr>
              <w:autoSpaceDE w:val="0"/>
              <w:autoSpaceDN w:val="0"/>
              <w:adjustRightInd w:val="0"/>
              <w:rPr>
                <w:sz w:val="24"/>
                <w:szCs w:val="24"/>
              </w:rPr>
            </w:pPr>
          </w:p>
        </w:tc>
      </w:tr>
      <w:tr w:rsidR="00041AEF" w:rsidRPr="00041AEF" w14:paraId="1B50682E" w14:textId="77777777" w:rsidTr="00A1061A">
        <w:tc>
          <w:tcPr>
            <w:tcW w:w="959" w:type="dxa"/>
            <w:shd w:val="clear" w:color="auto" w:fill="auto"/>
          </w:tcPr>
          <w:p w14:paraId="6BA322C3" w14:textId="77777777" w:rsidR="00041AEF" w:rsidRPr="00041AEF" w:rsidRDefault="00041AEF" w:rsidP="00041AEF">
            <w:pPr>
              <w:rPr>
                <w:sz w:val="24"/>
                <w:szCs w:val="24"/>
              </w:rPr>
            </w:pPr>
            <w:r w:rsidRPr="00041AEF">
              <w:rPr>
                <w:sz w:val="24"/>
                <w:szCs w:val="24"/>
              </w:rPr>
              <w:t>24.</w:t>
            </w:r>
          </w:p>
        </w:tc>
        <w:tc>
          <w:tcPr>
            <w:tcW w:w="4536" w:type="dxa"/>
            <w:shd w:val="clear" w:color="auto" w:fill="auto"/>
          </w:tcPr>
          <w:p w14:paraId="6C79954A" w14:textId="77777777" w:rsidR="00041AEF" w:rsidRPr="00041AEF" w:rsidRDefault="00041AEF" w:rsidP="00041AEF">
            <w:pPr>
              <w:rPr>
                <w:sz w:val="24"/>
                <w:szCs w:val="24"/>
              </w:rPr>
            </w:pPr>
            <w:r w:rsidRPr="00041AEF">
              <w:rPr>
                <w:sz w:val="24"/>
                <w:szCs w:val="24"/>
              </w:rPr>
              <w:t xml:space="preserve">Янгличское </w:t>
            </w:r>
          </w:p>
        </w:tc>
        <w:tc>
          <w:tcPr>
            <w:tcW w:w="4819" w:type="dxa"/>
            <w:shd w:val="clear" w:color="auto" w:fill="auto"/>
          </w:tcPr>
          <w:p w14:paraId="0F611ADE" w14:textId="49D33FAB" w:rsidR="00041AEF" w:rsidRPr="00041AEF" w:rsidRDefault="00041AEF" w:rsidP="00041AEF">
            <w:pPr>
              <w:autoSpaceDE w:val="0"/>
              <w:autoSpaceDN w:val="0"/>
              <w:adjustRightInd w:val="0"/>
              <w:rPr>
                <w:sz w:val="24"/>
                <w:szCs w:val="24"/>
              </w:rPr>
            </w:pPr>
          </w:p>
        </w:tc>
      </w:tr>
      <w:tr w:rsidR="00041AEF" w:rsidRPr="00041AEF" w14:paraId="6F5AD319" w14:textId="77777777" w:rsidTr="00A1061A">
        <w:tc>
          <w:tcPr>
            <w:tcW w:w="959" w:type="dxa"/>
            <w:shd w:val="clear" w:color="auto" w:fill="auto"/>
          </w:tcPr>
          <w:p w14:paraId="76B962A8" w14:textId="77777777" w:rsidR="00041AEF" w:rsidRPr="00041AEF" w:rsidRDefault="00041AEF" w:rsidP="00041AEF">
            <w:pPr>
              <w:rPr>
                <w:sz w:val="24"/>
                <w:szCs w:val="24"/>
              </w:rPr>
            </w:pPr>
          </w:p>
        </w:tc>
        <w:tc>
          <w:tcPr>
            <w:tcW w:w="4536" w:type="dxa"/>
            <w:shd w:val="clear" w:color="auto" w:fill="auto"/>
          </w:tcPr>
          <w:p w14:paraId="410ABED8" w14:textId="77777777" w:rsidR="00041AEF" w:rsidRPr="00041AEF" w:rsidRDefault="00041AEF" w:rsidP="00041AEF">
            <w:pPr>
              <w:rPr>
                <w:sz w:val="24"/>
                <w:szCs w:val="24"/>
              </w:rPr>
            </w:pPr>
            <w:r w:rsidRPr="00041AEF">
              <w:rPr>
                <w:sz w:val="24"/>
                <w:szCs w:val="24"/>
              </w:rPr>
              <w:t xml:space="preserve">                                        Итого</w:t>
            </w:r>
          </w:p>
        </w:tc>
        <w:tc>
          <w:tcPr>
            <w:tcW w:w="4819" w:type="dxa"/>
            <w:shd w:val="clear" w:color="auto" w:fill="auto"/>
          </w:tcPr>
          <w:p w14:paraId="54482907" w14:textId="483E5518" w:rsidR="00041AEF" w:rsidRPr="00041AEF" w:rsidRDefault="00041AEF" w:rsidP="00041AEF">
            <w:pPr>
              <w:autoSpaceDE w:val="0"/>
              <w:autoSpaceDN w:val="0"/>
              <w:adjustRightInd w:val="0"/>
              <w:rPr>
                <w:sz w:val="24"/>
                <w:szCs w:val="24"/>
              </w:rPr>
            </w:pPr>
          </w:p>
        </w:tc>
      </w:tr>
    </w:tbl>
    <w:p w14:paraId="0A6152F5" w14:textId="77777777" w:rsidR="00041AEF" w:rsidRPr="00041AEF" w:rsidRDefault="00041AEF" w:rsidP="00041AEF">
      <w:pPr>
        <w:autoSpaceDE w:val="0"/>
        <w:autoSpaceDN w:val="0"/>
        <w:adjustRightInd w:val="0"/>
        <w:rPr>
          <w:sz w:val="24"/>
          <w:szCs w:val="24"/>
        </w:rPr>
      </w:pPr>
    </w:p>
    <w:p w14:paraId="31A784E2" w14:textId="02A1AE0B" w:rsidR="00FE3A20" w:rsidRPr="00041AEF" w:rsidRDefault="00FE3A20" w:rsidP="00041AEF">
      <w:pPr>
        <w:tabs>
          <w:tab w:val="left" w:pos="4065"/>
        </w:tabs>
        <w:rPr>
          <w:szCs w:val="24"/>
        </w:rPr>
      </w:pPr>
    </w:p>
    <w:sectPr w:rsidR="00FE3A20" w:rsidRPr="00041AEF" w:rsidSect="00FE3A20">
      <w:headerReference w:type="default" r:id="rId11"/>
      <w:pgSz w:w="11906" w:h="16838"/>
      <w:pgMar w:top="851" w:right="707"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8EF08" w14:textId="77777777" w:rsidR="00352CE6" w:rsidRDefault="00352CE6" w:rsidP="00A16C06">
      <w:r>
        <w:separator/>
      </w:r>
    </w:p>
  </w:endnote>
  <w:endnote w:type="continuationSeparator" w:id="0">
    <w:p w14:paraId="5801C7EB" w14:textId="77777777" w:rsidR="00352CE6" w:rsidRDefault="00352CE6"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F2F05" w14:textId="77777777" w:rsidR="00352CE6" w:rsidRDefault="00352CE6" w:rsidP="00A16C06">
      <w:r>
        <w:separator/>
      </w:r>
    </w:p>
  </w:footnote>
  <w:footnote w:type="continuationSeparator" w:id="0">
    <w:p w14:paraId="14A5554A" w14:textId="77777777" w:rsidR="00352CE6" w:rsidRDefault="00352CE6" w:rsidP="00A16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66A2C" w14:textId="6316A4FA" w:rsidR="00ED1D1C" w:rsidRDefault="00ED1D1C">
    <w:pPr>
      <w:pStyle w:val="a8"/>
    </w:pPr>
  </w:p>
  <w:p w14:paraId="0D9303B2" w14:textId="226BA144" w:rsidR="00F41D0B" w:rsidRDefault="00F41D0B" w:rsidP="00A16C06">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501B"/>
    <w:multiLevelType w:val="hybridMultilevel"/>
    <w:tmpl w:val="C71287F8"/>
    <w:lvl w:ilvl="0" w:tplc="0419000F">
      <w:start w:val="1"/>
      <w:numFmt w:val="decimal"/>
      <w:lvlText w:val="%1."/>
      <w:lvlJc w:val="left"/>
      <w:pPr>
        <w:ind w:left="1332" w:hanging="360"/>
      </w:p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1">
    <w:nsid w:val="13DA495D"/>
    <w:multiLevelType w:val="hybridMultilevel"/>
    <w:tmpl w:val="9C26CD34"/>
    <w:lvl w:ilvl="0" w:tplc="A0FA20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0"/>
  </w:num>
  <w:num w:numId="2">
    <w:abstractNumId w:val="11"/>
  </w:num>
  <w:num w:numId="3">
    <w:abstractNumId w:val="3"/>
  </w:num>
  <w:num w:numId="4">
    <w:abstractNumId w:val="4"/>
  </w:num>
  <w:num w:numId="5">
    <w:abstractNumId w:val="9"/>
  </w:num>
  <w:num w:numId="6">
    <w:abstractNumId w:val="7"/>
  </w:num>
  <w:num w:numId="7">
    <w:abstractNumId w:val="6"/>
  </w:num>
  <w:num w:numId="8">
    <w:abstractNumId w:val="8"/>
  </w:num>
  <w:num w:numId="9">
    <w:abstractNumId w:val="2"/>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50"/>
    <w:rsid w:val="00000BCB"/>
    <w:rsid w:val="0000489E"/>
    <w:rsid w:val="0000605F"/>
    <w:rsid w:val="0002537A"/>
    <w:rsid w:val="0003573B"/>
    <w:rsid w:val="00036E25"/>
    <w:rsid w:val="00037C89"/>
    <w:rsid w:val="00040C49"/>
    <w:rsid w:val="00041AEF"/>
    <w:rsid w:val="00047525"/>
    <w:rsid w:val="00052293"/>
    <w:rsid w:val="0006629B"/>
    <w:rsid w:val="000A1091"/>
    <w:rsid w:val="000A7DAB"/>
    <w:rsid w:val="000B45BB"/>
    <w:rsid w:val="000B7972"/>
    <w:rsid w:val="000D1844"/>
    <w:rsid w:val="000D2B6D"/>
    <w:rsid w:val="000E0024"/>
    <w:rsid w:val="000F0581"/>
    <w:rsid w:val="000F2FBE"/>
    <w:rsid w:val="001013E0"/>
    <w:rsid w:val="00104AB5"/>
    <w:rsid w:val="00106AC7"/>
    <w:rsid w:val="001116FA"/>
    <w:rsid w:val="001232DD"/>
    <w:rsid w:val="00137B39"/>
    <w:rsid w:val="00137E09"/>
    <w:rsid w:val="00141D9B"/>
    <w:rsid w:val="00152F40"/>
    <w:rsid w:val="00155075"/>
    <w:rsid w:val="001602A5"/>
    <w:rsid w:val="00161600"/>
    <w:rsid w:val="00163A80"/>
    <w:rsid w:val="00175CA0"/>
    <w:rsid w:val="00176992"/>
    <w:rsid w:val="00184346"/>
    <w:rsid w:val="00196AE0"/>
    <w:rsid w:val="001B5970"/>
    <w:rsid w:val="001C355A"/>
    <w:rsid w:val="001F4690"/>
    <w:rsid w:val="001F5712"/>
    <w:rsid w:val="002142BE"/>
    <w:rsid w:val="00217FE8"/>
    <w:rsid w:val="00222CF4"/>
    <w:rsid w:val="00250EB7"/>
    <w:rsid w:val="00256413"/>
    <w:rsid w:val="00261927"/>
    <w:rsid w:val="002649F5"/>
    <w:rsid w:val="0026700F"/>
    <w:rsid w:val="0027211A"/>
    <w:rsid w:val="002853C0"/>
    <w:rsid w:val="002A0C8C"/>
    <w:rsid w:val="002A24B0"/>
    <w:rsid w:val="002A35C6"/>
    <w:rsid w:val="002B2203"/>
    <w:rsid w:val="002C101B"/>
    <w:rsid w:val="002D5F31"/>
    <w:rsid w:val="002E638A"/>
    <w:rsid w:val="002F7BDC"/>
    <w:rsid w:val="003038BC"/>
    <w:rsid w:val="00313EB5"/>
    <w:rsid w:val="0031401D"/>
    <w:rsid w:val="0031783B"/>
    <w:rsid w:val="00320651"/>
    <w:rsid w:val="0033026F"/>
    <w:rsid w:val="00334768"/>
    <w:rsid w:val="003352C4"/>
    <w:rsid w:val="00340130"/>
    <w:rsid w:val="00343E5A"/>
    <w:rsid w:val="003527BB"/>
    <w:rsid w:val="00352CE6"/>
    <w:rsid w:val="00364A89"/>
    <w:rsid w:val="00370E30"/>
    <w:rsid w:val="0037341B"/>
    <w:rsid w:val="00374785"/>
    <w:rsid w:val="00384511"/>
    <w:rsid w:val="0039415D"/>
    <w:rsid w:val="0039731F"/>
    <w:rsid w:val="00397D30"/>
    <w:rsid w:val="003A1D91"/>
    <w:rsid w:val="003A2080"/>
    <w:rsid w:val="003A278C"/>
    <w:rsid w:val="003A3959"/>
    <w:rsid w:val="003B14A6"/>
    <w:rsid w:val="003B1CEF"/>
    <w:rsid w:val="003B2BC9"/>
    <w:rsid w:val="003B4517"/>
    <w:rsid w:val="003C0CA2"/>
    <w:rsid w:val="003C3F89"/>
    <w:rsid w:val="003D20A3"/>
    <w:rsid w:val="003D220D"/>
    <w:rsid w:val="003D2368"/>
    <w:rsid w:val="003D3B5A"/>
    <w:rsid w:val="003D69C4"/>
    <w:rsid w:val="003F4EB6"/>
    <w:rsid w:val="00407BA1"/>
    <w:rsid w:val="004127BE"/>
    <w:rsid w:val="004311E4"/>
    <w:rsid w:val="00432C14"/>
    <w:rsid w:val="0043709F"/>
    <w:rsid w:val="00450D2A"/>
    <w:rsid w:val="0045426F"/>
    <w:rsid w:val="004623ED"/>
    <w:rsid w:val="004639A8"/>
    <w:rsid w:val="00464F49"/>
    <w:rsid w:val="00465115"/>
    <w:rsid w:val="00483DAA"/>
    <w:rsid w:val="00490D21"/>
    <w:rsid w:val="0049134A"/>
    <w:rsid w:val="00496CE1"/>
    <w:rsid w:val="004B4456"/>
    <w:rsid w:val="004C2DF0"/>
    <w:rsid w:val="004C5230"/>
    <w:rsid w:val="004C6950"/>
    <w:rsid w:val="004E6537"/>
    <w:rsid w:val="0050205D"/>
    <w:rsid w:val="00513700"/>
    <w:rsid w:val="00520A46"/>
    <w:rsid w:val="00522A80"/>
    <w:rsid w:val="00530E79"/>
    <w:rsid w:val="005332BE"/>
    <w:rsid w:val="005408DC"/>
    <w:rsid w:val="00547BEC"/>
    <w:rsid w:val="00552C1E"/>
    <w:rsid w:val="005545AC"/>
    <w:rsid w:val="0055507A"/>
    <w:rsid w:val="005711E9"/>
    <w:rsid w:val="00576DE0"/>
    <w:rsid w:val="005850CB"/>
    <w:rsid w:val="00587837"/>
    <w:rsid w:val="00590B04"/>
    <w:rsid w:val="0059311D"/>
    <w:rsid w:val="00593E6A"/>
    <w:rsid w:val="00597088"/>
    <w:rsid w:val="005A5C36"/>
    <w:rsid w:val="005B02F9"/>
    <w:rsid w:val="005B2C24"/>
    <w:rsid w:val="005B7CBA"/>
    <w:rsid w:val="005C18C5"/>
    <w:rsid w:val="005E22CF"/>
    <w:rsid w:val="005F42FA"/>
    <w:rsid w:val="005F6323"/>
    <w:rsid w:val="0060159C"/>
    <w:rsid w:val="00620883"/>
    <w:rsid w:val="00625CF1"/>
    <w:rsid w:val="00631852"/>
    <w:rsid w:val="00635B16"/>
    <w:rsid w:val="006427DD"/>
    <w:rsid w:val="00651634"/>
    <w:rsid w:val="00656FCE"/>
    <w:rsid w:val="00657C65"/>
    <w:rsid w:val="00673592"/>
    <w:rsid w:val="00676013"/>
    <w:rsid w:val="00684CD7"/>
    <w:rsid w:val="006960B1"/>
    <w:rsid w:val="006B0648"/>
    <w:rsid w:val="006B1797"/>
    <w:rsid w:val="006B2336"/>
    <w:rsid w:val="006D6483"/>
    <w:rsid w:val="006D6945"/>
    <w:rsid w:val="006E081C"/>
    <w:rsid w:val="006E4C70"/>
    <w:rsid w:val="006F0618"/>
    <w:rsid w:val="006F6493"/>
    <w:rsid w:val="00703627"/>
    <w:rsid w:val="00706B89"/>
    <w:rsid w:val="00711AED"/>
    <w:rsid w:val="00720DF9"/>
    <w:rsid w:val="007228BC"/>
    <w:rsid w:val="007242B7"/>
    <w:rsid w:val="00731D52"/>
    <w:rsid w:val="0073477A"/>
    <w:rsid w:val="00734A0E"/>
    <w:rsid w:val="00740854"/>
    <w:rsid w:val="0074109F"/>
    <w:rsid w:val="007610FA"/>
    <w:rsid w:val="00762332"/>
    <w:rsid w:val="007642BB"/>
    <w:rsid w:val="00766E3D"/>
    <w:rsid w:val="00770E42"/>
    <w:rsid w:val="00773E55"/>
    <w:rsid w:val="00773F5D"/>
    <w:rsid w:val="007745C5"/>
    <w:rsid w:val="00775DCC"/>
    <w:rsid w:val="0079134B"/>
    <w:rsid w:val="00794186"/>
    <w:rsid w:val="007C1BAC"/>
    <w:rsid w:val="007C79BF"/>
    <w:rsid w:val="007E7C5E"/>
    <w:rsid w:val="007F41AF"/>
    <w:rsid w:val="008041EA"/>
    <w:rsid w:val="00811518"/>
    <w:rsid w:val="0081236F"/>
    <w:rsid w:val="0082031D"/>
    <w:rsid w:val="00824425"/>
    <w:rsid w:val="00843475"/>
    <w:rsid w:val="00843A69"/>
    <w:rsid w:val="00860E65"/>
    <w:rsid w:val="00865191"/>
    <w:rsid w:val="00873733"/>
    <w:rsid w:val="00891CE1"/>
    <w:rsid w:val="00892648"/>
    <w:rsid w:val="00894597"/>
    <w:rsid w:val="00895154"/>
    <w:rsid w:val="008955BA"/>
    <w:rsid w:val="008A05BF"/>
    <w:rsid w:val="008B29E5"/>
    <w:rsid w:val="008C7583"/>
    <w:rsid w:val="008D7F2F"/>
    <w:rsid w:val="008E5C03"/>
    <w:rsid w:val="008F025D"/>
    <w:rsid w:val="008F4F09"/>
    <w:rsid w:val="00912621"/>
    <w:rsid w:val="00914B76"/>
    <w:rsid w:val="00917459"/>
    <w:rsid w:val="00924C9D"/>
    <w:rsid w:val="00924FDC"/>
    <w:rsid w:val="009346CB"/>
    <w:rsid w:val="00936958"/>
    <w:rsid w:val="00966F9C"/>
    <w:rsid w:val="00973535"/>
    <w:rsid w:val="0098257A"/>
    <w:rsid w:val="00997B56"/>
    <w:rsid w:val="009A0042"/>
    <w:rsid w:val="009A037C"/>
    <w:rsid w:val="009A6096"/>
    <w:rsid w:val="009B129D"/>
    <w:rsid w:val="009B4C46"/>
    <w:rsid w:val="009B6D78"/>
    <w:rsid w:val="009B7BE0"/>
    <w:rsid w:val="009C6162"/>
    <w:rsid w:val="009D43F8"/>
    <w:rsid w:val="009D5A1C"/>
    <w:rsid w:val="009E3AD5"/>
    <w:rsid w:val="009E58E0"/>
    <w:rsid w:val="009E6FC1"/>
    <w:rsid w:val="009F2E5C"/>
    <w:rsid w:val="00A16C06"/>
    <w:rsid w:val="00A276C6"/>
    <w:rsid w:val="00A34119"/>
    <w:rsid w:val="00A345A4"/>
    <w:rsid w:val="00A3556E"/>
    <w:rsid w:val="00A46042"/>
    <w:rsid w:val="00A90CEB"/>
    <w:rsid w:val="00A93EF7"/>
    <w:rsid w:val="00A95C76"/>
    <w:rsid w:val="00AA1E2F"/>
    <w:rsid w:val="00AB3701"/>
    <w:rsid w:val="00AB6692"/>
    <w:rsid w:val="00AB703F"/>
    <w:rsid w:val="00AB7B18"/>
    <w:rsid w:val="00AC0875"/>
    <w:rsid w:val="00AC576E"/>
    <w:rsid w:val="00AD082C"/>
    <w:rsid w:val="00AD39B1"/>
    <w:rsid w:val="00AE694B"/>
    <w:rsid w:val="00AF38DB"/>
    <w:rsid w:val="00AF3F15"/>
    <w:rsid w:val="00AF411A"/>
    <w:rsid w:val="00B01168"/>
    <w:rsid w:val="00B12B5A"/>
    <w:rsid w:val="00B13FE1"/>
    <w:rsid w:val="00B23F23"/>
    <w:rsid w:val="00B30D93"/>
    <w:rsid w:val="00B42ECD"/>
    <w:rsid w:val="00B53B09"/>
    <w:rsid w:val="00B641BE"/>
    <w:rsid w:val="00B73116"/>
    <w:rsid w:val="00B86E9D"/>
    <w:rsid w:val="00B91A5C"/>
    <w:rsid w:val="00BA02BE"/>
    <w:rsid w:val="00BB6794"/>
    <w:rsid w:val="00BC5A4C"/>
    <w:rsid w:val="00BD7805"/>
    <w:rsid w:val="00C01222"/>
    <w:rsid w:val="00C02D38"/>
    <w:rsid w:val="00C03C4D"/>
    <w:rsid w:val="00C11D79"/>
    <w:rsid w:val="00C13F05"/>
    <w:rsid w:val="00C23C96"/>
    <w:rsid w:val="00C4780B"/>
    <w:rsid w:val="00C52CB5"/>
    <w:rsid w:val="00C56865"/>
    <w:rsid w:val="00C613F2"/>
    <w:rsid w:val="00C61850"/>
    <w:rsid w:val="00C65F6C"/>
    <w:rsid w:val="00C76DC1"/>
    <w:rsid w:val="00C8794A"/>
    <w:rsid w:val="00C97387"/>
    <w:rsid w:val="00C97561"/>
    <w:rsid w:val="00CA5728"/>
    <w:rsid w:val="00CC1244"/>
    <w:rsid w:val="00CC1EC0"/>
    <w:rsid w:val="00CD1AE9"/>
    <w:rsid w:val="00CD6C29"/>
    <w:rsid w:val="00CE3628"/>
    <w:rsid w:val="00CE3E43"/>
    <w:rsid w:val="00CF278B"/>
    <w:rsid w:val="00CF5D1C"/>
    <w:rsid w:val="00CF6B18"/>
    <w:rsid w:val="00D024DD"/>
    <w:rsid w:val="00D12110"/>
    <w:rsid w:val="00D208DB"/>
    <w:rsid w:val="00D34390"/>
    <w:rsid w:val="00D43389"/>
    <w:rsid w:val="00D66F8E"/>
    <w:rsid w:val="00D727D4"/>
    <w:rsid w:val="00D774B8"/>
    <w:rsid w:val="00D77976"/>
    <w:rsid w:val="00D80D64"/>
    <w:rsid w:val="00D9201E"/>
    <w:rsid w:val="00D9357A"/>
    <w:rsid w:val="00D97240"/>
    <w:rsid w:val="00DA245C"/>
    <w:rsid w:val="00DA59AA"/>
    <w:rsid w:val="00DC13DD"/>
    <w:rsid w:val="00DD6F91"/>
    <w:rsid w:val="00DE11DD"/>
    <w:rsid w:val="00DF650B"/>
    <w:rsid w:val="00DF7024"/>
    <w:rsid w:val="00E24B2C"/>
    <w:rsid w:val="00E32C5A"/>
    <w:rsid w:val="00E35676"/>
    <w:rsid w:val="00E51A8E"/>
    <w:rsid w:val="00E54C6A"/>
    <w:rsid w:val="00E558CC"/>
    <w:rsid w:val="00E55E2D"/>
    <w:rsid w:val="00E57076"/>
    <w:rsid w:val="00E62E76"/>
    <w:rsid w:val="00E63901"/>
    <w:rsid w:val="00E72B87"/>
    <w:rsid w:val="00E776E3"/>
    <w:rsid w:val="00EA1422"/>
    <w:rsid w:val="00ED1D1C"/>
    <w:rsid w:val="00F157D4"/>
    <w:rsid w:val="00F1586E"/>
    <w:rsid w:val="00F23710"/>
    <w:rsid w:val="00F34CD9"/>
    <w:rsid w:val="00F418B5"/>
    <w:rsid w:val="00F41D0B"/>
    <w:rsid w:val="00F44135"/>
    <w:rsid w:val="00F46CEB"/>
    <w:rsid w:val="00F63E85"/>
    <w:rsid w:val="00F64E60"/>
    <w:rsid w:val="00F770C8"/>
    <w:rsid w:val="00FA671F"/>
    <w:rsid w:val="00FA7E70"/>
    <w:rsid w:val="00FC70E0"/>
    <w:rsid w:val="00FD3F9A"/>
    <w:rsid w:val="00FD44C9"/>
    <w:rsid w:val="00FE3A20"/>
    <w:rsid w:val="00FE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83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uiPriority w:val="99"/>
    <w:rsid w:val="004C6950"/>
    <w:rPr>
      <w:rFonts w:ascii="Times New Roman" w:eastAsia="Times New Roman" w:hAnsi="Times New Roman" w:cs="Times New Roman"/>
      <w:sz w:val="20"/>
      <w:szCs w:val="20"/>
      <w:lang w:eastAsia="ru-RU"/>
    </w:rPr>
  </w:style>
  <w:style w:type="paragraph" w:styleId="a8">
    <w:name w:val="header"/>
    <w:basedOn w:val="a"/>
    <w:link w:val="a7"/>
    <w:uiPriority w:val="99"/>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83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uiPriority w:val="99"/>
    <w:rsid w:val="004C6950"/>
    <w:rPr>
      <w:rFonts w:ascii="Times New Roman" w:eastAsia="Times New Roman" w:hAnsi="Times New Roman" w:cs="Times New Roman"/>
      <w:sz w:val="20"/>
      <w:szCs w:val="20"/>
      <w:lang w:eastAsia="ru-RU"/>
    </w:rPr>
  </w:style>
  <w:style w:type="paragraph" w:styleId="a8">
    <w:name w:val="header"/>
    <w:basedOn w:val="a"/>
    <w:link w:val="a7"/>
    <w:uiPriority w:val="99"/>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garantF1://71871578.15011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AC88-88C0-476A-A164-E2DFD68C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2425</Words>
  <Characters>13827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shumraifo09</dc:creator>
  <cp:lastModifiedBy>Назарова А.О.</cp:lastModifiedBy>
  <cp:revision>12</cp:revision>
  <cp:lastPrinted>2022-12-12T06:46:00Z</cp:lastPrinted>
  <dcterms:created xsi:type="dcterms:W3CDTF">2022-11-25T05:46:00Z</dcterms:created>
  <dcterms:modified xsi:type="dcterms:W3CDTF">2022-12-12T06:46:00Z</dcterms:modified>
</cp:coreProperties>
</file>