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00"/>
        <w:tblW w:w="9877" w:type="dxa"/>
        <w:tblLook w:val="0000" w:firstRow="0" w:lastRow="0" w:firstColumn="0" w:lastColumn="0" w:noHBand="0" w:noVBand="0"/>
      </w:tblPr>
      <w:tblGrid>
        <w:gridCol w:w="9711"/>
        <w:gridCol w:w="222"/>
        <w:gridCol w:w="222"/>
      </w:tblGrid>
      <w:tr w:rsidR="004A2105" w:rsidRPr="00A630C8" w14:paraId="141ECC48" w14:textId="77777777" w:rsidTr="008C59D0">
        <w:trPr>
          <w:cantSplit/>
          <w:trHeight w:val="1975"/>
        </w:trPr>
        <w:tc>
          <w:tcPr>
            <w:tcW w:w="8789" w:type="dxa"/>
          </w:tcPr>
          <w:p w14:paraId="2FDC9E10" w14:textId="10F5D39C" w:rsidR="008C59D0" w:rsidRDefault="008C59D0" w:rsidP="00CD3B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B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проект</w:t>
            </w:r>
          </w:p>
          <w:p w14:paraId="7B41FF2C" w14:textId="365C32DC" w:rsidR="008C59D0" w:rsidRPr="008C59D0" w:rsidRDefault="008C59D0" w:rsidP="008C5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9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2AF7264" wp14:editId="601590AD">
                  <wp:extent cx="6029325" cy="1628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14:paraId="479AACC9" w14:textId="77777777" w:rsidR="004A2105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1BC2692" w14:textId="4665B9EE" w:rsidR="00FC35D1" w:rsidRPr="00A630C8" w:rsidRDefault="00FC35D1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</w:tcPr>
          <w:p w14:paraId="5A2092D8" w14:textId="77777777" w:rsidR="004A2105" w:rsidRPr="00A630C8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4C9FDEA" w14:textId="4EBEF8D2" w:rsidR="004A2105" w:rsidRPr="00A630C8" w:rsidRDefault="00FC35D1" w:rsidP="008C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14:paraId="481292FC" w14:textId="62DD0628" w:rsidR="00BA619F" w:rsidRDefault="00BA619F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4650"/>
      </w:tblGrid>
      <w:tr w:rsidR="004A2105" w14:paraId="2AA5D86B" w14:textId="77777777" w:rsidTr="004A2105">
        <w:trPr>
          <w:trHeight w:val="2100"/>
        </w:trPr>
        <w:tc>
          <w:tcPr>
            <w:tcW w:w="4650" w:type="dxa"/>
          </w:tcPr>
          <w:p w14:paraId="6B389B43" w14:textId="25407516" w:rsidR="004A2105" w:rsidRPr="004A2105" w:rsidRDefault="004A2105" w:rsidP="004A2105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1021164"/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</w:t>
            </w:r>
            <w:r w:rsidR="00FC3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утверждении </w:t>
            </w:r>
            <w:r w:rsidR="00FC3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административного</w:t>
            </w:r>
          </w:p>
          <w:p w14:paraId="558000A7" w14:textId="442E5E79" w:rsidR="004A2105" w:rsidRPr="004A2105" w:rsidRDefault="004A2105" w:rsidP="004A2105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егламента </w:t>
            </w:r>
            <w:bookmarkStart w:id="1" w:name="_Hlk71020808"/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</w:t>
            </w:r>
            <w:bookmarkEnd w:id="0"/>
            <w:bookmarkEnd w:id="1"/>
          </w:p>
        </w:tc>
      </w:tr>
    </w:tbl>
    <w:p w14:paraId="17E845A2" w14:textId="51649050" w:rsidR="004A2105" w:rsidRDefault="004A2105">
      <w:r>
        <w:t xml:space="preserve"> </w:t>
      </w:r>
    </w:p>
    <w:p w14:paraId="1A0121A9" w14:textId="64958A05" w:rsidR="004A2105" w:rsidRDefault="001C3125" w:rsidP="00AE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12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C31CC" w:rsidRPr="008C31CC">
        <w:rPr>
          <w:rFonts w:ascii="Times New Roman" w:hAnsi="Times New Roman" w:cs="Times New Roman"/>
          <w:sz w:val="24"/>
          <w:szCs w:val="24"/>
        </w:rPr>
        <w:t>с частью 8 статьи 55 Федерального закона от 29 декабря 2012 г. N 273-ФЗ "Об образовании в Российской Федерации"</w:t>
      </w:r>
      <w:r w:rsidR="008C31CC">
        <w:rPr>
          <w:rFonts w:ascii="Times New Roman" w:hAnsi="Times New Roman" w:cs="Times New Roman"/>
          <w:sz w:val="24"/>
          <w:szCs w:val="24"/>
        </w:rPr>
        <w:t xml:space="preserve">, </w:t>
      </w:r>
      <w:r w:rsidRPr="001C3125">
        <w:rPr>
          <w:rFonts w:ascii="Times New Roman" w:hAnsi="Times New Roman" w:cs="Times New Roman"/>
          <w:sz w:val="24"/>
          <w:szCs w:val="24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Уставом Канашского </w:t>
      </w:r>
      <w:bookmarkStart w:id="2" w:name="_Hlk118896432"/>
      <w:r w:rsidR="00FC35D1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2"/>
      <w:r w:rsidRPr="001C3125">
        <w:rPr>
          <w:rFonts w:ascii="Times New Roman" w:hAnsi="Times New Roman" w:cs="Times New Roman"/>
          <w:sz w:val="24"/>
          <w:szCs w:val="24"/>
        </w:rPr>
        <w:t xml:space="preserve"> Чувашской Республики, эффективности предоставления муниципальной услуги, </w:t>
      </w:r>
      <w:r w:rsidRPr="00AE1BD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</w:t>
      </w:r>
      <w:r w:rsidR="00FC35D1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AE1BD1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DB34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E1BD1">
        <w:rPr>
          <w:rFonts w:ascii="Times New Roman" w:hAnsi="Times New Roman" w:cs="Times New Roman"/>
          <w:b/>
          <w:bCs/>
          <w:sz w:val="24"/>
          <w:szCs w:val="24"/>
        </w:rPr>
        <w:t>п о с т а н о в л я е т</w:t>
      </w:r>
      <w:r w:rsidRPr="001C3125">
        <w:rPr>
          <w:rFonts w:ascii="Times New Roman" w:hAnsi="Times New Roman" w:cs="Times New Roman"/>
          <w:sz w:val="24"/>
          <w:szCs w:val="24"/>
        </w:rPr>
        <w:t>:</w:t>
      </w:r>
    </w:p>
    <w:p w14:paraId="05A0F6B0" w14:textId="0B246F3E" w:rsidR="00AE1BD1" w:rsidRDefault="00AE1BD1" w:rsidP="00AE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C64EF" w14:textId="672D9E1F" w:rsidR="00AE1BD1" w:rsidRDefault="00AE1BD1" w:rsidP="00AE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</w:t>
      </w:r>
      <w:r w:rsidRPr="00AE1BD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B80DEF">
        <w:rPr>
          <w:rFonts w:ascii="Times New Roman" w:hAnsi="Times New Roman" w:cs="Times New Roman"/>
          <w:sz w:val="24"/>
          <w:szCs w:val="24"/>
        </w:rPr>
        <w:t xml:space="preserve"> на территории Канашского муниципального округа Чувашской Республики</w:t>
      </w:r>
      <w:bookmarkStart w:id="3" w:name="_GoBack"/>
      <w:bookmarkEnd w:id="3"/>
      <w:r w:rsidRPr="00AE1B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BA7EA" w14:textId="23806DA0" w:rsidR="006449B6" w:rsidRDefault="00AE1BD1" w:rsidP="0064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6449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6449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Канашского района Чувашской Республики</w:t>
      </w:r>
      <w:r w:rsidR="006449B6">
        <w:rPr>
          <w:rFonts w:ascii="Times New Roman" w:hAnsi="Times New Roman" w:cs="Times New Roman"/>
          <w:sz w:val="24"/>
          <w:szCs w:val="24"/>
        </w:rPr>
        <w:t>:</w:t>
      </w:r>
    </w:p>
    <w:p w14:paraId="10FA4E9F" w14:textId="163E8625" w:rsidR="00976BB5" w:rsidRDefault="00976BB5" w:rsidP="0064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A0D">
        <w:rPr>
          <w:rFonts w:ascii="Times New Roman" w:hAnsi="Times New Roman" w:cs="Times New Roman"/>
          <w:sz w:val="24"/>
          <w:szCs w:val="24"/>
        </w:rPr>
        <w:t xml:space="preserve">- </w:t>
      </w:r>
      <w:r w:rsidRPr="00976BB5">
        <w:rPr>
          <w:rFonts w:ascii="Times New Roman" w:hAnsi="Times New Roman" w:cs="Times New Roman"/>
          <w:sz w:val="24"/>
          <w:szCs w:val="24"/>
        </w:rPr>
        <w:t>от 16 декабря 2021 г. N 849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BB5">
        <w:rPr>
          <w:rFonts w:ascii="Times New Roman" w:hAnsi="Times New Roman" w:cs="Times New Roman"/>
          <w:sz w:val="24"/>
          <w:szCs w:val="24"/>
        </w:rPr>
        <w:t>"Об утверждении административного регламента по предоставлению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</w:t>
      </w:r>
      <w:r w:rsidR="00684A0D">
        <w:rPr>
          <w:rFonts w:ascii="Times New Roman" w:hAnsi="Times New Roman" w:cs="Times New Roman"/>
          <w:sz w:val="24"/>
          <w:szCs w:val="24"/>
        </w:rPr>
        <w:t>;</w:t>
      </w:r>
    </w:p>
    <w:p w14:paraId="66E80DE8" w14:textId="4F518889" w:rsidR="006449B6" w:rsidRDefault="00684A0D" w:rsidP="0097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684A0D">
        <w:rPr>
          <w:rFonts w:ascii="Times New Roman" w:hAnsi="Times New Roman" w:cs="Times New Roman"/>
          <w:sz w:val="24"/>
          <w:szCs w:val="24"/>
        </w:rPr>
        <w:t>20 июня 2022 г.</w:t>
      </w:r>
      <w:r>
        <w:rPr>
          <w:rFonts w:ascii="Times New Roman" w:hAnsi="Times New Roman" w:cs="Times New Roman"/>
          <w:sz w:val="24"/>
          <w:szCs w:val="24"/>
        </w:rPr>
        <w:t xml:space="preserve"> №342 «</w:t>
      </w:r>
      <w:r w:rsidRPr="00684A0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  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BD1">
        <w:rPr>
          <w:rFonts w:ascii="Times New Roman" w:hAnsi="Times New Roman" w:cs="Times New Roman"/>
          <w:sz w:val="24"/>
          <w:szCs w:val="24"/>
        </w:rPr>
        <w:t xml:space="preserve"> </w:t>
      </w:r>
      <w:r w:rsidR="00976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AB150" w14:textId="142D5694" w:rsidR="00311689" w:rsidRPr="00311689" w:rsidRDefault="00311689" w:rsidP="00311689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</w:t>
      </w:r>
      <w:r w:rsidRPr="00311689">
        <w:rPr>
          <w:rFonts w:ascii="Times New Roman" w:eastAsia="Calibri" w:hAnsi="Times New Roman" w:cs="Times New Roman"/>
          <w:sz w:val="24"/>
          <w:szCs w:val="24"/>
        </w:rPr>
        <w:t>. К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постановления возложить на заместителя главы администрации - начальника управления образования Сергееву Л. Н.</w:t>
      </w:r>
    </w:p>
    <w:p w14:paraId="19A14E17" w14:textId="59EDA4A8" w:rsidR="00311689" w:rsidRDefault="00311689" w:rsidP="00311689">
      <w:pPr>
        <w:spacing w:after="0" w:line="240" w:lineRule="auto"/>
        <w:ind w:right="-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14:paraId="3DE564E3" w14:textId="77777777" w:rsidR="00311689" w:rsidRDefault="00311689" w:rsidP="00311689">
      <w:pPr>
        <w:spacing w:after="0" w:line="240" w:lineRule="auto"/>
        <w:ind w:left="426" w:right="-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B0CD4" w14:textId="77777777" w:rsidR="00BF04D2" w:rsidRDefault="00BF04D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3805" w14:textId="77777777" w:rsidR="00BF04D2" w:rsidRDefault="00BF04D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F25F9" w14:textId="224C6E72" w:rsidR="00D46D40" w:rsidRPr="00F505DE" w:rsidRDefault="00311689" w:rsidP="00F505DE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776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F04D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Михайлов</w:t>
      </w:r>
    </w:p>
    <w:sectPr w:rsidR="00D46D40" w:rsidRPr="00F505DE" w:rsidSect="00311689">
      <w:pgSz w:w="11906" w:h="16838"/>
      <w:pgMar w:top="804" w:right="850" w:bottom="1134" w:left="156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BE49" w14:textId="77777777" w:rsidR="00AB76BF" w:rsidRDefault="00AB76BF" w:rsidP="00311689">
      <w:pPr>
        <w:spacing w:after="0" w:line="240" w:lineRule="auto"/>
      </w:pPr>
      <w:r>
        <w:separator/>
      </w:r>
    </w:p>
  </w:endnote>
  <w:endnote w:type="continuationSeparator" w:id="0">
    <w:p w14:paraId="62DD155D" w14:textId="77777777" w:rsidR="00AB76BF" w:rsidRDefault="00AB76BF" w:rsidP="0031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89B30" w14:textId="77777777" w:rsidR="00AB76BF" w:rsidRDefault="00AB76BF" w:rsidP="00311689">
      <w:pPr>
        <w:spacing w:after="0" w:line="240" w:lineRule="auto"/>
      </w:pPr>
      <w:r>
        <w:separator/>
      </w:r>
    </w:p>
  </w:footnote>
  <w:footnote w:type="continuationSeparator" w:id="0">
    <w:p w14:paraId="33D9A2CF" w14:textId="77777777" w:rsidR="00AB76BF" w:rsidRDefault="00AB76BF" w:rsidP="00311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CF"/>
    <w:rsid w:val="00000339"/>
    <w:rsid w:val="00092D5C"/>
    <w:rsid w:val="000939B2"/>
    <w:rsid w:val="00122FA6"/>
    <w:rsid w:val="0012614A"/>
    <w:rsid w:val="00136ED1"/>
    <w:rsid w:val="00140F46"/>
    <w:rsid w:val="00161B96"/>
    <w:rsid w:val="00165697"/>
    <w:rsid w:val="00166976"/>
    <w:rsid w:val="00171AFA"/>
    <w:rsid w:val="00174DE6"/>
    <w:rsid w:val="001B12AD"/>
    <w:rsid w:val="001C1401"/>
    <w:rsid w:val="001C3125"/>
    <w:rsid w:val="001E30AA"/>
    <w:rsid w:val="00243270"/>
    <w:rsid w:val="00252AED"/>
    <w:rsid w:val="00283B87"/>
    <w:rsid w:val="002B116D"/>
    <w:rsid w:val="002B238D"/>
    <w:rsid w:val="00311689"/>
    <w:rsid w:val="003509D1"/>
    <w:rsid w:val="00355AF5"/>
    <w:rsid w:val="00357E8E"/>
    <w:rsid w:val="00364CF1"/>
    <w:rsid w:val="003B321A"/>
    <w:rsid w:val="003B5439"/>
    <w:rsid w:val="003C2CFC"/>
    <w:rsid w:val="003E087D"/>
    <w:rsid w:val="00415F3C"/>
    <w:rsid w:val="00426416"/>
    <w:rsid w:val="00430869"/>
    <w:rsid w:val="00440C34"/>
    <w:rsid w:val="00467AD7"/>
    <w:rsid w:val="00480BC5"/>
    <w:rsid w:val="0048462E"/>
    <w:rsid w:val="00486605"/>
    <w:rsid w:val="004A2105"/>
    <w:rsid w:val="004C5952"/>
    <w:rsid w:val="004F2418"/>
    <w:rsid w:val="004F4FE4"/>
    <w:rsid w:val="00540F60"/>
    <w:rsid w:val="00553BF6"/>
    <w:rsid w:val="005560FD"/>
    <w:rsid w:val="00572232"/>
    <w:rsid w:val="005B4E1F"/>
    <w:rsid w:val="005C6D25"/>
    <w:rsid w:val="00627B2B"/>
    <w:rsid w:val="00640C3B"/>
    <w:rsid w:val="006449B6"/>
    <w:rsid w:val="00652CF6"/>
    <w:rsid w:val="0066777C"/>
    <w:rsid w:val="00684A0D"/>
    <w:rsid w:val="00687C55"/>
    <w:rsid w:val="006B748A"/>
    <w:rsid w:val="006C57A0"/>
    <w:rsid w:val="006E4A6B"/>
    <w:rsid w:val="006E7578"/>
    <w:rsid w:val="00750CB5"/>
    <w:rsid w:val="00776D26"/>
    <w:rsid w:val="007A6361"/>
    <w:rsid w:val="007D3379"/>
    <w:rsid w:val="007D42FA"/>
    <w:rsid w:val="007E2237"/>
    <w:rsid w:val="007E60CA"/>
    <w:rsid w:val="007E7DFA"/>
    <w:rsid w:val="008306DA"/>
    <w:rsid w:val="00850A45"/>
    <w:rsid w:val="008C31CC"/>
    <w:rsid w:val="008C466E"/>
    <w:rsid w:val="008C59D0"/>
    <w:rsid w:val="008D2AF0"/>
    <w:rsid w:val="009207AD"/>
    <w:rsid w:val="00934002"/>
    <w:rsid w:val="00976BB5"/>
    <w:rsid w:val="009B5374"/>
    <w:rsid w:val="009B62FD"/>
    <w:rsid w:val="009C15B9"/>
    <w:rsid w:val="009D37CF"/>
    <w:rsid w:val="009E70C7"/>
    <w:rsid w:val="00A05C4F"/>
    <w:rsid w:val="00A61B2A"/>
    <w:rsid w:val="00A626BE"/>
    <w:rsid w:val="00A71C55"/>
    <w:rsid w:val="00AA77B1"/>
    <w:rsid w:val="00AA795C"/>
    <w:rsid w:val="00AB76BF"/>
    <w:rsid w:val="00AE1BD1"/>
    <w:rsid w:val="00AF4291"/>
    <w:rsid w:val="00B23616"/>
    <w:rsid w:val="00B7469A"/>
    <w:rsid w:val="00B80DEF"/>
    <w:rsid w:val="00B90A3D"/>
    <w:rsid w:val="00BA23EB"/>
    <w:rsid w:val="00BA2ACB"/>
    <w:rsid w:val="00BA619F"/>
    <w:rsid w:val="00BB38E1"/>
    <w:rsid w:val="00BE60EF"/>
    <w:rsid w:val="00BF04D2"/>
    <w:rsid w:val="00C30DFF"/>
    <w:rsid w:val="00C5293B"/>
    <w:rsid w:val="00C76BF4"/>
    <w:rsid w:val="00C815C1"/>
    <w:rsid w:val="00C86B08"/>
    <w:rsid w:val="00C87D20"/>
    <w:rsid w:val="00CA0FD6"/>
    <w:rsid w:val="00CD3B61"/>
    <w:rsid w:val="00D04650"/>
    <w:rsid w:val="00D168DD"/>
    <w:rsid w:val="00D26072"/>
    <w:rsid w:val="00D26D07"/>
    <w:rsid w:val="00D46D40"/>
    <w:rsid w:val="00D80777"/>
    <w:rsid w:val="00DB34E8"/>
    <w:rsid w:val="00DD0159"/>
    <w:rsid w:val="00DF5BFA"/>
    <w:rsid w:val="00E11E4B"/>
    <w:rsid w:val="00E321C1"/>
    <w:rsid w:val="00E46BE9"/>
    <w:rsid w:val="00E81747"/>
    <w:rsid w:val="00E85E30"/>
    <w:rsid w:val="00E95E41"/>
    <w:rsid w:val="00EA6B1D"/>
    <w:rsid w:val="00EA6BDC"/>
    <w:rsid w:val="00EC0301"/>
    <w:rsid w:val="00EE3768"/>
    <w:rsid w:val="00F20161"/>
    <w:rsid w:val="00F505DE"/>
    <w:rsid w:val="00F629E5"/>
    <w:rsid w:val="00FA2C2D"/>
    <w:rsid w:val="00FB3386"/>
    <w:rsid w:val="00FC35D1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425C"/>
  <w15:docId w15:val="{47C77E13-38E1-4122-8B53-406E8BC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89"/>
  </w:style>
  <w:style w:type="paragraph" w:styleId="a5">
    <w:name w:val="footer"/>
    <w:basedOn w:val="a"/>
    <w:link w:val="a6"/>
    <w:uiPriority w:val="99"/>
    <w:unhideWhenUsed/>
    <w:rsid w:val="0031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89"/>
  </w:style>
  <w:style w:type="paragraph" w:styleId="a7">
    <w:name w:val="Title"/>
    <w:basedOn w:val="a"/>
    <w:link w:val="a8"/>
    <w:qFormat/>
    <w:rsid w:val="0031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31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5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53BF6"/>
    <w:rPr>
      <w:b/>
      <w:bCs/>
    </w:rPr>
  </w:style>
  <w:style w:type="character" w:customStyle="1" w:styleId="apple-converted-space">
    <w:name w:val="apple-converted-space"/>
    <w:basedOn w:val="a0"/>
    <w:rsid w:val="00553BF6"/>
  </w:style>
  <w:style w:type="character" w:styleId="ab">
    <w:name w:val="Hyperlink"/>
    <w:basedOn w:val="a0"/>
    <w:uiPriority w:val="99"/>
    <w:unhideWhenUsed/>
    <w:rsid w:val="00553BF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5F3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6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777C"/>
    <w:rPr>
      <w:rFonts w:ascii="Segoe UI" w:hAnsi="Segoe UI" w:cs="Segoe UI"/>
      <w:sz w:val="18"/>
      <w:szCs w:val="18"/>
    </w:rPr>
  </w:style>
  <w:style w:type="paragraph" w:styleId="ae">
    <w:name w:val="No Spacing"/>
    <w:link w:val="af"/>
    <w:qFormat/>
    <w:rsid w:val="00FB3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FB33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</cp:revision>
  <cp:lastPrinted>2021-07-09T05:41:00Z</cp:lastPrinted>
  <dcterms:created xsi:type="dcterms:W3CDTF">2022-12-01T10:23:00Z</dcterms:created>
  <dcterms:modified xsi:type="dcterms:W3CDTF">2022-12-23T12:37:00Z</dcterms:modified>
</cp:coreProperties>
</file>