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607"/>
        <w:gridCol w:w="923"/>
        <w:gridCol w:w="697"/>
        <w:gridCol w:w="342"/>
        <w:gridCol w:w="581"/>
        <w:gridCol w:w="3226"/>
        <w:gridCol w:w="923"/>
      </w:tblGrid>
      <w:tr w:rsidR="00CB6EC8" w:rsidRPr="00E53325" w:rsidTr="00A21A3D">
        <w:trPr>
          <w:trHeight w:val="1560"/>
        </w:trPr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0A06EA">
            <w:pPr>
              <w:ind w:left="-675" w:firstLine="639"/>
              <w:rPr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0A06EA">
            <w:pPr>
              <w:ind w:hanging="36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923925"/>
                  <wp:effectExtent l="0" t="0" r="0" b="9525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0A06EA">
            <w:pPr>
              <w:ind w:hanging="36"/>
              <w:rPr>
                <w:sz w:val="28"/>
              </w:rPr>
            </w:pPr>
          </w:p>
        </w:tc>
      </w:tr>
      <w:tr w:rsidR="00CB6EC8" w:rsidRPr="00E53325" w:rsidTr="00A21A3D">
        <w:trPr>
          <w:trHeight w:val="80"/>
        </w:trPr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0A06EA">
            <w:pPr>
              <w:ind w:hanging="36"/>
              <w:jc w:val="center"/>
            </w:pPr>
            <w:r w:rsidRPr="00E53325">
              <w:t>ЧĂВАШ РЕСПУБЛИКИН</w:t>
            </w:r>
          </w:p>
          <w:p w:rsidR="00CB6EC8" w:rsidRDefault="00CB6EC8" w:rsidP="000A06EA">
            <w:pPr>
              <w:ind w:hanging="36"/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0A06EA">
            <w:pPr>
              <w:ind w:hanging="36"/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0A06EA">
            <w:pPr>
              <w:tabs>
                <w:tab w:val="left" w:pos="555"/>
                <w:tab w:val="left" w:pos="930"/>
              </w:tabs>
              <w:ind w:hanging="36"/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0A06EA">
            <w:pPr>
              <w:ind w:hanging="36"/>
            </w:pPr>
            <w:r w:rsidRPr="00E53325">
              <w:t xml:space="preserve">                     </w:t>
            </w:r>
          </w:p>
          <w:p w:rsidR="00CB6EC8" w:rsidRPr="00E53325" w:rsidRDefault="00CB6EC8" w:rsidP="000A06EA">
            <w:pPr>
              <w:ind w:hanging="36"/>
            </w:pPr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0A06EA" w:rsidP="000A06EA">
            <w:pPr>
              <w:ind w:hanging="36"/>
              <w:jc w:val="center"/>
            </w:pPr>
            <w:r>
              <w:t>20.01</w:t>
            </w:r>
            <w:r w:rsidR="00CB6EC8" w:rsidRPr="002F31FE">
              <w:t>.202</w:t>
            </w:r>
            <w:r w:rsidR="0003632F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64</w:t>
            </w:r>
          </w:p>
          <w:p w:rsidR="00CB6EC8" w:rsidRPr="00E53325" w:rsidRDefault="00CB6EC8" w:rsidP="000A06EA">
            <w:pPr>
              <w:ind w:hanging="36"/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0A06EA">
            <w:pPr>
              <w:ind w:hanging="36"/>
              <w:jc w:val="both"/>
              <w:rPr>
                <w:b/>
                <w:sz w:val="28"/>
              </w:rPr>
            </w:pPr>
          </w:p>
          <w:p w:rsidR="00CB6EC8" w:rsidRPr="00E53325" w:rsidRDefault="00CB6EC8" w:rsidP="000A06EA">
            <w:pPr>
              <w:ind w:right="-1368" w:hanging="36"/>
              <w:rPr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0A06EA">
            <w:pPr>
              <w:ind w:hanging="36"/>
              <w:rPr>
                <w:sz w:val="28"/>
              </w:rPr>
            </w:pPr>
          </w:p>
          <w:p w:rsidR="00CB6EC8" w:rsidRPr="0062263B" w:rsidRDefault="00CB6EC8" w:rsidP="000A06EA">
            <w:pPr>
              <w:ind w:hanging="36"/>
              <w:rPr>
                <w:sz w:val="28"/>
              </w:rPr>
            </w:pPr>
          </w:p>
          <w:p w:rsidR="00CB6EC8" w:rsidRPr="0062263B" w:rsidRDefault="00CB6EC8" w:rsidP="000A06EA">
            <w:pPr>
              <w:ind w:hanging="36"/>
              <w:rPr>
                <w:sz w:val="28"/>
              </w:rPr>
            </w:pPr>
          </w:p>
          <w:p w:rsidR="00CB6EC8" w:rsidRDefault="00CB6EC8" w:rsidP="000A06EA">
            <w:pPr>
              <w:ind w:hanging="36"/>
              <w:rPr>
                <w:sz w:val="28"/>
              </w:rPr>
            </w:pPr>
          </w:p>
          <w:p w:rsidR="00CB6EC8" w:rsidRPr="0062263B" w:rsidRDefault="00CB6EC8" w:rsidP="000A06EA">
            <w:pPr>
              <w:ind w:hanging="36"/>
              <w:jc w:val="center"/>
              <w:rPr>
                <w:sz w:val="28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0A06EA">
            <w:pPr>
              <w:ind w:hanging="36"/>
              <w:jc w:val="center"/>
            </w:pPr>
            <w:r w:rsidRPr="00E53325">
              <w:t>АДМИНИСТРАЦИЯ</w:t>
            </w:r>
          </w:p>
          <w:p w:rsidR="00CB6EC8" w:rsidRDefault="00CB6EC8" w:rsidP="000A06EA">
            <w:pPr>
              <w:ind w:hanging="36"/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0A06EA">
            <w:pPr>
              <w:ind w:hanging="36"/>
              <w:jc w:val="center"/>
            </w:pPr>
            <w:r>
              <w:t>МУНИЦИПАЛЬНОГО ОКРУГА</w:t>
            </w:r>
          </w:p>
          <w:p w:rsidR="00CB6EC8" w:rsidRPr="00E53325" w:rsidRDefault="00CB6EC8" w:rsidP="000A06EA">
            <w:pPr>
              <w:ind w:hanging="36"/>
            </w:pPr>
            <w:r w:rsidRPr="00E53325">
              <w:t xml:space="preserve">      ЧУВАШСКОЙ РЕСПУБЛИКИ          </w:t>
            </w:r>
          </w:p>
          <w:p w:rsidR="00CB6EC8" w:rsidRPr="00E53325" w:rsidRDefault="00CB6EC8" w:rsidP="000A06EA">
            <w:pPr>
              <w:ind w:hanging="36"/>
            </w:pPr>
            <w:r w:rsidRPr="00E53325">
              <w:t xml:space="preserve">              </w:t>
            </w:r>
          </w:p>
          <w:p w:rsidR="00CB6EC8" w:rsidRPr="00E53325" w:rsidRDefault="00CB6EC8" w:rsidP="000A06EA">
            <w:pPr>
              <w:ind w:hanging="36"/>
              <w:jc w:val="center"/>
            </w:pPr>
            <w:r>
              <w:t>ПОСТАНОВЛЕНИЕ</w:t>
            </w:r>
          </w:p>
          <w:p w:rsidR="00CB6EC8" w:rsidRPr="00E53325" w:rsidRDefault="00F71795" w:rsidP="000A06EA">
            <w:pPr>
              <w:tabs>
                <w:tab w:val="left" w:pos="930"/>
                <w:tab w:val="center" w:pos="1966"/>
              </w:tabs>
              <w:ind w:hanging="36"/>
            </w:pPr>
            <w:r>
              <w:t xml:space="preserve">                   20</w:t>
            </w:r>
            <w:r w:rsidR="00CB6EC8">
              <w:t>.</w:t>
            </w:r>
            <w:r>
              <w:t>01</w:t>
            </w:r>
            <w:r w:rsidR="00521961">
              <w:t>.</w:t>
            </w:r>
            <w:r w:rsidR="00CB6EC8">
              <w:t>202</w:t>
            </w:r>
            <w:r w:rsidR="0003632F">
              <w:t>3</w:t>
            </w:r>
            <w:r>
              <w:t xml:space="preserve"> г. №64</w:t>
            </w:r>
          </w:p>
          <w:p w:rsidR="00CB6EC8" w:rsidRPr="00E53325" w:rsidRDefault="00CB6EC8" w:rsidP="000A06EA">
            <w:pPr>
              <w:ind w:hanging="36"/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2A07AF" w:rsidRPr="00E53325" w:rsidTr="00A21A3D">
        <w:trPr>
          <w:gridBefore w:val="1"/>
          <w:gridAfter w:val="1"/>
          <w:wBefore w:w="250" w:type="dxa"/>
          <w:wAfter w:w="923" w:type="dxa"/>
          <w:trHeight w:val="80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2A07AF" w:rsidRPr="00E53325" w:rsidRDefault="002A07AF" w:rsidP="000A06EA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7AF" w:rsidRDefault="002A07AF" w:rsidP="000A06EA">
            <w:pPr>
              <w:rPr>
                <w:sz w:val="28"/>
              </w:rPr>
            </w:pPr>
          </w:p>
        </w:tc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7AF" w:rsidRPr="00E53325" w:rsidRDefault="002A07AF" w:rsidP="000A06EA">
            <w:pPr>
              <w:jc w:val="center"/>
            </w:pPr>
          </w:p>
        </w:tc>
      </w:tr>
      <w:tr w:rsidR="002A07AF" w:rsidRPr="008F3BB7" w:rsidTr="00A21A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250" w:type="dxa"/>
          <w:wAfter w:w="4730" w:type="dxa"/>
        </w:trPr>
        <w:tc>
          <w:tcPr>
            <w:tcW w:w="4569" w:type="dxa"/>
            <w:gridSpan w:val="4"/>
            <w:shd w:val="clear" w:color="auto" w:fill="auto"/>
          </w:tcPr>
          <w:p w:rsidR="002A07AF" w:rsidRPr="008F3BB7" w:rsidRDefault="002A07AF" w:rsidP="000A06EA">
            <w:pPr>
              <w:tabs>
                <w:tab w:val="left" w:pos="0"/>
              </w:tabs>
              <w:jc w:val="both"/>
              <w:rPr>
                <w:b/>
                <w:spacing w:val="-4"/>
                <w:sz w:val="28"/>
                <w:szCs w:val="28"/>
              </w:rPr>
            </w:pPr>
            <w:r w:rsidRPr="008F3BB7">
              <w:rPr>
                <w:b/>
                <w:color w:val="000000"/>
                <w:sz w:val="28"/>
                <w:szCs w:val="28"/>
              </w:rPr>
              <w:t>Об утверждении Порядка разработки и реализации муниципальных программ Комсомольского муниципального округа Чувашской Республики</w:t>
            </w:r>
          </w:p>
        </w:tc>
      </w:tr>
    </w:tbl>
    <w:p w:rsidR="002A07AF" w:rsidRPr="008F3BB7" w:rsidRDefault="002A07AF" w:rsidP="000A06EA">
      <w:pPr>
        <w:ind w:right="4819" w:firstLine="708"/>
        <w:jc w:val="both"/>
        <w:rPr>
          <w:spacing w:val="-4"/>
          <w:sz w:val="28"/>
          <w:szCs w:val="28"/>
        </w:rPr>
      </w:pPr>
    </w:p>
    <w:p w:rsidR="0003632F" w:rsidRPr="008F3BB7" w:rsidRDefault="0003632F" w:rsidP="000A06EA">
      <w:pPr>
        <w:widowControl w:val="0"/>
        <w:tabs>
          <w:tab w:val="left" w:pos="767"/>
        </w:tabs>
        <w:ind w:left="-78"/>
        <w:jc w:val="both"/>
        <w:rPr>
          <w:sz w:val="28"/>
          <w:szCs w:val="28"/>
        </w:rPr>
      </w:pPr>
    </w:p>
    <w:p w:rsidR="0003632F" w:rsidRPr="008F3BB7" w:rsidRDefault="002E1372" w:rsidP="000A06EA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B7"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программно-целевых принципов организации бюджетной системы </w:t>
      </w:r>
      <w:r w:rsidR="00971AE8" w:rsidRPr="008F3BB7">
        <w:rPr>
          <w:rFonts w:ascii="Times New Roman" w:hAnsi="Times New Roman" w:cs="Times New Roman"/>
          <w:sz w:val="28"/>
          <w:szCs w:val="28"/>
        </w:rPr>
        <w:t>Комсомольского</w:t>
      </w:r>
      <w:r w:rsidRPr="008F3BB7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администрация Комсомольского муниципального округа Чувашской Республики п о с </w:t>
      </w:r>
      <w:proofErr w:type="gramStart"/>
      <w:r w:rsidRPr="008F3BB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F3BB7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2A07AF" w:rsidRPr="008F3BB7" w:rsidRDefault="002A07AF" w:rsidP="000A0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 w:rsidRPr="008F3BB7">
        <w:rPr>
          <w:sz w:val="28"/>
          <w:szCs w:val="28"/>
        </w:rPr>
        <w:t>1. Утвердить прилагаемый Порядок разработки и реализации муниципальных программ Комсомольского муниципального округа Чувашской Республики.</w:t>
      </w:r>
    </w:p>
    <w:bookmarkEnd w:id="0"/>
    <w:p w:rsidR="0003632F" w:rsidRPr="008F3BB7" w:rsidRDefault="002A07AF" w:rsidP="000A06EA">
      <w:pPr>
        <w:widowControl w:val="0"/>
        <w:tabs>
          <w:tab w:val="left" w:pos="767"/>
        </w:tabs>
        <w:jc w:val="both"/>
        <w:rPr>
          <w:sz w:val="28"/>
          <w:szCs w:val="28"/>
        </w:rPr>
      </w:pPr>
      <w:r w:rsidRPr="008F3BB7">
        <w:rPr>
          <w:sz w:val="28"/>
          <w:szCs w:val="28"/>
        </w:rPr>
        <w:t xml:space="preserve">           </w:t>
      </w:r>
      <w:r w:rsidR="00725D97" w:rsidRPr="008F3BB7">
        <w:rPr>
          <w:sz w:val="28"/>
          <w:szCs w:val="28"/>
        </w:rPr>
        <w:t xml:space="preserve">2. Признать утратившими силу </w:t>
      </w:r>
      <w:r w:rsidR="0003632F" w:rsidRPr="008F3BB7">
        <w:rPr>
          <w:sz w:val="28"/>
          <w:szCs w:val="28"/>
        </w:rPr>
        <w:t xml:space="preserve">постановление администрации Комсомольского </w:t>
      </w:r>
      <w:r w:rsidR="00D81825" w:rsidRPr="008F3BB7">
        <w:rPr>
          <w:sz w:val="28"/>
          <w:szCs w:val="28"/>
        </w:rPr>
        <w:t>района</w:t>
      </w:r>
      <w:r w:rsidR="008F3BB7">
        <w:rPr>
          <w:sz w:val="28"/>
          <w:szCs w:val="28"/>
        </w:rPr>
        <w:t xml:space="preserve"> Чувашской Республики от 11 сентября </w:t>
      </w:r>
      <w:r w:rsidRPr="008F3BB7">
        <w:rPr>
          <w:sz w:val="28"/>
          <w:szCs w:val="28"/>
        </w:rPr>
        <w:t>2019 г. № 1166</w:t>
      </w:r>
      <w:r w:rsidR="008336F6" w:rsidRPr="008F3BB7">
        <w:rPr>
          <w:sz w:val="28"/>
          <w:szCs w:val="28"/>
        </w:rPr>
        <w:t xml:space="preserve"> «Об утверждении </w:t>
      </w:r>
      <w:r w:rsidRPr="008F3BB7">
        <w:rPr>
          <w:sz w:val="28"/>
          <w:szCs w:val="28"/>
        </w:rPr>
        <w:t>Порядка разработк</w:t>
      </w:r>
      <w:r w:rsidR="00514026" w:rsidRPr="008F3BB7">
        <w:rPr>
          <w:sz w:val="28"/>
          <w:szCs w:val="28"/>
        </w:rPr>
        <w:t xml:space="preserve">и </w:t>
      </w:r>
      <w:r w:rsidR="0003632F" w:rsidRPr="008F3BB7">
        <w:rPr>
          <w:sz w:val="28"/>
          <w:szCs w:val="28"/>
        </w:rPr>
        <w:t xml:space="preserve">муниципальных программ Комсомольского </w:t>
      </w:r>
      <w:r w:rsidR="00D81825" w:rsidRPr="008F3BB7">
        <w:rPr>
          <w:sz w:val="28"/>
          <w:szCs w:val="28"/>
        </w:rPr>
        <w:t xml:space="preserve">района </w:t>
      </w:r>
      <w:r w:rsidR="00514026" w:rsidRPr="008F3BB7">
        <w:rPr>
          <w:sz w:val="28"/>
          <w:szCs w:val="28"/>
        </w:rPr>
        <w:t>Чувашской Республики».</w:t>
      </w:r>
    </w:p>
    <w:p w:rsidR="0003632F" w:rsidRPr="008F3BB7" w:rsidRDefault="00FF6CA2" w:rsidP="000A06EA">
      <w:pPr>
        <w:widowControl w:val="0"/>
        <w:tabs>
          <w:tab w:val="left" w:pos="767"/>
        </w:tabs>
        <w:ind w:left="-12" w:firstLine="567"/>
        <w:jc w:val="both"/>
        <w:rPr>
          <w:sz w:val="28"/>
          <w:szCs w:val="28"/>
        </w:rPr>
      </w:pPr>
      <w:r w:rsidRPr="008F3BB7">
        <w:rPr>
          <w:sz w:val="28"/>
          <w:szCs w:val="28"/>
        </w:rPr>
        <w:t xml:space="preserve"> </w:t>
      </w:r>
      <w:r w:rsidR="0003632F" w:rsidRPr="008F3BB7">
        <w:rPr>
          <w:sz w:val="28"/>
          <w:szCs w:val="28"/>
        </w:rPr>
        <w:t>3. Контроль за выполнением настоящего постановления возложить на отдел экономики, имущественных и земельных отношений администрации Комсомоль</w:t>
      </w:r>
      <w:r w:rsidR="00D6050F" w:rsidRPr="008F3BB7">
        <w:rPr>
          <w:sz w:val="28"/>
          <w:szCs w:val="28"/>
        </w:rPr>
        <w:t>ского муниципального округа</w:t>
      </w:r>
      <w:r w:rsidR="0003632F" w:rsidRPr="008F3BB7">
        <w:rPr>
          <w:sz w:val="28"/>
          <w:szCs w:val="28"/>
        </w:rPr>
        <w:t xml:space="preserve"> Чувашской Республики.</w:t>
      </w:r>
    </w:p>
    <w:p w:rsidR="0003632F" w:rsidRPr="008F3BB7" w:rsidRDefault="00D6050F" w:rsidP="000A06EA">
      <w:pPr>
        <w:widowControl w:val="0"/>
        <w:tabs>
          <w:tab w:val="left" w:pos="767"/>
        </w:tabs>
        <w:ind w:left="-12" w:firstLine="567"/>
        <w:jc w:val="both"/>
        <w:rPr>
          <w:sz w:val="28"/>
          <w:szCs w:val="28"/>
        </w:rPr>
      </w:pPr>
      <w:r w:rsidRPr="008F3BB7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2F31FE" w:rsidRPr="008F3BB7" w:rsidRDefault="002F31FE" w:rsidP="000A06EA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C48E7" w:rsidRPr="008F3BB7" w:rsidRDefault="00CB6EC8" w:rsidP="000A06EA">
      <w:pPr>
        <w:jc w:val="both"/>
        <w:rPr>
          <w:sz w:val="28"/>
          <w:szCs w:val="28"/>
        </w:rPr>
      </w:pPr>
      <w:r w:rsidRPr="008F3BB7">
        <w:rPr>
          <w:sz w:val="28"/>
          <w:szCs w:val="28"/>
        </w:rPr>
        <w:t xml:space="preserve">Глава Комсомольского </w:t>
      </w:r>
    </w:p>
    <w:p w:rsidR="00CB6EC8" w:rsidRPr="008F3BB7" w:rsidRDefault="00CC48E7" w:rsidP="000A06EA">
      <w:pPr>
        <w:jc w:val="both"/>
        <w:rPr>
          <w:sz w:val="28"/>
          <w:szCs w:val="28"/>
        </w:rPr>
      </w:pPr>
      <w:r w:rsidRPr="008F3BB7">
        <w:rPr>
          <w:sz w:val="28"/>
          <w:szCs w:val="28"/>
        </w:rPr>
        <w:t>муниципального округа</w:t>
      </w:r>
      <w:r w:rsidR="00CB6EC8" w:rsidRPr="008F3BB7">
        <w:rPr>
          <w:sz w:val="28"/>
          <w:szCs w:val="28"/>
        </w:rPr>
        <w:t xml:space="preserve">                                                             </w:t>
      </w:r>
      <w:r w:rsidR="008F3BB7">
        <w:rPr>
          <w:sz w:val="28"/>
          <w:szCs w:val="28"/>
        </w:rPr>
        <w:t xml:space="preserve">       </w:t>
      </w:r>
      <w:r w:rsidR="00CB6EC8" w:rsidRPr="008F3BB7">
        <w:rPr>
          <w:sz w:val="28"/>
          <w:szCs w:val="28"/>
        </w:rPr>
        <w:t xml:space="preserve">  А.Н. Осипов</w:t>
      </w:r>
    </w:p>
    <w:p w:rsidR="00CB6EC8" w:rsidRDefault="00CB6EC8" w:rsidP="000A06EA">
      <w:pPr>
        <w:tabs>
          <w:tab w:val="left" w:pos="6660"/>
        </w:tabs>
      </w:pPr>
      <w:r>
        <w:t xml:space="preserve">  </w:t>
      </w:r>
      <w:r w:rsidR="00514026">
        <w:tab/>
      </w:r>
    </w:p>
    <w:p w:rsidR="008F3BB7" w:rsidRDefault="008F3BB7" w:rsidP="000A06EA">
      <w:pPr>
        <w:tabs>
          <w:tab w:val="left" w:pos="6660"/>
        </w:tabs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906"/>
      </w:tblGrid>
      <w:tr w:rsidR="008F3BB7" w:rsidTr="008F3BB7">
        <w:tc>
          <w:tcPr>
            <w:tcW w:w="5258" w:type="dxa"/>
          </w:tcPr>
          <w:p w:rsidR="008F3BB7" w:rsidRDefault="008F3BB7" w:rsidP="000A06EA">
            <w:pPr>
              <w:rPr>
                <w:b/>
                <w:sz w:val="28"/>
                <w:szCs w:val="28"/>
              </w:rPr>
            </w:pPr>
          </w:p>
        </w:tc>
        <w:tc>
          <w:tcPr>
            <w:tcW w:w="5258" w:type="dxa"/>
          </w:tcPr>
          <w:p w:rsidR="000069CE" w:rsidRDefault="000069CE" w:rsidP="000A06EA">
            <w:pPr>
              <w:jc w:val="center"/>
            </w:pPr>
          </w:p>
          <w:p w:rsidR="000069CE" w:rsidRDefault="000069CE" w:rsidP="000A06EA">
            <w:pPr>
              <w:jc w:val="center"/>
            </w:pPr>
          </w:p>
          <w:p w:rsidR="008F3BB7" w:rsidRDefault="00881088" w:rsidP="000A06EA">
            <w:pPr>
              <w:jc w:val="right"/>
            </w:pPr>
            <w:r>
              <w:lastRenderedPageBreak/>
              <w:t xml:space="preserve">                                                   </w:t>
            </w:r>
            <w:r w:rsidR="008F3BB7" w:rsidRPr="008F3BB7">
              <w:t>Утвержден</w:t>
            </w:r>
          </w:p>
          <w:p w:rsidR="008F3BB7" w:rsidRDefault="008F3BB7" w:rsidP="000A06EA">
            <w:pPr>
              <w:jc w:val="right"/>
            </w:pPr>
            <w:r>
              <w:t xml:space="preserve">постановлением администрации </w:t>
            </w:r>
          </w:p>
          <w:p w:rsidR="008F3BB7" w:rsidRDefault="008F3BB7" w:rsidP="000A06EA">
            <w:pPr>
              <w:jc w:val="right"/>
            </w:pPr>
            <w:r>
              <w:t>Комсомольског</w:t>
            </w:r>
            <w:bookmarkStart w:id="1" w:name="_GoBack"/>
            <w:bookmarkEnd w:id="1"/>
            <w:r>
              <w:t>о муниципального округа</w:t>
            </w:r>
          </w:p>
          <w:p w:rsidR="008F3BB7" w:rsidRDefault="008F3BB7" w:rsidP="000A06EA">
            <w:pPr>
              <w:jc w:val="right"/>
            </w:pPr>
            <w:r>
              <w:t>Чувашской Республики</w:t>
            </w:r>
          </w:p>
          <w:p w:rsidR="008F3BB7" w:rsidRPr="008F3BB7" w:rsidRDefault="008F3BB7" w:rsidP="000A06EA">
            <w:pPr>
              <w:jc w:val="right"/>
            </w:pPr>
            <w:r>
              <w:t xml:space="preserve">от </w:t>
            </w:r>
            <w:r w:rsidR="000A06EA">
              <w:t>20.01.</w:t>
            </w:r>
            <w:r>
              <w:t>2023 г.</w:t>
            </w:r>
            <w:r w:rsidR="000A06EA">
              <w:t xml:space="preserve"> № 64</w:t>
            </w:r>
          </w:p>
        </w:tc>
      </w:tr>
    </w:tbl>
    <w:p w:rsidR="00CB6EC8" w:rsidRDefault="00CB6EC8" w:rsidP="000A06EA">
      <w:pPr>
        <w:rPr>
          <w:b/>
          <w:sz w:val="28"/>
          <w:szCs w:val="28"/>
        </w:rPr>
      </w:pPr>
    </w:p>
    <w:p w:rsidR="00514026" w:rsidRPr="008F3BB7" w:rsidRDefault="00514026" w:rsidP="000A06EA">
      <w:pPr>
        <w:pStyle w:val="1"/>
        <w:tabs>
          <w:tab w:val="left" w:pos="4455"/>
          <w:tab w:val="center" w:pos="5150"/>
        </w:tabs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8F3BB7">
        <w:rPr>
          <w:rFonts w:ascii="Times New Roman" w:hAnsi="Times New Roman" w:cs="Times New Roman"/>
          <w:color w:val="auto"/>
          <w:sz w:val="26"/>
          <w:szCs w:val="26"/>
        </w:rPr>
        <w:t>Порядок</w:t>
      </w:r>
      <w:r w:rsidRPr="008F3BB7">
        <w:rPr>
          <w:rFonts w:ascii="Times New Roman" w:hAnsi="Times New Roman" w:cs="Times New Roman"/>
          <w:color w:val="auto"/>
          <w:sz w:val="26"/>
          <w:szCs w:val="26"/>
        </w:rPr>
        <w:br/>
        <w:t xml:space="preserve">разработки и реализации муниципальных программ Комсомольского </w:t>
      </w:r>
      <w:r w:rsidR="00D81825" w:rsidRPr="008F3BB7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округа </w:t>
      </w:r>
      <w:r w:rsidRPr="008F3BB7">
        <w:rPr>
          <w:rFonts w:ascii="Times New Roman" w:hAnsi="Times New Roman" w:cs="Times New Roman"/>
          <w:color w:val="auto"/>
          <w:sz w:val="26"/>
          <w:szCs w:val="26"/>
        </w:rPr>
        <w:t>Чувашской Республики</w:t>
      </w:r>
    </w:p>
    <w:p w:rsidR="00514026" w:rsidRPr="008F3BB7" w:rsidRDefault="00514026" w:rsidP="000A06EA">
      <w:pPr>
        <w:rPr>
          <w:sz w:val="26"/>
          <w:szCs w:val="26"/>
        </w:rPr>
      </w:pPr>
    </w:p>
    <w:p w:rsidR="00514026" w:rsidRPr="008F3BB7" w:rsidRDefault="00514026" w:rsidP="000A06EA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2" w:name="sub_1001"/>
      <w:r w:rsidRPr="008F3BB7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  <w:bookmarkEnd w:id="2"/>
    </w:p>
    <w:p w:rsidR="00514026" w:rsidRPr="008F3BB7" w:rsidRDefault="00514026" w:rsidP="000A06EA">
      <w:pPr>
        <w:ind w:firstLine="709"/>
        <w:jc w:val="both"/>
        <w:rPr>
          <w:sz w:val="26"/>
          <w:szCs w:val="26"/>
        </w:rPr>
      </w:pPr>
      <w:bookmarkStart w:id="3" w:name="sub_11"/>
      <w:r w:rsidRPr="008F3BB7">
        <w:rPr>
          <w:sz w:val="26"/>
          <w:szCs w:val="26"/>
        </w:rPr>
        <w:t xml:space="preserve">1.1. Настоящий Порядок определяет правила разработки и реализации муниципальных программ Комсомольского </w:t>
      </w:r>
      <w:r w:rsidR="00725D97" w:rsidRPr="008F3BB7">
        <w:rPr>
          <w:sz w:val="26"/>
          <w:szCs w:val="26"/>
        </w:rPr>
        <w:t>муниципального округа</w:t>
      </w:r>
      <w:r w:rsidRPr="008F3BB7">
        <w:rPr>
          <w:sz w:val="26"/>
          <w:szCs w:val="26"/>
        </w:rPr>
        <w:t xml:space="preserve"> Чувашской Республики (далее - муниципальная программа), а также контроля за ходом их реализации.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4" w:name="sub_12"/>
      <w:bookmarkEnd w:id="3"/>
      <w:r w:rsidRPr="008F3BB7">
        <w:rPr>
          <w:sz w:val="26"/>
          <w:szCs w:val="26"/>
        </w:rPr>
        <w:t>1.2. Муниципальной программой является документ</w:t>
      </w:r>
      <w:r w:rsidRPr="00FF6CA2">
        <w:rPr>
          <w:sz w:val="26"/>
          <w:szCs w:val="26"/>
        </w:rPr>
        <w:t xml:space="preserve">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>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5" w:name="sub_13"/>
      <w:bookmarkEnd w:id="4"/>
      <w:r w:rsidRPr="00FF6CA2">
        <w:rPr>
          <w:sz w:val="26"/>
          <w:szCs w:val="26"/>
        </w:rPr>
        <w:t>1.3. Муниципальная программа включает в себя подпрограммы муниципальной программы, содержащие в том числе основные мероприятия (далее также - подпрограмма), а также приоритетные программы.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6" w:name="sub_14"/>
      <w:bookmarkEnd w:id="5"/>
      <w:r w:rsidRPr="00FF6CA2">
        <w:rPr>
          <w:sz w:val="26"/>
          <w:szCs w:val="26"/>
        </w:rPr>
        <w:t>1.4. Подпрограммы направлены на решение конкретных задач в рамках муниципальной программы.</w:t>
      </w:r>
    </w:p>
    <w:bookmarkEnd w:id="6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Деление муниципальной программы на подпрограммы осуществляется исходя из масштабности и сложности решаемых в рамках муниципальной программы задач. Каждая подпрограмма должна быть направлена на решение не менее одной задачи муниципальной программы.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7" w:name="sub_15"/>
      <w:r w:rsidRPr="00FF6CA2">
        <w:rPr>
          <w:sz w:val="26"/>
          <w:szCs w:val="26"/>
        </w:rPr>
        <w:t xml:space="preserve">1.5. Разработка и реализация муниципальной программы осуществляются ответственным исполнителем - структурным подразделением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либо иным главным распорядителем средств бюджета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>, являющимся координатором разработки и реализации муниципальной программы в качестве ответственного исполнителя муниципальной программы (далее - ответственный исполнитель), совместно с заинтересованными структурными подразделениями - соисполнителями муниципальной программы (далее - соисполнители) муниципальной программы.</w:t>
      </w:r>
    </w:p>
    <w:bookmarkEnd w:id="7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Соисполнителями являются структурные подразделения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и (или) иные главные распорядители (распорядители) средств бюджета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, являющиеся ответственными за разработку и (или) реализацию подпрограммы (подпрограмм), входящей (входящих) в состав муниципальной программы, реализующие одно или несколько основных мероприятий подпрограммы (подпрограмм), муниципальные учреждения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, имеющие право на принятие и (или) исполнение бюджетных обязательств за счет средств бюджета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>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Участниками муниципальной программы являются территориальные органы федеральных органов исполнительной власти, органы исполнительной власти </w:t>
      </w:r>
      <w:r w:rsidRPr="00FF6CA2">
        <w:rPr>
          <w:sz w:val="26"/>
          <w:szCs w:val="26"/>
        </w:rPr>
        <w:lastRenderedPageBreak/>
        <w:t xml:space="preserve">Чувашской Республики, органы местного самоуправления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>, хозяйствующие общества с муниц</w:t>
      </w:r>
      <w:r w:rsidR="000069CE">
        <w:rPr>
          <w:sz w:val="26"/>
          <w:szCs w:val="26"/>
        </w:rPr>
        <w:t>ипальным участием, общественные</w:t>
      </w:r>
      <w:r w:rsidRPr="00FF6CA2">
        <w:rPr>
          <w:sz w:val="26"/>
          <w:szCs w:val="26"/>
        </w:rPr>
        <w:t xml:space="preserve"> и иные организации, участвующие в реализации одного или нескольких основных мероприятий подпрограммы (подпрограмм).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8" w:name="sub_16"/>
      <w:r w:rsidRPr="00FF6CA2">
        <w:rPr>
          <w:sz w:val="26"/>
          <w:szCs w:val="26"/>
        </w:rPr>
        <w:t xml:space="preserve">1.6. Муниципальные программы утверждаются постановлением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>.</w:t>
      </w:r>
    </w:p>
    <w:bookmarkEnd w:id="8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Внесение изменений в подпрограммы осуществляется путем внесения изменений в муниципальную программу.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</w:p>
    <w:p w:rsidR="00514026" w:rsidRPr="008F3BB7" w:rsidRDefault="00514026" w:rsidP="000A06EA">
      <w:pPr>
        <w:pStyle w:val="1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9" w:name="sub_1002"/>
      <w:r w:rsidRPr="00FF6CA2">
        <w:rPr>
          <w:rFonts w:ascii="Times New Roman" w:hAnsi="Times New Roman" w:cs="Times New Roman"/>
          <w:sz w:val="26"/>
          <w:szCs w:val="26"/>
        </w:rPr>
        <w:t>II. Требования к содержанию муниципальной программы</w:t>
      </w:r>
      <w:bookmarkEnd w:id="9"/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10" w:name="sub_21"/>
      <w:r w:rsidRPr="00FF6CA2">
        <w:rPr>
          <w:sz w:val="26"/>
          <w:szCs w:val="26"/>
        </w:rPr>
        <w:t>2.1. Муниципальная программа содержит:</w:t>
      </w:r>
    </w:p>
    <w:bookmarkEnd w:id="10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паспорт муниципальной программы по форме согласно </w:t>
      </w:r>
      <w:hyperlink w:anchor="sub_1100" w:history="1">
        <w:r w:rsidRPr="00FF6CA2">
          <w:rPr>
            <w:rStyle w:val="aa"/>
            <w:color w:val="auto"/>
            <w:sz w:val="26"/>
            <w:szCs w:val="26"/>
          </w:rPr>
          <w:t xml:space="preserve">приложению </w:t>
        </w:r>
        <w:r w:rsidR="00C314F3" w:rsidRPr="00FF6CA2">
          <w:rPr>
            <w:rStyle w:val="aa"/>
            <w:color w:val="auto"/>
            <w:sz w:val="26"/>
            <w:szCs w:val="26"/>
          </w:rPr>
          <w:t>№</w:t>
        </w:r>
        <w:r w:rsidRPr="00FF6CA2">
          <w:rPr>
            <w:rStyle w:val="aa"/>
            <w:color w:val="auto"/>
            <w:sz w:val="26"/>
            <w:szCs w:val="26"/>
          </w:rPr>
          <w:t> 1</w:t>
        </w:r>
      </w:hyperlink>
      <w:r w:rsidRPr="00FF6CA2">
        <w:rPr>
          <w:sz w:val="26"/>
          <w:szCs w:val="26"/>
        </w:rPr>
        <w:t xml:space="preserve"> к настоящему Порядку.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текстовую часть муниципальной программы, включающую следующие разделы: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приоритеты реализуемой на территории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политики в сфере реализации муниципальной программы, цели, задачи, описание сроков и этапов реализации муниципальной программы;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обобщенная характеристика основных мероприятий и подпрограмм муниципальной программы;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приложения к муниципальной программе по формам согласно </w:t>
      </w:r>
      <w:hyperlink w:anchor="sub_1200" w:history="1">
        <w:r w:rsidRPr="00FF6CA2">
          <w:rPr>
            <w:rStyle w:val="aa"/>
            <w:color w:val="auto"/>
            <w:sz w:val="26"/>
            <w:szCs w:val="26"/>
          </w:rPr>
          <w:t xml:space="preserve">приложениям </w:t>
        </w:r>
        <w:r w:rsidR="00C314F3" w:rsidRPr="00FF6CA2">
          <w:rPr>
            <w:rStyle w:val="aa"/>
            <w:color w:val="auto"/>
            <w:sz w:val="26"/>
            <w:szCs w:val="26"/>
          </w:rPr>
          <w:t>№</w:t>
        </w:r>
        <w:r w:rsidRPr="00FF6CA2">
          <w:rPr>
            <w:rStyle w:val="aa"/>
            <w:color w:val="auto"/>
            <w:sz w:val="26"/>
            <w:szCs w:val="26"/>
          </w:rPr>
          <w:t> 2</w:t>
        </w:r>
      </w:hyperlink>
      <w:r w:rsidRPr="00FF6CA2">
        <w:rPr>
          <w:sz w:val="26"/>
          <w:szCs w:val="26"/>
        </w:rPr>
        <w:t xml:space="preserve">, </w:t>
      </w:r>
      <w:hyperlink w:anchor="sub_1300" w:history="1">
        <w:r w:rsidRPr="00FF6CA2">
          <w:rPr>
            <w:rStyle w:val="aa"/>
            <w:color w:val="auto"/>
            <w:sz w:val="26"/>
            <w:szCs w:val="26"/>
          </w:rPr>
          <w:t>3</w:t>
        </w:r>
      </w:hyperlink>
      <w:r w:rsidRPr="00FF6CA2">
        <w:rPr>
          <w:sz w:val="26"/>
          <w:szCs w:val="26"/>
        </w:rPr>
        <w:t xml:space="preserve"> к настоящему Порядку;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подпрограммы муниципальной программы в качестве приложений к муниципальной программе;</w:t>
      </w:r>
    </w:p>
    <w:p w:rsidR="00514026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сведения, составляющие государственную тайну, и сведения конфиденциального характера, которые приводятся в отдельных приложениях к муниципальной программе.</w:t>
      </w:r>
    </w:p>
    <w:p w:rsidR="003818A5" w:rsidRPr="003818A5" w:rsidRDefault="003818A5" w:rsidP="000A06EA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2.2</w:t>
      </w:r>
      <w:r w:rsidRPr="00342210">
        <w:rPr>
          <w:rFonts w:ascii="Times New Roman" w:hAnsi="Times New Roman" w:cs="Times New Roman"/>
          <w:sz w:val="24"/>
          <w:szCs w:val="24"/>
        </w:rPr>
        <w:t xml:space="preserve">. </w:t>
      </w:r>
      <w:r w:rsidRPr="003818A5">
        <w:rPr>
          <w:rFonts w:ascii="Times New Roman" w:hAnsi="Times New Roman" w:cs="Times New Roman"/>
          <w:sz w:val="26"/>
          <w:szCs w:val="26"/>
        </w:rPr>
        <w:t>Титульный лист к муниципальной программе должен содержать следующую информацию:</w:t>
      </w:r>
    </w:p>
    <w:p w:rsidR="003818A5" w:rsidRPr="003818A5" w:rsidRDefault="003818A5" w:rsidP="000A06EA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 w:rsidRPr="003818A5">
        <w:rPr>
          <w:rFonts w:ascii="Times New Roman" w:hAnsi="Times New Roman" w:cs="Times New Roman"/>
          <w:sz w:val="26"/>
          <w:szCs w:val="26"/>
        </w:rPr>
        <w:tab/>
        <w:t>наименование муниципальной программы;</w:t>
      </w:r>
    </w:p>
    <w:p w:rsidR="003818A5" w:rsidRPr="003818A5" w:rsidRDefault="003818A5" w:rsidP="000A06EA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 w:rsidRPr="003818A5">
        <w:rPr>
          <w:rFonts w:ascii="Times New Roman" w:hAnsi="Times New Roman" w:cs="Times New Roman"/>
          <w:sz w:val="26"/>
          <w:szCs w:val="26"/>
        </w:rPr>
        <w:tab/>
        <w:t>наименование ответственного исполнителя;</w:t>
      </w:r>
    </w:p>
    <w:p w:rsidR="003818A5" w:rsidRPr="003818A5" w:rsidRDefault="003818A5" w:rsidP="000A06EA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 w:rsidRPr="003818A5">
        <w:rPr>
          <w:rFonts w:ascii="Times New Roman" w:hAnsi="Times New Roman" w:cs="Times New Roman"/>
          <w:sz w:val="26"/>
          <w:szCs w:val="26"/>
        </w:rPr>
        <w:tab/>
      </w:r>
      <w:r w:rsidRPr="00765A6C">
        <w:rPr>
          <w:rFonts w:ascii="Times New Roman" w:hAnsi="Times New Roman" w:cs="Times New Roman"/>
          <w:sz w:val="26"/>
          <w:szCs w:val="26"/>
        </w:rPr>
        <w:t>дата составления проекта муниципальной программы;</w:t>
      </w:r>
    </w:p>
    <w:p w:rsidR="003818A5" w:rsidRPr="003818A5" w:rsidRDefault="003818A5" w:rsidP="000A06EA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245"/>
      <w:r w:rsidRPr="003818A5">
        <w:rPr>
          <w:rFonts w:ascii="Times New Roman" w:hAnsi="Times New Roman" w:cs="Times New Roman"/>
          <w:sz w:val="26"/>
          <w:szCs w:val="26"/>
        </w:rPr>
        <w:tab/>
        <w:t>должность, фамилия, имя, отчество (последнее - при наличии), номер телефона и электронный адрес непосредственного исполнителя.</w:t>
      </w:r>
    </w:p>
    <w:bookmarkEnd w:id="11"/>
    <w:p w:rsidR="003818A5" w:rsidRPr="003818A5" w:rsidRDefault="003818A5" w:rsidP="000A06EA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 w:rsidRPr="003818A5">
        <w:rPr>
          <w:rFonts w:ascii="Times New Roman" w:hAnsi="Times New Roman" w:cs="Times New Roman"/>
          <w:sz w:val="26"/>
          <w:szCs w:val="26"/>
        </w:rPr>
        <w:tab/>
        <w:t>Титульный лист подписывается руководителем структурного подра</w:t>
      </w:r>
      <w:r w:rsidR="00FE53B4">
        <w:rPr>
          <w:rFonts w:ascii="Times New Roman" w:hAnsi="Times New Roman" w:cs="Times New Roman"/>
          <w:sz w:val="26"/>
          <w:szCs w:val="26"/>
        </w:rPr>
        <w:t>зделения администрации Комсомольского</w:t>
      </w:r>
      <w:r w:rsidRPr="003818A5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- ответственного исполнителя муниципальной программы или его заместителем.</w:t>
      </w:r>
    </w:p>
    <w:p w:rsidR="00514026" w:rsidRPr="00FF6CA2" w:rsidRDefault="003818A5" w:rsidP="000A06EA">
      <w:pPr>
        <w:jc w:val="both"/>
        <w:rPr>
          <w:sz w:val="26"/>
          <w:szCs w:val="26"/>
        </w:rPr>
      </w:pPr>
      <w:bookmarkStart w:id="12" w:name="sub_22"/>
      <w:r>
        <w:rPr>
          <w:sz w:val="26"/>
          <w:szCs w:val="26"/>
        </w:rPr>
        <w:t xml:space="preserve">           2.3</w:t>
      </w:r>
      <w:r w:rsidR="00514026" w:rsidRPr="00FF6CA2">
        <w:rPr>
          <w:sz w:val="26"/>
          <w:szCs w:val="26"/>
        </w:rPr>
        <w:t xml:space="preserve">. Приоритеты реализуемой на территории Комсомольского </w:t>
      </w:r>
      <w:r w:rsidR="00725D97">
        <w:rPr>
          <w:sz w:val="26"/>
          <w:szCs w:val="26"/>
        </w:rPr>
        <w:t>муниципального округа</w:t>
      </w:r>
      <w:r w:rsidR="00514026" w:rsidRPr="00FF6CA2">
        <w:rPr>
          <w:sz w:val="26"/>
          <w:szCs w:val="26"/>
        </w:rPr>
        <w:t xml:space="preserve"> политики определяются указами Президента Российской Федерации, постановлениями и распоряжениями Правительства Российской Федерации, отраслевыми документами стратегического планирования Российской Федерации, стратегией социально-экономического развития Чувашской Республики, ежегодными посланиями Главы Чувашской Республики Государственному Совету Чувашской Республики, муниципальными правовыми актами и иными документами стратегического планирования.</w:t>
      </w:r>
    </w:p>
    <w:p w:rsidR="00514026" w:rsidRPr="00FF6CA2" w:rsidRDefault="003818A5" w:rsidP="000A06EA">
      <w:pPr>
        <w:ind w:firstLine="709"/>
        <w:jc w:val="both"/>
        <w:rPr>
          <w:sz w:val="26"/>
          <w:szCs w:val="26"/>
        </w:rPr>
      </w:pPr>
      <w:bookmarkStart w:id="13" w:name="sub_23"/>
      <w:bookmarkEnd w:id="12"/>
      <w:r>
        <w:rPr>
          <w:sz w:val="26"/>
          <w:szCs w:val="26"/>
        </w:rPr>
        <w:lastRenderedPageBreak/>
        <w:t>2.4</w:t>
      </w:r>
      <w:r w:rsidR="00514026" w:rsidRPr="00FF6CA2">
        <w:rPr>
          <w:sz w:val="26"/>
          <w:szCs w:val="26"/>
        </w:rPr>
        <w:t xml:space="preserve">. Цели муниципальной программы должны соответствовать приоритетам реализуемой на территории Комсомольского </w:t>
      </w:r>
      <w:r w:rsidR="00725D97">
        <w:rPr>
          <w:sz w:val="26"/>
          <w:szCs w:val="26"/>
        </w:rPr>
        <w:t>муниципального округа</w:t>
      </w:r>
      <w:r w:rsidR="00514026" w:rsidRPr="00FF6CA2">
        <w:rPr>
          <w:sz w:val="26"/>
          <w:szCs w:val="26"/>
        </w:rPr>
        <w:t xml:space="preserve"> политики в соответствующей сфере социально-экономического развития Комсомольского </w:t>
      </w:r>
      <w:r w:rsidR="00725D97">
        <w:rPr>
          <w:sz w:val="26"/>
          <w:szCs w:val="26"/>
        </w:rPr>
        <w:t>муниципального округа</w:t>
      </w:r>
      <w:r w:rsidR="00514026" w:rsidRPr="00FF6CA2">
        <w:rPr>
          <w:sz w:val="26"/>
          <w:szCs w:val="26"/>
        </w:rPr>
        <w:t>.</w:t>
      </w:r>
    </w:p>
    <w:bookmarkEnd w:id="13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Цели муниципальной программы должны отражать конечные результаты реализации муниципальной программы в соответствующей сфере социально-экономического развития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>. Формулировка цели должна быть краткой и ясной и не должна содержать специальных терминов.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Цель должна обладать следующими свойствами: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специфичность (цель должна соответствовать сфере социально-экономического развития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>);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измеримость (достижение цели можно проверить);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достижимость (цель должна быть достижима за период реализации муниципальной программы в соответствующей сфере социально-экономического развития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>);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релевантность (соответствие формулировки цели ожидаемым конечным результатам реализации муниципальной программы в соответствующей сфере социально-экономического развития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>).</w:t>
      </w:r>
    </w:p>
    <w:p w:rsidR="00514026" w:rsidRPr="00FF6CA2" w:rsidRDefault="003818A5" w:rsidP="000A06EA">
      <w:pPr>
        <w:ind w:firstLine="709"/>
        <w:jc w:val="both"/>
        <w:rPr>
          <w:sz w:val="26"/>
          <w:szCs w:val="26"/>
        </w:rPr>
      </w:pPr>
      <w:bookmarkStart w:id="14" w:name="sub_24"/>
      <w:r>
        <w:rPr>
          <w:sz w:val="26"/>
          <w:szCs w:val="26"/>
        </w:rPr>
        <w:t>2.5</w:t>
      </w:r>
      <w:r w:rsidR="00514026" w:rsidRPr="00FF6CA2">
        <w:rPr>
          <w:sz w:val="26"/>
          <w:szCs w:val="26"/>
        </w:rPr>
        <w:t>. 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функций, в рамках достижения цели (целей) реализации муниципальной программы.</w:t>
      </w:r>
    </w:p>
    <w:p w:rsidR="00514026" w:rsidRPr="00FF6CA2" w:rsidRDefault="003818A5" w:rsidP="000A06EA">
      <w:pPr>
        <w:ind w:firstLine="709"/>
        <w:jc w:val="both"/>
        <w:rPr>
          <w:sz w:val="26"/>
          <w:szCs w:val="26"/>
        </w:rPr>
      </w:pPr>
      <w:bookmarkStart w:id="15" w:name="sub_25"/>
      <w:bookmarkEnd w:id="14"/>
      <w:r>
        <w:rPr>
          <w:sz w:val="26"/>
          <w:szCs w:val="26"/>
        </w:rPr>
        <w:t>2.6</w:t>
      </w:r>
      <w:r w:rsidR="00514026" w:rsidRPr="00FF6CA2">
        <w:rPr>
          <w:sz w:val="26"/>
          <w:szCs w:val="26"/>
        </w:rPr>
        <w:t>. Целевые показатели (индикаторы)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 соответствовать следующим требованиям:</w:t>
      </w:r>
    </w:p>
    <w:bookmarkEnd w:id="15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адекватность (показатель должен характеризовать прогресс в достижении цели или решении задач и охватывать все результаты достижения цели или решения задач муниципальной программы);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точность (погрешности измерения показателей не должны приводить к искаженному представлению о результатах реализации муниципальной программы);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программы, соисполнителей программы к искажению результатов реализации муниципальной программы);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достоверность (способ сбора и обработки исходной информации должен допускать возможность проверки точности данных, полученных в процессе независимого мониторинга и оценки муниципальной программы).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Значения целевых показателей (индикаторов) муниципальной программы должны формироваться с учетом параметров прогноза социально-экономического развития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на долгосрочный период.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При формировании целей, задач и основных мероприятий, а также характеризующих их целевых показателей (индикаторов) муниципальной программы учитываются объемы соответствующих источников финансирования, включая бюджеты бюджетной системы Российской Федерации, внебюджетные источники, а </w:t>
      </w:r>
      <w:r w:rsidRPr="00FF6CA2">
        <w:rPr>
          <w:sz w:val="26"/>
          <w:szCs w:val="26"/>
        </w:rPr>
        <w:lastRenderedPageBreak/>
        <w:t>также иные инструменты политики, ре</w:t>
      </w:r>
      <w:r w:rsidR="00725D97">
        <w:rPr>
          <w:sz w:val="26"/>
          <w:szCs w:val="26"/>
        </w:rPr>
        <w:t>ализуемой в Комсомольском муниципальном округе</w:t>
      </w:r>
      <w:r w:rsidRPr="00FF6CA2">
        <w:rPr>
          <w:sz w:val="26"/>
          <w:szCs w:val="26"/>
        </w:rPr>
        <w:t>, влияющие на достижение результатов муниципальной программы.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Целевые показатели (индикаторы) муниципальной программы должны быть установлены для каждой цели (задачи) муниципальной программы и увязаны с каждым основным мероприятием муниципальной программы. В перечень обязательных целевых показателей (индикаторов) муниципальной программы входят целевые показатели (индикаторы), установленные указами Президента Российской Федерации, постановлениями и распоряжениями Правительства Российской Федерации, государственными программами Чувашской Республики для муниципальных образований Чувашской Республики, указами и распоряжениями Главы Чувашской Республики, муниципальными правовыми актами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>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В перечень целевых показателей (индикаторов) муниципальной программы подлежат включению показатели, значения которых удовлетворяют одному из следующих условий: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16" w:name="sub_251"/>
      <w:r w:rsidRPr="00FF6CA2">
        <w:rPr>
          <w:sz w:val="26"/>
          <w:szCs w:val="26"/>
        </w:rPr>
        <w:t>а) определяются на основе данных государственного (федерального) статистического наблюдения, иной отраслевой и ведомственной отчетности;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17" w:name="sub_252"/>
      <w:bookmarkEnd w:id="16"/>
      <w:r w:rsidRPr="00FF6CA2">
        <w:rPr>
          <w:sz w:val="26"/>
          <w:szCs w:val="26"/>
        </w:rPr>
        <w:t>б) рассчитываются по методикам, включенным в состав муниципальной программы.</w:t>
      </w:r>
    </w:p>
    <w:bookmarkEnd w:id="17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Целевые показатели (индикаторы) муниципальной программы должны обеспечивать сопоставимость, отражать аналогичные наблюдаемые явления, объекты, процессы или их свойства и позволять рассчитывать на основе этих целевых показателей (индикаторов) целевые показатели (индикаторы), установленные в документах стратегического планирования.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Целевые показатели (индикаторы) муниципальной программы должны иметь запланированные по годам количественные значения.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Сведения о целевых показателях (индикаторах) муниципальной программы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, подпрограмм муниципальной программы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и их значениях приводятся по форме согласно </w:t>
      </w:r>
      <w:hyperlink w:anchor="sub_1200" w:history="1">
        <w:r w:rsidRPr="00FF6CA2">
          <w:rPr>
            <w:rStyle w:val="aa"/>
            <w:color w:val="auto"/>
            <w:sz w:val="26"/>
            <w:szCs w:val="26"/>
          </w:rPr>
          <w:t xml:space="preserve">приложению </w:t>
        </w:r>
        <w:r w:rsidR="00C314F3" w:rsidRPr="00FF6CA2">
          <w:rPr>
            <w:rStyle w:val="aa"/>
            <w:color w:val="auto"/>
            <w:sz w:val="26"/>
            <w:szCs w:val="26"/>
          </w:rPr>
          <w:t>№</w:t>
        </w:r>
        <w:r w:rsidRPr="00FF6CA2">
          <w:rPr>
            <w:rStyle w:val="aa"/>
            <w:color w:val="auto"/>
            <w:sz w:val="26"/>
            <w:szCs w:val="26"/>
          </w:rPr>
          <w:t> 2</w:t>
        </w:r>
      </w:hyperlink>
      <w:r w:rsidRPr="00FF6CA2">
        <w:rPr>
          <w:sz w:val="26"/>
          <w:szCs w:val="26"/>
        </w:rPr>
        <w:t xml:space="preserve"> к настоящему Порядку.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Целевые показатели (индикаторы) подпрограмм должны быть увязаны с показателями, характеризующими достижение целей и решение задач муниципальной программы.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При расчете целевых показателей (индикаторов) и ожидаемых результатов реализации муниципальной программы базовым годом является отчетный год, предшествующий году разработки муниципальной программы. При возникновении в отчетном году чрезвычайных ситуаций, повлекших значительное снижение объемов производства, за базовый год принимается год, предшествующий отчетному году.</w:t>
      </w:r>
    </w:p>
    <w:p w:rsidR="00514026" w:rsidRPr="00FF6CA2" w:rsidRDefault="003818A5" w:rsidP="000A06EA">
      <w:pPr>
        <w:ind w:firstLine="709"/>
        <w:jc w:val="both"/>
        <w:rPr>
          <w:sz w:val="26"/>
          <w:szCs w:val="26"/>
        </w:rPr>
      </w:pPr>
      <w:bookmarkStart w:id="18" w:name="sub_26"/>
      <w:r>
        <w:rPr>
          <w:sz w:val="26"/>
          <w:szCs w:val="26"/>
        </w:rPr>
        <w:t>2.7</w:t>
      </w:r>
      <w:r w:rsidR="00514026" w:rsidRPr="00FF6CA2">
        <w:rPr>
          <w:sz w:val="26"/>
          <w:szCs w:val="26"/>
        </w:rPr>
        <w:t>. Характеристика основных мероприятий, в том числе реализуемых участниками муниципальной программы, приводится на основе обобщения соответствующих сведений по подпрограммам муниципальной программы.</w:t>
      </w:r>
    </w:p>
    <w:bookmarkEnd w:id="18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Приоритетный проект, соответствующий сфере реализации муниципальной программы, отражается в составе данной муниципальной программы в виде основного мероприятия подпрограммы.</w:t>
      </w:r>
    </w:p>
    <w:p w:rsidR="00514026" w:rsidRPr="00FF6CA2" w:rsidRDefault="003818A5" w:rsidP="000A06EA">
      <w:pPr>
        <w:ind w:firstLine="709"/>
        <w:jc w:val="both"/>
        <w:rPr>
          <w:sz w:val="26"/>
          <w:szCs w:val="26"/>
        </w:rPr>
      </w:pPr>
      <w:bookmarkStart w:id="19" w:name="sub_27"/>
      <w:r>
        <w:rPr>
          <w:sz w:val="26"/>
          <w:szCs w:val="26"/>
        </w:rPr>
        <w:t>2.8</w:t>
      </w:r>
      <w:r w:rsidR="00514026" w:rsidRPr="00FF6CA2">
        <w:rPr>
          <w:sz w:val="26"/>
          <w:szCs w:val="26"/>
        </w:rPr>
        <w:t>. Для включенных в муниципальную программу подпрограмм приводятся их паспорта, текстовые части и приложения к подпрограммам.</w:t>
      </w:r>
    </w:p>
    <w:bookmarkEnd w:id="19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Подпрограммы приводятся в приложениях к муниципальной программе.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</w:p>
    <w:p w:rsidR="00514026" w:rsidRPr="00E77210" w:rsidRDefault="00514026" w:rsidP="000A06E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0" w:name="sub_1003"/>
      <w:r w:rsidRPr="00FF6CA2">
        <w:rPr>
          <w:rFonts w:ascii="Times New Roman" w:hAnsi="Times New Roman" w:cs="Times New Roman"/>
          <w:color w:val="auto"/>
          <w:sz w:val="26"/>
          <w:szCs w:val="26"/>
        </w:rPr>
        <w:lastRenderedPageBreak/>
        <w:t>III. Основание и этапы разработки муниципальной программы</w:t>
      </w:r>
      <w:bookmarkEnd w:id="20"/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21" w:name="sub_31"/>
      <w:r w:rsidRPr="00FF6CA2">
        <w:rPr>
          <w:sz w:val="26"/>
          <w:szCs w:val="26"/>
        </w:rPr>
        <w:t xml:space="preserve">3.1. Разработка муниципальных программ осуществляется на основании перечня муниципальных программ, утверждаемого постановлением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>.</w:t>
      </w:r>
    </w:p>
    <w:bookmarkEnd w:id="21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Проект перечня муниципальных программ формиру</w:t>
      </w:r>
      <w:r w:rsidR="006D1946">
        <w:rPr>
          <w:sz w:val="26"/>
          <w:szCs w:val="26"/>
        </w:rPr>
        <w:t>ется отделом</w:t>
      </w:r>
      <w:r w:rsidR="000069CE">
        <w:rPr>
          <w:sz w:val="26"/>
          <w:szCs w:val="26"/>
        </w:rPr>
        <w:t xml:space="preserve"> </w:t>
      </w:r>
      <w:r w:rsidRPr="00FF6CA2">
        <w:rPr>
          <w:sz w:val="26"/>
          <w:szCs w:val="26"/>
        </w:rPr>
        <w:t xml:space="preserve">экономики, имущественных и земельных отношений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по согласованию с финансовым отделом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исходя из стратегии социально-экономического развития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, документов стратегического планирования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>, на основании положений нормативных правовых актов Российской Федерации и Чувашской Республики, муниципальных правовых актов, предусматривающих реализацию муниципальных программ, во исполнение отдельных решений Главы Чувашской Республики и Кабинета Министров Чувашской</w:t>
      </w:r>
      <w:r w:rsidR="000069CE">
        <w:rPr>
          <w:sz w:val="26"/>
          <w:szCs w:val="26"/>
        </w:rPr>
        <w:t xml:space="preserve"> Республики, главы </w:t>
      </w:r>
      <w:r w:rsidRPr="00FF6CA2">
        <w:rPr>
          <w:sz w:val="26"/>
          <w:szCs w:val="26"/>
        </w:rPr>
        <w:t xml:space="preserve">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, а также с учетом предложений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>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Внесение изменений в перечень муниципальных программ производится по мере необходимости по решению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на </w:t>
      </w:r>
      <w:r w:rsidR="00FA2131">
        <w:rPr>
          <w:sz w:val="26"/>
          <w:szCs w:val="26"/>
        </w:rPr>
        <w:t>основании предложений отдела</w:t>
      </w:r>
      <w:r w:rsidRPr="00FF6CA2">
        <w:rPr>
          <w:sz w:val="26"/>
          <w:szCs w:val="26"/>
        </w:rPr>
        <w:t xml:space="preserve"> экономики, имущественных и земельных отношений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, подготовленных по предложениям ответственных исполнителей в соответствии с положениями нормативных правовых актов Российской Федерации и Чувашской Республики, муниципальных правовых актов, предусматривающих реализацию муниципальных программ, а также во исполнение отдельных решений Главы Чувашской Республики, Кабинета Министров Чувашской Республики и главы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>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22" w:name="sub_32"/>
      <w:r w:rsidRPr="00FF6CA2">
        <w:rPr>
          <w:sz w:val="26"/>
          <w:szCs w:val="26"/>
        </w:rPr>
        <w:t>3.2. Перечень муниципальных программ содержит:</w:t>
      </w:r>
    </w:p>
    <w:bookmarkEnd w:id="22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наименования муниципальных программ;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наименования ответственных исполнителей;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перечень подпрограмм муниципальных программ (программы).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23" w:name="sub_33"/>
      <w:r w:rsidRPr="00FF6CA2">
        <w:rPr>
          <w:sz w:val="26"/>
          <w:szCs w:val="26"/>
        </w:rPr>
        <w:t xml:space="preserve">3.3. Проект муниципальной программы разрабатывается ответственным исполнителем совместно с соисполнителями и участниками муниципальной программы на сроки реализации стратегии социально-экономического развития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не ранее чем за один год до начала реализации муниципальной программы в соответствии с настоящим Порядком.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24" w:name="sub_331"/>
      <w:bookmarkEnd w:id="23"/>
      <w:r w:rsidRPr="00FF6CA2">
        <w:rPr>
          <w:sz w:val="26"/>
          <w:szCs w:val="26"/>
        </w:rPr>
        <w:t xml:space="preserve">3.3.1. </w:t>
      </w:r>
      <w:r w:rsidRPr="00765A6C">
        <w:rPr>
          <w:sz w:val="26"/>
          <w:szCs w:val="26"/>
        </w:rPr>
        <w:t xml:space="preserve">При разработке проекта муниципальной программы ответственным исполнителем обеспечивается соблюдение требований о проведении антикоррупционной экспертизы нормативных правовых актов в соответствии с действующим законодательством. Проект нормативного правового акта об утверждении муниципальной программы размещается на </w:t>
      </w:r>
      <w:hyperlink r:id="rId7" w:history="1">
        <w:r w:rsidRPr="00765A6C">
          <w:rPr>
            <w:rStyle w:val="aa"/>
            <w:color w:val="auto"/>
            <w:sz w:val="26"/>
            <w:szCs w:val="26"/>
          </w:rPr>
          <w:t>официальном сайте</w:t>
        </w:r>
      </w:hyperlink>
      <w:r w:rsidRPr="00765A6C">
        <w:rPr>
          <w:sz w:val="26"/>
          <w:szCs w:val="26"/>
        </w:rPr>
        <w:t xml:space="preserve"> администрации Комсомольского </w:t>
      </w:r>
      <w:r w:rsidR="00725D97" w:rsidRPr="00765A6C">
        <w:rPr>
          <w:sz w:val="26"/>
          <w:szCs w:val="26"/>
        </w:rPr>
        <w:t>муниципального округа</w:t>
      </w:r>
      <w:r w:rsidRPr="00765A6C">
        <w:rPr>
          <w:sz w:val="26"/>
          <w:szCs w:val="26"/>
        </w:rP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25" w:name="sub_34"/>
      <w:bookmarkEnd w:id="24"/>
      <w:r w:rsidRPr="00FF6CA2">
        <w:rPr>
          <w:sz w:val="26"/>
          <w:szCs w:val="26"/>
        </w:rPr>
        <w:t>3.4. Проект муниципальной программы направляется на согласование соисполнителям и участникам муниципальной программы в электронном виде.</w:t>
      </w:r>
    </w:p>
    <w:bookmarkEnd w:id="25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Соисполнители (участники) муниципальной программы согласовывают проект муниципальной программы в части, касающейся реализуемых ими подпрограмм, основных мероприятий.</w:t>
      </w:r>
    </w:p>
    <w:p w:rsidR="00514026" w:rsidRPr="00A5484F" w:rsidRDefault="00514026" w:rsidP="000A06EA">
      <w:pPr>
        <w:ind w:firstLine="709"/>
        <w:jc w:val="both"/>
        <w:rPr>
          <w:sz w:val="26"/>
          <w:szCs w:val="26"/>
        </w:rPr>
      </w:pPr>
      <w:bookmarkStart w:id="26" w:name="sub_35"/>
      <w:r w:rsidRPr="00A5484F">
        <w:rPr>
          <w:sz w:val="26"/>
          <w:szCs w:val="26"/>
        </w:rPr>
        <w:lastRenderedPageBreak/>
        <w:t xml:space="preserve">3.5. Проект муниципальной программы, согласованный со всеми соисполнителями и участниками муниципальной программы, направляется ответственным исполнителем на </w:t>
      </w:r>
      <w:r w:rsidR="00725D97" w:rsidRPr="00A5484F">
        <w:rPr>
          <w:sz w:val="26"/>
          <w:szCs w:val="26"/>
        </w:rPr>
        <w:t>экспертизу в Контрольно-счетную палату Чувашской Республики.</w:t>
      </w:r>
    </w:p>
    <w:p w:rsidR="00514026" w:rsidRPr="00A5484F" w:rsidRDefault="00514026" w:rsidP="000A06EA">
      <w:pPr>
        <w:ind w:firstLine="709"/>
        <w:jc w:val="both"/>
        <w:rPr>
          <w:sz w:val="26"/>
          <w:szCs w:val="26"/>
        </w:rPr>
      </w:pPr>
      <w:bookmarkStart w:id="27" w:name="sub_36"/>
      <w:bookmarkEnd w:id="26"/>
      <w:r w:rsidRPr="00A5484F">
        <w:rPr>
          <w:sz w:val="26"/>
          <w:szCs w:val="26"/>
        </w:rPr>
        <w:t xml:space="preserve">3.6. Проект постановления об утверждении муниципальной программы представляется в финансовый отдел администрации Комсомольского </w:t>
      </w:r>
      <w:r w:rsidR="00725D97" w:rsidRPr="00A5484F">
        <w:rPr>
          <w:sz w:val="26"/>
          <w:szCs w:val="26"/>
        </w:rPr>
        <w:t>муниципального округа</w:t>
      </w:r>
      <w:r w:rsidRPr="00A5484F">
        <w:rPr>
          <w:sz w:val="26"/>
          <w:szCs w:val="26"/>
        </w:rPr>
        <w:t xml:space="preserve"> с приложением заключения о проведении антикоррупционной экспертизы указанного проекта.</w:t>
      </w:r>
    </w:p>
    <w:p w:rsidR="00A5484F" w:rsidRDefault="00B50B82" w:rsidP="000A06EA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5484F" w:rsidRPr="00765A6C">
        <w:rPr>
          <w:rFonts w:ascii="Times New Roman" w:hAnsi="Times New Roman" w:cs="Times New Roman"/>
          <w:sz w:val="26"/>
          <w:szCs w:val="26"/>
        </w:rPr>
        <w:t>3.6.1 Проект муниципальной программы до направления его на согласование в отдел экономики</w:t>
      </w:r>
      <w:r w:rsidR="000A70C9" w:rsidRPr="00765A6C">
        <w:rPr>
          <w:rFonts w:ascii="Times New Roman" w:hAnsi="Times New Roman" w:cs="Times New Roman"/>
          <w:sz w:val="26"/>
          <w:szCs w:val="26"/>
        </w:rPr>
        <w:t>, имущественных и земельных отношений</w:t>
      </w:r>
      <w:r w:rsidR="00A5484F" w:rsidRPr="00765A6C">
        <w:rPr>
          <w:rFonts w:ascii="Times New Roman" w:hAnsi="Times New Roman" w:cs="Times New Roman"/>
          <w:sz w:val="26"/>
          <w:szCs w:val="26"/>
        </w:rPr>
        <w:t xml:space="preserve"> и финансовый отдел подлежит публичному обсуждению. Порядок проведения публичного обсуждения проектов муниципальных программ утвер</w:t>
      </w:r>
      <w:r w:rsidR="000A70C9" w:rsidRPr="00765A6C">
        <w:rPr>
          <w:rFonts w:ascii="Times New Roman" w:hAnsi="Times New Roman" w:cs="Times New Roman"/>
          <w:sz w:val="26"/>
          <w:szCs w:val="26"/>
        </w:rPr>
        <w:t>ждается администрацией Комсомольского</w:t>
      </w:r>
      <w:r w:rsidR="00A5484F" w:rsidRPr="00765A6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Республики.</w:t>
      </w:r>
    </w:p>
    <w:p w:rsidR="00971AE8" w:rsidRPr="00971AE8" w:rsidRDefault="00971AE8" w:rsidP="000A06EA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Pr="00971AE8">
        <w:rPr>
          <w:rFonts w:ascii="Times New Roman" w:hAnsi="Times New Roman" w:cs="Times New Roman"/>
          <w:sz w:val="26"/>
          <w:szCs w:val="26"/>
        </w:rPr>
        <w:t>Проект муниципальной программы направляется на согласование соисполнителям и участникам муниципальной программы в электронном виде.</w:t>
      </w:r>
    </w:p>
    <w:p w:rsidR="000069CE" w:rsidRDefault="00971AE8" w:rsidP="000A06EA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342"/>
      <w:r w:rsidRPr="00971AE8">
        <w:rPr>
          <w:rFonts w:ascii="Times New Roman" w:hAnsi="Times New Roman" w:cs="Times New Roman"/>
          <w:sz w:val="26"/>
          <w:szCs w:val="26"/>
        </w:rPr>
        <w:tab/>
        <w:t xml:space="preserve">Соисполнители (участники) муниципальной программы согласовывают проект муниципальной программы в части, касающейся реализуемых ими подпрограмм, основных мероприятий (мероприятий) и (или) ведомственных целевых программ </w:t>
      </w:r>
      <w:r>
        <w:rPr>
          <w:rFonts w:ascii="Times New Roman" w:hAnsi="Times New Roman" w:cs="Times New Roman"/>
          <w:sz w:val="26"/>
          <w:szCs w:val="26"/>
        </w:rPr>
        <w:t>Комсомольского</w:t>
      </w:r>
      <w:r w:rsidRPr="00971AE8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Республики.</w:t>
      </w:r>
      <w:bookmarkStart w:id="29" w:name="sub_352"/>
      <w:bookmarkEnd w:id="28"/>
    </w:p>
    <w:p w:rsidR="00971AE8" w:rsidRPr="00971AE8" w:rsidRDefault="00971AE8" w:rsidP="000A06EA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 w:rsidRPr="00971AE8">
        <w:rPr>
          <w:rFonts w:ascii="Times New Roman" w:hAnsi="Times New Roman" w:cs="Times New Roman"/>
          <w:sz w:val="26"/>
          <w:szCs w:val="26"/>
        </w:rPr>
        <w:tab/>
      </w:r>
      <w:bookmarkEnd w:id="29"/>
      <w:r w:rsidRPr="00971AE8">
        <w:rPr>
          <w:rFonts w:ascii="Times New Roman" w:hAnsi="Times New Roman" w:cs="Times New Roman"/>
          <w:sz w:val="26"/>
          <w:szCs w:val="26"/>
        </w:rPr>
        <w:t>В отдел экономики</w:t>
      </w:r>
      <w:r>
        <w:rPr>
          <w:rFonts w:ascii="Times New Roman" w:hAnsi="Times New Roman" w:cs="Times New Roman"/>
          <w:sz w:val="26"/>
          <w:szCs w:val="26"/>
        </w:rPr>
        <w:t>, имущественных и земельных отношение</w:t>
      </w:r>
      <w:r w:rsidRPr="00971AE8">
        <w:rPr>
          <w:rFonts w:ascii="Times New Roman" w:hAnsi="Times New Roman" w:cs="Times New Roman"/>
          <w:sz w:val="26"/>
          <w:szCs w:val="26"/>
        </w:rPr>
        <w:t xml:space="preserve"> и финансовый отдел ответственным исполнителем направляется проект муниципальной программы, согласованный со всеми соисполнителями и участниками муниципальной программы, на бумажном носителе и в электронном виде с приложением копии заключения Контрольно-счетной палаты Чувашской Республики о экспертизе проекта муниципальной</w:t>
      </w:r>
      <w:r w:rsidR="000069CE">
        <w:rPr>
          <w:rFonts w:ascii="Times New Roman" w:hAnsi="Times New Roman" w:cs="Times New Roman"/>
          <w:sz w:val="26"/>
          <w:szCs w:val="26"/>
        </w:rPr>
        <w:t>.</w:t>
      </w:r>
    </w:p>
    <w:p w:rsidR="00971AE8" w:rsidRPr="00971AE8" w:rsidRDefault="00971AE8" w:rsidP="000A06EA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 w:rsidRPr="00971AE8">
        <w:rPr>
          <w:rFonts w:ascii="Times New Roman" w:hAnsi="Times New Roman" w:cs="Times New Roman"/>
          <w:sz w:val="26"/>
          <w:szCs w:val="26"/>
        </w:rPr>
        <w:tab/>
        <w:t>3.</w:t>
      </w:r>
      <w:r w:rsidR="000069CE">
        <w:rPr>
          <w:rFonts w:ascii="Times New Roman" w:hAnsi="Times New Roman" w:cs="Times New Roman"/>
          <w:sz w:val="26"/>
          <w:szCs w:val="26"/>
        </w:rPr>
        <w:t>7</w:t>
      </w:r>
      <w:r w:rsidRPr="00971AE8">
        <w:rPr>
          <w:rFonts w:ascii="Times New Roman" w:hAnsi="Times New Roman" w:cs="Times New Roman"/>
          <w:sz w:val="26"/>
          <w:szCs w:val="26"/>
        </w:rPr>
        <w:t xml:space="preserve">. Текст муниципальной программы размещается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Комсомольского</w:t>
      </w:r>
      <w:r w:rsidRPr="00971AE8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в информационно-телекоммуникационной сети «Интернет» в течение 3 рабочих дней со дня утверждения муниципальной программы или внесения изменений в действующую муниципальную программу, за исключением сведений, составляющих государственную тайну, и сведений конфиденциального характера.</w:t>
      </w:r>
    </w:p>
    <w:p w:rsidR="00971AE8" w:rsidRPr="00971AE8" w:rsidRDefault="00971AE8" w:rsidP="000A06EA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 w:rsidRPr="00971AE8">
        <w:rPr>
          <w:rFonts w:ascii="Times New Roman" w:hAnsi="Times New Roman" w:cs="Times New Roman"/>
          <w:sz w:val="26"/>
          <w:szCs w:val="26"/>
        </w:rPr>
        <w:tab/>
      </w:r>
      <w:r w:rsidR="000069CE">
        <w:rPr>
          <w:rFonts w:ascii="Times New Roman" w:hAnsi="Times New Roman" w:cs="Times New Roman"/>
          <w:sz w:val="26"/>
          <w:szCs w:val="26"/>
        </w:rPr>
        <w:t>3.8</w:t>
      </w:r>
      <w:r w:rsidRPr="00971AE8">
        <w:rPr>
          <w:rFonts w:ascii="Times New Roman" w:hAnsi="Times New Roman" w:cs="Times New Roman"/>
          <w:sz w:val="26"/>
          <w:szCs w:val="26"/>
        </w:rPr>
        <w:t xml:space="preserve">. Основные параметры утвержденных муниципальных программ подлежат отражению в прогнозе социально-экономического развития </w:t>
      </w:r>
      <w:r>
        <w:rPr>
          <w:rFonts w:ascii="Times New Roman" w:hAnsi="Times New Roman" w:cs="Times New Roman"/>
          <w:sz w:val="26"/>
          <w:szCs w:val="26"/>
        </w:rPr>
        <w:t>Комсомольского</w:t>
      </w:r>
      <w:r w:rsidRPr="00971AE8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на среднесрочный период.</w:t>
      </w:r>
    </w:p>
    <w:p w:rsidR="00E77210" w:rsidRDefault="000069CE" w:rsidP="000A06E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  <w:t>3.9</w:t>
      </w:r>
      <w:r w:rsidR="00971AE8" w:rsidRPr="00971AE8">
        <w:rPr>
          <w:rFonts w:ascii="Times New Roman" w:hAnsi="Times New Roman" w:cs="Times New Roman"/>
          <w:sz w:val="26"/>
          <w:szCs w:val="26"/>
        </w:rPr>
        <w:t xml:space="preserve">. Разработка, реализация и изменение муниципальных программ в части подпрограмм и основных мероприятий, состоящих из мероприятий утвержденного регионального проекта, осуществляются с учетом </w:t>
      </w:r>
      <w:hyperlink r:id="rId8" w:history="1">
        <w:r w:rsidR="00971AE8" w:rsidRPr="00971AE8">
          <w:rPr>
            <w:rStyle w:val="aa"/>
            <w:rFonts w:ascii="Times New Roman" w:hAnsi="Times New Roman"/>
            <w:color w:val="auto"/>
            <w:sz w:val="26"/>
            <w:szCs w:val="26"/>
          </w:rPr>
          <w:t>Положения</w:t>
        </w:r>
      </w:hyperlink>
      <w:r w:rsidR="00971AE8" w:rsidRPr="00971AE8">
        <w:rPr>
          <w:rFonts w:ascii="Times New Roman" w:hAnsi="Times New Roman" w:cs="Times New Roman"/>
          <w:sz w:val="26"/>
          <w:szCs w:val="26"/>
        </w:rPr>
        <w:t xml:space="preserve"> об организации проектной деятельности в Чувашской Республике, утвержденного Кабинетом Министров Чувашской Республики</w:t>
      </w:r>
      <w:r w:rsidR="00971AE8" w:rsidRPr="00342210">
        <w:rPr>
          <w:rFonts w:ascii="Times New Roman" w:hAnsi="Times New Roman" w:cs="Times New Roman"/>
          <w:sz w:val="24"/>
          <w:szCs w:val="24"/>
        </w:rPr>
        <w:t>.</w:t>
      </w:r>
      <w:bookmarkStart w:id="30" w:name="sub_1004"/>
      <w:bookmarkEnd w:id="27"/>
    </w:p>
    <w:p w:rsidR="00E77210" w:rsidRDefault="00E77210" w:rsidP="000A06E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514026" w:rsidRPr="00E77210" w:rsidRDefault="00514026" w:rsidP="000A06EA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210">
        <w:rPr>
          <w:rFonts w:ascii="Times New Roman" w:hAnsi="Times New Roman" w:cs="Times New Roman"/>
          <w:b/>
          <w:sz w:val="26"/>
          <w:szCs w:val="26"/>
        </w:rPr>
        <w:t>IV. Финансовое обеспечение реализации муниципальных программ</w:t>
      </w:r>
      <w:bookmarkEnd w:id="30"/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31" w:name="sub_41"/>
      <w:r w:rsidRPr="00FF6CA2">
        <w:rPr>
          <w:sz w:val="26"/>
          <w:szCs w:val="26"/>
        </w:rPr>
        <w:t>4.1. Финансовое обеспечение реализации муниципальных программ осуществляется за счет бюджетных и внебюджетных средств с расшифровкой по ответственным исполнителям и соисполнителям муниципальной программы.</w:t>
      </w:r>
    </w:p>
    <w:bookmarkEnd w:id="31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Распределение бюджетных ассигнований на реализацию муниципальных программ (подпрограмм) утверждается решением Собрания депутатов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о бюджете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на очередной финансовый год и плановый период.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32" w:name="sub_42"/>
      <w:r w:rsidRPr="00FF6CA2">
        <w:rPr>
          <w:sz w:val="26"/>
          <w:szCs w:val="26"/>
        </w:rPr>
        <w:lastRenderedPageBreak/>
        <w:t>4.2. Объем бюджетных ассигнований указывается в тысячах рублей с точностью до первого знака после запятой. Расходы указываются по муниципальной программе в целом, с распределением по подпрограммам муниципальной программы и основным мероприятиям подпрограмм по кодам классификации расходов бюджетов.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33" w:name="sub_43"/>
      <w:bookmarkEnd w:id="32"/>
      <w:r w:rsidRPr="00FF6CA2">
        <w:rPr>
          <w:sz w:val="26"/>
          <w:szCs w:val="26"/>
        </w:rPr>
        <w:t>4.3. Если в реализации муниципальной программы участвуют хозяйственные общества с муниципальным участием, общественные и иные организации, то в муниципальной программе должны содержаться ресурсное обеспечение и прогнозная (справочная) оценка расходов местных бюджетов и внебюджетных источников.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34" w:name="sub_44"/>
      <w:bookmarkEnd w:id="33"/>
      <w:r w:rsidRPr="00FF6CA2">
        <w:rPr>
          <w:sz w:val="26"/>
          <w:szCs w:val="26"/>
        </w:rPr>
        <w:t xml:space="preserve">4.4. Финансовое обеспечение строительства, реконструкции и модернизации объектов капитального строительства, реализуемых в рамках муниципальной программы, осуществляется за счет бюджетных ассигнований в порядке, установленном администрацией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в отношении формирования и реализации районной адресной инвестиционной программы.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35" w:name="sub_45"/>
      <w:bookmarkEnd w:id="34"/>
      <w:r w:rsidRPr="00FF6CA2">
        <w:rPr>
          <w:sz w:val="26"/>
          <w:szCs w:val="26"/>
        </w:rPr>
        <w:t xml:space="preserve">4.5. Муниципальные программы подлежат приведению в соответствие с решением Собрания депутатов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Чувашской Республики бюджете на очередной финансовый год (очередной финансовый год и плановый период) не позднее трех месяцев со дня вступления его в силу.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36" w:name="sub_451"/>
      <w:bookmarkEnd w:id="35"/>
      <w:r w:rsidRPr="00FF6CA2">
        <w:rPr>
          <w:sz w:val="26"/>
          <w:szCs w:val="26"/>
        </w:rPr>
        <w:t xml:space="preserve">4.5.1. Планирование бюджетных ассигнований на реализацию муниципальных программ в очередном финансовом году (очередном финансовом году и плановом периоде) осуществляется в соответствии с </w:t>
      </w:r>
      <w:hyperlink r:id="rId9" w:history="1">
        <w:r w:rsidRPr="00FF6CA2">
          <w:rPr>
            <w:rStyle w:val="aa"/>
            <w:color w:val="auto"/>
            <w:sz w:val="26"/>
            <w:szCs w:val="26"/>
          </w:rPr>
          <w:t>бюджетным законодательством</w:t>
        </w:r>
      </w:hyperlink>
      <w:r w:rsidRPr="00FF6CA2">
        <w:rPr>
          <w:sz w:val="26"/>
          <w:szCs w:val="26"/>
        </w:rPr>
        <w:t xml:space="preserve"> Российской Федерации и нормативными правовыми актами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>, регулирующими бюджетные правоотношения, а также с учетом результатов реализации муниципальных программ за предыдущий год.</w:t>
      </w:r>
    </w:p>
    <w:p w:rsidR="00514026" w:rsidRPr="00FF6CA2" w:rsidRDefault="00725D97" w:rsidP="000A06EA">
      <w:pPr>
        <w:ind w:firstLine="709"/>
        <w:jc w:val="both"/>
        <w:rPr>
          <w:sz w:val="26"/>
          <w:szCs w:val="26"/>
        </w:rPr>
      </w:pPr>
      <w:bookmarkStart w:id="37" w:name="sub_47"/>
      <w:bookmarkEnd w:id="36"/>
      <w:r>
        <w:rPr>
          <w:sz w:val="26"/>
          <w:szCs w:val="26"/>
        </w:rPr>
        <w:t>4.6</w:t>
      </w:r>
      <w:r w:rsidR="00514026" w:rsidRPr="00FF6CA2">
        <w:rPr>
          <w:sz w:val="26"/>
          <w:szCs w:val="26"/>
        </w:rPr>
        <w:t>. Адресное (по</w:t>
      </w:r>
      <w:r w:rsidR="00254217">
        <w:rPr>
          <w:sz w:val="26"/>
          <w:szCs w:val="26"/>
        </w:rPr>
        <w:t xml:space="preserve"> </w:t>
      </w:r>
      <w:r w:rsidR="00514026" w:rsidRPr="00FF6CA2">
        <w:rPr>
          <w:sz w:val="26"/>
          <w:szCs w:val="26"/>
        </w:rPr>
        <w:t>объектное) распределение межбюджетных субсидий по объектам капитального строительства, мероприятиям (укрупненным инвестиционным проектам) и объектам недвижимого имущества, включенным в муниципальные программы (подпрограммы), отражается в муниципальных программах (подпрограммах) в отношении каждого объекта капитального строительства, мероприятия (укрупненного инвестиционного проекта) и объекта недвижимого имущества с распределением по годам реализации муниципальных программ (подпрограмм).</w:t>
      </w:r>
    </w:p>
    <w:bookmarkEnd w:id="37"/>
    <w:p w:rsidR="00514026" w:rsidRPr="00FF6CA2" w:rsidRDefault="00514026" w:rsidP="000A06EA">
      <w:pPr>
        <w:ind w:firstLine="709"/>
        <w:jc w:val="center"/>
        <w:rPr>
          <w:sz w:val="26"/>
          <w:szCs w:val="26"/>
        </w:rPr>
      </w:pPr>
    </w:p>
    <w:p w:rsidR="00514026" w:rsidRPr="00E77210" w:rsidRDefault="00514026" w:rsidP="000A06E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38" w:name="sub_1005"/>
      <w:r w:rsidRPr="00FF6CA2">
        <w:rPr>
          <w:rFonts w:ascii="Times New Roman" w:hAnsi="Times New Roman" w:cs="Times New Roman"/>
          <w:color w:val="auto"/>
          <w:sz w:val="26"/>
          <w:szCs w:val="26"/>
        </w:rPr>
        <w:t>V. Разработка подпрограммы муниципальной программы</w:t>
      </w:r>
      <w:bookmarkEnd w:id="38"/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39" w:name="sub_51"/>
      <w:r w:rsidRPr="00FF6CA2">
        <w:rPr>
          <w:sz w:val="26"/>
          <w:szCs w:val="26"/>
        </w:rPr>
        <w:t>5.1.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40" w:name="sub_52"/>
      <w:bookmarkEnd w:id="39"/>
      <w:r w:rsidRPr="00FF6CA2">
        <w:rPr>
          <w:sz w:val="26"/>
          <w:szCs w:val="26"/>
        </w:rPr>
        <w:t>5.2. Подпрограмма имеет следующую структуру: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41" w:name="sub_521"/>
      <w:bookmarkEnd w:id="40"/>
      <w:r w:rsidRPr="00FF6CA2">
        <w:rPr>
          <w:sz w:val="26"/>
          <w:szCs w:val="26"/>
        </w:rPr>
        <w:t xml:space="preserve">5.2.1. Паспорт подпрограммы муниципальной программы (по форме согласно </w:t>
      </w:r>
      <w:hyperlink w:anchor="sub_1400" w:history="1">
        <w:r w:rsidRPr="00FF6CA2">
          <w:rPr>
            <w:rStyle w:val="aa"/>
            <w:color w:val="auto"/>
            <w:sz w:val="26"/>
            <w:szCs w:val="26"/>
          </w:rPr>
          <w:t xml:space="preserve">приложению </w:t>
        </w:r>
        <w:r w:rsidR="00C314F3" w:rsidRPr="00FF6CA2">
          <w:rPr>
            <w:rStyle w:val="aa"/>
            <w:color w:val="auto"/>
            <w:sz w:val="26"/>
            <w:szCs w:val="26"/>
          </w:rPr>
          <w:t>№</w:t>
        </w:r>
        <w:r w:rsidRPr="00FF6CA2">
          <w:rPr>
            <w:rStyle w:val="aa"/>
            <w:color w:val="auto"/>
            <w:sz w:val="26"/>
            <w:szCs w:val="26"/>
          </w:rPr>
          <w:t> 4</w:t>
        </w:r>
      </w:hyperlink>
      <w:r w:rsidRPr="00FF6CA2">
        <w:rPr>
          <w:sz w:val="26"/>
          <w:szCs w:val="26"/>
        </w:rPr>
        <w:t xml:space="preserve"> к настоящему Порядку).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42" w:name="sub_522"/>
      <w:bookmarkEnd w:id="41"/>
      <w:r w:rsidRPr="00FF6CA2">
        <w:rPr>
          <w:sz w:val="26"/>
          <w:szCs w:val="26"/>
        </w:rPr>
        <w:t>5.2.2. Текстовая часть подпрограммы по следующим разделам:</w:t>
      </w:r>
    </w:p>
    <w:bookmarkEnd w:id="42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приоритеты ре</w:t>
      </w:r>
      <w:r w:rsidR="00725D97">
        <w:rPr>
          <w:sz w:val="26"/>
          <w:szCs w:val="26"/>
        </w:rPr>
        <w:t>ализуемой в Комсомольском муниципальном округе</w:t>
      </w:r>
      <w:r w:rsidRPr="00FF6CA2">
        <w:rPr>
          <w:sz w:val="26"/>
          <w:szCs w:val="26"/>
        </w:rPr>
        <w:t xml:space="preserve">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перечень и сведения о целевых показателях (индикаторах) подпрограммы с расшифровкой плановых значений по годам ее реализации;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lastRenderedPageBreak/>
        <w:t>характеристика основных мероприятий подпрограммы;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43" w:name="sub_523"/>
      <w:r w:rsidRPr="00FF6CA2">
        <w:rPr>
          <w:sz w:val="26"/>
          <w:szCs w:val="26"/>
        </w:rPr>
        <w:t>5.2.3. Правила предоставления межбюджетной субсидии, направленной на достижение целей и решение задач местного значения, соответствующих муниципальной программе.</w:t>
      </w:r>
    </w:p>
    <w:bookmarkEnd w:id="43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К подпрограмме могут быть приложены иные приложения, необходимые для выполнения официальных требований (методических рекомендаций) Кабинета Министров Чувашской Республики, органов исполнительной власти Чувашской Республики по разработке программ (подпрограмм программ).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44" w:name="sub_524"/>
      <w:r w:rsidRPr="00FF6CA2">
        <w:rPr>
          <w:sz w:val="26"/>
          <w:szCs w:val="26"/>
        </w:rPr>
        <w:t xml:space="preserve">5.2.4. Приложение к подпрограмме по форме согласно </w:t>
      </w:r>
      <w:hyperlink w:anchor="sub_1300" w:history="1">
        <w:r w:rsidRPr="00FF6CA2">
          <w:rPr>
            <w:rStyle w:val="aa"/>
            <w:color w:val="auto"/>
            <w:sz w:val="26"/>
            <w:szCs w:val="26"/>
          </w:rPr>
          <w:t xml:space="preserve">приложению </w:t>
        </w:r>
        <w:r w:rsidR="00C314F3" w:rsidRPr="00FF6CA2">
          <w:rPr>
            <w:rStyle w:val="aa"/>
            <w:color w:val="auto"/>
            <w:sz w:val="26"/>
            <w:szCs w:val="26"/>
          </w:rPr>
          <w:t>№</w:t>
        </w:r>
        <w:r w:rsidRPr="00FF6CA2">
          <w:rPr>
            <w:rStyle w:val="aa"/>
            <w:color w:val="auto"/>
            <w:sz w:val="26"/>
            <w:szCs w:val="26"/>
          </w:rPr>
          <w:t> 3</w:t>
        </w:r>
      </w:hyperlink>
      <w:r w:rsidRPr="00FF6CA2">
        <w:rPr>
          <w:sz w:val="26"/>
          <w:szCs w:val="26"/>
        </w:rPr>
        <w:t xml:space="preserve"> к настоящему Порядку.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45" w:name="sub_53"/>
      <w:bookmarkEnd w:id="44"/>
      <w:r w:rsidRPr="00FF6CA2">
        <w:rPr>
          <w:sz w:val="26"/>
          <w:szCs w:val="26"/>
        </w:rPr>
        <w:t xml:space="preserve">5.3. Требования, указанные в </w:t>
      </w:r>
      <w:hyperlink w:anchor="sub_51" w:history="1">
        <w:r w:rsidRPr="00FF6CA2">
          <w:rPr>
            <w:rStyle w:val="aa"/>
            <w:color w:val="auto"/>
            <w:sz w:val="26"/>
            <w:szCs w:val="26"/>
          </w:rPr>
          <w:t>пунктах 5.1-5.2</w:t>
        </w:r>
      </w:hyperlink>
      <w:r w:rsidRPr="00FF6CA2">
        <w:rPr>
          <w:sz w:val="26"/>
          <w:szCs w:val="26"/>
        </w:rPr>
        <w:t xml:space="preserve"> настоящего Порядка, не распространяются на подпрограмму "Обеспечение реализации муниципальной программы".</w:t>
      </w:r>
    </w:p>
    <w:bookmarkEnd w:id="45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</w:p>
    <w:p w:rsidR="00514026" w:rsidRPr="00E77210" w:rsidRDefault="00514026" w:rsidP="000A06E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46" w:name="sub_1006"/>
      <w:r w:rsidRPr="00FF6CA2">
        <w:rPr>
          <w:rFonts w:ascii="Times New Roman" w:hAnsi="Times New Roman" w:cs="Times New Roman"/>
          <w:color w:val="auto"/>
          <w:sz w:val="26"/>
          <w:szCs w:val="26"/>
        </w:rPr>
        <w:t>VI. Управление и контроль реализации муниципальной программы</w:t>
      </w:r>
      <w:bookmarkEnd w:id="46"/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47" w:name="sub_61"/>
      <w:r w:rsidRPr="00FF6CA2">
        <w:rPr>
          <w:sz w:val="26"/>
          <w:szCs w:val="26"/>
        </w:rPr>
        <w:t>6.1. Текущее управление реализацией муниципальной программы осуществляется ответственным исполнителем.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48" w:name="sub_62"/>
      <w:bookmarkEnd w:id="47"/>
      <w:r w:rsidRPr="00FF6CA2">
        <w:rPr>
          <w:sz w:val="26"/>
          <w:szCs w:val="26"/>
        </w:rPr>
        <w:t>6.2. В процессе реализации муниципальной программы в случае изменения законодательства Российской Федерации и законодательства Чувашской Республики по мере необходимости ответственный исполнитель вправе принимать решения о внесении изменений в перечни и состав основных мероприятий (мероприятий), сроки их реализации, а также в объемы бюджетных ассигнований на реализацию основных мероприятий (мероприятий) в пределах утвержденных лимитов бюджетных ассигнований на реализацию муниципальной программы в целом.</w:t>
      </w:r>
    </w:p>
    <w:bookmarkEnd w:id="48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Решения о внесении изменений в муниципальную программу принимаются постановлением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по мере необходимости по предложениям ответственного исполнителя. Проект постановления о внесении изменений в муниципальную программу направляется на согласование соисполнителям муниципальной программы. При внесении изменений в муниципальную программу до окончания срока ее реализации корректировка финансового обеспечения муниципальной программы, ее целевых показателей (индикаторов) за истекший год позднее 1 февраля года, следующего за отчетным годом, не допускается.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49" w:name="sub_623"/>
      <w:r w:rsidRPr="00FF6CA2">
        <w:rPr>
          <w:sz w:val="26"/>
          <w:szCs w:val="26"/>
        </w:rPr>
        <w:t xml:space="preserve">В случае если муниципальной программой предусмотрено предоставление межбюджетных субсидий, разработка проекта постановления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о внесении изменений в муниципальную программу, предусматривающего только дополнение муниципальной программы приложением, содержащим правила предоставления межбюджетной субсидии, или внесение изменений в указанное приложение, осуществляется ответственным исполнителем по согласованию с заинтересованными структурными подразделениями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="005F5C89">
        <w:rPr>
          <w:sz w:val="26"/>
          <w:szCs w:val="26"/>
        </w:rPr>
        <w:t>, отделом</w:t>
      </w:r>
      <w:r w:rsidRPr="00FF6CA2">
        <w:rPr>
          <w:sz w:val="26"/>
          <w:szCs w:val="26"/>
        </w:rPr>
        <w:t xml:space="preserve"> экономики, имущественных и земельных отношений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и финансовым отделом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>.</w:t>
      </w:r>
    </w:p>
    <w:bookmarkEnd w:id="49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lastRenderedPageBreak/>
        <w:t xml:space="preserve">Предметом согласования заинтересованными структурными подразделениями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="000369FF">
        <w:rPr>
          <w:sz w:val="26"/>
          <w:szCs w:val="26"/>
        </w:rPr>
        <w:t xml:space="preserve">, отделом </w:t>
      </w:r>
      <w:r w:rsidRPr="00FF6CA2">
        <w:rPr>
          <w:sz w:val="26"/>
          <w:szCs w:val="26"/>
        </w:rPr>
        <w:t xml:space="preserve">экономики, имущественных и земельных отношений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и финансовым отделом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при рассмотрении проекта постановления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, указанного в </w:t>
      </w:r>
      <w:hyperlink w:anchor="sub_623" w:history="1">
        <w:r w:rsidRPr="00FF6CA2">
          <w:rPr>
            <w:rStyle w:val="aa"/>
            <w:color w:val="auto"/>
            <w:sz w:val="26"/>
            <w:szCs w:val="26"/>
          </w:rPr>
          <w:t>абзаце третьем</w:t>
        </w:r>
      </w:hyperlink>
      <w:r w:rsidRPr="00FF6CA2">
        <w:rPr>
          <w:sz w:val="26"/>
          <w:szCs w:val="26"/>
        </w:rPr>
        <w:t xml:space="preserve"> настоящего пункта, являются только правила предоставления межбюджетной субсидии или изменения в них. Замечания к иным положениям муниципальной программы в этом случае не представляются.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</w:p>
    <w:p w:rsidR="00514026" w:rsidRPr="00E77210" w:rsidRDefault="00514026" w:rsidP="000A06E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50" w:name="sub_1007"/>
      <w:r w:rsidRPr="00FF6CA2">
        <w:rPr>
          <w:rFonts w:ascii="Times New Roman" w:hAnsi="Times New Roman" w:cs="Times New Roman"/>
          <w:color w:val="auto"/>
          <w:sz w:val="26"/>
          <w:szCs w:val="26"/>
        </w:rPr>
        <w:t>VII. Подготовка годовых отчетов и докладов о ходе реализации муниципальной программы</w:t>
      </w:r>
      <w:bookmarkEnd w:id="50"/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51" w:name="sub_71"/>
      <w:r w:rsidRPr="00FF6CA2">
        <w:rPr>
          <w:sz w:val="26"/>
          <w:szCs w:val="26"/>
        </w:rPr>
        <w:t>7.1. Годовой отчет и годовой доклад о ходе реализации муниципальной программы (далее соответственно - годовой отчет, годовой доклад) подготавливаются ответственным исполнителем совместно с соисполнителями муниципальной программы и представляются ответственным исполните</w:t>
      </w:r>
      <w:r w:rsidR="00312CBC">
        <w:rPr>
          <w:sz w:val="26"/>
          <w:szCs w:val="26"/>
        </w:rPr>
        <w:t xml:space="preserve">лем в отдел </w:t>
      </w:r>
      <w:r w:rsidRPr="00FF6CA2">
        <w:rPr>
          <w:sz w:val="26"/>
          <w:szCs w:val="26"/>
        </w:rPr>
        <w:t xml:space="preserve"> экономики, имущественных и земельных отношений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и финансовый отдел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до 1 марта года, следующего за отчетным, на бумажном носителе и в электронном виде.</w:t>
      </w:r>
    </w:p>
    <w:bookmarkEnd w:id="51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Уточненный годовой отчет и уточненный годовой доклад в части сведений о степени соответствия установленных и достигнутых целевых показателей (индикаторов) муниципальных программ, подпрограмм муниципальных программ за отчетный год подготавливаются ответственным исполнителем совместно с соисполнителями муниципальной программы и представляются ответственным исполнител</w:t>
      </w:r>
      <w:r w:rsidR="00E72EF0">
        <w:rPr>
          <w:sz w:val="26"/>
          <w:szCs w:val="26"/>
        </w:rPr>
        <w:t xml:space="preserve">ем в отдел </w:t>
      </w:r>
      <w:r w:rsidRPr="00FF6CA2">
        <w:rPr>
          <w:sz w:val="26"/>
          <w:szCs w:val="26"/>
        </w:rPr>
        <w:t xml:space="preserve">экономики, имущественных и земельных отношений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и финансовый отдел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до 20 июля года, следующего за отчетным, на бумажном носителе и в электронном виде.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52" w:name="sub_72"/>
      <w:r w:rsidRPr="00FF6CA2">
        <w:rPr>
          <w:sz w:val="26"/>
          <w:szCs w:val="26"/>
        </w:rPr>
        <w:t>7.2. Годовой отчет содержит:</w:t>
      </w:r>
    </w:p>
    <w:bookmarkEnd w:id="52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сведения о достижении значений целевых показателей (индикаторов) муниципальной программы, подпрограмм муниципальной программы (программ) согласно </w:t>
      </w:r>
      <w:hyperlink w:anchor="sub_1500" w:history="1">
        <w:r w:rsidRPr="00FF6CA2">
          <w:rPr>
            <w:rStyle w:val="aa"/>
            <w:color w:val="auto"/>
            <w:sz w:val="26"/>
            <w:szCs w:val="26"/>
          </w:rPr>
          <w:t xml:space="preserve">приложению </w:t>
        </w:r>
        <w:r w:rsidR="00C314F3" w:rsidRPr="00FF6CA2">
          <w:rPr>
            <w:rStyle w:val="aa"/>
            <w:color w:val="auto"/>
            <w:sz w:val="26"/>
            <w:szCs w:val="26"/>
          </w:rPr>
          <w:t>№</w:t>
        </w:r>
        <w:r w:rsidRPr="00FF6CA2">
          <w:rPr>
            <w:rStyle w:val="aa"/>
            <w:color w:val="auto"/>
            <w:sz w:val="26"/>
            <w:szCs w:val="26"/>
          </w:rPr>
          <w:t> 5</w:t>
        </w:r>
      </w:hyperlink>
      <w:r w:rsidRPr="00FF6CA2">
        <w:rPr>
          <w:sz w:val="26"/>
          <w:szCs w:val="26"/>
        </w:rPr>
        <w:t xml:space="preserve"> к настоящему Порядку с обоснованием отклонений по целевым показателям (индикаторам), плановые значения которых не достигнуты;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результаты реализации муниципальных программ за счет всех источников финансирования по форме согласно </w:t>
      </w:r>
      <w:hyperlink w:anchor="sub_1600" w:history="1">
        <w:r w:rsidRPr="00FF6CA2">
          <w:rPr>
            <w:rStyle w:val="aa"/>
            <w:color w:val="auto"/>
            <w:sz w:val="26"/>
            <w:szCs w:val="26"/>
          </w:rPr>
          <w:t xml:space="preserve">приложению </w:t>
        </w:r>
        <w:r w:rsidR="00C314F3" w:rsidRPr="00FF6CA2">
          <w:rPr>
            <w:rStyle w:val="aa"/>
            <w:color w:val="auto"/>
            <w:sz w:val="26"/>
            <w:szCs w:val="26"/>
          </w:rPr>
          <w:t>№</w:t>
        </w:r>
        <w:r w:rsidRPr="00FF6CA2">
          <w:rPr>
            <w:rStyle w:val="aa"/>
            <w:color w:val="auto"/>
            <w:sz w:val="26"/>
            <w:szCs w:val="26"/>
          </w:rPr>
          <w:t> 6</w:t>
        </w:r>
      </w:hyperlink>
      <w:r w:rsidRPr="00FF6CA2">
        <w:rPr>
          <w:sz w:val="26"/>
          <w:szCs w:val="26"/>
        </w:rPr>
        <w:t xml:space="preserve"> к настоящему Порядку;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данные, необходимые для оценки эффективности муниципальной программы;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иную информацию, необходимую для проведения анализа реализации муниципальной программы.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53" w:name="sub_73"/>
      <w:r w:rsidRPr="00FF6CA2">
        <w:rPr>
          <w:sz w:val="26"/>
          <w:szCs w:val="26"/>
        </w:rPr>
        <w:t>7.3. Годовой доклад содержит:</w:t>
      </w:r>
    </w:p>
    <w:bookmarkEnd w:id="53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основные результаты, достигнутые в отчетном году;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характеристику вклада основных результатов в решение задач и достижение целей муниципальной программы;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сведения об использовании бюджетных ассигнований бюджета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и иных средств на реализацию основных мероприятий (мероприятий) подпрограмм;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запланированные, но не достигнутые результаты с указанием нереализованных или реализованных не в полной мере основных мероприятий (мероприятий);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lastRenderedPageBreak/>
        <w:t>анализ факторов, повлиявших на ход реализации муниципальной программы;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анализ фактических и вероятных последствий влияния указанных факторов на основные параметры муниципальной программы;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информацию об изменениях, внесенных в муниципальную программу;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предложения по дальнейшей реализации муниципальной программы, в том числе по изменению форм и методов управления реализацией муниципальной программы, сокращению (увеличению) финансирования и (или) корректировке, досрочному прекращению выполнения основных мероприятий (мероприятий) или муниципальной программы в целом.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54" w:name="sub_74"/>
      <w:r w:rsidRPr="00FF6CA2">
        <w:rPr>
          <w:sz w:val="26"/>
          <w:szCs w:val="26"/>
        </w:rPr>
        <w:t xml:space="preserve">7.4. Информация об изменениях, внесенных ответственным исполнителем в муниципальную программу, должна содержать перечень изменений, внесенных ответственным исполнителем в муниципальную программу и реквизиты соответствующих постановлений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>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55" w:name="sub_75"/>
      <w:bookmarkEnd w:id="54"/>
      <w:r w:rsidRPr="00FF6CA2">
        <w:rPr>
          <w:sz w:val="26"/>
          <w:szCs w:val="26"/>
        </w:rPr>
        <w:t xml:space="preserve">7.5. Финансовый отдел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представляет в отдел экономики, имущественных и земельных отношений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информацию о кассовых расходах бюджета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на реализацию муниципальных программ:</w:t>
      </w:r>
    </w:p>
    <w:bookmarkEnd w:id="55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раз в полугодие - до 20 числа месяца, следующего за отчетным полугодием;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ежегодно - до 25 февраля года, следующего за отчетным годом.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56" w:name="sub_76"/>
      <w:r w:rsidRPr="00FF6CA2">
        <w:rPr>
          <w:sz w:val="26"/>
          <w:szCs w:val="26"/>
        </w:rPr>
        <w:t xml:space="preserve">7.6. В рамках представления сведений об использовании бюджетных ассигнований бюджета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и иных средств на реализацию основных мероприятий (мероприятий) подпрограмм необходимо указать следующие сведения:</w:t>
      </w:r>
    </w:p>
    <w:bookmarkEnd w:id="56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запланированные объемы бюджетных ассигнований за счет средств бюджета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и иных средств на текущий год;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фактические расходы на дату представления отчета;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предложения по корректировке объема бюджетных ассигнований за счет средств бюджета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с обоснованием и оценкой их планируемого влияния на эффективность реализации муниципальной программы.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57" w:name="sub_77"/>
      <w:r w:rsidRPr="00FF6CA2">
        <w:rPr>
          <w:sz w:val="26"/>
          <w:szCs w:val="26"/>
        </w:rPr>
        <w:t>7.7. Титульный лист к годовому отчету должен содержать следующую информацию:</w:t>
      </w:r>
    </w:p>
    <w:bookmarkEnd w:id="57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наименование муниципальной программы;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наименование ответственного исполнителя;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отчетный год;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дата составления годового отчета;</w:t>
      </w:r>
    </w:p>
    <w:p w:rsidR="00514026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должность, фамилия, имя, отчество, номер телефона и электронный адрес непосредственного исполнителя.</w:t>
      </w:r>
    </w:p>
    <w:p w:rsidR="00254217" w:rsidRPr="008F3BB7" w:rsidRDefault="00254217" w:rsidP="000A06EA">
      <w:pPr>
        <w:ind w:firstLine="709"/>
        <w:jc w:val="both"/>
        <w:rPr>
          <w:sz w:val="26"/>
          <w:szCs w:val="26"/>
        </w:rPr>
      </w:pPr>
      <w:r w:rsidRPr="008F3BB7">
        <w:rPr>
          <w:sz w:val="26"/>
          <w:szCs w:val="26"/>
        </w:rPr>
        <w:t xml:space="preserve">Титульный лист подписывается руководителем структурного подразделения администрации </w:t>
      </w:r>
      <w:r w:rsidR="008F3BB7" w:rsidRPr="008F3BB7">
        <w:rPr>
          <w:sz w:val="26"/>
          <w:szCs w:val="26"/>
        </w:rPr>
        <w:t>Комсомольского</w:t>
      </w:r>
      <w:r w:rsidRPr="008F3BB7">
        <w:rPr>
          <w:sz w:val="26"/>
          <w:szCs w:val="26"/>
        </w:rPr>
        <w:t xml:space="preserve"> муниципального округа Чувашской Республики - ответственного исполнителя муниципальной программы или его заместителем.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58" w:name="sub_78"/>
      <w:r w:rsidRPr="008F3BB7">
        <w:rPr>
          <w:sz w:val="26"/>
          <w:szCs w:val="26"/>
        </w:rPr>
        <w:t xml:space="preserve">7.8. Отдел экономики, имущественных и земельных отношений администрации Комсомольского </w:t>
      </w:r>
      <w:r w:rsidR="00725D97" w:rsidRPr="008F3BB7">
        <w:rPr>
          <w:sz w:val="26"/>
          <w:szCs w:val="26"/>
        </w:rPr>
        <w:t>муниципального округа</w:t>
      </w:r>
      <w:r w:rsidRPr="008F3BB7">
        <w:rPr>
          <w:sz w:val="26"/>
          <w:szCs w:val="26"/>
        </w:rPr>
        <w:t xml:space="preserve"> ежегодно до 1 апреля года, следующего за отчетным, разрабатывает сводный</w:t>
      </w:r>
      <w:r w:rsidRPr="00FF6CA2">
        <w:rPr>
          <w:sz w:val="26"/>
          <w:szCs w:val="26"/>
        </w:rPr>
        <w:t xml:space="preserve"> годовой доклад о ходе реализации и об оценке эффективности муниципальных программ (далее - сводный годовой доклад), который содержит:</w:t>
      </w:r>
    </w:p>
    <w:bookmarkEnd w:id="58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lastRenderedPageBreak/>
        <w:t>сведения об основных результатах реализации муниципальных программ за отчетный период;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сведения о выполнении расходных обязательств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Чувашской Республики, связанных с реализацией муниципальных программ;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оценку деятельности ответственных исполнителей в части, касающейся реализации муниципальных программ;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основных мероприятий (мероприятий) или муниципальной программы в целом.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Финансовый отдел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использует сводный годовой доклад при формировании материалов к проекту решения Собрания депутатов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об исполнении бюджета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за отчетный финансовый год.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Согласованный с финансовым отделом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сводный годовой доклад ежегодно в срок до 5 апреля года, следующего за отчетным, отдел экономики, имущественных и земельных отношений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представляет главе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>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59" w:name="sub_79"/>
      <w:r w:rsidRPr="00FF6CA2">
        <w:rPr>
          <w:sz w:val="26"/>
          <w:szCs w:val="26"/>
        </w:rPr>
        <w:t xml:space="preserve">7.9. Годовой отчет и годовой доклад подлежат размещению на </w:t>
      </w:r>
      <w:hyperlink r:id="rId10" w:history="1">
        <w:r w:rsidRPr="00FF6CA2">
          <w:rPr>
            <w:rStyle w:val="aa"/>
            <w:color w:val="auto"/>
            <w:sz w:val="26"/>
            <w:szCs w:val="26"/>
          </w:rPr>
          <w:t>официальном сайте</w:t>
        </w:r>
      </w:hyperlink>
      <w:r w:rsidRPr="00FF6CA2">
        <w:rPr>
          <w:sz w:val="26"/>
          <w:szCs w:val="26"/>
        </w:rPr>
        <w:t xml:space="preserve">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в информационно-телекоммуникационной сети "Интернет".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60" w:name="sub_710"/>
      <w:bookmarkEnd w:id="59"/>
      <w:r w:rsidRPr="00FF6CA2">
        <w:rPr>
          <w:sz w:val="26"/>
          <w:szCs w:val="26"/>
        </w:rPr>
        <w:t>7.10. Ответственные исполнители, соисполнители муниципальной программы несут персональную ответственность за не</w:t>
      </w:r>
      <w:r w:rsidR="005C040B" w:rsidRPr="00FF6CA2">
        <w:rPr>
          <w:sz w:val="26"/>
          <w:szCs w:val="26"/>
        </w:rPr>
        <w:t xml:space="preserve"> </w:t>
      </w:r>
      <w:r w:rsidRPr="00FF6CA2">
        <w:rPr>
          <w:sz w:val="26"/>
          <w:szCs w:val="26"/>
        </w:rPr>
        <w:t>достижение целевых показателей (индикаторов) муниципальной программы.</w:t>
      </w:r>
    </w:p>
    <w:bookmarkEnd w:id="60"/>
    <w:p w:rsidR="00514026" w:rsidRPr="00FF6CA2" w:rsidRDefault="00514026" w:rsidP="000A06EA">
      <w:pPr>
        <w:ind w:firstLine="709"/>
        <w:jc w:val="center"/>
        <w:rPr>
          <w:sz w:val="26"/>
          <w:szCs w:val="26"/>
        </w:rPr>
      </w:pPr>
    </w:p>
    <w:p w:rsidR="00514026" w:rsidRPr="00E77210" w:rsidRDefault="00514026" w:rsidP="000A06E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61" w:name="sub_1008"/>
      <w:r w:rsidRPr="00FF6CA2">
        <w:rPr>
          <w:rFonts w:ascii="Times New Roman" w:hAnsi="Times New Roman" w:cs="Times New Roman"/>
          <w:color w:val="auto"/>
          <w:sz w:val="26"/>
          <w:szCs w:val="26"/>
        </w:rPr>
        <w:t>VIII. Полномочия ответственного исполнителя, соисполнителей и участников муниципальной программы при разработке и реализации муниципальных программ</w:t>
      </w:r>
      <w:bookmarkEnd w:id="61"/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62" w:name="sub_81"/>
      <w:r w:rsidRPr="00FF6CA2">
        <w:rPr>
          <w:sz w:val="26"/>
          <w:szCs w:val="26"/>
        </w:rPr>
        <w:t>8.1. Ответственный исполнитель:</w:t>
      </w:r>
    </w:p>
    <w:bookmarkEnd w:id="62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обеспечивает разработку муниципальной программы, ее согласование с соисполнителями и участниками муниципальной программы и внесение в установленном порядке на утверждение главе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Чувашской Республики;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формирует структуру муниципальной программы, а также перечень соисполнителей и участников муниципальной программы;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предоставляет по запросу отдела экономики, имущественных и земельных отношений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и финансового отдела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сведения, необходимые для проведения мониторинга реализации муниципальной программы;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lastRenderedPageBreak/>
        <w:t xml:space="preserve">запрашивает у соисполнителей муниципальной программы информацию, необходимую для подготовки ответов на запросы отдела экономики, имущественных и земельных отношений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и финансового отдела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>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проводит оценку эффективности основных мероприятий (мероприятий), осуществляемых соисполнителем муниципальной программы;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запрашивает у соисполнителей муниципальной программы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рекомендует соисполнителям осуществить разработку основных мероприятий и планов;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подготавливает и представляет в финансовый отдел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годовой отчет и годовой доклад;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несет ответственность за качество и достоверность информации, содержащейся в годовом отчете и годовом докладе.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63" w:name="sub_82"/>
      <w:r w:rsidRPr="00FF6CA2">
        <w:rPr>
          <w:sz w:val="26"/>
          <w:szCs w:val="26"/>
        </w:rPr>
        <w:t>8.2. Соисполнители:</w:t>
      </w:r>
    </w:p>
    <w:bookmarkEnd w:id="63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обеспечивают разработку и реализацию подпрограммы (подпрограмм), согласование проекта муниципальной программы с участниками муниципальной программы в части соответствующей подпрограммы (подпрограмм), в реализации которой предполагается их участие;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осуществляют реализацию основных мероприятий (мероприятий подпрограмм) в рамках своей компетенции;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представляют в установленный срок ответственному исполнителю необходимую информацию для подготовки ответов на запросы отдела экономики, имущественных и земельных отношений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и финансового отдела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>, а также отчет о ходе реализации основных мероприятий (мероприятий подпрограмм);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представляют ответственному исполнителю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контрактам в рамках реализации основных мероприятий (мероприятий подпрограмм).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64" w:name="sub_83"/>
      <w:r w:rsidRPr="00FF6CA2">
        <w:rPr>
          <w:sz w:val="26"/>
          <w:szCs w:val="26"/>
        </w:rPr>
        <w:t>8.3. Участники муниципальной программы:</w:t>
      </w:r>
    </w:p>
    <w:bookmarkEnd w:id="64"/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осуществляют реализацию основных мероприятий (мероприятий) подпрограмм в рамках своей компетенции;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представляют ответственному исполнителю и соисполнителю предложения при разработке муниципальной программы в части основных мероприятий (мероприятий) подпрограмм, в реализации которых предполагается их участие;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 xml:space="preserve">представляют ответственному исполнителю и соисполнителю необходимую информацию для подготовки ответов на запросы отдела экономики, имущественных и земельных отношений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и финансового отдела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>, а также отчет о ходе реализации основных мероприятий (мероприятий) подпрограмм;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lastRenderedPageBreak/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r w:rsidRPr="00FF6CA2">
        <w:rPr>
          <w:sz w:val="26"/>
          <w:szCs w:val="26"/>
        </w:rPr>
        <w:t>представляют ответственному исполнителю и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контрактам в рамках реализации основных мероприятий (мероприятий) подпрограмм.</w:t>
      </w:r>
    </w:p>
    <w:p w:rsidR="00514026" w:rsidRPr="00FF6CA2" w:rsidRDefault="00514026" w:rsidP="000A06EA">
      <w:pPr>
        <w:ind w:firstLine="709"/>
        <w:jc w:val="both"/>
        <w:rPr>
          <w:sz w:val="26"/>
          <w:szCs w:val="26"/>
        </w:rPr>
      </w:pPr>
      <w:bookmarkStart w:id="65" w:name="sub_84"/>
      <w:r w:rsidRPr="00FF6CA2">
        <w:rPr>
          <w:sz w:val="26"/>
          <w:szCs w:val="26"/>
        </w:rPr>
        <w:t xml:space="preserve">8.4. Ответственный исполнитель, соисполнители, участники муниципальной программы представляют по запросу отдела экономики, имущественных и земельных отношений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и финансового отдела администрации Комсомольского </w:t>
      </w:r>
      <w:r w:rsidR="00725D97">
        <w:rPr>
          <w:sz w:val="26"/>
          <w:szCs w:val="26"/>
        </w:rPr>
        <w:t>муниципального округа</w:t>
      </w:r>
      <w:r w:rsidRPr="00FF6CA2">
        <w:rPr>
          <w:sz w:val="26"/>
          <w:szCs w:val="26"/>
        </w:rPr>
        <w:t xml:space="preserve"> дополнительную (уточненную) информацию о ходе реализации муниципальной программы.</w:t>
      </w:r>
    </w:p>
    <w:bookmarkEnd w:id="65"/>
    <w:p w:rsidR="00F23715" w:rsidRDefault="00C314F3" w:rsidP="000A06E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bookmarkStart w:id="66" w:name="sub_1100"/>
    </w:p>
    <w:p w:rsidR="00F23715" w:rsidRDefault="00F23715" w:rsidP="000A06EA">
      <w:pPr>
        <w:jc w:val="right"/>
        <w:rPr>
          <w:b/>
          <w:sz w:val="26"/>
          <w:szCs w:val="26"/>
        </w:rPr>
      </w:pPr>
    </w:p>
    <w:p w:rsidR="00F23715" w:rsidRDefault="00F23715" w:rsidP="000A06EA">
      <w:pPr>
        <w:jc w:val="right"/>
        <w:rPr>
          <w:b/>
          <w:sz w:val="26"/>
          <w:szCs w:val="26"/>
        </w:rPr>
      </w:pPr>
    </w:p>
    <w:p w:rsidR="00F23715" w:rsidRDefault="00F23715" w:rsidP="000A06EA">
      <w:pPr>
        <w:jc w:val="right"/>
        <w:rPr>
          <w:b/>
          <w:sz w:val="26"/>
          <w:szCs w:val="26"/>
        </w:rPr>
      </w:pPr>
    </w:p>
    <w:p w:rsidR="00F23715" w:rsidRDefault="00F23715" w:rsidP="000A06EA">
      <w:pPr>
        <w:jc w:val="right"/>
        <w:rPr>
          <w:b/>
          <w:sz w:val="26"/>
          <w:szCs w:val="26"/>
        </w:rPr>
      </w:pPr>
    </w:p>
    <w:p w:rsidR="00F23715" w:rsidRDefault="00F23715" w:rsidP="000A06EA">
      <w:pPr>
        <w:jc w:val="right"/>
        <w:rPr>
          <w:b/>
          <w:sz w:val="26"/>
          <w:szCs w:val="26"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C314F3" w:rsidRPr="00537308" w:rsidRDefault="006D3D55" w:rsidP="000A06EA">
      <w:pPr>
        <w:jc w:val="right"/>
        <w:rPr>
          <w:rStyle w:val="ab"/>
          <w:b w:val="0"/>
          <w:bCs/>
        </w:rPr>
      </w:pPr>
      <w:r>
        <w:rPr>
          <w:rStyle w:val="ab"/>
          <w:bCs/>
        </w:rPr>
        <w:t xml:space="preserve"> </w:t>
      </w:r>
      <w:r w:rsidR="00F23715" w:rsidRPr="00537308">
        <w:rPr>
          <w:rStyle w:val="ab"/>
          <w:b w:val="0"/>
          <w:bCs/>
        </w:rPr>
        <w:t>Приложение №</w:t>
      </w:r>
      <w:r w:rsidR="00C314F3" w:rsidRPr="00537308">
        <w:rPr>
          <w:rStyle w:val="ab"/>
          <w:b w:val="0"/>
          <w:bCs/>
        </w:rPr>
        <w:t> 1</w:t>
      </w:r>
      <w:r w:rsidR="00C314F3" w:rsidRPr="00537308">
        <w:rPr>
          <w:rStyle w:val="ab"/>
          <w:b w:val="0"/>
          <w:bCs/>
        </w:rPr>
        <w:br/>
        <w:t xml:space="preserve">к </w:t>
      </w:r>
      <w:hyperlink w:anchor="sub_1000" w:history="1">
        <w:r w:rsidR="00C314F3" w:rsidRPr="00537308">
          <w:rPr>
            <w:rStyle w:val="aa"/>
            <w:color w:val="auto"/>
          </w:rPr>
          <w:t>Порядку</w:t>
        </w:r>
      </w:hyperlink>
      <w:r w:rsidR="00C314F3" w:rsidRPr="00537308">
        <w:rPr>
          <w:rStyle w:val="ab"/>
          <w:b w:val="0"/>
          <w:bCs/>
        </w:rPr>
        <w:t xml:space="preserve"> разработки и реализации</w:t>
      </w:r>
      <w:r w:rsidR="00C314F3" w:rsidRPr="00537308">
        <w:rPr>
          <w:rStyle w:val="ab"/>
          <w:b w:val="0"/>
          <w:bCs/>
        </w:rPr>
        <w:br/>
        <w:t>муниципальных программ</w:t>
      </w:r>
      <w:r w:rsidR="00C314F3" w:rsidRPr="00537308">
        <w:rPr>
          <w:rStyle w:val="ab"/>
          <w:b w:val="0"/>
          <w:bCs/>
        </w:rPr>
        <w:br/>
        <w:t xml:space="preserve">Комсомольского </w:t>
      </w:r>
      <w:r w:rsidR="00725D97" w:rsidRPr="00537308">
        <w:rPr>
          <w:rStyle w:val="ab"/>
          <w:b w:val="0"/>
          <w:bCs/>
        </w:rPr>
        <w:t>муниципального округа</w:t>
      </w:r>
      <w:r w:rsidR="00C314F3" w:rsidRPr="00537308">
        <w:rPr>
          <w:rStyle w:val="ab"/>
          <w:b w:val="0"/>
          <w:bCs/>
        </w:rPr>
        <w:br/>
        <w:t>Чувашской Республики</w:t>
      </w:r>
    </w:p>
    <w:bookmarkEnd w:id="66"/>
    <w:p w:rsidR="00C314F3" w:rsidRPr="00537308" w:rsidRDefault="00C314F3" w:rsidP="000A06EA"/>
    <w:p w:rsidR="00C314F3" w:rsidRPr="00537308" w:rsidRDefault="00C314F3" w:rsidP="000A06EA">
      <w:pPr>
        <w:pStyle w:val="1"/>
        <w:spacing w:before="0" w:after="0"/>
        <w:rPr>
          <w:rFonts w:ascii="Times New Roman" w:hAnsi="Times New Roman" w:cs="Times New Roman"/>
        </w:rPr>
      </w:pPr>
      <w:r w:rsidRPr="00537308">
        <w:rPr>
          <w:rFonts w:ascii="Times New Roman" w:hAnsi="Times New Roman" w:cs="Times New Roman"/>
        </w:rPr>
        <w:t>Паспорт</w:t>
      </w:r>
      <w:r w:rsidRPr="00537308">
        <w:rPr>
          <w:rFonts w:ascii="Times New Roman" w:hAnsi="Times New Roman" w:cs="Times New Roman"/>
        </w:rPr>
        <w:br/>
        <w:t xml:space="preserve">муниципальной программы Комсомольского </w:t>
      </w:r>
      <w:r w:rsidR="00725D97" w:rsidRPr="00537308">
        <w:rPr>
          <w:rFonts w:ascii="Times New Roman" w:hAnsi="Times New Roman" w:cs="Times New Roman"/>
        </w:rPr>
        <w:t>муниципального округа</w:t>
      </w:r>
      <w:r w:rsidRPr="00537308">
        <w:rPr>
          <w:rFonts w:ascii="Times New Roman" w:hAnsi="Times New Roman" w:cs="Times New Roman"/>
        </w:rPr>
        <w:t xml:space="preserve"> Чувашской Республики</w:t>
      </w:r>
    </w:p>
    <w:p w:rsidR="00C314F3" w:rsidRDefault="00C314F3" w:rsidP="000A06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5"/>
        <w:gridCol w:w="3714"/>
      </w:tblGrid>
      <w:tr w:rsidR="00C314F3" w:rsidTr="00E77210">
        <w:trPr>
          <w:trHeight w:val="274"/>
        </w:trPr>
        <w:tc>
          <w:tcPr>
            <w:tcW w:w="5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E77210" w:rsidRDefault="00C314F3" w:rsidP="000A06EA">
            <w:pPr>
              <w:pStyle w:val="af"/>
              <w:rPr>
                <w:rFonts w:ascii="Times New Roman" w:hAnsi="Times New Roman" w:cs="Times New Roman"/>
              </w:rPr>
            </w:pPr>
            <w:r w:rsidRPr="00E77210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14F3" w:rsidRDefault="00C314F3" w:rsidP="000A06EA">
            <w:pPr>
              <w:pStyle w:val="ad"/>
            </w:pPr>
          </w:p>
        </w:tc>
      </w:tr>
      <w:tr w:rsidR="00C314F3" w:rsidTr="00E77210">
        <w:trPr>
          <w:trHeight w:val="290"/>
        </w:trPr>
        <w:tc>
          <w:tcPr>
            <w:tcW w:w="5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E77210" w:rsidRDefault="00C314F3" w:rsidP="000A06EA">
            <w:pPr>
              <w:pStyle w:val="af"/>
              <w:rPr>
                <w:rFonts w:ascii="Times New Roman" w:hAnsi="Times New Roman" w:cs="Times New Roman"/>
              </w:rPr>
            </w:pPr>
            <w:r w:rsidRPr="00E77210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14F3" w:rsidRDefault="00C314F3" w:rsidP="000A06EA">
            <w:pPr>
              <w:pStyle w:val="ad"/>
            </w:pPr>
          </w:p>
        </w:tc>
      </w:tr>
      <w:tr w:rsidR="00C314F3" w:rsidTr="00E77210">
        <w:trPr>
          <w:trHeight w:val="290"/>
        </w:trPr>
        <w:tc>
          <w:tcPr>
            <w:tcW w:w="5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E77210" w:rsidRDefault="00C314F3" w:rsidP="000A06EA">
            <w:pPr>
              <w:pStyle w:val="af"/>
              <w:rPr>
                <w:rFonts w:ascii="Times New Roman" w:hAnsi="Times New Roman" w:cs="Times New Roman"/>
              </w:rPr>
            </w:pPr>
            <w:r w:rsidRPr="00E77210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14F3" w:rsidRDefault="00C314F3" w:rsidP="000A06EA">
            <w:pPr>
              <w:pStyle w:val="ad"/>
            </w:pPr>
          </w:p>
        </w:tc>
      </w:tr>
      <w:tr w:rsidR="00C314F3" w:rsidTr="00E77210">
        <w:trPr>
          <w:trHeight w:val="290"/>
        </w:trPr>
        <w:tc>
          <w:tcPr>
            <w:tcW w:w="5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E77210" w:rsidRDefault="00C314F3" w:rsidP="000A06EA">
            <w:pPr>
              <w:pStyle w:val="af"/>
              <w:rPr>
                <w:rFonts w:ascii="Times New Roman" w:hAnsi="Times New Roman" w:cs="Times New Roman"/>
              </w:rPr>
            </w:pPr>
            <w:r w:rsidRPr="00E77210">
              <w:rPr>
                <w:rFonts w:ascii="Times New Roman" w:hAnsi="Times New Roman" w:cs="Times New Roman"/>
              </w:rPr>
              <w:t>Подпрограммы муниципальной программы (программы)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14F3" w:rsidRDefault="00C314F3" w:rsidP="000A06EA">
            <w:pPr>
              <w:pStyle w:val="ad"/>
            </w:pPr>
          </w:p>
        </w:tc>
      </w:tr>
      <w:tr w:rsidR="00C314F3" w:rsidTr="00E77210">
        <w:trPr>
          <w:trHeight w:val="274"/>
        </w:trPr>
        <w:tc>
          <w:tcPr>
            <w:tcW w:w="5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E77210" w:rsidRDefault="00C314F3" w:rsidP="000A06EA">
            <w:pPr>
              <w:pStyle w:val="af"/>
              <w:rPr>
                <w:rFonts w:ascii="Times New Roman" w:hAnsi="Times New Roman" w:cs="Times New Roman"/>
              </w:rPr>
            </w:pPr>
            <w:r w:rsidRPr="00E77210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14F3" w:rsidRDefault="00C314F3" w:rsidP="000A06EA">
            <w:pPr>
              <w:pStyle w:val="ad"/>
            </w:pPr>
          </w:p>
        </w:tc>
      </w:tr>
      <w:tr w:rsidR="00C314F3" w:rsidTr="00E77210">
        <w:trPr>
          <w:trHeight w:val="274"/>
        </w:trPr>
        <w:tc>
          <w:tcPr>
            <w:tcW w:w="5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E77210" w:rsidRDefault="00C314F3" w:rsidP="000A06EA">
            <w:pPr>
              <w:pStyle w:val="af"/>
              <w:rPr>
                <w:rFonts w:ascii="Times New Roman" w:hAnsi="Times New Roman" w:cs="Times New Roman"/>
              </w:rPr>
            </w:pPr>
            <w:r w:rsidRPr="00E77210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14F3" w:rsidRDefault="00C314F3" w:rsidP="000A06EA">
            <w:pPr>
              <w:pStyle w:val="ad"/>
            </w:pPr>
          </w:p>
        </w:tc>
      </w:tr>
      <w:tr w:rsidR="00C314F3" w:rsidTr="00E77210">
        <w:trPr>
          <w:trHeight w:val="564"/>
        </w:trPr>
        <w:tc>
          <w:tcPr>
            <w:tcW w:w="5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E77210" w:rsidRDefault="00C314F3" w:rsidP="000A06EA">
            <w:pPr>
              <w:pStyle w:val="af"/>
              <w:rPr>
                <w:rFonts w:ascii="Times New Roman" w:hAnsi="Times New Roman" w:cs="Times New Roman"/>
              </w:rPr>
            </w:pPr>
            <w:r w:rsidRPr="00E77210">
              <w:rPr>
                <w:rFonts w:ascii="Times New Roman" w:hAnsi="Times New Roman" w:cs="Times New Roman"/>
              </w:rPr>
              <w:t>Целевые показатели (индикаторы) муниципальной программы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14F3" w:rsidRDefault="00C314F3" w:rsidP="000A06EA">
            <w:pPr>
              <w:pStyle w:val="ad"/>
            </w:pPr>
          </w:p>
        </w:tc>
      </w:tr>
      <w:tr w:rsidR="00C314F3" w:rsidTr="00E77210">
        <w:trPr>
          <w:trHeight w:val="274"/>
        </w:trPr>
        <w:tc>
          <w:tcPr>
            <w:tcW w:w="5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E77210" w:rsidRDefault="00C314F3" w:rsidP="000A06EA">
            <w:pPr>
              <w:pStyle w:val="af"/>
              <w:rPr>
                <w:rFonts w:ascii="Times New Roman" w:hAnsi="Times New Roman" w:cs="Times New Roman"/>
              </w:rPr>
            </w:pPr>
            <w:r w:rsidRPr="00E77210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14F3" w:rsidRDefault="00C314F3" w:rsidP="000A06EA">
            <w:pPr>
              <w:pStyle w:val="ad"/>
            </w:pPr>
          </w:p>
        </w:tc>
      </w:tr>
      <w:tr w:rsidR="00C314F3" w:rsidTr="00E77210">
        <w:trPr>
          <w:trHeight w:val="549"/>
        </w:trPr>
        <w:tc>
          <w:tcPr>
            <w:tcW w:w="5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E77210" w:rsidRDefault="00C314F3" w:rsidP="000A06EA">
            <w:pPr>
              <w:pStyle w:val="af"/>
              <w:rPr>
                <w:rFonts w:ascii="Times New Roman" w:hAnsi="Times New Roman" w:cs="Times New Roman"/>
              </w:rPr>
            </w:pPr>
            <w:r w:rsidRPr="00E77210">
              <w:rPr>
                <w:rFonts w:ascii="Times New Roman" w:hAnsi="Times New Roman" w:cs="Times New Roman"/>
              </w:rPr>
              <w:t xml:space="preserve">Объемы финансирования муниципальной программы с разбивкой по годам реализации </w:t>
            </w:r>
            <w:r w:rsidRPr="00E77210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14F3" w:rsidRDefault="00C314F3" w:rsidP="000A06EA">
            <w:pPr>
              <w:pStyle w:val="ad"/>
            </w:pPr>
          </w:p>
        </w:tc>
      </w:tr>
      <w:tr w:rsidR="00C314F3" w:rsidTr="00E77210">
        <w:trPr>
          <w:trHeight w:val="564"/>
        </w:trPr>
        <w:tc>
          <w:tcPr>
            <w:tcW w:w="5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E77210" w:rsidRDefault="00C314F3" w:rsidP="000A06EA">
            <w:pPr>
              <w:pStyle w:val="af"/>
              <w:rPr>
                <w:rFonts w:ascii="Times New Roman" w:hAnsi="Times New Roman" w:cs="Times New Roman"/>
              </w:rPr>
            </w:pPr>
            <w:r w:rsidRPr="00E77210">
              <w:rPr>
                <w:rFonts w:ascii="Times New Roman" w:hAnsi="Times New Roman" w:cs="Times New Roman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</w:tr>
    </w:tbl>
    <w:p w:rsidR="00C314F3" w:rsidRDefault="00C314F3" w:rsidP="000A06EA"/>
    <w:p w:rsidR="00E77210" w:rsidRDefault="00E77210" w:rsidP="000A06EA">
      <w:pPr>
        <w:jc w:val="right"/>
        <w:rPr>
          <w:rStyle w:val="ab"/>
          <w:bCs/>
        </w:rPr>
      </w:pPr>
      <w:bookmarkStart w:id="67" w:name="sub_1200"/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Default="00E77210" w:rsidP="000A06EA">
      <w:pPr>
        <w:jc w:val="right"/>
        <w:rPr>
          <w:rStyle w:val="ab"/>
          <w:bCs/>
        </w:rPr>
      </w:pPr>
    </w:p>
    <w:p w:rsidR="00E77210" w:rsidRPr="00537308" w:rsidRDefault="00E77210" w:rsidP="000A06EA">
      <w:pPr>
        <w:jc w:val="right"/>
        <w:rPr>
          <w:rStyle w:val="ab"/>
          <w:b w:val="0"/>
          <w:bCs/>
        </w:rPr>
      </w:pPr>
    </w:p>
    <w:p w:rsidR="00C314F3" w:rsidRPr="00537308" w:rsidRDefault="00F23715" w:rsidP="000A06EA">
      <w:pPr>
        <w:jc w:val="right"/>
        <w:rPr>
          <w:rStyle w:val="ab"/>
          <w:b w:val="0"/>
          <w:bCs/>
        </w:rPr>
      </w:pPr>
      <w:r w:rsidRPr="00537308">
        <w:rPr>
          <w:rStyle w:val="ab"/>
          <w:b w:val="0"/>
          <w:bCs/>
        </w:rPr>
        <w:t>Приложение №</w:t>
      </w:r>
      <w:r w:rsidR="00C314F3" w:rsidRPr="00537308">
        <w:rPr>
          <w:rStyle w:val="ab"/>
          <w:b w:val="0"/>
          <w:bCs/>
        </w:rPr>
        <w:t> 2</w:t>
      </w:r>
      <w:r w:rsidR="00C314F3" w:rsidRPr="00537308">
        <w:rPr>
          <w:rStyle w:val="ab"/>
          <w:b w:val="0"/>
          <w:bCs/>
        </w:rPr>
        <w:br/>
        <w:t xml:space="preserve">к </w:t>
      </w:r>
      <w:hyperlink w:anchor="sub_1000" w:history="1">
        <w:r w:rsidR="00C314F3" w:rsidRPr="00537308">
          <w:rPr>
            <w:rStyle w:val="aa"/>
            <w:color w:val="auto"/>
          </w:rPr>
          <w:t>Порядку</w:t>
        </w:r>
      </w:hyperlink>
      <w:r w:rsidR="00C314F3" w:rsidRPr="00537308">
        <w:rPr>
          <w:rStyle w:val="ab"/>
          <w:b w:val="0"/>
          <w:bCs/>
        </w:rPr>
        <w:t xml:space="preserve"> разработки и реализации</w:t>
      </w:r>
      <w:r w:rsidR="00C314F3" w:rsidRPr="00537308">
        <w:rPr>
          <w:rStyle w:val="ab"/>
          <w:b w:val="0"/>
          <w:bCs/>
        </w:rPr>
        <w:br/>
        <w:t>муниципальных программ</w:t>
      </w:r>
      <w:r w:rsidR="00C314F3" w:rsidRPr="00537308">
        <w:rPr>
          <w:rStyle w:val="ab"/>
          <w:b w:val="0"/>
          <w:bCs/>
        </w:rPr>
        <w:br/>
        <w:t xml:space="preserve">Комсомольского </w:t>
      </w:r>
      <w:r w:rsidR="00725D97" w:rsidRPr="00537308">
        <w:rPr>
          <w:rStyle w:val="ab"/>
          <w:b w:val="0"/>
          <w:bCs/>
        </w:rPr>
        <w:t>муниципального округа</w:t>
      </w:r>
      <w:r w:rsidR="00C314F3" w:rsidRPr="00537308">
        <w:rPr>
          <w:rStyle w:val="ab"/>
          <w:b w:val="0"/>
          <w:bCs/>
        </w:rPr>
        <w:br/>
        <w:t>Чувашской Республики</w:t>
      </w:r>
    </w:p>
    <w:bookmarkEnd w:id="67"/>
    <w:p w:rsidR="00C314F3" w:rsidRPr="00F23715" w:rsidRDefault="00C314F3" w:rsidP="000A06EA"/>
    <w:p w:rsidR="00C314F3" w:rsidRDefault="00C314F3" w:rsidP="000A06EA">
      <w:pPr>
        <w:pStyle w:val="1"/>
        <w:spacing w:before="0" w:after="0"/>
      </w:pPr>
      <w:r>
        <w:t>Сведения</w:t>
      </w:r>
      <w:r>
        <w:br/>
        <w:t xml:space="preserve">о целевых показателях (индикаторах) муниципальной программы Комсомольского </w:t>
      </w:r>
      <w:r w:rsidR="00725D97">
        <w:t>муниципального округа</w:t>
      </w:r>
      <w:r>
        <w:t xml:space="preserve"> Чувашской Республики, подпрограмм муниципальной программы Комсомольского </w:t>
      </w:r>
      <w:r w:rsidR="00725D97">
        <w:t>муниципального округа</w:t>
      </w:r>
      <w:r>
        <w:t xml:space="preserve"> Чувашской Республики (программ) и их значениях</w:t>
      </w:r>
    </w:p>
    <w:p w:rsidR="00C314F3" w:rsidRDefault="00C314F3" w:rsidP="000A06EA"/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1798"/>
        <w:gridCol w:w="1284"/>
        <w:gridCol w:w="1028"/>
        <w:gridCol w:w="1156"/>
        <w:gridCol w:w="1284"/>
        <w:gridCol w:w="1284"/>
        <w:gridCol w:w="774"/>
      </w:tblGrid>
      <w:tr w:rsidR="00C314F3" w:rsidTr="00E77210">
        <w:trPr>
          <w:trHeight w:val="274"/>
        </w:trPr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F23715" w:rsidP="000A06EA">
            <w:pPr>
              <w:pStyle w:val="ad"/>
              <w:jc w:val="center"/>
            </w:pPr>
            <w:r>
              <w:t>№</w:t>
            </w:r>
            <w:r w:rsidR="00C314F3">
              <w:t xml:space="preserve"> </w:t>
            </w:r>
            <w:proofErr w:type="spellStart"/>
            <w:r w:rsidR="00C314F3">
              <w:t>пп</w:t>
            </w:r>
            <w:proofErr w:type="spellEnd"/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t>Целевой показатель (индикатор) (наименование)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t>Единица измерения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t>Значения целевых показателей (индикаторов)</w:t>
            </w:r>
          </w:p>
        </w:tc>
      </w:tr>
      <w:tr w:rsidR="00C314F3" w:rsidTr="00E77210">
        <w:trPr>
          <w:trHeight w:val="147"/>
        </w:trPr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t>текущий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t>очередной 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t>первый год планового периода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t>второй год планового периода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t>...</w:t>
            </w:r>
          </w:p>
        </w:tc>
      </w:tr>
      <w:tr w:rsidR="00C314F3" w:rsidTr="00E77210">
        <w:trPr>
          <w:trHeight w:val="27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t>8</w:t>
            </w:r>
          </w:p>
        </w:tc>
      </w:tr>
      <w:tr w:rsidR="00C314F3" w:rsidTr="00E77210">
        <w:trPr>
          <w:trHeight w:val="274"/>
        </w:trPr>
        <w:tc>
          <w:tcPr>
            <w:tcW w:w="937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t xml:space="preserve">Муниципальная программа Комсомольского </w:t>
            </w:r>
            <w:r w:rsidR="00725D97">
              <w:t>муниципального округа</w:t>
            </w:r>
            <w:r>
              <w:t xml:space="preserve"> Чувашской Республики</w:t>
            </w:r>
          </w:p>
        </w:tc>
      </w:tr>
      <w:tr w:rsidR="00C314F3" w:rsidTr="00E77210">
        <w:trPr>
          <w:trHeight w:val="821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t>1.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f"/>
            </w:pPr>
            <w:r>
              <w:t>Целевой показатель (индикатор)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</w:tr>
      <w:tr w:rsidR="00C314F3" w:rsidTr="00E77210">
        <w:trPr>
          <w:trHeight w:val="289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t>...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f"/>
            </w:pPr>
            <w:r>
              <w:t>...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</w:tr>
      <w:tr w:rsidR="00C314F3" w:rsidTr="00E77210">
        <w:trPr>
          <w:trHeight w:val="274"/>
        </w:trPr>
        <w:tc>
          <w:tcPr>
            <w:tcW w:w="937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t>Подпрограмма 1 (программа)</w:t>
            </w:r>
          </w:p>
        </w:tc>
      </w:tr>
      <w:tr w:rsidR="00C314F3" w:rsidTr="00E77210">
        <w:trPr>
          <w:trHeight w:val="837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lastRenderedPageBreak/>
              <w:t>...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f"/>
            </w:pPr>
            <w:r>
              <w:t>Целевой показатель (индикатор)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</w:tr>
      <w:tr w:rsidR="00C314F3" w:rsidTr="00E77210">
        <w:trPr>
          <w:trHeight w:val="27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t>...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f"/>
            </w:pPr>
            <w:r>
              <w:t>...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4F3" w:rsidRDefault="00C314F3" w:rsidP="000A06EA">
            <w:pPr>
              <w:pStyle w:val="ad"/>
            </w:pPr>
          </w:p>
        </w:tc>
      </w:tr>
      <w:tr w:rsidR="00C314F3" w:rsidTr="00E77210">
        <w:trPr>
          <w:trHeight w:val="289"/>
        </w:trPr>
        <w:tc>
          <w:tcPr>
            <w:tcW w:w="937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314F3" w:rsidRDefault="00C314F3" w:rsidP="000A06EA">
            <w:pPr>
              <w:pStyle w:val="ad"/>
              <w:jc w:val="center"/>
            </w:pPr>
            <w:r>
              <w:t>...</w:t>
            </w:r>
          </w:p>
        </w:tc>
      </w:tr>
    </w:tbl>
    <w:p w:rsidR="00C314F3" w:rsidRDefault="00C314F3" w:rsidP="000A06EA"/>
    <w:p w:rsidR="00C314F3" w:rsidRDefault="00C314F3" w:rsidP="000A06EA">
      <w:pPr>
        <w:sectPr w:rsidR="00C314F3" w:rsidSect="000A06EA">
          <w:footerReference w:type="default" r:id="rId11"/>
          <w:pgSz w:w="11900" w:h="16800"/>
          <w:pgMar w:top="1134" w:right="851" w:bottom="1134" w:left="1418" w:header="720" w:footer="720" w:gutter="0"/>
          <w:cols w:space="720"/>
          <w:noEndnote/>
        </w:sectPr>
      </w:pPr>
    </w:p>
    <w:p w:rsidR="00C314F3" w:rsidRPr="00537308" w:rsidRDefault="00C314F3" w:rsidP="000A06EA">
      <w:pPr>
        <w:jc w:val="right"/>
        <w:rPr>
          <w:rStyle w:val="ab"/>
          <w:b w:val="0"/>
          <w:bCs/>
          <w:color w:val="auto"/>
        </w:rPr>
      </w:pPr>
      <w:bookmarkStart w:id="68" w:name="sub_1300"/>
      <w:r w:rsidRPr="00537308">
        <w:rPr>
          <w:rStyle w:val="ab"/>
          <w:b w:val="0"/>
          <w:bCs/>
          <w:color w:val="auto"/>
        </w:rPr>
        <w:lastRenderedPageBreak/>
        <w:t xml:space="preserve">Приложение </w:t>
      </w:r>
      <w:r w:rsidR="00F23715" w:rsidRPr="00537308">
        <w:rPr>
          <w:rStyle w:val="ab"/>
          <w:b w:val="0"/>
          <w:bCs/>
          <w:color w:val="auto"/>
        </w:rPr>
        <w:t>№</w:t>
      </w:r>
      <w:r w:rsidRPr="00537308">
        <w:rPr>
          <w:rStyle w:val="ab"/>
          <w:b w:val="0"/>
          <w:bCs/>
          <w:color w:val="auto"/>
        </w:rPr>
        <w:t> 3</w:t>
      </w:r>
      <w:r w:rsidRPr="00537308">
        <w:rPr>
          <w:rStyle w:val="ab"/>
          <w:b w:val="0"/>
          <w:bCs/>
          <w:color w:val="auto"/>
        </w:rPr>
        <w:br/>
        <w:t xml:space="preserve">к </w:t>
      </w:r>
      <w:hyperlink w:anchor="sub_1000" w:history="1">
        <w:r w:rsidRPr="00537308">
          <w:rPr>
            <w:rStyle w:val="aa"/>
            <w:color w:val="auto"/>
          </w:rPr>
          <w:t>Порядку</w:t>
        </w:r>
      </w:hyperlink>
      <w:r w:rsidRPr="00537308">
        <w:rPr>
          <w:rStyle w:val="ab"/>
          <w:b w:val="0"/>
          <w:bCs/>
          <w:color w:val="auto"/>
        </w:rPr>
        <w:t xml:space="preserve"> разработки и реализации</w:t>
      </w:r>
      <w:r w:rsidRPr="00537308">
        <w:rPr>
          <w:rStyle w:val="ab"/>
          <w:b w:val="0"/>
          <w:bCs/>
          <w:color w:val="auto"/>
        </w:rPr>
        <w:br/>
        <w:t>муниципальных программ</w:t>
      </w:r>
      <w:r w:rsidRPr="00537308">
        <w:rPr>
          <w:rStyle w:val="ab"/>
          <w:b w:val="0"/>
          <w:bCs/>
          <w:color w:val="auto"/>
        </w:rPr>
        <w:br/>
        <w:t xml:space="preserve">Комсомольского </w:t>
      </w:r>
      <w:r w:rsidR="00725D97" w:rsidRPr="00537308">
        <w:rPr>
          <w:rStyle w:val="ab"/>
          <w:b w:val="0"/>
          <w:bCs/>
          <w:color w:val="auto"/>
        </w:rPr>
        <w:t>муниципального округа</w:t>
      </w:r>
      <w:r w:rsidRPr="00537308">
        <w:rPr>
          <w:rStyle w:val="ab"/>
          <w:b w:val="0"/>
          <w:bCs/>
          <w:color w:val="auto"/>
        </w:rPr>
        <w:br/>
        <w:t>Чувашской Республики</w:t>
      </w:r>
    </w:p>
    <w:bookmarkEnd w:id="68"/>
    <w:p w:rsidR="00C314F3" w:rsidRPr="00537308" w:rsidRDefault="00C314F3" w:rsidP="000A06EA"/>
    <w:p w:rsidR="00C314F3" w:rsidRPr="00E77210" w:rsidRDefault="00C314F3" w:rsidP="000A06EA">
      <w:pPr>
        <w:pStyle w:val="1"/>
        <w:spacing w:before="0" w:after="0"/>
        <w:rPr>
          <w:color w:val="auto"/>
        </w:rPr>
      </w:pPr>
      <w:r w:rsidRPr="00F23715">
        <w:rPr>
          <w:color w:val="auto"/>
        </w:rPr>
        <w:t>Ресурсное обеспечение</w:t>
      </w:r>
      <w:r w:rsidRPr="00F23715">
        <w:rPr>
          <w:color w:val="auto"/>
        </w:rPr>
        <w:br/>
        <w:t>реализации муницип</w:t>
      </w:r>
      <w:r w:rsidR="00B85644">
        <w:rPr>
          <w:color w:val="auto"/>
        </w:rPr>
        <w:t xml:space="preserve">альной программы </w:t>
      </w:r>
      <w:r w:rsidRPr="00F23715">
        <w:rPr>
          <w:color w:val="auto"/>
        </w:rPr>
        <w:t xml:space="preserve">Комсомольского </w:t>
      </w:r>
      <w:r w:rsidR="00725D97">
        <w:rPr>
          <w:color w:val="auto"/>
        </w:rPr>
        <w:t>муниципального округа</w:t>
      </w:r>
      <w:r w:rsidRPr="00F23715">
        <w:rPr>
          <w:color w:val="auto"/>
        </w:rPr>
        <w:t xml:space="preserve"> Чувашской Республики за счет всех источников финансирования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2260"/>
        <w:gridCol w:w="1554"/>
        <w:gridCol w:w="1271"/>
        <w:gridCol w:w="3390"/>
        <w:gridCol w:w="1130"/>
        <w:gridCol w:w="1271"/>
        <w:gridCol w:w="1271"/>
        <w:gridCol w:w="848"/>
      </w:tblGrid>
      <w:tr w:rsidR="00C314F3" w:rsidRPr="00F23715" w:rsidTr="00E77210">
        <w:trPr>
          <w:trHeight w:val="195"/>
        </w:trPr>
        <w:tc>
          <w:tcPr>
            <w:tcW w:w="2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>Статус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 xml:space="preserve">Наименование подпрограммы муниципальной программы Комсомольского </w:t>
            </w:r>
            <w:r w:rsidR="00725D97">
              <w:t>муниципального округа</w:t>
            </w:r>
            <w:r w:rsidRPr="00F23715">
              <w:t xml:space="preserve"> (основного мероприятия, мероприятия)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 xml:space="preserve">Код </w:t>
            </w:r>
            <w:hyperlink r:id="rId12" w:history="1">
              <w:r w:rsidRPr="00F23715">
                <w:rPr>
                  <w:rStyle w:val="aa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>Источники финансирования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>Расходы по годам, тыс. рублей</w:t>
            </w:r>
          </w:p>
        </w:tc>
      </w:tr>
      <w:tr w:rsidR="00C314F3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>главный распорядитель бюджетных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7A44F0" w:rsidP="000A06EA">
            <w:pPr>
              <w:pStyle w:val="ad"/>
              <w:jc w:val="center"/>
            </w:pPr>
            <w:hyperlink r:id="rId13" w:history="1">
              <w:r w:rsidR="00C314F3" w:rsidRPr="00F23715">
                <w:rPr>
                  <w:rStyle w:val="aa"/>
                  <w:color w:val="auto"/>
                </w:rPr>
                <w:t>целевая статья расходов</w:t>
              </w:r>
            </w:hyperlink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>очередной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>первый год планового периода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>второй год планового периода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>...</w:t>
            </w:r>
          </w:p>
        </w:tc>
      </w:tr>
      <w:tr w:rsidR="00C314F3" w:rsidRPr="00F23715" w:rsidTr="00E77210">
        <w:trPr>
          <w:trHeight w:val="195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</w:tr>
      <w:tr w:rsidR="00C314F3" w:rsidRPr="00F23715" w:rsidTr="00E77210">
        <w:trPr>
          <w:trHeight w:val="195"/>
        </w:trPr>
        <w:tc>
          <w:tcPr>
            <w:tcW w:w="2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f"/>
            </w:pPr>
            <w:r w:rsidRPr="00F23715">
              <w:t>Муниципальная программа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f"/>
            </w:pPr>
            <w:r w:rsidRPr="00F23715">
              <w:rPr>
                <w:rStyle w:val="ab"/>
                <w:bCs/>
                <w:color w:val="auto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</w:tr>
      <w:tr w:rsidR="00C314F3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f"/>
            </w:pPr>
            <w:r w:rsidRPr="00F23715">
              <w:t>федеральный бюджет</w:t>
            </w:r>
            <w:hyperlink w:anchor="sub_3111" w:history="1">
              <w:r w:rsidRPr="00F23715">
                <w:rPr>
                  <w:rStyle w:val="aa"/>
                  <w:color w:val="auto"/>
                </w:rPr>
                <w:t>*(1)</w:t>
              </w:r>
            </w:hyperlink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</w:tr>
      <w:tr w:rsidR="00C314F3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f"/>
            </w:pPr>
            <w:r w:rsidRPr="00F23715">
              <w:t>республиканский бюджет</w:t>
            </w:r>
            <w:hyperlink w:anchor="sub_3222" w:history="1">
              <w:r w:rsidRPr="00F23715">
                <w:rPr>
                  <w:rStyle w:val="aa"/>
                  <w:color w:val="auto"/>
                </w:rPr>
                <w:t>*(2)</w:t>
              </w:r>
            </w:hyperlink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</w:tr>
      <w:tr w:rsidR="00C314F3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f"/>
            </w:pPr>
            <w:r w:rsidRPr="00F23715">
              <w:t xml:space="preserve">бюджет Комсомольского </w:t>
            </w:r>
            <w:r w:rsidR="00725D97">
              <w:t>муниципального округа</w:t>
            </w:r>
            <w:hyperlink w:anchor="sub_3333" w:history="1">
              <w:r w:rsidRPr="00F23715">
                <w:rPr>
                  <w:rStyle w:val="aa"/>
                  <w:color w:val="auto"/>
                </w:rPr>
                <w:t>*(3)</w:t>
              </w:r>
            </w:hyperlink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14F3" w:rsidRPr="00F23715" w:rsidRDefault="00C314F3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t>внебюджетные источники</w:t>
            </w:r>
            <w:hyperlink w:anchor="sub_3555" w:history="1">
              <w:r w:rsidRPr="00F23715">
                <w:rPr>
                  <w:rStyle w:val="aa"/>
                  <w:color w:val="auto"/>
                </w:rPr>
                <w:t>*(5)</w:t>
              </w:r>
            </w:hyperlink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rPr>
                <w:rStyle w:val="ab"/>
                <w:bCs/>
                <w:color w:val="auto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t>Подпрограмма 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  <w:r w:rsidRPr="00F23715"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  <w:r w:rsidRPr="00F23715">
              <w:t>x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t>республиканский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t xml:space="preserve">бюджет Комсомольского </w:t>
            </w:r>
            <w:r>
              <w:t>муниципального округа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t>внебюджетные источники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rPr>
                <w:rStyle w:val="ab"/>
                <w:bCs/>
                <w:color w:val="auto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366"/>
        </w:trPr>
        <w:tc>
          <w:tcPr>
            <w:tcW w:w="2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t>Основное мероприятие 1.1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t>республиканский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t xml:space="preserve">бюджет Комсомольского </w:t>
            </w:r>
            <w:r>
              <w:t>муниципального округа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  <w:r w:rsidRPr="00F23715"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  <w:r w:rsidRPr="00F23715">
              <w:t>x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t>внебюджетные источники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rPr>
                <w:rStyle w:val="ab"/>
                <w:bCs/>
                <w:color w:val="auto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t>республиканский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732"/>
        </w:trPr>
        <w:tc>
          <w:tcPr>
            <w:tcW w:w="2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t>Мероприятие 1.1.1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  <w:r w:rsidRPr="00F23715"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  <w:r w:rsidRPr="00F23715">
              <w:t>x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t xml:space="preserve">бюджет Комсомольского </w:t>
            </w:r>
            <w:r>
              <w:t>муниципального округа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t>внебюджетные источники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rPr>
                <w:rStyle w:val="ab"/>
                <w:bCs/>
                <w:color w:val="auto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t>республиканский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  <w:r w:rsidRPr="00F23715">
              <w:t>x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t xml:space="preserve">бюджет Комсомольского </w:t>
            </w:r>
            <w:r>
              <w:t>муниципального округа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366"/>
        </w:trPr>
        <w:tc>
          <w:tcPr>
            <w:tcW w:w="2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t>Мероприятие 1.1.2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  <w:r w:rsidRPr="00F23715"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  <w:r w:rsidRPr="00F23715">
              <w:t>x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  <w:r w:rsidRPr="00F23715">
              <w:t>внебюджетные источники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  <w:tr w:rsidR="00725D97" w:rsidRPr="00F23715" w:rsidTr="00E77210">
        <w:trPr>
          <w:trHeight w:val="195"/>
        </w:trPr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  <w:jc w:val="center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f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D97" w:rsidRPr="00F23715" w:rsidRDefault="00725D97" w:rsidP="000A06EA">
            <w:pPr>
              <w:pStyle w:val="ad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97" w:rsidRPr="00F23715" w:rsidRDefault="00725D97" w:rsidP="000A06EA">
            <w:pPr>
              <w:pStyle w:val="ad"/>
            </w:pPr>
          </w:p>
        </w:tc>
      </w:tr>
    </w:tbl>
    <w:p w:rsidR="00C314F3" w:rsidRPr="00F23715" w:rsidRDefault="00C314F3" w:rsidP="000A06EA"/>
    <w:p w:rsidR="00C314F3" w:rsidRPr="00F23715" w:rsidRDefault="00C314F3" w:rsidP="000A06EA">
      <w:pPr>
        <w:pStyle w:val="ae"/>
        <w:rPr>
          <w:sz w:val="22"/>
          <w:szCs w:val="22"/>
        </w:rPr>
      </w:pPr>
      <w:r w:rsidRPr="00F23715">
        <w:rPr>
          <w:sz w:val="22"/>
          <w:szCs w:val="22"/>
        </w:rPr>
        <w:t>──────────────────────────────</w:t>
      </w:r>
    </w:p>
    <w:p w:rsidR="00C314F3" w:rsidRPr="00F23715" w:rsidRDefault="00C314F3" w:rsidP="000A06EA">
      <w:bookmarkStart w:id="69" w:name="sub_3111"/>
      <w:r w:rsidRPr="00F23715">
        <w:t xml:space="preserve">*(1) Здесь и далее в таблице федеральный бюджет указывается в соответствии с ресурсным обеспечением реализации муниципальной программы Комсомольского </w:t>
      </w:r>
      <w:r w:rsidR="00725D97">
        <w:t>муниципального округа</w:t>
      </w:r>
      <w:r w:rsidRPr="00F23715">
        <w:t xml:space="preserve"> Чувашской Республики за счет субсидий, субвенций и иных межбюджетных трансфертов, предоставляемых бюджету Комсомольского </w:t>
      </w:r>
      <w:r w:rsidR="00725D97">
        <w:t>муниципального округа</w:t>
      </w:r>
      <w:r w:rsidRPr="00F23715">
        <w:t xml:space="preserve"> Чувашской Республики из республиканского бюджета.</w:t>
      </w:r>
    </w:p>
    <w:p w:rsidR="00C314F3" w:rsidRPr="00F23715" w:rsidRDefault="00C314F3" w:rsidP="000A06EA">
      <w:bookmarkStart w:id="70" w:name="sub_3222"/>
      <w:bookmarkEnd w:id="69"/>
      <w:r w:rsidRPr="00F23715">
        <w:t>*(2) Здесь и далее в таблице республиканский бюджет Чувашской Республики указывается в соответствии с ресурсным обеспечением реализации муниципальной программы за счет средств республиканского бюджета Чувашской Республики.</w:t>
      </w:r>
    </w:p>
    <w:p w:rsidR="00C314F3" w:rsidRPr="00F23715" w:rsidRDefault="00C314F3" w:rsidP="000A06EA">
      <w:bookmarkStart w:id="71" w:name="sub_3333"/>
      <w:bookmarkEnd w:id="70"/>
      <w:r w:rsidRPr="00F23715">
        <w:lastRenderedPageBreak/>
        <w:t xml:space="preserve">*(3) Здесь и далее в таблице бюджет Комсомольского </w:t>
      </w:r>
      <w:r w:rsidR="00725D97">
        <w:t>муниципального округа</w:t>
      </w:r>
      <w:r w:rsidRPr="00F23715">
        <w:t xml:space="preserve"> указываются в соответствии с ресурсным обеспечением реализации Программы за счет средств бюджета Комсомольского </w:t>
      </w:r>
      <w:r w:rsidR="00725D97">
        <w:t>муниципального округа</w:t>
      </w:r>
      <w:r w:rsidRPr="00F23715">
        <w:t>.</w:t>
      </w:r>
    </w:p>
    <w:p w:rsidR="00C314F3" w:rsidRPr="00F23715" w:rsidRDefault="00FC4AD8" w:rsidP="000A06EA">
      <w:bookmarkStart w:id="72" w:name="sub_3555"/>
      <w:bookmarkEnd w:id="71"/>
      <w:r>
        <w:t>*(4</w:t>
      </w:r>
      <w:r w:rsidR="00C314F3" w:rsidRPr="00F23715">
        <w:t>) Здесь и далее в таблице средства хозяйственных обществ с муниципальным участием, общественных, и иных организаций, предусмотренные на реализацию Программы.</w:t>
      </w:r>
    </w:p>
    <w:bookmarkEnd w:id="72"/>
    <w:p w:rsidR="00C314F3" w:rsidRPr="00F23715" w:rsidRDefault="00C314F3" w:rsidP="000A06EA"/>
    <w:p w:rsidR="00C314F3" w:rsidRPr="00F23715" w:rsidRDefault="00C314F3" w:rsidP="000A06EA">
      <w:pPr>
        <w:sectPr w:rsidR="00C314F3" w:rsidRPr="00F23715">
          <w:headerReference w:type="default" r:id="rId14"/>
          <w:footerReference w:type="default" r:id="rId1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C314F3" w:rsidRPr="00537308" w:rsidRDefault="00C314F3" w:rsidP="000A06EA">
      <w:pPr>
        <w:jc w:val="right"/>
        <w:rPr>
          <w:rStyle w:val="ab"/>
          <w:b w:val="0"/>
          <w:bCs/>
          <w:color w:val="auto"/>
        </w:rPr>
      </w:pPr>
      <w:bookmarkStart w:id="73" w:name="sub_1400"/>
      <w:r w:rsidRPr="00537308">
        <w:rPr>
          <w:rStyle w:val="ab"/>
          <w:b w:val="0"/>
          <w:bCs/>
          <w:color w:val="auto"/>
        </w:rPr>
        <w:lastRenderedPageBreak/>
        <w:t xml:space="preserve">Приложение </w:t>
      </w:r>
      <w:r w:rsidR="00F23715" w:rsidRPr="00537308">
        <w:rPr>
          <w:rStyle w:val="ab"/>
          <w:b w:val="0"/>
          <w:bCs/>
          <w:color w:val="auto"/>
        </w:rPr>
        <w:t>№</w:t>
      </w:r>
      <w:r w:rsidRPr="00537308">
        <w:rPr>
          <w:rStyle w:val="ab"/>
          <w:b w:val="0"/>
          <w:bCs/>
          <w:color w:val="auto"/>
        </w:rPr>
        <w:t> 4</w:t>
      </w:r>
      <w:r w:rsidRPr="00537308">
        <w:rPr>
          <w:rStyle w:val="ab"/>
          <w:b w:val="0"/>
          <w:bCs/>
          <w:color w:val="auto"/>
        </w:rPr>
        <w:br/>
        <w:t xml:space="preserve">к </w:t>
      </w:r>
      <w:hyperlink w:anchor="sub_1000" w:history="1">
        <w:r w:rsidRPr="00537308">
          <w:rPr>
            <w:rStyle w:val="aa"/>
            <w:color w:val="auto"/>
          </w:rPr>
          <w:t>Порядку</w:t>
        </w:r>
      </w:hyperlink>
      <w:r w:rsidRPr="00537308">
        <w:rPr>
          <w:rStyle w:val="ab"/>
          <w:b w:val="0"/>
          <w:bCs/>
          <w:color w:val="auto"/>
        </w:rPr>
        <w:t xml:space="preserve"> разработки и реализации</w:t>
      </w:r>
      <w:r w:rsidRPr="00537308">
        <w:rPr>
          <w:rStyle w:val="ab"/>
          <w:b w:val="0"/>
          <w:bCs/>
          <w:color w:val="auto"/>
        </w:rPr>
        <w:br/>
        <w:t>муниципальных программ</w:t>
      </w:r>
      <w:r w:rsidRPr="00537308">
        <w:rPr>
          <w:rStyle w:val="ab"/>
          <w:b w:val="0"/>
          <w:bCs/>
          <w:color w:val="auto"/>
        </w:rPr>
        <w:br/>
        <w:t xml:space="preserve">Комсомольского </w:t>
      </w:r>
      <w:r w:rsidR="00725D97" w:rsidRPr="00537308">
        <w:rPr>
          <w:rStyle w:val="ab"/>
          <w:b w:val="0"/>
          <w:bCs/>
          <w:color w:val="auto"/>
        </w:rPr>
        <w:t>муниципального округа</w:t>
      </w:r>
      <w:r w:rsidRPr="00537308">
        <w:rPr>
          <w:rStyle w:val="ab"/>
          <w:b w:val="0"/>
          <w:bCs/>
          <w:color w:val="auto"/>
        </w:rPr>
        <w:br/>
        <w:t>Чувашской Республики</w:t>
      </w:r>
    </w:p>
    <w:bookmarkEnd w:id="73"/>
    <w:p w:rsidR="00C314F3" w:rsidRPr="00537308" w:rsidRDefault="00C314F3" w:rsidP="000A06EA"/>
    <w:p w:rsidR="00C314F3" w:rsidRPr="00F23715" w:rsidRDefault="00C314F3" w:rsidP="000A06EA">
      <w:pPr>
        <w:pStyle w:val="1"/>
        <w:spacing w:before="0" w:after="0"/>
        <w:rPr>
          <w:color w:val="auto"/>
        </w:rPr>
      </w:pPr>
      <w:r w:rsidRPr="00F23715">
        <w:rPr>
          <w:color w:val="auto"/>
        </w:rPr>
        <w:t>Паспорт</w:t>
      </w:r>
      <w:r w:rsidRPr="00F23715">
        <w:rPr>
          <w:color w:val="auto"/>
        </w:rPr>
        <w:br/>
        <w:t xml:space="preserve">подпрограммы муниципальной программы Комсомольского </w:t>
      </w:r>
      <w:r w:rsidR="00725D97">
        <w:rPr>
          <w:color w:val="auto"/>
        </w:rPr>
        <w:t>муниципального округа</w:t>
      </w:r>
      <w:r w:rsidRPr="00F23715">
        <w:rPr>
          <w:color w:val="auto"/>
        </w:rPr>
        <w:t xml:space="preserve"> Чувашской Республики</w:t>
      </w:r>
    </w:p>
    <w:p w:rsidR="00C314F3" w:rsidRPr="00F23715" w:rsidRDefault="00C314F3" w:rsidP="000A06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0"/>
        <w:gridCol w:w="4480"/>
      </w:tblGrid>
      <w:tr w:rsidR="00C314F3" w:rsidRPr="00F23715" w:rsidTr="00C314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f"/>
            </w:pPr>
            <w:r w:rsidRPr="00F23715">
              <w:t>Ответственный исполнитель подпрограммы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14F3" w:rsidRPr="00F23715" w:rsidRDefault="00C314F3" w:rsidP="000A06EA">
            <w:pPr>
              <w:pStyle w:val="ad"/>
            </w:pPr>
          </w:p>
        </w:tc>
      </w:tr>
      <w:tr w:rsidR="00C314F3" w:rsidRPr="00F23715" w:rsidTr="00C314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f"/>
            </w:pPr>
            <w:r w:rsidRPr="00F23715">
              <w:t>Соисполнители подпрограммы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14F3" w:rsidRPr="00F23715" w:rsidRDefault="00C314F3" w:rsidP="000A06EA">
            <w:pPr>
              <w:pStyle w:val="ad"/>
            </w:pPr>
          </w:p>
        </w:tc>
      </w:tr>
      <w:tr w:rsidR="00C314F3" w:rsidRPr="00F23715" w:rsidTr="00C314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f"/>
            </w:pPr>
            <w:r w:rsidRPr="00F23715">
              <w:t>Цели подпрограммы (если имеются)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14F3" w:rsidRPr="00F23715" w:rsidRDefault="00C314F3" w:rsidP="000A06EA">
            <w:pPr>
              <w:pStyle w:val="ad"/>
            </w:pPr>
          </w:p>
        </w:tc>
      </w:tr>
      <w:tr w:rsidR="00C314F3" w:rsidRPr="00F23715" w:rsidTr="00C314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f"/>
            </w:pPr>
            <w:r w:rsidRPr="00F23715">
              <w:t>Задачи подпрограммы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14F3" w:rsidRPr="00F23715" w:rsidRDefault="00C314F3" w:rsidP="000A06EA">
            <w:pPr>
              <w:pStyle w:val="ad"/>
            </w:pPr>
          </w:p>
        </w:tc>
      </w:tr>
      <w:tr w:rsidR="00C314F3" w:rsidRPr="00F23715" w:rsidTr="00C314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f"/>
            </w:pPr>
            <w:r w:rsidRPr="00F23715">
              <w:t>Целевые показатели (индикаторы) подпрограммы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14F3" w:rsidRPr="00F23715" w:rsidRDefault="00C314F3" w:rsidP="000A06EA">
            <w:pPr>
              <w:pStyle w:val="ad"/>
            </w:pPr>
          </w:p>
        </w:tc>
      </w:tr>
      <w:tr w:rsidR="00C314F3" w:rsidRPr="00F23715" w:rsidTr="00C314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f"/>
            </w:pPr>
            <w:r w:rsidRPr="00F23715">
              <w:t>Этапы и сроки реализации подпрограммы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14F3" w:rsidRPr="00F23715" w:rsidRDefault="00C314F3" w:rsidP="000A06EA">
            <w:pPr>
              <w:pStyle w:val="ad"/>
            </w:pPr>
          </w:p>
        </w:tc>
      </w:tr>
      <w:tr w:rsidR="00C314F3" w:rsidRPr="00F23715" w:rsidTr="00C314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f"/>
            </w:pPr>
            <w:r w:rsidRPr="00F23715"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14F3" w:rsidRPr="00F23715" w:rsidRDefault="00C314F3" w:rsidP="000A06EA">
            <w:pPr>
              <w:pStyle w:val="ad"/>
            </w:pPr>
          </w:p>
        </w:tc>
      </w:tr>
      <w:tr w:rsidR="00C314F3" w:rsidRPr="00F23715" w:rsidTr="00C314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F3" w:rsidRPr="00F23715" w:rsidRDefault="00C314F3" w:rsidP="000A06EA">
            <w:pPr>
              <w:pStyle w:val="af"/>
            </w:pPr>
            <w:r w:rsidRPr="00F23715">
              <w:t>Ожидаемые результаты реализации подпрограммы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4F3" w:rsidRPr="00F23715" w:rsidRDefault="00C314F3" w:rsidP="000A06EA">
            <w:pPr>
              <w:pStyle w:val="ad"/>
            </w:pPr>
          </w:p>
        </w:tc>
      </w:tr>
    </w:tbl>
    <w:p w:rsidR="00C314F3" w:rsidRPr="00F23715" w:rsidRDefault="00C314F3" w:rsidP="000A06EA"/>
    <w:p w:rsidR="00E77210" w:rsidRDefault="00E77210" w:rsidP="000A06EA">
      <w:pPr>
        <w:jc w:val="right"/>
        <w:rPr>
          <w:rStyle w:val="ab"/>
          <w:rFonts w:ascii="Arial" w:hAnsi="Arial" w:cs="Arial"/>
          <w:bCs/>
          <w:color w:val="auto"/>
        </w:rPr>
      </w:pPr>
      <w:bookmarkStart w:id="74" w:name="sub_1500"/>
    </w:p>
    <w:p w:rsidR="00E77210" w:rsidRDefault="00E77210" w:rsidP="000A06EA">
      <w:pPr>
        <w:jc w:val="right"/>
        <w:rPr>
          <w:rStyle w:val="ab"/>
          <w:rFonts w:ascii="Arial" w:hAnsi="Arial" w:cs="Arial"/>
          <w:bCs/>
          <w:color w:val="auto"/>
        </w:rPr>
      </w:pPr>
    </w:p>
    <w:p w:rsidR="00E77210" w:rsidRDefault="00E77210" w:rsidP="000A06EA">
      <w:pPr>
        <w:jc w:val="right"/>
        <w:rPr>
          <w:rStyle w:val="ab"/>
          <w:rFonts w:ascii="Arial" w:hAnsi="Arial" w:cs="Arial"/>
          <w:bCs/>
          <w:color w:val="auto"/>
        </w:rPr>
      </w:pPr>
    </w:p>
    <w:p w:rsidR="00E77210" w:rsidRDefault="00E77210" w:rsidP="000A06EA">
      <w:pPr>
        <w:jc w:val="right"/>
        <w:rPr>
          <w:rStyle w:val="ab"/>
          <w:rFonts w:ascii="Arial" w:hAnsi="Arial" w:cs="Arial"/>
          <w:bCs/>
          <w:color w:val="auto"/>
        </w:rPr>
      </w:pPr>
    </w:p>
    <w:p w:rsidR="00E77210" w:rsidRDefault="00E77210" w:rsidP="000A06EA">
      <w:pPr>
        <w:jc w:val="right"/>
        <w:rPr>
          <w:rStyle w:val="ab"/>
          <w:rFonts w:ascii="Arial" w:hAnsi="Arial" w:cs="Arial"/>
          <w:bCs/>
          <w:color w:val="auto"/>
        </w:rPr>
      </w:pPr>
    </w:p>
    <w:p w:rsidR="00E77210" w:rsidRDefault="00E77210" w:rsidP="000A06EA">
      <w:pPr>
        <w:jc w:val="right"/>
        <w:rPr>
          <w:rStyle w:val="ab"/>
          <w:rFonts w:ascii="Arial" w:hAnsi="Arial" w:cs="Arial"/>
          <w:bCs/>
          <w:color w:val="auto"/>
        </w:rPr>
      </w:pPr>
    </w:p>
    <w:p w:rsidR="00E77210" w:rsidRDefault="00E77210" w:rsidP="000A06EA">
      <w:pPr>
        <w:jc w:val="right"/>
        <w:rPr>
          <w:rStyle w:val="ab"/>
          <w:rFonts w:ascii="Arial" w:hAnsi="Arial" w:cs="Arial"/>
          <w:bCs/>
          <w:color w:val="auto"/>
        </w:rPr>
      </w:pPr>
    </w:p>
    <w:p w:rsidR="00E77210" w:rsidRDefault="00E77210" w:rsidP="000A06EA">
      <w:pPr>
        <w:jc w:val="right"/>
        <w:rPr>
          <w:rStyle w:val="ab"/>
          <w:rFonts w:ascii="Arial" w:hAnsi="Arial" w:cs="Arial"/>
          <w:bCs/>
          <w:color w:val="auto"/>
        </w:rPr>
      </w:pPr>
    </w:p>
    <w:p w:rsidR="00E77210" w:rsidRDefault="00E77210" w:rsidP="000A06EA">
      <w:pPr>
        <w:jc w:val="right"/>
        <w:rPr>
          <w:rStyle w:val="ab"/>
          <w:rFonts w:ascii="Arial" w:hAnsi="Arial" w:cs="Arial"/>
          <w:bCs/>
          <w:color w:val="auto"/>
        </w:rPr>
      </w:pPr>
    </w:p>
    <w:p w:rsidR="00E77210" w:rsidRDefault="00E77210" w:rsidP="000A06EA">
      <w:pPr>
        <w:jc w:val="right"/>
        <w:rPr>
          <w:rStyle w:val="ab"/>
          <w:rFonts w:ascii="Arial" w:hAnsi="Arial" w:cs="Arial"/>
          <w:bCs/>
          <w:color w:val="auto"/>
        </w:rPr>
      </w:pPr>
    </w:p>
    <w:p w:rsidR="00E77210" w:rsidRDefault="00E77210" w:rsidP="000A06EA">
      <w:pPr>
        <w:jc w:val="right"/>
        <w:rPr>
          <w:rStyle w:val="ab"/>
          <w:rFonts w:ascii="Arial" w:hAnsi="Arial" w:cs="Arial"/>
          <w:bCs/>
          <w:color w:val="auto"/>
        </w:rPr>
      </w:pPr>
    </w:p>
    <w:bookmarkEnd w:id="74"/>
    <w:p w:rsidR="003D0888" w:rsidRDefault="003D0888" w:rsidP="000A06EA">
      <w:pPr>
        <w:rPr>
          <w:rStyle w:val="ab"/>
          <w:rFonts w:ascii="Arial" w:hAnsi="Arial" w:cs="Arial"/>
          <w:bCs/>
          <w:color w:val="auto"/>
        </w:rPr>
      </w:pPr>
    </w:p>
    <w:p w:rsidR="00B85644" w:rsidRPr="00537308" w:rsidRDefault="003D0888" w:rsidP="000A06EA">
      <w:pPr>
        <w:rPr>
          <w:rStyle w:val="ab"/>
          <w:b w:val="0"/>
          <w:bCs/>
        </w:rPr>
      </w:pPr>
      <w:r>
        <w:rPr>
          <w:rStyle w:val="ab"/>
          <w:rFonts w:ascii="Arial" w:hAnsi="Arial" w:cs="Arial"/>
          <w:bCs/>
          <w:color w:val="auto"/>
        </w:rPr>
        <w:t xml:space="preserve">                                                                                                                                                                           </w:t>
      </w:r>
      <w:r w:rsidRPr="003D0888">
        <w:rPr>
          <w:rStyle w:val="ab"/>
          <w:rFonts w:ascii="Arial" w:hAnsi="Arial" w:cs="Arial"/>
          <w:bCs/>
          <w:color w:val="auto"/>
        </w:rPr>
        <w:t xml:space="preserve">                              </w:t>
      </w:r>
      <w:r w:rsidR="005B2CA9" w:rsidRPr="00537308">
        <w:rPr>
          <w:rStyle w:val="ab"/>
          <w:b w:val="0"/>
          <w:bCs/>
        </w:rPr>
        <w:t>Приложение №5</w:t>
      </w:r>
    </w:p>
    <w:p w:rsidR="00B85644" w:rsidRPr="00537308" w:rsidRDefault="00B85644" w:rsidP="000A06EA">
      <w:pPr>
        <w:jc w:val="right"/>
        <w:rPr>
          <w:rStyle w:val="ab"/>
          <w:b w:val="0"/>
          <w:bCs/>
        </w:rPr>
      </w:pPr>
      <w:r w:rsidRPr="00537308">
        <w:rPr>
          <w:rStyle w:val="ab"/>
          <w:b w:val="0"/>
          <w:bCs/>
        </w:rPr>
        <w:lastRenderedPageBreak/>
        <w:t xml:space="preserve">к </w:t>
      </w:r>
      <w:hyperlink w:anchor="sub_1000" w:history="1">
        <w:r w:rsidRPr="00537308">
          <w:rPr>
            <w:rStyle w:val="aa"/>
            <w:color w:val="auto"/>
          </w:rPr>
          <w:t>Порядку</w:t>
        </w:r>
      </w:hyperlink>
      <w:r w:rsidRPr="00537308">
        <w:rPr>
          <w:rStyle w:val="ab"/>
          <w:b w:val="0"/>
          <w:bCs/>
        </w:rPr>
        <w:t xml:space="preserve"> разработки и реализации</w:t>
      </w:r>
      <w:r w:rsidRPr="00537308">
        <w:rPr>
          <w:rStyle w:val="ab"/>
          <w:b w:val="0"/>
          <w:bCs/>
        </w:rPr>
        <w:br/>
        <w:t>муниципальных программ</w:t>
      </w:r>
      <w:r w:rsidRPr="00537308">
        <w:rPr>
          <w:rStyle w:val="ab"/>
          <w:b w:val="0"/>
          <w:bCs/>
        </w:rPr>
        <w:br/>
      </w:r>
      <w:r w:rsidR="005B2CA9" w:rsidRPr="00537308">
        <w:rPr>
          <w:rStyle w:val="ab"/>
          <w:b w:val="0"/>
          <w:bCs/>
        </w:rPr>
        <w:t>Комсомольского</w:t>
      </w:r>
      <w:r w:rsidRPr="00537308">
        <w:rPr>
          <w:rStyle w:val="ab"/>
          <w:b w:val="0"/>
          <w:bCs/>
        </w:rPr>
        <w:t xml:space="preserve"> муниципального округа</w:t>
      </w:r>
    </w:p>
    <w:p w:rsidR="00B85644" w:rsidRPr="00634618" w:rsidRDefault="00B85644" w:rsidP="000A06EA">
      <w:pPr>
        <w:jc w:val="right"/>
        <w:rPr>
          <w:b/>
        </w:rPr>
      </w:pPr>
      <w:r w:rsidRPr="00537308">
        <w:rPr>
          <w:rStyle w:val="ab"/>
          <w:b w:val="0"/>
          <w:bCs/>
        </w:rPr>
        <w:t>Чувашской Республики</w:t>
      </w:r>
    </w:p>
    <w:p w:rsidR="00B85644" w:rsidRPr="00634618" w:rsidRDefault="00B85644" w:rsidP="000A06EA">
      <w:pPr>
        <w:jc w:val="right"/>
      </w:pPr>
    </w:p>
    <w:p w:rsidR="00B85644" w:rsidRPr="00537308" w:rsidRDefault="00B85644" w:rsidP="000A06EA">
      <w:pPr>
        <w:pStyle w:val="1"/>
        <w:spacing w:before="0" w:after="0"/>
        <w:rPr>
          <w:rFonts w:ascii="Times New Roman" w:hAnsi="Times New Roman" w:cs="Times New Roman"/>
        </w:rPr>
      </w:pPr>
      <w:r w:rsidRPr="00537308">
        <w:rPr>
          <w:rFonts w:ascii="Times New Roman" w:hAnsi="Times New Roman" w:cs="Times New Roman"/>
        </w:rPr>
        <w:t xml:space="preserve">Ресурсное обеспечение </w:t>
      </w:r>
      <w:r w:rsidRPr="00537308">
        <w:rPr>
          <w:rFonts w:ascii="Times New Roman" w:hAnsi="Times New Roman" w:cs="Times New Roman"/>
        </w:rPr>
        <w:br/>
        <w:t xml:space="preserve">реализации подпрограммы муниципальной программы </w:t>
      </w:r>
      <w:r w:rsidR="005B2CA9" w:rsidRPr="00537308">
        <w:rPr>
          <w:rFonts w:ascii="Times New Roman" w:hAnsi="Times New Roman" w:cs="Times New Roman"/>
        </w:rPr>
        <w:t>Комсомольского</w:t>
      </w:r>
      <w:r w:rsidRPr="00537308">
        <w:rPr>
          <w:rFonts w:ascii="Times New Roman" w:hAnsi="Times New Roman" w:cs="Times New Roman"/>
        </w:rPr>
        <w:t xml:space="preserve"> муниципального округа Чувашской Республики </w:t>
      </w:r>
    </w:p>
    <w:p w:rsidR="00B85644" w:rsidRPr="00537308" w:rsidRDefault="00B85644" w:rsidP="000A06EA">
      <w:pPr>
        <w:pStyle w:val="1"/>
        <w:spacing w:before="0" w:after="0"/>
        <w:rPr>
          <w:rFonts w:ascii="Times New Roman" w:hAnsi="Times New Roman" w:cs="Times New Roman"/>
        </w:rPr>
      </w:pPr>
      <w:r w:rsidRPr="00537308">
        <w:rPr>
          <w:rFonts w:ascii="Times New Roman" w:hAnsi="Times New Roman" w:cs="Times New Roman"/>
        </w:rPr>
        <w:t>за счет всех источников финансирования</w:t>
      </w:r>
    </w:p>
    <w:p w:rsidR="00B85644" w:rsidRPr="00537308" w:rsidRDefault="00B85644" w:rsidP="000A06EA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1494"/>
        <w:gridCol w:w="1494"/>
        <w:gridCol w:w="1494"/>
        <w:gridCol w:w="815"/>
        <w:gridCol w:w="815"/>
        <w:gridCol w:w="815"/>
        <w:gridCol w:w="815"/>
        <w:gridCol w:w="2037"/>
        <w:gridCol w:w="1086"/>
        <w:gridCol w:w="1086"/>
        <w:gridCol w:w="1086"/>
        <w:gridCol w:w="952"/>
      </w:tblGrid>
      <w:tr w:rsidR="00B85644" w:rsidRPr="00537308" w:rsidTr="003D0888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Наименование подпрограммы муниципальной программы </w:t>
            </w:r>
            <w:r w:rsidR="005B2CA9"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Комсомольского</w:t>
            </w: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муниципального </w:t>
            </w:r>
            <w:proofErr w:type="gramStart"/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округа  Чувашской</w:t>
            </w:r>
            <w:proofErr w:type="gramEnd"/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Республики (программы, отраслевой целевой программы </w:t>
            </w:r>
            <w:r w:rsidR="005B2CA9"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Комсомольского</w:t>
            </w: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муниципального округа Чувашской Республики, основного мероприятия, мероприятия)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Задача подпрограммы муниципальной программы </w:t>
            </w:r>
            <w:r w:rsidR="005B2CA9"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Комсомольского</w:t>
            </w: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муниципального округа Чувашской Республики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Ответственный исполнитель, соисполнитель,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Код </w:t>
            </w:r>
            <w:hyperlink r:id="rId16" w:history="1">
              <w:r w:rsidRPr="00537308">
                <w:rPr>
                  <w:rStyle w:val="aa"/>
                  <w:rFonts w:ascii="Times New Roman" w:hAnsi="Times New Roman"/>
                  <w:color w:val="auto"/>
                  <w:sz w:val="22"/>
                  <w:szCs w:val="22"/>
                  <w:vertAlign w:val="superscript"/>
                </w:rPr>
                <w:t>бюджетной классификации</w:t>
              </w:r>
            </w:hyperlink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Источники финансирования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Расходы по годам, тыс. рублей</w:t>
            </w: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главный распорядитель бюджетных средств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7A44F0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hyperlink r:id="rId17" w:history="1">
              <w:r w:rsidR="00B85644" w:rsidRPr="00537308">
                <w:rPr>
                  <w:rStyle w:val="aa"/>
                  <w:rFonts w:ascii="Times New Roman" w:hAnsi="Times New Roman"/>
                  <w:color w:val="auto"/>
                  <w:sz w:val="22"/>
                  <w:szCs w:val="22"/>
                  <w:vertAlign w:val="superscript"/>
                </w:rPr>
                <w:t>раздел</w:t>
              </w:r>
            </w:hyperlink>
            <w:r w:rsidR="00B85644"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 подраздел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7A44F0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hyperlink r:id="rId18" w:history="1">
              <w:r w:rsidR="00B85644" w:rsidRPr="00537308">
                <w:rPr>
                  <w:rStyle w:val="aa"/>
                  <w:rFonts w:ascii="Times New Roman" w:hAnsi="Times New Roman"/>
                  <w:color w:val="auto"/>
                  <w:sz w:val="22"/>
                  <w:szCs w:val="22"/>
                  <w:vertAlign w:val="superscript"/>
                </w:rPr>
                <w:t>целевая статья расходов</w:t>
              </w:r>
            </w:hyperlink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группа (подгруппа) </w:t>
            </w:r>
            <w:hyperlink r:id="rId19" w:history="1">
              <w:r w:rsidRPr="00537308">
                <w:rPr>
                  <w:rStyle w:val="aa"/>
                  <w:rFonts w:ascii="Times New Roman" w:hAnsi="Times New Roman"/>
                  <w:color w:val="auto"/>
                  <w:sz w:val="22"/>
                  <w:szCs w:val="22"/>
                  <w:vertAlign w:val="superscript"/>
                </w:rPr>
                <w:t>вида расходов</w:t>
              </w:r>
            </w:hyperlink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очередной год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первый год планового периода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второй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...</w:t>
            </w:r>
          </w:p>
        </w:tc>
      </w:tr>
      <w:tr w:rsidR="00B85644" w:rsidRPr="00537308" w:rsidTr="003D0888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13</w:t>
            </w:r>
          </w:p>
        </w:tc>
      </w:tr>
      <w:tr w:rsidR="00B85644" w:rsidRPr="00537308" w:rsidTr="003D0888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Подпрограмма 1 (программа 1)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Style w:val="ab"/>
                <w:rFonts w:ascii="Times New Roman" w:hAnsi="Times New Roman" w:cs="Times New Roman"/>
                <w:b w:val="0"/>
                <w:bCs/>
                <w:sz w:val="22"/>
                <w:szCs w:val="22"/>
                <w:vertAlign w:val="superscript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республиканский бюджет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местные бюджеты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территориальный </w:t>
            </w: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521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Цель 1 подпрограммы 1</w:t>
            </w:r>
          </w:p>
        </w:tc>
      </w:tr>
      <w:tr w:rsidR="00B85644" w:rsidRPr="00537308" w:rsidTr="003D0888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ВЦП 1.1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Style w:val="ab"/>
                <w:rFonts w:ascii="Times New Roman" w:hAnsi="Times New Roman" w:cs="Times New Roman"/>
                <w:b w:val="0"/>
                <w:bCs/>
                <w:sz w:val="22"/>
                <w:szCs w:val="22"/>
                <w:vertAlign w:val="superscript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республиканский бюджет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местные бюджеты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bookmarkStart w:id="75" w:name="sub_811"/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Целевые показатели (индикаторы) муниципальной программы, подпрограммы, увязанные с ВЦП 1.1</w:t>
            </w:r>
            <w:bookmarkEnd w:id="75"/>
          </w:p>
        </w:tc>
        <w:tc>
          <w:tcPr>
            <w:tcW w:w="7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521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Цель 2 подпрограммы 1</w:t>
            </w:r>
          </w:p>
        </w:tc>
      </w:tr>
      <w:tr w:rsidR="00B85644" w:rsidRPr="00537308" w:rsidTr="003D0888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ВЦП 2.1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Style w:val="ab"/>
                <w:rFonts w:ascii="Times New Roman" w:hAnsi="Times New Roman" w:cs="Times New Roman"/>
                <w:b w:val="0"/>
                <w:bCs/>
                <w:sz w:val="22"/>
                <w:szCs w:val="22"/>
                <w:vertAlign w:val="superscript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республиканский бюджет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местные бюджеты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bookmarkStart w:id="76" w:name="sub_8102"/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lastRenderedPageBreak/>
              <w:t>Целевые показатели (индикаторы) муниципальной программы, подпрограммы, увязанные с ВЦП 2.1</w:t>
            </w:r>
            <w:bookmarkEnd w:id="76"/>
          </w:p>
        </w:tc>
        <w:tc>
          <w:tcPr>
            <w:tcW w:w="7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521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Цель 1 подпрограммы 2</w:t>
            </w:r>
          </w:p>
        </w:tc>
      </w:tr>
      <w:tr w:rsidR="00B85644" w:rsidRPr="00537308" w:rsidTr="003D0888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Основное мероприятие 1.1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Style w:val="ab"/>
                <w:rFonts w:ascii="Times New Roman" w:hAnsi="Times New Roman" w:cs="Times New Roman"/>
                <w:b w:val="0"/>
                <w:bCs/>
                <w:sz w:val="22"/>
                <w:szCs w:val="22"/>
                <w:vertAlign w:val="superscript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республиканский бюджет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местные бюджеты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bookmarkStart w:id="77" w:name="sub_8103"/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Целевые показатели (индикаторы) муниципальной программы, подпрограммы, увязанные с основным мероприятием 1.1</w:t>
            </w:r>
            <w:bookmarkEnd w:id="77"/>
          </w:p>
        </w:tc>
        <w:tc>
          <w:tcPr>
            <w:tcW w:w="7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Мероприятие 1.1.1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Style w:val="ab"/>
                <w:rFonts w:ascii="Times New Roman" w:hAnsi="Times New Roman" w:cs="Times New Roman"/>
                <w:b w:val="0"/>
                <w:bCs/>
                <w:sz w:val="22"/>
                <w:szCs w:val="22"/>
                <w:vertAlign w:val="superscript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республиканский бюджет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местные бюджеты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территориальный </w:t>
            </w: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Мероприятие 1.1.2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Style w:val="ab"/>
                <w:rFonts w:ascii="Times New Roman" w:hAnsi="Times New Roman" w:cs="Times New Roman"/>
                <w:b w:val="0"/>
                <w:bCs/>
                <w:sz w:val="22"/>
                <w:szCs w:val="22"/>
                <w:vertAlign w:val="superscript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республиканский бюджет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местные бюджеты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85644" w:rsidRPr="00537308" w:rsidTr="003D088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f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373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44" w:rsidRPr="00537308" w:rsidRDefault="00B85644" w:rsidP="000A06EA">
            <w:pPr>
              <w:pStyle w:val="a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</w:tbl>
    <w:p w:rsidR="00B85644" w:rsidRPr="00537308" w:rsidRDefault="00B85644" w:rsidP="000A06EA">
      <w:pPr>
        <w:rPr>
          <w:sz w:val="22"/>
          <w:szCs w:val="22"/>
          <w:vertAlign w:val="superscript"/>
        </w:rPr>
        <w:sectPr w:rsidR="00B85644" w:rsidRPr="00537308">
          <w:headerReference w:type="default" r:id="rId20"/>
          <w:footerReference w:type="default" r:id="rId2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B85644" w:rsidRPr="00537308" w:rsidRDefault="00B85644" w:rsidP="000A06EA">
      <w:pPr>
        <w:rPr>
          <w:sz w:val="22"/>
          <w:szCs w:val="22"/>
        </w:rPr>
        <w:sectPr w:rsidR="00B85644" w:rsidRPr="00537308">
          <w:headerReference w:type="default" r:id="rId22"/>
          <w:footerReference w:type="default" r:id="rId2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C314F3" w:rsidRPr="00537308" w:rsidRDefault="00C314F3" w:rsidP="000A06EA">
      <w:pPr>
        <w:ind w:right="-2"/>
        <w:jc w:val="right"/>
        <w:rPr>
          <w:rStyle w:val="ab"/>
          <w:b w:val="0"/>
          <w:bCs/>
          <w:color w:val="auto"/>
        </w:rPr>
      </w:pPr>
      <w:bookmarkStart w:id="78" w:name="sub_1600"/>
      <w:r w:rsidRPr="00537308">
        <w:rPr>
          <w:rStyle w:val="ab"/>
          <w:b w:val="0"/>
          <w:bCs/>
          <w:color w:val="auto"/>
        </w:rPr>
        <w:lastRenderedPageBreak/>
        <w:t xml:space="preserve">Приложение </w:t>
      </w:r>
      <w:r w:rsidR="00F23715" w:rsidRPr="00537308">
        <w:rPr>
          <w:rStyle w:val="ab"/>
          <w:b w:val="0"/>
          <w:bCs/>
          <w:color w:val="auto"/>
        </w:rPr>
        <w:t>№</w:t>
      </w:r>
      <w:r w:rsidRPr="00537308">
        <w:rPr>
          <w:rStyle w:val="ab"/>
          <w:b w:val="0"/>
          <w:bCs/>
          <w:color w:val="auto"/>
        </w:rPr>
        <w:t> 6</w:t>
      </w:r>
      <w:r w:rsidRPr="00537308">
        <w:rPr>
          <w:rStyle w:val="ab"/>
          <w:b w:val="0"/>
          <w:bCs/>
          <w:color w:val="auto"/>
        </w:rPr>
        <w:br/>
        <w:t xml:space="preserve">к </w:t>
      </w:r>
      <w:hyperlink w:anchor="sub_1000" w:history="1">
        <w:r w:rsidRPr="00537308">
          <w:rPr>
            <w:rStyle w:val="aa"/>
            <w:color w:val="auto"/>
          </w:rPr>
          <w:t>Порядку</w:t>
        </w:r>
      </w:hyperlink>
      <w:r w:rsidRPr="00537308">
        <w:rPr>
          <w:rStyle w:val="ab"/>
          <w:b w:val="0"/>
          <w:bCs/>
          <w:color w:val="auto"/>
        </w:rPr>
        <w:t xml:space="preserve"> разработки и реализации</w:t>
      </w:r>
      <w:r w:rsidRPr="00537308">
        <w:rPr>
          <w:rStyle w:val="ab"/>
          <w:b w:val="0"/>
          <w:bCs/>
          <w:color w:val="auto"/>
        </w:rPr>
        <w:br/>
        <w:t>муниципальных программ</w:t>
      </w:r>
      <w:r w:rsidRPr="00537308">
        <w:rPr>
          <w:rStyle w:val="ab"/>
          <w:b w:val="0"/>
          <w:bCs/>
          <w:color w:val="auto"/>
        </w:rPr>
        <w:br/>
        <w:t xml:space="preserve">Комсомольского </w:t>
      </w:r>
      <w:r w:rsidR="00725D97" w:rsidRPr="00537308">
        <w:rPr>
          <w:rStyle w:val="ab"/>
          <w:b w:val="0"/>
          <w:bCs/>
          <w:color w:val="auto"/>
        </w:rPr>
        <w:t>муниципального округа</w:t>
      </w:r>
      <w:r w:rsidRPr="00537308">
        <w:rPr>
          <w:rStyle w:val="ab"/>
          <w:b w:val="0"/>
          <w:bCs/>
          <w:color w:val="auto"/>
        </w:rPr>
        <w:br/>
        <w:t>Чувашской Республики</w:t>
      </w:r>
    </w:p>
    <w:bookmarkEnd w:id="78"/>
    <w:p w:rsidR="00C314F3" w:rsidRPr="00537308" w:rsidRDefault="00C314F3" w:rsidP="000A06EA"/>
    <w:p w:rsidR="00C314F3" w:rsidRPr="00F23715" w:rsidRDefault="00C314F3" w:rsidP="000A06EA">
      <w:pPr>
        <w:pStyle w:val="1"/>
        <w:spacing w:before="0" w:after="0"/>
        <w:rPr>
          <w:color w:val="auto"/>
        </w:rPr>
      </w:pPr>
      <w:r w:rsidRPr="00F23715">
        <w:rPr>
          <w:color w:val="auto"/>
        </w:rPr>
        <w:t>Отчет</w:t>
      </w:r>
      <w:r w:rsidRPr="00F23715">
        <w:rPr>
          <w:color w:val="auto"/>
        </w:rPr>
        <w:br/>
        <w:t>о реализации муниципальных программ за счет всех источников финансирования за ____ год</w:t>
      </w:r>
    </w:p>
    <w:tbl>
      <w:tblPr>
        <w:tblpPr w:leftFromText="180" w:rightFromText="180" w:vertAnchor="text" w:horzAnchor="margin" w:tblpY="182"/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800"/>
        <w:gridCol w:w="3220"/>
        <w:gridCol w:w="1260"/>
        <w:gridCol w:w="1279"/>
        <w:gridCol w:w="992"/>
        <w:gridCol w:w="1276"/>
        <w:gridCol w:w="1559"/>
      </w:tblGrid>
      <w:tr w:rsidR="00E77210" w:rsidRPr="00F23715" w:rsidTr="00E77210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  <w:jc w:val="center"/>
            </w:pPr>
            <w:r w:rsidRPr="00F23715">
              <w:t>Статус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  <w:jc w:val="center"/>
            </w:pPr>
            <w:r w:rsidRPr="00F23715">
              <w:t xml:space="preserve">Наименование муниципальной программы Комсомольского </w:t>
            </w:r>
            <w:r>
              <w:t>муниципального округа</w:t>
            </w:r>
            <w:r w:rsidRPr="00F23715">
              <w:t xml:space="preserve"> (подпрограммы муниципальной программы Комсомольского </w:t>
            </w:r>
            <w:r>
              <w:t>муниципального округа</w:t>
            </w:r>
            <w:r w:rsidRPr="00F23715">
              <w:t>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  <w:jc w:val="center"/>
            </w:pPr>
            <w:r w:rsidRPr="00F23715">
              <w:t>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  <w:jc w:val="center"/>
            </w:pPr>
            <w:r w:rsidRPr="00F23715">
              <w:t>План, тыс. руб.</w:t>
            </w:r>
            <w:hyperlink w:anchor="sub_6111" w:history="1">
              <w:r w:rsidRPr="00F23715">
                <w:rPr>
                  <w:rStyle w:val="aa"/>
                  <w:color w:val="auto"/>
                </w:rPr>
                <w:t>*(1)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  <w:jc w:val="center"/>
            </w:pPr>
            <w:r w:rsidRPr="00F23715">
              <w:t>Фактические расходы, тыс. руб.</w:t>
            </w:r>
            <w:hyperlink w:anchor="sub_6222" w:history="1">
              <w:r w:rsidRPr="00F23715">
                <w:rPr>
                  <w:rStyle w:val="aa"/>
                  <w:color w:val="auto"/>
                </w:rPr>
                <w:t>*(2)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  <w:jc w:val="center"/>
            </w:pPr>
            <w:r w:rsidRPr="00F23715">
              <w:t>%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  <w:jc w:val="center"/>
            </w:pPr>
            <w:r w:rsidRPr="00F23715">
              <w:t>Сведения о выполнении соответствующего мероприятия</w:t>
            </w:r>
            <w:hyperlink w:anchor="sub_6333" w:history="1">
              <w:r w:rsidRPr="00F23715">
                <w:rPr>
                  <w:rStyle w:val="aa"/>
                  <w:color w:val="auto"/>
                </w:rPr>
                <w:t>*(3)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210" w:rsidRPr="00F23715" w:rsidRDefault="00E77210" w:rsidP="000A06EA">
            <w:pPr>
              <w:pStyle w:val="ad"/>
              <w:jc w:val="center"/>
            </w:pPr>
            <w:r w:rsidRPr="00F23715">
              <w:t>Примечание</w:t>
            </w:r>
            <w:hyperlink w:anchor="sub_6444" w:history="1">
              <w:r w:rsidRPr="00F23715">
                <w:rPr>
                  <w:rStyle w:val="aa"/>
                  <w:color w:val="auto"/>
                </w:rPr>
                <w:t>*(4)</w:t>
              </w:r>
            </w:hyperlink>
          </w:p>
        </w:tc>
      </w:tr>
      <w:tr w:rsidR="00E77210" w:rsidRPr="00F23715" w:rsidTr="00E77210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  <w:jc w:val="center"/>
            </w:pPr>
            <w:r w:rsidRPr="00F23715"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  <w:jc w:val="center"/>
            </w:pPr>
            <w:r w:rsidRPr="00F23715"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  <w:jc w:val="center"/>
            </w:pPr>
            <w:r w:rsidRPr="00F23715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  <w:jc w:val="center"/>
            </w:pPr>
            <w:r w:rsidRPr="00F23715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  <w:jc w:val="center"/>
            </w:pPr>
            <w:r w:rsidRPr="00F23715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  <w:jc w:val="center"/>
            </w:pPr>
            <w:r w:rsidRPr="00F2371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  <w:jc w:val="center"/>
            </w:pPr>
            <w:r w:rsidRPr="00F23715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210" w:rsidRPr="00F23715" w:rsidRDefault="00E77210" w:rsidP="000A06EA">
            <w:pPr>
              <w:pStyle w:val="ad"/>
              <w:jc w:val="center"/>
            </w:pPr>
            <w:r w:rsidRPr="00F23715">
              <w:t>8</w:t>
            </w:r>
          </w:p>
        </w:tc>
      </w:tr>
      <w:tr w:rsidR="00E77210" w:rsidRPr="00F23715" w:rsidTr="00E77210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f"/>
            </w:pPr>
            <w:r w:rsidRPr="00F23715">
              <w:t xml:space="preserve">Муниципальная программа Комсомольского </w:t>
            </w:r>
            <w:r>
              <w:t>муниципального округа</w:t>
            </w:r>
            <w:r w:rsidRPr="00F23715">
              <w:t xml:space="preserve"> Чувашской Республики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f"/>
            </w:pPr>
            <w:r w:rsidRPr="00F23715">
              <w:rPr>
                <w:rStyle w:val="ab"/>
                <w:bCs/>
                <w:color w:val="auto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</w:tr>
      <w:tr w:rsidR="00E77210" w:rsidRPr="00F23715" w:rsidTr="00E77210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f"/>
            </w:pPr>
            <w:r w:rsidRPr="00F23715"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</w:tr>
      <w:tr w:rsidR="00E77210" w:rsidRPr="00F23715" w:rsidTr="00E77210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f"/>
            </w:pPr>
            <w:r w:rsidRPr="00F23715">
              <w:t>республиканский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</w:tr>
      <w:tr w:rsidR="00E77210" w:rsidRPr="00F23715" w:rsidTr="00E77210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f"/>
            </w:pPr>
            <w:r w:rsidRPr="00F23715">
              <w:t xml:space="preserve">бюджет Комсомольского </w:t>
            </w:r>
            <w:r>
              <w:t>муниципального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</w:tr>
      <w:tr w:rsidR="00E77210" w:rsidRPr="00F23715" w:rsidTr="00E77210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f"/>
            </w:pPr>
            <w:r w:rsidRPr="00F23715"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</w:tr>
      <w:tr w:rsidR="00E77210" w:rsidRPr="00F23715" w:rsidTr="00E77210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f"/>
            </w:pPr>
            <w:r w:rsidRPr="00F23715">
              <w:rPr>
                <w:rStyle w:val="ab"/>
                <w:bCs/>
                <w:color w:val="auto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</w:tr>
      <w:tr w:rsidR="00E77210" w:rsidRPr="00F23715" w:rsidTr="00E77210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f"/>
            </w:pPr>
            <w:r w:rsidRPr="00F23715">
              <w:t>Подпрограмма 1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f"/>
            </w:pPr>
            <w:r w:rsidRPr="00F23715"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</w:tr>
      <w:tr w:rsidR="00E77210" w:rsidRPr="00F23715" w:rsidTr="00E77210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f"/>
            </w:pPr>
            <w:r w:rsidRPr="00F23715">
              <w:t>республиканский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</w:tr>
      <w:tr w:rsidR="00E77210" w:rsidRPr="00F23715" w:rsidTr="00E77210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f"/>
            </w:pPr>
            <w:r w:rsidRPr="00F23715">
              <w:t xml:space="preserve">бюджет Комсомольского </w:t>
            </w:r>
            <w:r>
              <w:t>муниципального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</w:tr>
      <w:tr w:rsidR="00E77210" w:rsidRPr="00F23715" w:rsidTr="00E77210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f"/>
            </w:pPr>
            <w:r w:rsidRPr="00F23715"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</w:tr>
      <w:tr w:rsidR="00E77210" w:rsidRPr="00F23715" w:rsidTr="00E77210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f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</w:tr>
      <w:tr w:rsidR="00E77210" w:rsidRPr="00F23715" w:rsidTr="00E77210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f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210" w:rsidRPr="00F23715" w:rsidRDefault="00E77210" w:rsidP="000A06EA">
            <w:pPr>
              <w:pStyle w:val="ad"/>
            </w:pPr>
          </w:p>
        </w:tc>
      </w:tr>
    </w:tbl>
    <w:p w:rsidR="00C314F3" w:rsidRPr="00F23715" w:rsidRDefault="00C314F3" w:rsidP="000A06EA"/>
    <w:p w:rsidR="00C314F3" w:rsidRPr="00F23715" w:rsidRDefault="00C314F3" w:rsidP="000A06EA"/>
    <w:p w:rsidR="00C314F3" w:rsidRPr="00F23715" w:rsidRDefault="00C314F3" w:rsidP="000A06EA">
      <w:pPr>
        <w:pStyle w:val="ae"/>
        <w:rPr>
          <w:sz w:val="22"/>
          <w:szCs w:val="22"/>
        </w:rPr>
      </w:pPr>
      <w:r w:rsidRPr="00F23715">
        <w:rPr>
          <w:sz w:val="22"/>
          <w:szCs w:val="22"/>
        </w:rPr>
        <w:t>──────────────────────────────</w:t>
      </w:r>
    </w:p>
    <w:p w:rsidR="00C314F3" w:rsidRPr="00F23715" w:rsidRDefault="00C314F3" w:rsidP="000A06EA">
      <w:bookmarkStart w:id="79" w:name="sub_6111"/>
      <w:r w:rsidRPr="00F23715">
        <w:t xml:space="preserve">*(1) В соответствии с муниципальной программой Комсомольского </w:t>
      </w:r>
      <w:r w:rsidR="00725D97">
        <w:t>муниципального округа</w:t>
      </w:r>
      <w:r w:rsidRPr="00F23715">
        <w:t xml:space="preserve"> Чувашской Республики.</w:t>
      </w:r>
    </w:p>
    <w:p w:rsidR="00C314F3" w:rsidRPr="00F23715" w:rsidRDefault="00C314F3" w:rsidP="000A06EA">
      <w:bookmarkStart w:id="80" w:name="sub_6222"/>
      <w:bookmarkEnd w:id="79"/>
      <w:r w:rsidRPr="00F23715">
        <w:t xml:space="preserve">*(2) Кассовые расходы федерального бюджета, республиканского бюджета, бюджета Комсомольского </w:t>
      </w:r>
      <w:r w:rsidR="00725D97">
        <w:t>муниципального округа</w:t>
      </w:r>
      <w:r w:rsidR="00FC4AD8">
        <w:t xml:space="preserve"> Чувашской Республики</w:t>
      </w:r>
      <w:r w:rsidRPr="00F23715">
        <w:t>, внебюджетные источники.</w:t>
      </w:r>
    </w:p>
    <w:p w:rsidR="00C314F3" w:rsidRPr="00F23715" w:rsidRDefault="00C314F3" w:rsidP="000A06EA">
      <w:bookmarkStart w:id="81" w:name="sub_6333"/>
      <w:bookmarkEnd w:id="80"/>
      <w:r w:rsidRPr="00F23715">
        <w:t>*(3) Указываются значения "выполнено", "не выполнено", "частично выполнено".</w:t>
      </w:r>
    </w:p>
    <w:p w:rsidR="00C314F3" w:rsidRPr="00F23715" w:rsidRDefault="00C314F3" w:rsidP="000A06EA">
      <w:bookmarkStart w:id="82" w:name="sub_6444"/>
      <w:bookmarkEnd w:id="81"/>
      <w:r w:rsidRPr="00F23715">
        <w:t>*(4) Представляется краткая информация о проделанной работе и о достижении (</w:t>
      </w:r>
      <w:proofErr w:type="spellStart"/>
      <w:r w:rsidRPr="00F23715">
        <w:t>недостижении</w:t>
      </w:r>
      <w:proofErr w:type="spellEnd"/>
      <w:r w:rsidRPr="00F23715">
        <w:t xml:space="preserve">) установленных целевых показателей (индикаторов) муниципальной программы Комсомольского </w:t>
      </w:r>
      <w:r w:rsidR="00725D97">
        <w:t>муниципального округа</w:t>
      </w:r>
      <w:r w:rsidRPr="00F23715">
        <w:t xml:space="preserve"> Чувашской Республики (подпрограммы муниципальной программы Комсомольского </w:t>
      </w:r>
      <w:r w:rsidR="00725D97">
        <w:t>муниципального округа</w:t>
      </w:r>
      <w:r w:rsidRPr="00F23715">
        <w:t xml:space="preserve"> Чувашской Республики). В случае </w:t>
      </w:r>
      <w:proofErr w:type="spellStart"/>
      <w:r w:rsidRPr="00F23715">
        <w:t>недостижения</w:t>
      </w:r>
      <w:proofErr w:type="spellEnd"/>
      <w:r w:rsidRPr="00F23715">
        <w:t xml:space="preserve"> установленных целевых показателей (индикаторов) муниципальной программы Комсомольского </w:t>
      </w:r>
      <w:r w:rsidR="00725D97">
        <w:t>муниципального округа</w:t>
      </w:r>
      <w:r w:rsidRPr="00F23715">
        <w:t xml:space="preserve"> Чувашской Республики (подпрограммы муниципальной программы Комсомольского </w:t>
      </w:r>
      <w:r w:rsidR="00725D97">
        <w:t>муниципального округа</w:t>
      </w:r>
      <w:r w:rsidRPr="00F23715">
        <w:t xml:space="preserve"> Чувашской Республики) представляются пояснения причин </w:t>
      </w:r>
      <w:proofErr w:type="spellStart"/>
      <w:r w:rsidRPr="00F23715">
        <w:t>недостижения</w:t>
      </w:r>
      <w:proofErr w:type="spellEnd"/>
      <w:r w:rsidRPr="00F23715">
        <w:t>.</w:t>
      </w:r>
    </w:p>
    <w:bookmarkEnd w:id="82"/>
    <w:p w:rsidR="00C314F3" w:rsidRPr="00F23715" w:rsidRDefault="00C314F3" w:rsidP="000A06EA"/>
    <w:p w:rsidR="00CB6EC8" w:rsidRPr="00F23715" w:rsidRDefault="00CB6EC8" w:rsidP="000A06EA">
      <w:pPr>
        <w:tabs>
          <w:tab w:val="left" w:pos="6870"/>
        </w:tabs>
        <w:jc w:val="both"/>
        <w:rPr>
          <w:b/>
          <w:sz w:val="26"/>
          <w:szCs w:val="26"/>
        </w:rPr>
      </w:pPr>
    </w:p>
    <w:p w:rsidR="00CB6EC8" w:rsidRPr="00F23715" w:rsidRDefault="00CB6EC8" w:rsidP="000A06EA">
      <w:pPr>
        <w:jc w:val="both"/>
        <w:rPr>
          <w:sz w:val="26"/>
          <w:szCs w:val="26"/>
        </w:rPr>
      </w:pPr>
    </w:p>
    <w:p w:rsidR="00CB6EC8" w:rsidRPr="00F23715" w:rsidRDefault="00CB6EC8" w:rsidP="000A06EA">
      <w:pPr>
        <w:jc w:val="both"/>
        <w:rPr>
          <w:sz w:val="26"/>
          <w:szCs w:val="26"/>
        </w:rPr>
      </w:pPr>
    </w:p>
    <w:p w:rsidR="00CB6EC8" w:rsidRPr="00F23715" w:rsidRDefault="00CB6EC8" w:rsidP="000A06EA">
      <w:pPr>
        <w:jc w:val="both"/>
        <w:rPr>
          <w:sz w:val="26"/>
          <w:szCs w:val="26"/>
        </w:rPr>
      </w:pPr>
    </w:p>
    <w:p w:rsidR="00572277" w:rsidRPr="00F23715" w:rsidRDefault="00572277" w:rsidP="000A06EA">
      <w:pPr>
        <w:jc w:val="both"/>
        <w:rPr>
          <w:sz w:val="26"/>
          <w:szCs w:val="26"/>
        </w:rPr>
      </w:pPr>
    </w:p>
    <w:p w:rsidR="00AB0A2C" w:rsidRPr="00F23715" w:rsidRDefault="00AB0A2C" w:rsidP="000A06EA"/>
    <w:p w:rsidR="00AB0A2C" w:rsidRPr="00F23715" w:rsidRDefault="005E3F9C" w:rsidP="000A06EA">
      <w:pPr>
        <w:tabs>
          <w:tab w:val="left" w:pos="6495"/>
          <w:tab w:val="left" w:pos="7845"/>
        </w:tabs>
      </w:pPr>
      <w:r w:rsidRPr="00F23715">
        <w:tab/>
      </w:r>
      <w:r w:rsidRPr="00F23715">
        <w:tab/>
      </w:r>
    </w:p>
    <w:p w:rsidR="00AB0A2C" w:rsidRPr="00F23715" w:rsidRDefault="00AB0A2C" w:rsidP="000A06EA"/>
    <w:p w:rsidR="006F7906" w:rsidRPr="00F23715" w:rsidRDefault="006F7906" w:rsidP="000A06EA">
      <w:pPr>
        <w:tabs>
          <w:tab w:val="left" w:pos="6645"/>
        </w:tabs>
      </w:pPr>
      <w:r w:rsidRPr="00F23715">
        <w:t xml:space="preserve">                                                                         </w:t>
      </w:r>
    </w:p>
    <w:p w:rsidR="00237B4D" w:rsidRPr="00F23715" w:rsidRDefault="00237B4D" w:rsidP="000A06EA">
      <w:pPr>
        <w:tabs>
          <w:tab w:val="left" w:pos="6645"/>
        </w:tabs>
        <w:jc w:val="right"/>
      </w:pPr>
    </w:p>
    <w:p w:rsidR="00237B4D" w:rsidRPr="00F23715" w:rsidRDefault="00237B4D" w:rsidP="000A06EA">
      <w:pPr>
        <w:tabs>
          <w:tab w:val="left" w:pos="6645"/>
        </w:tabs>
        <w:jc w:val="right"/>
      </w:pPr>
    </w:p>
    <w:p w:rsidR="00237B4D" w:rsidRPr="00F23715" w:rsidRDefault="00237B4D" w:rsidP="000A06EA">
      <w:pPr>
        <w:tabs>
          <w:tab w:val="left" w:pos="6645"/>
        </w:tabs>
        <w:jc w:val="right"/>
      </w:pPr>
    </w:p>
    <w:p w:rsidR="00237B4D" w:rsidRPr="00F23715" w:rsidRDefault="00237B4D" w:rsidP="000A06EA">
      <w:pPr>
        <w:tabs>
          <w:tab w:val="left" w:pos="6645"/>
        </w:tabs>
        <w:jc w:val="right"/>
      </w:pPr>
    </w:p>
    <w:p w:rsidR="00237B4D" w:rsidRPr="00F23715" w:rsidRDefault="00237B4D" w:rsidP="000A06EA">
      <w:pPr>
        <w:tabs>
          <w:tab w:val="left" w:pos="6645"/>
        </w:tabs>
        <w:jc w:val="right"/>
      </w:pPr>
    </w:p>
    <w:p w:rsidR="00237B4D" w:rsidRPr="00F23715" w:rsidRDefault="00237B4D" w:rsidP="000A06EA">
      <w:pPr>
        <w:tabs>
          <w:tab w:val="left" w:pos="6645"/>
        </w:tabs>
        <w:jc w:val="right"/>
      </w:pPr>
    </w:p>
    <w:p w:rsidR="00237B4D" w:rsidRPr="00F23715" w:rsidRDefault="00237B4D" w:rsidP="000A06EA">
      <w:pPr>
        <w:tabs>
          <w:tab w:val="left" w:pos="6645"/>
        </w:tabs>
        <w:jc w:val="right"/>
      </w:pPr>
    </w:p>
    <w:p w:rsidR="00237B4D" w:rsidRPr="00F23715" w:rsidRDefault="00237B4D" w:rsidP="000A06EA">
      <w:pPr>
        <w:tabs>
          <w:tab w:val="left" w:pos="6645"/>
        </w:tabs>
        <w:jc w:val="right"/>
      </w:pPr>
    </w:p>
    <w:p w:rsidR="00237B4D" w:rsidRPr="00F23715" w:rsidRDefault="00237B4D" w:rsidP="000A06EA">
      <w:pPr>
        <w:tabs>
          <w:tab w:val="left" w:pos="6645"/>
        </w:tabs>
        <w:jc w:val="right"/>
      </w:pPr>
    </w:p>
    <w:p w:rsidR="00237B4D" w:rsidRPr="00F23715" w:rsidRDefault="00237B4D" w:rsidP="000A06EA">
      <w:pPr>
        <w:tabs>
          <w:tab w:val="left" w:pos="6645"/>
        </w:tabs>
        <w:jc w:val="right"/>
      </w:pPr>
    </w:p>
    <w:p w:rsidR="00237B4D" w:rsidRPr="00F23715" w:rsidRDefault="00237B4D" w:rsidP="000A06EA">
      <w:pPr>
        <w:tabs>
          <w:tab w:val="left" w:pos="6645"/>
        </w:tabs>
        <w:jc w:val="right"/>
      </w:pPr>
    </w:p>
    <w:p w:rsidR="00237B4D" w:rsidRPr="00F23715" w:rsidRDefault="00237B4D" w:rsidP="000A06EA">
      <w:pPr>
        <w:tabs>
          <w:tab w:val="left" w:pos="6645"/>
        </w:tabs>
        <w:jc w:val="right"/>
      </w:pPr>
    </w:p>
    <w:p w:rsidR="00237B4D" w:rsidRPr="00F23715" w:rsidRDefault="00237B4D" w:rsidP="000A06EA">
      <w:pPr>
        <w:tabs>
          <w:tab w:val="left" w:pos="6645"/>
        </w:tabs>
        <w:jc w:val="right"/>
      </w:pPr>
    </w:p>
    <w:p w:rsidR="00237B4D" w:rsidRPr="00F23715" w:rsidRDefault="00237B4D" w:rsidP="000A06EA">
      <w:pPr>
        <w:tabs>
          <w:tab w:val="left" w:pos="6645"/>
        </w:tabs>
        <w:jc w:val="right"/>
      </w:pPr>
    </w:p>
    <w:p w:rsidR="00237B4D" w:rsidRPr="00F23715" w:rsidRDefault="00237B4D" w:rsidP="000A06EA">
      <w:pPr>
        <w:tabs>
          <w:tab w:val="left" w:pos="6645"/>
        </w:tabs>
        <w:jc w:val="right"/>
      </w:pPr>
    </w:p>
    <w:p w:rsidR="00237B4D" w:rsidRPr="00F23715" w:rsidRDefault="00237B4D" w:rsidP="000A06EA">
      <w:pPr>
        <w:tabs>
          <w:tab w:val="left" w:pos="6645"/>
        </w:tabs>
        <w:jc w:val="right"/>
      </w:pPr>
    </w:p>
    <w:p w:rsidR="00237B4D" w:rsidRPr="00F23715" w:rsidRDefault="00237B4D" w:rsidP="000A06EA">
      <w:pPr>
        <w:tabs>
          <w:tab w:val="left" w:pos="6645"/>
        </w:tabs>
        <w:jc w:val="right"/>
      </w:pPr>
    </w:p>
    <w:p w:rsidR="00237B4D" w:rsidRPr="00F23715" w:rsidRDefault="00237B4D" w:rsidP="000A06EA">
      <w:pPr>
        <w:tabs>
          <w:tab w:val="left" w:pos="6645"/>
        </w:tabs>
        <w:jc w:val="right"/>
      </w:pPr>
    </w:p>
    <w:p w:rsidR="00237B4D" w:rsidRPr="00F23715" w:rsidRDefault="00237B4D" w:rsidP="000A06EA">
      <w:pPr>
        <w:tabs>
          <w:tab w:val="left" w:pos="6645"/>
        </w:tabs>
        <w:jc w:val="right"/>
      </w:pPr>
    </w:p>
    <w:p w:rsidR="00237B4D" w:rsidRPr="00F23715" w:rsidRDefault="00237B4D" w:rsidP="000A06EA">
      <w:pPr>
        <w:tabs>
          <w:tab w:val="left" w:pos="6645"/>
        </w:tabs>
        <w:jc w:val="right"/>
      </w:pPr>
    </w:p>
    <w:p w:rsidR="00237B4D" w:rsidRPr="00F23715" w:rsidRDefault="00237B4D" w:rsidP="000A06EA">
      <w:pPr>
        <w:tabs>
          <w:tab w:val="left" w:pos="6645"/>
        </w:tabs>
        <w:jc w:val="right"/>
      </w:pPr>
    </w:p>
    <w:p w:rsidR="00237B4D" w:rsidRPr="00F23715" w:rsidRDefault="00237B4D" w:rsidP="000A06EA">
      <w:pPr>
        <w:tabs>
          <w:tab w:val="left" w:pos="6645"/>
        </w:tabs>
        <w:jc w:val="right"/>
      </w:pPr>
    </w:p>
    <w:p w:rsidR="008760FE" w:rsidRPr="00F23715" w:rsidRDefault="008760FE" w:rsidP="000A06EA">
      <w:pPr>
        <w:tabs>
          <w:tab w:val="left" w:pos="6645"/>
        </w:tabs>
        <w:jc w:val="right"/>
      </w:pPr>
    </w:p>
    <w:sectPr w:rsidR="008760FE" w:rsidRPr="00F23715" w:rsidSect="008361A4">
      <w:pgSz w:w="16838" w:h="11906" w:orient="landscape"/>
      <w:pgMar w:top="1701" w:right="1103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F0" w:rsidRDefault="007A44F0" w:rsidP="005E3F9C">
      <w:r>
        <w:separator/>
      </w:r>
    </w:p>
  </w:endnote>
  <w:endnote w:type="continuationSeparator" w:id="0">
    <w:p w:rsidR="007A44F0" w:rsidRDefault="007A44F0" w:rsidP="005E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88" w:rsidRDefault="0088108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881088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881088" w:rsidRDefault="0088108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81088" w:rsidRDefault="00881088" w:rsidP="00F23715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81088" w:rsidRDefault="00881088" w:rsidP="00F23715">
          <w:pPr>
            <w:rPr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881088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881088" w:rsidRDefault="00881088" w:rsidP="003D088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81088" w:rsidRDefault="0088108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81088" w:rsidRDefault="00881088">
          <w:pPr>
            <w:jc w:val="right"/>
            <w:rPr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</w:tblGrid>
    <w:tr w:rsidR="00881088" w:rsidTr="00F23715">
      <w:tc>
        <w:tcPr>
          <w:tcW w:w="3437" w:type="dxa"/>
          <w:tcBorders>
            <w:top w:val="nil"/>
            <w:left w:val="nil"/>
            <w:bottom w:val="nil"/>
            <w:right w:val="nil"/>
          </w:tcBorders>
        </w:tcPr>
        <w:p w:rsidR="00881088" w:rsidRDefault="00881088">
          <w:pPr>
            <w:rPr>
              <w:sz w:val="20"/>
              <w:szCs w:val="20"/>
            </w:rPr>
          </w:pPr>
        </w:p>
      </w:tc>
      <w:tc>
        <w:tcPr>
          <w:tcW w:w="3434" w:type="dxa"/>
          <w:tcBorders>
            <w:top w:val="nil"/>
            <w:left w:val="nil"/>
            <w:bottom w:val="nil"/>
            <w:right w:val="nil"/>
          </w:tcBorders>
        </w:tcPr>
        <w:p w:rsidR="00881088" w:rsidRDefault="00881088" w:rsidP="00F23715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F0" w:rsidRDefault="007A44F0" w:rsidP="005E3F9C">
      <w:r>
        <w:separator/>
      </w:r>
    </w:p>
  </w:footnote>
  <w:footnote w:type="continuationSeparator" w:id="0">
    <w:p w:rsidR="007A44F0" w:rsidRDefault="007A44F0" w:rsidP="005E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88" w:rsidRDefault="00881088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88" w:rsidRPr="00B15FDD" w:rsidRDefault="00881088" w:rsidP="003D0888">
    <w:pPr>
      <w:pStyle w:val="a6"/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88" w:rsidRDefault="00881088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69CE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3632F"/>
    <w:rsid w:val="000369FF"/>
    <w:rsid w:val="000405B5"/>
    <w:rsid w:val="00040AD9"/>
    <w:rsid w:val="00041FED"/>
    <w:rsid w:val="000438C1"/>
    <w:rsid w:val="0004394B"/>
    <w:rsid w:val="0004517F"/>
    <w:rsid w:val="000643C9"/>
    <w:rsid w:val="0007129E"/>
    <w:rsid w:val="00072574"/>
    <w:rsid w:val="000726A5"/>
    <w:rsid w:val="00072E40"/>
    <w:rsid w:val="00083AB5"/>
    <w:rsid w:val="00083F26"/>
    <w:rsid w:val="000A06EA"/>
    <w:rsid w:val="000A1F51"/>
    <w:rsid w:val="000A70C9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1768F"/>
    <w:rsid w:val="0012243D"/>
    <w:rsid w:val="0013163B"/>
    <w:rsid w:val="00131A32"/>
    <w:rsid w:val="00133D99"/>
    <w:rsid w:val="00136CF4"/>
    <w:rsid w:val="001419AC"/>
    <w:rsid w:val="00142BB4"/>
    <w:rsid w:val="00152C25"/>
    <w:rsid w:val="00157530"/>
    <w:rsid w:val="00172B4C"/>
    <w:rsid w:val="001766F1"/>
    <w:rsid w:val="001812FA"/>
    <w:rsid w:val="0018157C"/>
    <w:rsid w:val="001954A9"/>
    <w:rsid w:val="001A2B9B"/>
    <w:rsid w:val="001A3A36"/>
    <w:rsid w:val="001A51CA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37B4D"/>
    <w:rsid w:val="00247015"/>
    <w:rsid w:val="00250F80"/>
    <w:rsid w:val="00254217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07AF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E1372"/>
    <w:rsid w:val="002F31FE"/>
    <w:rsid w:val="002F55E5"/>
    <w:rsid w:val="002F787C"/>
    <w:rsid w:val="0030030A"/>
    <w:rsid w:val="0030080F"/>
    <w:rsid w:val="00301576"/>
    <w:rsid w:val="003015B2"/>
    <w:rsid w:val="00303BB0"/>
    <w:rsid w:val="00304300"/>
    <w:rsid w:val="0030555D"/>
    <w:rsid w:val="003111F0"/>
    <w:rsid w:val="00311F25"/>
    <w:rsid w:val="0031215B"/>
    <w:rsid w:val="003125E8"/>
    <w:rsid w:val="00312C8E"/>
    <w:rsid w:val="00312CBC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18A5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0888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2244"/>
    <w:rsid w:val="00436781"/>
    <w:rsid w:val="004458A4"/>
    <w:rsid w:val="0044633D"/>
    <w:rsid w:val="00462F5F"/>
    <w:rsid w:val="0046774C"/>
    <w:rsid w:val="00471C44"/>
    <w:rsid w:val="00480F1A"/>
    <w:rsid w:val="00481016"/>
    <w:rsid w:val="00486428"/>
    <w:rsid w:val="00487546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329D"/>
    <w:rsid w:val="00514026"/>
    <w:rsid w:val="00515AE1"/>
    <w:rsid w:val="00521961"/>
    <w:rsid w:val="00524FF4"/>
    <w:rsid w:val="00531039"/>
    <w:rsid w:val="005313F8"/>
    <w:rsid w:val="005315A8"/>
    <w:rsid w:val="00537308"/>
    <w:rsid w:val="00537EC9"/>
    <w:rsid w:val="00541B02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2CA9"/>
    <w:rsid w:val="005B5F5E"/>
    <w:rsid w:val="005C040B"/>
    <w:rsid w:val="005C23C4"/>
    <w:rsid w:val="005C3078"/>
    <w:rsid w:val="005C5A31"/>
    <w:rsid w:val="005C7FAE"/>
    <w:rsid w:val="005D10EA"/>
    <w:rsid w:val="005D6FA1"/>
    <w:rsid w:val="005E3C66"/>
    <w:rsid w:val="005E3F9C"/>
    <w:rsid w:val="005E68D5"/>
    <w:rsid w:val="005F3262"/>
    <w:rsid w:val="005F4094"/>
    <w:rsid w:val="005F48FA"/>
    <w:rsid w:val="005F5C89"/>
    <w:rsid w:val="005F688B"/>
    <w:rsid w:val="005F7726"/>
    <w:rsid w:val="006002E7"/>
    <w:rsid w:val="00600DD9"/>
    <w:rsid w:val="0061185E"/>
    <w:rsid w:val="00614444"/>
    <w:rsid w:val="006229D9"/>
    <w:rsid w:val="006265EB"/>
    <w:rsid w:val="0063205C"/>
    <w:rsid w:val="006361CA"/>
    <w:rsid w:val="00637321"/>
    <w:rsid w:val="006551AB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1946"/>
    <w:rsid w:val="006D3D55"/>
    <w:rsid w:val="006D7B88"/>
    <w:rsid w:val="006E065A"/>
    <w:rsid w:val="006E07AC"/>
    <w:rsid w:val="006E2CA5"/>
    <w:rsid w:val="006E3EFA"/>
    <w:rsid w:val="006E4130"/>
    <w:rsid w:val="006F504B"/>
    <w:rsid w:val="006F5992"/>
    <w:rsid w:val="006F7906"/>
    <w:rsid w:val="00700D63"/>
    <w:rsid w:val="00702172"/>
    <w:rsid w:val="0070286A"/>
    <w:rsid w:val="00711DA4"/>
    <w:rsid w:val="00712C91"/>
    <w:rsid w:val="00713720"/>
    <w:rsid w:val="007148F9"/>
    <w:rsid w:val="00720DA8"/>
    <w:rsid w:val="0072229C"/>
    <w:rsid w:val="00723F63"/>
    <w:rsid w:val="007244AF"/>
    <w:rsid w:val="00725D97"/>
    <w:rsid w:val="00726992"/>
    <w:rsid w:val="00727FF8"/>
    <w:rsid w:val="007335A8"/>
    <w:rsid w:val="00750FD8"/>
    <w:rsid w:val="00752431"/>
    <w:rsid w:val="00756966"/>
    <w:rsid w:val="00760A5F"/>
    <w:rsid w:val="00764873"/>
    <w:rsid w:val="00764B29"/>
    <w:rsid w:val="00765A6C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6935"/>
    <w:rsid w:val="00790360"/>
    <w:rsid w:val="007903DF"/>
    <w:rsid w:val="00791546"/>
    <w:rsid w:val="00793640"/>
    <w:rsid w:val="0079544D"/>
    <w:rsid w:val="00796A71"/>
    <w:rsid w:val="007978F5"/>
    <w:rsid w:val="007A2A40"/>
    <w:rsid w:val="007A44F0"/>
    <w:rsid w:val="007A7100"/>
    <w:rsid w:val="007A7FAF"/>
    <w:rsid w:val="007B4D5C"/>
    <w:rsid w:val="007B6487"/>
    <w:rsid w:val="007C47BD"/>
    <w:rsid w:val="007D38EE"/>
    <w:rsid w:val="007D64BB"/>
    <w:rsid w:val="007D7F24"/>
    <w:rsid w:val="007E3985"/>
    <w:rsid w:val="007F0D24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36F6"/>
    <w:rsid w:val="00834F94"/>
    <w:rsid w:val="008361A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760FE"/>
    <w:rsid w:val="00876FCE"/>
    <w:rsid w:val="00881088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3BB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00B"/>
    <w:rsid w:val="00966594"/>
    <w:rsid w:val="009709D3"/>
    <w:rsid w:val="00971AE8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2D4"/>
    <w:rsid w:val="009F4B50"/>
    <w:rsid w:val="009F640A"/>
    <w:rsid w:val="009F72C1"/>
    <w:rsid w:val="009F742C"/>
    <w:rsid w:val="00A01249"/>
    <w:rsid w:val="00A1037E"/>
    <w:rsid w:val="00A153AC"/>
    <w:rsid w:val="00A21A3D"/>
    <w:rsid w:val="00A2302E"/>
    <w:rsid w:val="00A23E6A"/>
    <w:rsid w:val="00A246A1"/>
    <w:rsid w:val="00A31BD5"/>
    <w:rsid w:val="00A3742D"/>
    <w:rsid w:val="00A41646"/>
    <w:rsid w:val="00A52E6C"/>
    <w:rsid w:val="00A5484F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0A2C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0B82"/>
    <w:rsid w:val="00B546BB"/>
    <w:rsid w:val="00B55243"/>
    <w:rsid w:val="00B62A4F"/>
    <w:rsid w:val="00B65C85"/>
    <w:rsid w:val="00B700CE"/>
    <w:rsid w:val="00B75099"/>
    <w:rsid w:val="00B75647"/>
    <w:rsid w:val="00B75FDA"/>
    <w:rsid w:val="00B7768F"/>
    <w:rsid w:val="00B82633"/>
    <w:rsid w:val="00B82C26"/>
    <w:rsid w:val="00B85449"/>
    <w:rsid w:val="00B85644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14F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4C2"/>
    <w:rsid w:val="00D15822"/>
    <w:rsid w:val="00D20DDA"/>
    <w:rsid w:val="00D24BE1"/>
    <w:rsid w:val="00D26BA3"/>
    <w:rsid w:val="00D34219"/>
    <w:rsid w:val="00D5262F"/>
    <w:rsid w:val="00D52DFA"/>
    <w:rsid w:val="00D54B9E"/>
    <w:rsid w:val="00D56538"/>
    <w:rsid w:val="00D6050F"/>
    <w:rsid w:val="00D6059D"/>
    <w:rsid w:val="00D64C94"/>
    <w:rsid w:val="00D74169"/>
    <w:rsid w:val="00D76962"/>
    <w:rsid w:val="00D76F7D"/>
    <w:rsid w:val="00D80530"/>
    <w:rsid w:val="00D817E8"/>
    <w:rsid w:val="00D81825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50E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2EF0"/>
    <w:rsid w:val="00E74300"/>
    <w:rsid w:val="00E77210"/>
    <w:rsid w:val="00E84022"/>
    <w:rsid w:val="00E85592"/>
    <w:rsid w:val="00E9227F"/>
    <w:rsid w:val="00E978E1"/>
    <w:rsid w:val="00EA082F"/>
    <w:rsid w:val="00EA2D7A"/>
    <w:rsid w:val="00EB296F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14A"/>
    <w:rsid w:val="00EF3CDA"/>
    <w:rsid w:val="00EF72C0"/>
    <w:rsid w:val="00F01BB7"/>
    <w:rsid w:val="00F11EA7"/>
    <w:rsid w:val="00F17624"/>
    <w:rsid w:val="00F17FAB"/>
    <w:rsid w:val="00F23715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727"/>
    <w:rsid w:val="00F67B48"/>
    <w:rsid w:val="00F67FF0"/>
    <w:rsid w:val="00F7076F"/>
    <w:rsid w:val="00F71795"/>
    <w:rsid w:val="00F75BB0"/>
    <w:rsid w:val="00F83690"/>
    <w:rsid w:val="00F83907"/>
    <w:rsid w:val="00F869D2"/>
    <w:rsid w:val="00F90D2C"/>
    <w:rsid w:val="00F940AE"/>
    <w:rsid w:val="00F9417E"/>
    <w:rsid w:val="00F97586"/>
    <w:rsid w:val="00FA2131"/>
    <w:rsid w:val="00FA3A5A"/>
    <w:rsid w:val="00FA485E"/>
    <w:rsid w:val="00FA7BBB"/>
    <w:rsid w:val="00FB34A3"/>
    <w:rsid w:val="00FB3643"/>
    <w:rsid w:val="00FC0814"/>
    <w:rsid w:val="00FC14D1"/>
    <w:rsid w:val="00FC4AD8"/>
    <w:rsid w:val="00FC6193"/>
    <w:rsid w:val="00FD04B0"/>
    <w:rsid w:val="00FD2381"/>
    <w:rsid w:val="00FD2D0C"/>
    <w:rsid w:val="00FD5317"/>
    <w:rsid w:val="00FD60F1"/>
    <w:rsid w:val="00FD6B31"/>
    <w:rsid w:val="00FE1932"/>
    <w:rsid w:val="00FE50A9"/>
    <w:rsid w:val="00FE53B4"/>
    <w:rsid w:val="00FE64DD"/>
    <w:rsid w:val="00FE7440"/>
    <w:rsid w:val="00FF01EC"/>
    <w:rsid w:val="00FF150C"/>
    <w:rsid w:val="00FF46A4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A5383B-8E98-43BB-B842-7E38947C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0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AB0A2C"/>
    <w:pPr>
      <w:spacing w:before="100" w:beforeAutospacing="1" w:after="100" w:afterAutospacing="1"/>
    </w:pPr>
  </w:style>
  <w:style w:type="paragraph" w:customStyle="1" w:styleId="s16">
    <w:name w:val="s_16"/>
    <w:basedOn w:val="a"/>
    <w:rsid w:val="00AB0A2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B0A2C"/>
    <w:rPr>
      <w:color w:val="0000FF"/>
      <w:u w:val="single"/>
    </w:rPr>
  </w:style>
  <w:style w:type="paragraph" w:customStyle="1" w:styleId="empty">
    <w:name w:val="empty"/>
    <w:basedOn w:val="a"/>
    <w:rsid w:val="00AB0A2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E3F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3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3F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3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1402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514026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C314F3"/>
    <w:rPr>
      <w:b/>
      <w:color w:val="26282F"/>
    </w:rPr>
  </w:style>
  <w:style w:type="paragraph" w:customStyle="1" w:styleId="ac">
    <w:name w:val="Комментарий"/>
    <w:basedOn w:val="a"/>
    <w:next w:val="a"/>
    <w:uiPriority w:val="99"/>
    <w:rsid w:val="00C314F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Нормальный (таблица)"/>
    <w:basedOn w:val="a"/>
    <w:next w:val="a"/>
    <w:uiPriority w:val="99"/>
    <w:rsid w:val="00C314F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Таблицы (моноширинный)"/>
    <w:basedOn w:val="a"/>
    <w:next w:val="a"/>
    <w:uiPriority w:val="99"/>
    <w:rsid w:val="00C314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C314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0">
    <w:name w:val="No Spacing"/>
    <w:uiPriority w:val="1"/>
    <w:qFormat/>
    <w:rsid w:val="003818A5"/>
    <w:pPr>
      <w:spacing w:after="0" w:line="240" w:lineRule="auto"/>
    </w:pPr>
    <w:rPr>
      <w:rFonts w:eastAsiaTheme="minorEastAsia"/>
      <w:lang w:eastAsia="ru-RU"/>
    </w:rPr>
  </w:style>
  <w:style w:type="table" w:styleId="af1">
    <w:name w:val="Table Grid"/>
    <w:basedOn w:val="a1"/>
    <w:uiPriority w:val="59"/>
    <w:rsid w:val="008F3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2525238/1000" TargetMode="External"/><Relationship Id="rId13" Type="http://schemas.openxmlformats.org/officeDocument/2006/relationships/hyperlink" Target="http://internet.garant.ru/document/redirect/71971578/16000" TargetMode="External"/><Relationship Id="rId18" Type="http://schemas.openxmlformats.org/officeDocument/2006/relationships/hyperlink" Target="http://internet.garant.ru/document/redirect/70408460/100340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://internet.garant.ru/document/redirect/17520999/19617" TargetMode="External"/><Relationship Id="rId12" Type="http://schemas.openxmlformats.org/officeDocument/2006/relationships/hyperlink" Target="http://internet.garant.ru/document/redirect/71971578/1000" TargetMode="External"/><Relationship Id="rId17" Type="http://schemas.openxmlformats.org/officeDocument/2006/relationships/hyperlink" Target="http://internet.garant.ru/document/redirect/70408460/200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70408460/1000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hyperlink" Target="http://internet.garant.ru/document/redirect/17520999/19617" TargetMode="External"/><Relationship Id="rId19" Type="http://schemas.openxmlformats.org/officeDocument/2006/relationships/hyperlink" Target="http://internet.garant.ru/document/redirect/70408460/10035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12112604/2" TargetMode="External"/><Relationship Id="rId14" Type="http://schemas.openxmlformats.org/officeDocument/2006/relationships/header" Target="header1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7338</Words>
  <Characters>41828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13</cp:revision>
  <cp:lastPrinted>2023-02-01T14:06:00Z</cp:lastPrinted>
  <dcterms:created xsi:type="dcterms:W3CDTF">2023-01-31T07:15:00Z</dcterms:created>
  <dcterms:modified xsi:type="dcterms:W3CDTF">2023-02-03T06:21:00Z</dcterms:modified>
</cp:coreProperties>
</file>