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3945"/>
        <w:gridCol w:w="1418"/>
        <w:gridCol w:w="4168"/>
      </w:tblGrid>
      <w:tr w:rsidR="00DE677C" w:rsidRPr="008411BD" w:rsidTr="008D3540">
        <w:trPr>
          <w:cantSplit/>
          <w:trHeight w:val="362"/>
        </w:trPr>
        <w:tc>
          <w:tcPr>
            <w:tcW w:w="3945" w:type="dxa"/>
          </w:tcPr>
          <w:p w:rsidR="00DE677C" w:rsidRPr="00C16A98" w:rsidRDefault="00DE677C" w:rsidP="008D3540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DE677C" w:rsidRPr="00C16A98" w:rsidRDefault="00DE677C" w:rsidP="008D3540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97CB75C" wp14:editId="6092F56D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DE677C" w:rsidRPr="00C16A98" w:rsidRDefault="00DE677C" w:rsidP="008D354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DE677C" w:rsidRPr="009C2682" w:rsidTr="008D3540">
        <w:trPr>
          <w:cantSplit/>
          <w:trHeight w:val="1725"/>
        </w:trPr>
        <w:tc>
          <w:tcPr>
            <w:tcW w:w="3945" w:type="dxa"/>
          </w:tcPr>
          <w:p w:rsidR="00DE677C" w:rsidRPr="00C16A98" w:rsidRDefault="00DE677C" w:rsidP="008D3540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DE677C" w:rsidRPr="00C16A98" w:rsidRDefault="00DE677C" w:rsidP="008D3540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DE677C" w:rsidRPr="00C16A98" w:rsidRDefault="00DE677C" w:rsidP="008D3540">
            <w:pPr>
              <w:jc w:val="center"/>
              <w:rPr>
                <w:sz w:val="26"/>
                <w:szCs w:val="26"/>
              </w:rPr>
            </w:pPr>
          </w:p>
          <w:p w:rsidR="00DE677C" w:rsidRPr="00C16A98" w:rsidRDefault="00DE677C" w:rsidP="008D3540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DE677C" w:rsidRPr="00C16A98" w:rsidRDefault="00DE677C" w:rsidP="008D354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DE677C" w:rsidRPr="00C16A98" w:rsidRDefault="0092670A" w:rsidP="008D354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27</w:t>
            </w:r>
            <w:r w:rsidR="00DE677C" w:rsidRPr="00C16A98">
              <w:rPr>
                <w:noProof/>
                <w:color w:val="000000"/>
                <w:sz w:val="26"/>
                <w:szCs w:val="26"/>
              </w:rPr>
              <w:t>.</w:t>
            </w:r>
            <w:r>
              <w:rPr>
                <w:noProof/>
                <w:color w:val="000000"/>
                <w:sz w:val="26"/>
                <w:szCs w:val="26"/>
              </w:rPr>
              <w:t>09</w:t>
            </w:r>
            <w:r w:rsidR="00DE677C" w:rsidRPr="00C16A98">
              <w:rPr>
                <w:noProof/>
                <w:color w:val="000000"/>
                <w:sz w:val="26"/>
                <w:szCs w:val="26"/>
              </w:rPr>
              <w:t xml:space="preserve">.2022 </w:t>
            </w:r>
            <w:r>
              <w:rPr>
                <w:bCs/>
                <w:sz w:val="26"/>
                <w:szCs w:val="26"/>
              </w:rPr>
              <w:t xml:space="preserve">1/16 </w:t>
            </w:r>
            <w:r w:rsidR="00DE677C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DE677C" w:rsidRPr="00C16A98" w:rsidRDefault="00DE677C" w:rsidP="008D354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DE677C" w:rsidRPr="00C16A98" w:rsidRDefault="00DE677C" w:rsidP="008D35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DE677C" w:rsidRPr="00C16A98" w:rsidRDefault="00DE677C" w:rsidP="008D3540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DE677C" w:rsidRPr="00C16A98" w:rsidRDefault="00DE677C" w:rsidP="008D3540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DE677C" w:rsidRPr="00C16A98" w:rsidRDefault="00DE677C" w:rsidP="008D3540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DE677C" w:rsidRPr="00C16A98" w:rsidRDefault="00DE677C" w:rsidP="008D3540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DE677C" w:rsidRPr="00C16A98" w:rsidRDefault="00DE677C" w:rsidP="008D3540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DE677C" w:rsidRPr="00C16A98" w:rsidRDefault="00DE677C" w:rsidP="008D3540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DE677C" w:rsidRPr="0092670A" w:rsidRDefault="0092670A" w:rsidP="008D3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DE677C" w:rsidRPr="00C16A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="00DE677C" w:rsidRPr="00C16A98">
              <w:rPr>
                <w:sz w:val="26"/>
                <w:szCs w:val="26"/>
              </w:rPr>
              <w:t>.2022 №</w:t>
            </w:r>
            <w:r>
              <w:rPr>
                <w:sz w:val="26"/>
                <w:szCs w:val="26"/>
              </w:rPr>
              <w:t xml:space="preserve"> 1/16</w:t>
            </w:r>
          </w:p>
          <w:p w:rsidR="00DE677C" w:rsidRPr="00C16A98" w:rsidRDefault="00DE677C" w:rsidP="008D354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>город Козловка</w:t>
            </w:r>
          </w:p>
        </w:tc>
      </w:tr>
    </w:tbl>
    <w:p w:rsidR="00DE677C" w:rsidRDefault="00DE677C" w:rsidP="00DE677C">
      <w:pPr>
        <w:jc w:val="center"/>
        <w:rPr>
          <w:szCs w:val="26"/>
        </w:rPr>
      </w:pPr>
    </w:p>
    <w:p w:rsidR="00DE677C" w:rsidRDefault="00DE677C" w:rsidP="00DE677C">
      <w:pPr>
        <w:jc w:val="center"/>
        <w:rPr>
          <w:szCs w:val="26"/>
        </w:rPr>
      </w:pPr>
      <w:r>
        <w:rPr>
          <w:szCs w:val="26"/>
        </w:rPr>
        <w:t>1 ЗАСЕДАНИЕ 1</w:t>
      </w:r>
      <w:r w:rsidRPr="008411BD">
        <w:rPr>
          <w:szCs w:val="26"/>
        </w:rPr>
        <w:t xml:space="preserve"> СОЗЫВА</w:t>
      </w:r>
    </w:p>
    <w:tbl>
      <w:tblPr>
        <w:tblStyle w:val="a7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414"/>
      </w:tblGrid>
      <w:tr w:rsidR="00DE677C" w:rsidRPr="002166EC" w:rsidTr="008D3540">
        <w:tc>
          <w:tcPr>
            <w:tcW w:w="4678" w:type="dxa"/>
            <w:hideMark/>
          </w:tcPr>
          <w:p w:rsidR="00314CB9" w:rsidRDefault="00314CB9" w:rsidP="008D3540">
            <w:pPr>
              <w:ind w:left="-105"/>
              <w:jc w:val="both"/>
              <w:rPr>
                <w:bCs/>
                <w:sz w:val="26"/>
                <w:szCs w:val="26"/>
              </w:rPr>
            </w:pPr>
          </w:p>
          <w:p w:rsidR="00DE677C" w:rsidRPr="002166EC" w:rsidRDefault="00DE677C" w:rsidP="008D3540">
            <w:pPr>
              <w:ind w:left="-105"/>
              <w:jc w:val="both"/>
              <w:rPr>
                <w:bCs/>
                <w:sz w:val="26"/>
                <w:szCs w:val="26"/>
              </w:rPr>
            </w:pPr>
            <w:r w:rsidRPr="002166EC">
              <w:rPr>
                <w:bCs/>
                <w:sz w:val="26"/>
                <w:szCs w:val="26"/>
              </w:rPr>
              <w:t xml:space="preserve">О проведении публичных слушаний по проекту решения Собрания депутатов </w:t>
            </w:r>
            <w:r>
              <w:rPr>
                <w:bCs/>
                <w:sz w:val="26"/>
                <w:szCs w:val="26"/>
              </w:rPr>
              <w:t xml:space="preserve">Козловского </w:t>
            </w:r>
            <w:r w:rsidRPr="002166EC">
              <w:rPr>
                <w:bCs/>
                <w:sz w:val="26"/>
                <w:szCs w:val="26"/>
              </w:rPr>
              <w:t xml:space="preserve">муниципального округа Чувашской Республики «О принятии Устава </w:t>
            </w:r>
            <w:r>
              <w:rPr>
                <w:bCs/>
                <w:sz w:val="26"/>
                <w:szCs w:val="26"/>
              </w:rPr>
              <w:t xml:space="preserve">Козловского </w:t>
            </w:r>
            <w:r w:rsidRPr="002166EC">
              <w:rPr>
                <w:bCs/>
                <w:sz w:val="26"/>
                <w:szCs w:val="26"/>
              </w:rPr>
              <w:t>муниципального округа Чувашской Республики»</w:t>
            </w:r>
          </w:p>
          <w:p w:rsidR="00DE677C" w:rsidRPr="002166EC" w:rsidRDefault="00DE677C" w:rsidP="008D3540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14" w:type="dxa"/>
          </w:tcPr>
          <w:p w:rsidR="00DE677C" w:rsidRPr="002166EC" w:rsidRDefault="00DE677C" w:rsidP="008D354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DE677C" w:rsidRPr="002166EC" w:rsidRDefault="00DE677C" w:rsidP="00DE677C">
      <w:pPr>
        <w:ind w:firstLine="720"/>
        <w:jc w:val="both"/>
        <w:rPr>
          <w:color w:val="FF0000"/>
          <w:sz w:val="26"/>
          <w:szCs w:val="26"/>
        </w:rPr>
      </w:pPr>
      <w:r w:rsidRPr="002166EC">
        <w:rPr>
          <w:bCs/>
          <w:sz w:val="26"/>
          <w:szCs w:val="26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Законом Чува</w:t>
      </w:r>
      <w:r>
        <w:rPr>
          <w:bCs/>
          <w:sz w:val="26"/>
          <w:szCs w:val="26"/>
        </w:rPr>
        <w:t>шской Республики от 18.10.2004 №</w:t>
      </w:r>
      <w:r w:rsidRPr="002166EC">
        <w:rPr>
          <w:bCs/>
          <w:sz w:val="26"/>
          <w:szCs w:val="26"/>
        </w:rPr>
        <w:t xml:space="preserve"> 19 «Об организации местного самоуправления в Чувашской Республике», Законом Чувашской Республики  </w:t>
      </w:r>
      <w:r w:rsidRPr="002166EC">
        <w:rPr>
          <w:sz w:val="26"/>
          <w:szCs w:val="26"/>
        </w:rPr>
        <w:t>от 29.03.2022 № 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Собрание депутатов Козловского муниципального округа Чувашской Республики</w:t>
      </w:r>
    </w:p>
    <w:p w:rsidR="00DE677C" w:rsidRDefault="00DE677C" w:rsidP="00DE677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166EC">
        <w:rPr>
          <w:sz w:val="26"/>
          <w:szCs w:val="26"/>
        </w:rPr>
        <w:t>РЕШИЛО:</w:t>
      </w:r>
    </w:p>
    <w:p w:rsidR="00DE677C" w:rsidRPr="002166EC" w:rsidRDefault="00DE677C" w:rsidP="00DE677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E677C" w:rsidRPr="002166EC" w:rsidRDefault="00DE677C" w:rsidP="00DE677C">
      <w:pPr>
        <w:ind w:firstLine="720"/>
        <w:jc w:val="both"/>
        <w:rPr>
          <w:bCs/>
          <w:sz w:val="26"/>
          <w:szCs w:val="26"/>
        </w:rPr>
      </w:pPr>
      <w:r w:rsidRPr="002166EC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Pr="002166EC">
        <w:rPr>
          <w:bCs/>
          <w:sz w:val="26"/>
          <w:szCs w:val="26"/>
        </w:rPr>
        <w:t xml:space="preserve">Назначить публичные слушания по проекту решения Собрания депутатов Козловского муниципального округа Чувашской Республики «О принятии Устава </w:t>
      </w:r>
      <w:r>
        <w:rPr>
          <w:bCs/>
          <w:sz w:val="26"/>
          <w:szCs w:val="26"/>
        </w:rPr>
        <w:t>Козловского</w:t>
      </w:r>
      <w:r w:rsidRPr="002166EC">
        <w:rPr>
          <w:bCs/>
          <w:sz w:val="26"/>
          <w:szCs w:val="26"/>
        </w:rPr>
        <w:t xml:space="preserve"> муниципального округа Чувашской Республики» на </w:t>
      </w:r>
      <w:r>
        <w:rPr>
          <w:bCs/>
          <w:sz w:val="26"/>
          <w:szCs w:val="26"/>
        </w:rPr>
        <w:t xml:space="preserve">                                       31 октября</w:t>
      </w:r>
      <w:r w:rsidRPr="002166EC">
        <w:rPr>
          <w:bCs/>
          <w:sz w:val="26"/>
          <w:szCs w:val="26"/>
        </w:rPr>
        <w:t xml:space="preserve"> 2022 года в 17 часов</w:t>
      </w:r>
      <w:r>
        <w:rPr>
          <w:bCs/>
          <w:sz w:val="26"/>
          <w:szCs w:val="26"/>
        </w:rPr>
        <w:t xml:space="preserve"> 00 минут</w:t>
      </w:r>
      <w:r w:rsidRPr="002166EC">
        <w:rPr>
          <w:bCs/>
          <w:sz w:val="26"/>
          <w:szCs w:val="26"/>
        </w:rPr>
        <w:t xml:space="preserve"> в</w:t>
      </w:r>
      <w:r>
        <w:rPr>
          <w:bCs/>
          <w:sz w:val="26"/>
          <w:szCs w:val="26"/>
        </w:rPr>
        <w:t xml:space="preserve"> актовом</w:t>
      </w:r>
      <w:r w:rsidRPr="002166EC">
        <w:rPr>
          <w:bCs/>
          <w:sz w:val="26"/>
          <w:szCs w:val="26"/>
        </w:rPr>
        <w:t xml:space="preserve"> зале администрации Козловского района</w:t>
      </w:r>
      <w:r>
        <w:rPr>
          <w:bCs/>
          <w:sz w:val="26"/>
          <w:szCs w:val="26"/>
        </w:rPr>
        <w:t xml:space="preserve"> Чувашской Республики</w:t>
      </w:r>
      <w:r w:rsidRPr="002166EC">
        <w:rPr>
          <w:bCs/>
          <w:sz w:val="26"/>
          <w:szCs w:val="26"/>
        </w:rPr>
        <w:t xml:space="preserve">. </w:t>
      </w:r>
    </w:p>
    <w:p w:rsidR="00DE677C" w:rsidRPr="002166EC" w:rsidRDefault="00DE677C" w:rsidP="00DE677C">
      <w:pPr>
        <w:ind w:firstLine="720"/>
        <w:jc w:val="both"/>
        <w:rPr>
          <w:bCs/>
          <w:sz w:val="26"/>
          <w:szCs w:val="26"/>
        </w:rPr>
      </w:pPr>
      <w:r w:rsidRPr="002166EC">
        <w:rPr>
          <w:bCs/>
          <w:sz w:val="26"/>
          <w:szCs w:val="26"/>
        </w:rPr>
        <w:t xml:space="preserve">2. Назначить ответственным лицом за проведение публичных слушаний    председателя Собрания депутатов Козловского муниципального округа Чувашской Республики </w:t>
      </w:r>
      <w:r w:rsidR="00C14D4E">
        <w:rPr>
          <w:bCs/>
          <w:sz w:val="26"/>
          <w:szCs w:val="26"/>
        </w:rPr>
        <w:t>Искандарова Фирдавиля Рафаэлевича</w:t>
      </w:r>
      <w:r w:rsidRPr="002166EC">
        <w:rPr>
          <w:bCs/>
          <w:sz w:val="26"/>
          <w:szCs w:val="26"/>
        </w:rPr>
        <w:t>.</w:t>
      </w:r>
    </w:p>
    <w:p w:rsidR="00DE677C" w:rsidRPr="002166EC" w:rsidRDefault="00DE677C" w:rsidP="00DE677C">
      <w:pPr>
        <w:ind w:firstLine="720"/>
        <w:jc w:val="both"/>
        <w:rPr>
          <w:bCs/>
          <w:sz w:val="26"/>
          <w:szCs w:val="26"/>
        </w:rPr>
      </w:pPr>
      <w:r w:rsidRPr="002166EC">
        <w:rPr>
          <w:bCs/>
          <w:sz w:val="26"/>
          <w:szCs w:val="26"/>
        </w:rPr>
        <w:t xml:space="preserve">3. В срок </w:t>
      </w:r>
      <w:r>
        <w:rPr>
          <w:bCs/>
          <w:sz w:val="26"/>
          <w:szCs w:val="26"/>
        </w:rPr>
        <w:t xml:space="preserve">не позднее 29 </w:t>
      </w:r>
      <w:r w:rsidRPr="002166EC">
        <w:rPr>
          <w:bCs/>
          <w:sz w:val="26"/>
          <w:szCs w:val="26"/>
        </w:rPr>
        <w:t>сентября 2022 года обеспечить опубликование в информационном издании «Козловский вестник» и размещение на официальном сайте Козловского района Чувашской Республики в информационно-телекоммуникационной сети «Интернет»:</w:t>
      </w:r>
    </w:p>
    <w:p w:rsidR="00DE677C" w:rsidRPr="002166EC" w:rsidRDefault="00DE677C" w:rsidP="00DE677C">
      <w:pPr>
        <w:ind w:firstLine="720"/>
        <w:jc w:val="both"/>
        <w:rPr>
          <w:bCs/>
          <w:sz w:val="26"/>
          <w:szCs w:val="26"/>
        </w:rPr>
      </w:pPr>
      <w:r w:rsidRPr="002166EC">
        <w:rPr>
          <w:bCs/>
          <w:sz w:val="26"/>
          <w:szCs w:val="26"/>
        </w:rPr>
        <w:t>1) настоящего решения;</w:t>
      </w:r>
    </w:p>
    <w:p w:rsidR="00DE677C" w:rsidRPr="002166EC" w:rsidRDefault="00DE677C" w:rsidP="00DE677C">
      <w:pPr>
        <w:ind w:firstLine="720"/>
        <w:jc w:val="both"/>
        <w:rPr>
          <w:bCs/>
          <w:sz w:val="26"/>
          <w:szCs w:val="26"/>
        </w:rPr>
      </w:pPr>
      <w:r w:rsidRPr="002166EC">
        <w:rPr>
          <w:bCs/>
          <w:sz w:val="26"/>
          <w:szCs w:val="26"/>
        </w:rPr>
        <w:t>2) проекта решения Собрания депутатов Козловского муниципального округа Чувашской Республики «О принятии Устава Козловского муниципального округа Чувашской Республики»;</w:t>
      </w:r>
    </w:p>
    <w:p w:rsidR="00DE677C" w:rsidRPr="002166EC" w:rsidRDefault="00DE677C" w:rsidP="00DE677C">
      <w:pPr>
        <w:ind w:firstLine="720"/>
        <w:jc w:val="both"/>
        <w:rPr>
          <w:bCs/>
          <w:sz w:val="26"/>
          <w:szCs w:val="26"/>
        </w:rPr>
      </w:pPr>
      <w:r w:rsidRPr="002166EC">
        <w:rPr>
          <w:bCs/>
          <w:sz w:val="26"/>
          <w:szCs w:val="26"/>
        </w:rPr>
        <w:lastRenderedPageBreak/>
        <w:t>3) порядка учета и рассмотрения предложений по проекту Устава Козловского муниципального округа Чувашской Республики, проекту решения Собрания депутатов Козловского муниципального округа Чувашской Республики о внесении изменений и (или) дополнений в Устав Козловского муниципального округа Чувашской Республики и порядка участия граждан в его обсуждении, утвержденного решением Собрания депутатов Козловского муниципального округа Чувашской Республики от 27.09.2022 №1/15.</w:t>
      </w:r>
    </w:p>
    <w:p w:rsidR="00DE677C" w:rsidRPr="002166EC" w:rsidRDefault="00DE677C" w:rsidP="00DE677C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2166EC">
        <w:rPr>
          <w:bCs/>
          <w:sz w:val="26"/>
          <w:szCs w:val="26"/>
        </w:rPr>
        <w:t>. Настоящее решение вступает в силу со дня его подписания.</w:t>
      </w:r>
    </w:p>
    <w:p w:rsidR="00DE677C" w:rsidRPr="002166EC" w:rsidRDefault="00DE677C" w:rsidP="00DE677C">
      <w:pPr>
        <w:ind w:firstLine="720"/>
        <w:jc w:val="both"/>
        <w:rPr>
          <w:bCs/>
          <w:sz w:val="26"/>
          <w:szCs w:val="26"/>
        </w:rPr>
      </w:pPr>
    </w:p>
    <w:p w:rsidR="00DE677C" w:rsidRPr="002166EC" w:rsidRDefault="00DE677C" w:rsidP="00DE677C">
      <w:pPr>
        <w:jc w:val="both"/>
        <w:rPr>
          <w:bCs/>
          <w:sz w:val="26"/>
          <w:szCs w:val="26"/>
        </w:rPr>
      </w:pPr>
    </w:p>
    <w:p w:rsidR="00DE677C" w:rsidRPr="002166EC" w:rsidRDefault="00DE677C" w:rsidP="00DE677C">
      <w:pPr>
        <w:jc w:val="both"/>
        <w:rPr>
          <w:bCs/>
          <w:sz w:val="26"/>
          <w:szCs w:val="26"/>
        </w:rPr>
      </w:pPr>
      <w:r w:rsidRPr="002166EC">
        <w:rPr>
          <w:bCs/>
          <w:sz w:val="26"/>
          <w:szCs w:val="26"/>
        </w:rPr>
        <w:t>Председатель Собрания депутатов</w:t>
      </w:r>
    </w:p>
    <w:p w:rsidR="00DE677C" w:rsidRPr="002166EC" w:rsidRDefault="00DE677C" w:rsidP="00DE677C">
      <w:pPr>
        <w:jc w:val="both"/>
        <w:rPr>
          <w:bCs/>
          <w:sz w:val="26"/>
          <w:szCs w:val="26"/>
        </w:rPr>
      </w:pPr>
      <w:r w:rsidRPr="002166EC">
        <w:rPr>
          <w:bCs/>
          <w:sz w:val="26"/>
          <w:szCs w:val="26"/>
        </w:rPr>
        <w:t>Козловского муниципального округа</w:t>
      </w:r>
    </w:p>
    <w:p w:rsidR="00DE677C" w:rsidRPr="002166EC" w:rsidRDefault="00DE677C" w:rsidP="00DE677C">
      <w:pPr>
        <w:jc w:val="both"/>
        <w:rPr>
          <w:bCs/>
          <w:sz w:val="26"/>
          <w:szCs w:val="26"/>
        </w:rPr>
      </w:pPr>
      <w:r w:rsidRPr="002166EC">
        <w:rPr>
          <w:bCs/>
          <w:sz w:val="26"/>
          <w:szCs w:val="26"/>
        </w:rPr>
        <w:t xml:space="preserve">Чувашской Республики                     </w:t>
      </w:r>
      <w:r w:rsidR="0092670A">
        <w:rPr>
          <w:bCs/>
          <w:sz w:val="26"/>
          <w:szCs w:val="26"/>
        </w:rPr>
        <w:tab/>
      </w:r>
      <w:r w:rsidR="0092670A">
        <w:rPr>
          <w:bCs/>
          <w:sz w:val="26"/>
          <w:szCs w:val="26"/>
        </w:rPr>
        <w:tab/>
      </w:r>
      <w:r w:rsidR="0092670A">
        <w:rPr>
          <w:bCs/>
          <w:sz w:val="26"/>
          <w:szCs w:val="26"/>
        </w:rPr>
        <w:tab/>
      </w:r>
      <w:r w:rsidR="0092670A">
        <w:rPr>
          <w:bCs/>
          <w:sz w:val="26"/>
          <w:szCs w:val="26"/>
        </w:rPr>
        <w:tab/>
      </w:r>
      <w:r w:rsidR="0092670A">
        <w:rPr>
          <w:bCs/>
          <w:sz w:val="26"/>
          <w:szCs w:val="26"/>
        </w:rPr>
        <w:tab/>
        <w:t xml:space="preserve">    </w:t>
      </w:r>
      <w:bookmarkStart w:id="0" w:name="_GoBack"/>
      <w:bookmarkEnd w:id="0"/>
      <w:r w:rsidR="0092670A">
        <w:rPr>
          <w:bCs/>
          <w:sz w:val="26"/>
          <w:szCs w:val="26"/>
        </w:rPr>
        <w:t>Ф.Р. Искандаров</w:t>
      </w:r>
      <w:r w:rsidRPr="002166EC">
        <w:rPr>
          <w:bCs/>
          <w:sz w:val="26"/>
          <w:szCs w:val="26"/>
        </w:rPr>
        <w:t xml:space="preserve">                                  </w:t>
      </w:r>
    </w:p>
    <w:p w:rsidR="00DE677C" w:rsidRPr="002166EC" w:rsidRDefault="00DE677C" w:rsidP="00DE677C">
      <w:pPr>
        <w:jc w:val="both"/>
        <w:rPr>
          <w:bCs/>
          <w:sz w:val="26"/>
          <w:szCs w:val="26"/>
        </w:rPr>
      </w:pPr>
    </w:p>
    <w:p w:rsidR="00DE677C" w:rsidRPr="002166EC" w:rsidRDefault="00DE677C" w:rsidP="00DE677C">
      <w:pPr>
        <w:ind w:left="5940"/>
        <w:rPr>
          <w:bCs/>
          <w:sz w:val="26"/>
          <w:szCs w:val="26"/>
        </w:rPr>
      </w:pPr>
    </w:p>
    <w:p w:rsidR="00DE677C" w:rsidRPr="002166EC" w:rsidRDefault="00DE677C" w:rsidP="00DE677C">
      <w:pPr>
        <w:ind w:left="5940"/>
        <w:rPr>
          <w:bCs/>
          <w:sz w:val="26"/>
          <w:szCs w:val="26"/>
        </w:rPr>
      </w:pPr>
    </w:p>
    <w:p w:rsidR="00DE677C" w:rsidRPr="002166EC" w:rsidRDefault="00DE677C" w:rsidP="00DE677C">
      <w:pPr>
        <w:ind w:left="5940"/>
        <w:rPr>
          <w:bCs/>
          <w:sz w:val="26"/>
          <w:szCs w:val="26"/>
        </w:rPr>
      </w:pPr>
    </w:p>
    <w:p w:rsidR="00DE677C" w:rsidRPr="002166EC" w:rsidRDefault="00DE677C" w:rsidP="00DE677C">
      <w:pPr>
        <w:ind w:left="5940"/>
        <w:rPr>
          <w:bCs/>
          <w:sz w:val="26"/>
          <w:szCs w:val="26"/>
        </w:rPr>
      </w:pPr>
    </w:p>
    <w:p w:rsidR="00DE677C" w:rsidRPr="002166EC" w:rsidRDefault="00DE677C" w:rsidP="00DE677C">
      <w:pPr>
        <w:ind w:left="5940"/>
        <w:rPr>
          <w:bCs/>
          <w:sz w:val="26"/>
          <w:szCs w:val="26"/>
        </w:rPr>
      </w:pPr>
    </w:p>
    <w:p w:rsidR="00DE677C" w:rsidRPr="002166EC" w:rsidRDefault="00DE677C" w:rsidP="00DE677C">
      <w:pPr>
        <w:ind w:left="5940"/>
        <w:rPr>
          <w:bCs/>
          <w:sz w:val="26"/>
          <w:szCs w:val="26"/>
        </w:rPr>
      </w:pPr>
    </w:p>
    <w:p w:rsidR="00DE677C" w:rsidRPr="002166EC" w:rsidRDefault="00DE677C" w:rsidP="00DE677C">
      <w:pPr>
        <w:ind w:left="5940"/>
        <w:rPr>
          <w:bCs/>
          <w:sz w:val="26"/>
          <w:szCs w:val="26"/>
        </w:rPr>
      </w:pPr>
    </w:p>
    <w:p w:rsidR="00DE677C" w:rsidRDefault="00DE677C" w:rsidP="00DE677C">
      <w:pPr>
        <w:ind w:left="5940"/>
        <w:rPr>
          <w:bCs/>
        </w:rPr>
      </w:pPr>
    </w:p>
    <w:p w:rsidR="00DE677C" w:rsidRDefault="00DE677C" w:rsidP="00DE677C">
      <w:pPr>
        <w:ind w:left="5940"/>
        <w:rPr>
          <w:bCs/>
        </w:rPr>
      </w:pPr>
    </w:p>
    <w:p w:rsidR="00DE677C" w:rsidRDefault="00DE677C" w:rsidP="00DE677C">
      <w:pPr>
        <w:ind w:left="5940"/>
        <w:rPr>
          <w:bCs/>
        </w:rPr>
      </w:pPr>
    </w:p>
    <w:p w:rsidR="00DE677C" w:rsidRDefault="00DE677C" w:rsidP="00DE677C">
      <w:pPr>
        <w:ind w:left="5940"/>
        <w:rPr>
          <w:bCs/>
        </w:rPr>
      </w:pPr>
    </w:p>
    <w:p w:rsidR="00DE677C" w:rsidRDefault="00DE677C" w:rsidP="00DE677C">
      <w:pPr>
        <w:ind w:left="5940"/>
        <w:rPr>
          <w:bCs/>
        </w:rPr>
      </w:pPr>
    </w:p>
    <w:p w:rsidR="006D005F" w:rsidRDefault="0092670A"/>
    <w:sectPr w:rsidR="006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7C"/>
    <w:rsid w:val="001D7B0E"/>
    <w:rsid w:val="00314CB9"/>
    <w:rsid w:val="0092670A"/>
    <w:rsid w:val="00973C1E"/>
    <w:rsid w:val="00C14D4E"/>
    <w:rsid w:val="00D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2F98"/>
  <w15:chartTrackingRefBased/>
  <w15:docId w15:val="{B08753C1-0F6B-457A-9589-2453A525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E677C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77C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DE677C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DE67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DE6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E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DE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5</cp:revision>
  <dcterms:created xsi:type="dcterms:W3CDTF">2022-09-23T08:18:00Z</dcterms:created>
  <dcterms:modified xsi:type="dcterms:W3CDTF">2022-09-27T13:52:00Z</dcterms:modified>
</cp:coreProperties>
</file>