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746FF3" w:rsidRPr="008411BD" w:rsidTr="00BA4B58">
        <w:trPr>
          <w:cantSplit/>
          <w:trHeight w:val="362"/>
        </w:trPr>
        <w:tc>
          <w:tcPr>
            <w:tcW w:w="3945" w:type="dxa"/>
          </w:tcPr>
          <w:p w:rsidR="00746FF3" w:rsidRPr="00C16A98" w:rsidRDefault="00746FF3" w:rsidP="00BA4B5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46FF3" w:rsidRPr="00C16A98" w:rsidRDefault="00746FF3" w:rsidP="00BA4B58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A44487A" wp14:editId="089D593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46FF3" w:rsidRPr="00C16A98" w:rsidRDefault="00746FF3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46FF3" w:rsidRPr="009C2682" w:rsidTr="00BA4B58">
        <w:trPr>
          <w:cantSplit/>
          <w:trHeight w:val="1725"/>
        </w:trPr>
        <w:tc>
          <w:tcPr>
            <w:tcW w:w="3945" w:type="dxa"/>
          </w:tcPr>
          <w:p w:rsidR="00746FF3" w:rsidRPr="00C16A98" w:rsidRDefault="00746FF3" w:rsidP="00BA4B5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46FF3" w:rsidRPr="00C16A98" w:rsidRDefault="00746FF3" w:rsidP="00BA4B5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46FF3" w:rsidRPr="00C16A98" w:rsidRDefault="00746FF3" w:rsidP="00BA4B58">
            <w:pPr>
              <w:jc w:val="center"/>
              <w:rPr>
                <w:sz w:val="26"/>
                <w:szCs w:val="26"/>
              </w:rPr>
            </w:pPr>
          </w:p>
          <w:p w:rsidR="00746FF3" w:rsidRPr="00C16A98" w:rsidRDefault="00746FF3" w:rsidP="00BA4B58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46FF3" w:rsidRPr="00C16A98" w:rsidRDefault="00746FF3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46FF3" w:rsidRPr="00C16A98" w:rsidRDefault="00C9653D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</w:t>
            </w:r>
            <w:r w:rsidR="00746FF3" w:rsidRPr="00C16A98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09</w:t>
            </w:r>
            <w:r w:rsidR="00746FF3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1/21 </w:t>
            </w:r>
            <w:r w:rsidR="00746FF3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46FF3" w:rsidRPr="00C16A98" w:rsidRDefault="00746FF3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46FF3" w:rsidRPr="00C16A98" w:rsidRDefault="00746FF3" w:rsidP="00BA4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46FF3" w:rsidRPr="00C16A98" w:rsidRDefault="00746FF3" w:rsidP="00BA4B5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46FF3" w:rsidRPr="00C16A98" w:rsidRDefault="00746FF3" w:rsidP="00BA4B5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46FF3" w:rsidRPr="00C16A98" w:rsidRDefault="00746FF3" w:rsidP="00BA4B5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46FF3" w:rsidRPr="00C16A98" w:rsidRDefault="00746FF3" w:rsidP="00BA4B5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46FF3" w:rsidRPr="00C16A98" w:rsidRDefault="00746FF3" w:rsidP="00BA4B5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46FF3" w:rsidRPr="00C16A98" w:rsidRDefault="00746FF3" w:rsidP="00BA4B5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46FF3" w:rsidRPr="00C9653D" w:rsidRDefault="00C9653D" w:rsidP="00BA4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746FF3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746FF3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1/21</w:t>
            </w:r>
          </w:p>
          <w:p w:rsidR="00746FF3" w:rsidRPr="00C16A98" w:rsidRDefault="00746FF3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46FF3" w:rsidRDefault="00746FF3" w:rsidP="00746FF3">
      <w:pPr>
        <w:jc w:val="center"/>
        <w:rPr>
          <w:szCs w:val="26"/>
        </w:rPr>
      </w:pPr>
    </w:p>
    <w:p w:rsidR="00746FF3" w:rsidRDefault="00746FF3" w:rsidP="00746FF3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tbl>
      <w:tblPr>
        <w:tblStyle w:val="a7"/>
        <w:tblW w:w="100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17"/>
      </w:tblGrid>
      <w:tr w:rsidR="00746FF3" w:rsidRPr="002E6B8D" w:rsidTr="00BA4B58">
        <w:tc>
          <w:tcPr>
            <w:tcW w:w="4678" w:type="dxa"/>
            <w:hideMark/>
          </w:tcPr>
          <w:p w:rsidR="00746FF3" w:rsidRDefault="00746FF3" w:rsidP="00BA4B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46FF3" w:rsidRPr="002E6B8D" w:rsidRDefault="00746FF3" w:rsidP="00BA4B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6B8D">
              <w:rPr>
                <w:sz w:val="26"/>
                <w:szCs w:val="26"/>
              </w:rPr>
              <w:t>О создании постоянных комиссий Собрания депутатов Козловского муниципального округа Чувашской Республики первого созыва и утверждении их состава</w:t>
            </w:r>
          </w:p>
        </w:tc>
        <w:tc>
          <w:tcPr>
            <w:tcW w:w="5417" w:type="dxa"/>
          </w:tcPr>
          <w:p w:rsidR="00746FF3" w:rsidRPr="002E6B8D" w:rsidRDefault="00746FF3" w:rsidP="00BA4B5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46FF3" w:rsidRDefault="00746FF3" w:rsidP="00746F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46FF3" w:rsidRPr="002E6B8D" w:rsidRDefault="00746FF3" w:rsidP="00746F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46FF3" w:rsidRPr="002E6B8D" w:rsidRDefault="00746FF3" w:rsidP="00746F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E6B8D">
        <w:rPr>
          <w:sz w:val="26"/>
          <w:szCs w:val="26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 Собрание депутатов Козловского муниципального округа Чувашской Республики</w:t>
      </w:r>
    </w:p>
    <w:p w:rsidR="00746FF3" w:rsidRPr="002E6B8D" w:rsidRDefault="00746FF3" w:rsidP="00746FF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6B8D">
        <w:rPr>
          <w:sz w:val="26"/>
          <w:szCs w:val="26"/>
        </w:rPr>
        <w:t>РЕШИЛО:</w:t>
      </w:r>
    </w:p>
    <w:p w:rsidR="00746FF3" w:rsidRPr="002E6B8D" w:rsidRDefault="00746FF3" w:rsidP="00746FF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6FF3" w:rsidRPr="002E6B8D" w:rsidRDefault="00746FF3" w:rsidP="00746FF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E6B8D">
        <w:rPr>
          <w:sz w:val="26"/>
          <w:szCs w:val="26"/>
        </w:rPr>
        <w:t>1. Образовать пять постоянных комиссий Собрания депутатов Козловского муниципального округа Чувашской Республики первого созыва:</w:t>
      </w:r>
    </w:p>
    <w:p w:rsidR="00746FF3" w:rsidRPr="005B27B6" w:rsidRDefault="00746FF3" w:rsidP="00746FF3">
      <w:pPr>
        <w:ind w:firstLine="540"/>
        <w:jc w:val="both"/>
        <w:rPr>
          <w:sz w:val="26"/>
          <w:szCs w:val="26"/>
        </w:rPr>
      </w:pPr>
      <w:r w:rsidRPr="005B27B6">
        <w:rPr>
          <w:sz w:val="26"/>
          <w:szCs w:val="26"/>
        </w:rPr>
        <w:t>-  Комиссию по бюджету, экономике, финансам, налогам и сборам;</w:t>
      </w:r>
    </w:p>
    <w:p w:rsidR="00746FF3" w:rsidRPr="005B27B6" w:rsidRDefault="00746FF3" w:rsidP="00746FF3">
      <w:pPr>
        <w:ind w:firstLine="540"/>
        <w:jc w:val="both"/>
        <w:rPr>
          <w:sz w:val="26"/>
          <w:szCs w:val="26"/>
        </w:rPr>
      </w:pPr>
      <w:r w:rsidRPr="005B27B6">
        <w:rPr>
          <w:sz w:val="26"/>
          <w:szCs w:val="26"/>
        </w:rPr>
        <w:t>- Комиссию по законности, правопорядку, депутатской этике и местному самоуправлению;</w:t>
      </w:r>
    </w:p>
    <w:p w:rsidR="00746FF3" w:rsidRPr="005B27B6" w:rsidRDefault="00746FF3" w:rsidP="00746FF3">
      <w:pPr>
        <w:ind w:firstLine="540"/>
        <w:jc w:val="both"/>
        <w:rPr>
          <w:sz w:val="26"/>
          <w:szCs w:val="26"/>
        </w:rPr>
      </w:pPr>
      <w:r w:rsidRPr="005B27B6">
        <w:rPr>
          <w:sz w:val="26"/>
          <w:szCs w:val="26"/>
        </w:rPr>
        <w:t>- Комиссию по социальным вопросам;</w:t>
      </w:r>
    </w:p>
    <w:p w:rsidR="00746FF3" w:rsidRPr="005B27B6" w:rsidRDefault="00746FF3" w:rsidP="00746FF3">
      <w:pPr>
        <w:ind w:firstLine="540"/>
        <w:jc w:val="both"/>
        <w:rPr>
          <w:sz w:val="26"/>
          <w:szCs w:val="26"/>
        </w:rPr>
      </w:pPr>
      <w:r w:rsidRPr="005B27B6">
        <w:rPr>
          <w:sz w:val="26"/>
          <w:szCs w:val="26"/>
        </w:rPr>
        <w:t>- Комиссию по промышленности, строительству, жилищно-коммунальному хозяйству, транспорту, связи, торговле и предпринимательству;</w:t>
      </w:r>
    </w:p>
    <w:p w:rsidR="00746FF3" w:rsidRPr="005B27B6" w:rsidRDefault="00746FF3" w:rsidP="00746FF3">
      <w:pPr>
        <w:ind w:firstLine="540"/>
        <w:jc w:val="both"/>
        <w:rPr>
          <w:sz w:val="26"/>
          <w:szCs w:val="26"/>
        </w:rPr>
      </w:pPr>
      <w:r w:rsidRPr="005B27B6">
        <w:rPr>
          <w:sz w:val="26"/>
          <w:szCs w:val="26"/>
        </w:rPr>
        <w:t>- Комиссию по аграрной политике, экологии и земельным отношениям.</w:t>
      </w:r>
    </w:p>
    <w:p w:rsidR="00746FF3" w:rsidRPr="002E6B8D" w:rsidRDefault="00746FF3" w:rsidP="00746FF3">
      <w:pPr>
        <w:widowControl w:val="0"/>
        <w:tabs>
          <w:tab w:val="left" w:pos="10205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E6B8D">
        <w:rPr>
          <w:sz w:val="26"/>
          <w:szCs w:val="26"/>
        </w:rPr>
        <w:t xml:space="preserve">2. </w:t>
      </w:r>
      <w:r w:rsidRPr="002E6B8D">
        <w:rPr>
          <w:color w:val="000000"/>
          <w:sz w:val="26"/>
          <w:szCs w:val="26"/>
          <w:shd w:val="clear" w:color="auto" w:fill="FFFFFF"/>
        </w:rPr>
        <w:t>Настоящее решение подлежит опубликованию в периодическом печатном издании «Козловский вестник».</w:t>
      </w:r>
    </w:p>
    <w:p w:rsidR="00746FF3" w:rsidRPr="002E6B8D" w:rsidRDefault="00746FF3" w:rsidP="00746FF3">
      <w:pPr>
        <w:widowControl w:val="0"/>
        <w:tabs>
          <w:tab w:val="left" w:pos="10205"/>
        </w:tabs>
        <w:ind w:firstLine="567"/>
        <w:jc w:val="both"/>
        <w:rPr>
          <w:sz w:val="26"/>
          <w:szCs w:val="26"/>
        </w:rPr>
      </w:pPr>
      <w:r w:rsidRPr="002E6B8D">
        <w:rPr>
          <w:sz w:val="26"/>
          <w:szCs w:val="26"/>
        </w:rPr>
        <w:t>3. Настоящее решение вступает в силу со дня его подписания.</w:t>
      </w:r>
    </w:p>
    <w:p w:rsidR="00746FF3" w:rsidRDefault="00746FF3" w:rsidP="00746FF3">
      <w:pPr>
        <w:widowControl w:val="0"/>
        <w:tabs>
          <w:tab w:val="left" w:pos="10205"/>
        </w:tabs>
        <w:ind w:firstLine="567"/>
        <w:jc w:val="both"/>
        <w:rPr>
          <w:sz w:val="26"/>
          <w:szCs w:val="26"/>
        </w:rPr>
      </w:pPr>
    </w:p>
    <w:p w:rsidR="00746FF3" w:rsidRPr="002E6B8D" w:rsidRDefault="00746FF3" w:rsidP="00746FF3">
      <w:pPr>
        <w:widowControl w:val="0"/>
        <w:tabs>
          <w:tab w:val="left" w:pos="10205"/>
        </w:tabs>
        <w:ind w:firstLine="567"/>
        <w:jc w:val="both"/>
        <w:rPr>
          <w:sz w:val="26"/>
          <w:szCs w:val="26"/>
        </w:rPr>
      </w:pPr>
    </w:p>
    <w:p w:rsidR="00746FF3" w:rsidRPr="002E6B8D" w:rsidRDefault="00746FF3" w:rsidP="00746FF3">
      <w:pPr>
        <w:jc w:val="both"/>
        <w:rPr>
          <w:bCs/>
          <w:sz w:val="26"/>
          <w:szCs w:val="26"/>
        </w:rPr>
      </w:pPr>
      <w:r w:rsidRPr="002E6B8D">
        <w:rPr>
          <w:bCs/>
          <w:sz w:val="26"/>
          <w:szCs w:val="26"/>
        </w:rPr>
        <w:t>Председатель Собрания депутатов</w:t>
      </w:r>
    </w:p>
    <w:p w:rsidR="00746FF3" w:rsidRPr="002E6B8D" w:rsidRDefault="00746FF3" w:rsidP="00746FF3">
      <w:pPr>
        <w:jc w:val="both"/>
        <w:rPr>
          <w:bCs/>
          <w:sz w:val="26"/>
          <w:szCs w:val="26"/>
        </w:rPr>
      </w:pPr>
      <w:r w:rsidRPr="002E6B8D">
        <w:rPr>
          <w:bCs/>
          <w:sz w:val="26"/>
          <w:szCs w:val="26"/>
        </w:rPr>
        <w:t>Козловского муниципального округа</w:t>
      </w:r>
    </w:p>
    <w:p w:rsidR="00746FF3" w:rsidRPr="002E6B8D" w:rsidRDefault="00746FF3" w:rsidP="00746FF3">
      <w:pPr>
        <w:jc w:val="both"/>
        <w:rPr>
          <w:bCs/>
          <w:sz w:val="26"/>
          <w:szCs w:val="26"/>
        </w:rPr>
      </w:pPr>
      <w:r w:rsidRPr="002E6B8D">
        <w:rPr>
          <w:bCs/>
          <w:sz w:val="26"/>
          <w:szCs w:val="26"/>
        </w:rPr>
        <w:t xml:space="preserve">Чувашской Республики                     </w:t>
      </w:r>
      <w:r w:rsidR="00C9653D">
        <w:rPr>
          <w:bCs/>
          <w:sz w:val="26"/>
          <w:szCs w:val="26"/>
        </w:rPr>
        <w:tab/>
      </w:r>
      <w:r w:rsidR="00C9653D">
        <w:rPr>
          <w:bCs/>
          <w:sz w:val="26"/>
          <w:szCs w:val="26"/>
        </w:rPr>
        <w:tab/>
      </w:r>
      <w:r w:rsidR="00C9653D">
        <w:rPr>
          <w:bCs/>
          <w:sz w:val="26"/>
          <w:szCs w:val="26"/>
        </w:rPr>
        <w:tab/>
      </w:r>
      <w:r w:rsidR="00C9653D">
        <w:rPr>
          <w:bCs/>
          <w:sz w:val="26"/>
          <w:szCs w:val="26"/>
        </w:rPr>
        <w:tab/>
      </w:r>
      <w:r w:rsidR="00C9653D">
        <w:rPr>
          <w:bCs/>
          <w:sz w:val="26"/>
          <w:szCs w:val="26"/>
        </w:rPr>
        <w:tab/>
        <w:t xml:space="preserve">Ф.Р. </w:t>
      </w:r>
      <w:proofErr w:type="spellStart"/>
      <w:r w:rsidR="00C9653D">
        <w:rPr>
          <w:bCs/>
          <w:sz w:val="26"/>
          <w:szCs w:val="26"/>
        </w:rPr>
        <w:t>Искандаров</w:t>
      </w:r>
      <w:proofErr w:type="spellEnd"/>
      <w:r w:rsidRPr="002E6B8D">
        <w:rPr>
          <w:bCs/>
          <w:sz w:val="26"/>
          <w:szCs w:val="26"/>
        </w:rPr>
        <w:t xml:space="preserve">                                </w:t>
      </w:r>
    </w:p>
    <w:p w:rsidR="00746FF3" w:rsidRPr="002E6B8D" w:rsidRDefault="00746FF3" w:rsidP="00746FF3">
      <w:pPr>
        <w:jc w:val="both"/>
        <w:rPr>
          <w:bCs/>
          <w:sz w:val="26"/>
          <w:szCs w:val="26"/>
        </w:rPr>
      </w:pPr>
    </w:p>
    <w:p w:rsidR="006D005F" w:rsidRDefault="00C9653D">
      <w:bookmarkStart w:id="0" w:name="_GoBack"/>
      <w:bookmarkEnd w:id="0"/>
    </w:p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F3"/>
    <w:rsid w:val="001D7B0E"/>
    <w:rsid w:val="00746FF3"/>
    <w:rsid w:val="00973C1E"/>
    <w:rsid w:val="00C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11F4"/>
  <w15:chartTrackingRefBased/>
  <w15:docId w15:val="{AF6D6DAB-9F2D-4504-94F4-018E3683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6FF3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FF3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46FF3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46F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46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4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4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dcterms:created xsi:type="dcterms:W3CDTF">2022-09-23T08:33:00Z</dcterms:created>
  <dcterms:modified xsi:type="dcterms:W3CDTF">2022-09-27T14:39:00Z</dcterms:modified>
</cp:coreProperties>
</file>