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33" w:rsidRDefault="00BE0733" w:rsidP="00BE073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BE0733" w:rsidRDefault="00BE0733" w:rsidP="00BE073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 Козловского</w:t>
      </w:r>
      <w:r w:rsidR="0045420F">
        <w:rPr>
          <w:rFonts w:ascii="Times New Roman" w:hAnsi="Times New Roman" w:cs="Times New Roman"/>
        </w:rPr>
        <w:t xml:space="preserve"> муниципального округа </w:t>
      </w:r>
      <w:r>
        <w:rPr>
          <w:rFonts w:ascii="Times New Roman" w:hAnsi="Times New Roman" w:cs="Times New Roman"/>
        </w:rPr>
        <w:t>Чувашской Республики</w:t>
      </w:r>
    </w:p>
    <w:p w:rsidR="00BE0733" w:rsidRDefault="00BE0733" w:rsidP="00BE073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«Комплексное развитие сельских территорий Козловского муниципального округа Чувашской Республики»</w:t>
      </w:r>
    </w:p>
    <w:p w:rsidR="00BE0733" w:rsidRDefault="00BE0733" w:rsidP="00BE07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40"/>
        <w:gridCol w:w="6180"/>
      </w:tblGrid>
      <w:tr w:rsidR="00BE0733" w:rsidTr="00BE0733">
        <w:tc>
          <w:tcPr>
            <w:tcW w:w="2551" w:type="dxa"/>
            <w:hideMark/>
          </w:tcPr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hideMark/>
          </w:tcPr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hideMark/>
          </w:tcPr>
          <w:p w:rsidR="00BE0733" w:rsidRDefault="0025404D" w:rsidP="002540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 и экологии администрации Козловского муниципального округа Чувашской Республики</w:t>
            </w:r>
          </w:p>
        </w:tc>
      </w:tr>
      <w:tr w:rsidR="00BE0733" w:rsidTr="00BE0733">
        <w:trPr>
          <w:trHeight w:val="916"/>
        </w:trPr>
        <w:tc>
          <w:tcPr>
            <w:tcW w:w="2551" w:type="dxa"/>
            <w:hideMark/>
          </w:tcPr>
          <w:p w:rsidR="00BE0733" w:rsidRDefault="00BE07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40" w:type="dxa"/>
          </w:tcPr>
          <w:p w:rsidR="00BE0733" w:rsidRDefault="00BE07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E0733" w:rsidRDefault="00BE07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80" w:type="dxa"/>
            <w:hideMark/>
          </w:tcPr>
          <w:p w:rsidR="009A2C93" w:rsidRDefault="009A2C93" w:rsidP="009A2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Козловского муниципального округа Чувашской Республики;</w:t>
            </w:r>
          </w:p>
          <w:p w:rsidR="0025404D" w:rsidRDefault="0025404D" w:rsidP="0025404D">
            <w:pPr>
              <w:jc w:val="both"/>
              <w:rPr>
                <w:color w:val="262626"/>
                <w:sz w:val="22"/>
                <w:szCs w:val="22"/>
                <w:shd w:val="clear" w:color="auto" w:fill="FFFFFF"/>
              </w:rPr>
            </w:pPr>
            <w:r>
              <w:rPr>
                <w:color w:val="262626"/>
                <w:sz w:val="22"/>
                <w:szCs w:val="22"/>
                <w:shd w:val="clear" w:color="auto" w:fill="FFFFFF"/>
              </w:rPr>
              <w:t xml:space="preserve">Структурные подразделения администрации Козловского </w:t>
            </w:r>
            <w:r w:rsidRPr="00724EA9">
              <w:rPr>
                <w:color w:val="262626"/>
                <w:sz w:val="22"/>
                <w:szCs w:val="22"/>
                <w:shd w:val="clear" w:color="auto" w:fill="FFFFFF"/>
              </w:rPr>
              <w:t>муниципального округа</w:t>
            </w:r>
            <w:r>
              <w:rPr>
                <w:color w:val="262626"/>
                <w:sz w:val="22"/>
                <w:szCs w:val="22"/>
                <w:shd w:val="clear" w:color="auto" w:fill="FFFFFF"/>
              </w:rPr>
              <w:t>;</w:t>
            </w:r>
          </w:p>
          <w:p w:rsidR="0025404D" w:rsidRPr="00724EA9" w:rsidRDefault="0025404D" w:rsidP="0025404D">
            <w:pPr>
              <w:jc w:val="both"/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724EA9">
              <w:rPr>
                <w:color w:val="262626"/>
                <w:sz w:val="22"/>
                <w:szCs w:val="22"/>
                <w:shd w:val="clear" w:color="auto" w:fill="FFFFFF"/>
              </w:rPr>
              <w:t>Сельскохозяйственные организации и крестьянские (фермерские) хозяйства Козловского района (по согласованию);</w:t>
            </w:r>
          </w:p>
          <w:p w:rsidR="0025404D" w:rsidRPr="00724EA9" w:rsidRDefault="0025404D" w:rsidP="0025404D">
            <w:pPr>
              <w:jc w:val="both"/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724EA9">
              <w:rPr>
                <w:color w:val="262626"/>
                <w:sz w:val="22"/>
                <w:szCs w:val="22"/>
                <w:shd w:val="clear" w:color="auto" w:fill="FFFFFF"/>
              </w:rPr>
              <w:t>Территориальные отделы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  <w:p w:rsidR="00BE0733" w:rsidRDefault="00BE0733">
            <w:pPr>
              <w:jc w:val="both"/>
              <w:rPr>
                <w:sz w:val="22"/>
                <w:szCs w:val="22"/>
              </w:rPr>
            </w:pPr>
          </w:p>
        </w:tc>
      </w:tr>
      <w:tr w:rsidR="00BE0733" w:rsidTr="00BE0733">
        <w:tc>
          <w:tcPr>
            <w:tcW w:w="2551" w:type="dxa"/>
          </w:tcPr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Участники муниципальной программы</w:t>
            </w: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04D" w:rsidRDefault="002540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04D" w:rsidRDefault="002540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04D" w:rsidRDefault="002540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340" w:type="dxa"/>
          </w:tcPr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404D" w:rsidRDefault="00254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404D" w:rsidRDefault="00254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404D" w:rsidRDefault="00254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</w:tcPr>
          <w:p w:rsidR="0025404D" w:rsidRPr="00724EA9" w:rsidRDefault="0025404D" w:rsidP="0025404D">
            <w:pPr>
              <w:jc w:val="both"/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724EA9">
              <w:rPr>
                <w:color w:val="262626"/>
                <w:sz w:val="22"/>
                <w:szCs w:val="22"/>
                <w:shd w:val="clear" w:color="auto" w:fill="FFFFFF"/>
              </w:rPr>
              <w:t xml:space="preserve">Сельскохозяйственные организации и крестьянские (фермерские) хозяйства Козловского </w:t>
            </w:r>
            <w:r w:rsidRPr="0025404D">
              <w:rPr>
                <w:color w:val="262626"/>
                <w:sz w:val="22"/>
                <w:szCs w:val="22"/>
                <w:shd w:val="clear" w:color="auto" w:fill="FFFFFF"/>
              </w:rPr>
              <w:t>муниципального округа</w:t>
            </w:r>
            <w:r w:rsidRPr="00724EA9">
              <w:rPr>
                <w:color w:val="262626"/>
                <w:sz w:val="22"/>
                <w:szCs w:val="22"/>
                <w:shd w:val="clear" w:color="auto" w:fill="FFFFFF"/>
              </w:rPr>
              <w:t xml:space="preserve"> (по согласованию);</w:t>
            </w:r>
          </w:p>
          <w:p w:rsidR="0025404D" w:rsidRPr="00724EA9" w:rsidRDefault="0025404D" w:rsidP="0025404D">
            <w:pPr>
              <w:jc w:val="both"/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724EA9">
              <w:rPr>
                <w:color w:val="262626"/>
                <w:sz w:val="22"/>
                <w:szCs w:val="22"/>
                <w:shd w:val="clear" w:color="auto" w:fill="FFFFFF"/>
              </w:rPr>
              <w:t>Территориальные отделы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  <w:p w:rsidR="003B3988" w:rsidRDefault="003B3988">
            <w:pPr>
              <w:jc w:val="both"/>
              <w:rPr>
                <w:bCs/>
                <w:sz w:val="22"/>
                <w:szCs w:val="22"/>
              </w:rPr>
            </w:pPr>
          </w:p>
          <w:p w:rsidR="00BE0733" w:rsidRDefault="00BE07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«Создание условий для обеспечения доступным и комфортным жильем сельского населения»;</w:t>
            </w: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и развитие инфраструктуры на сельских территориях»;</w:t>
            </w: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рынка труда (кадрового потенциала) на сельских территориях».</w:t>
            </w: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0733" w:rsidRDefault="00BE07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качества жизни и уровня благосостояния сельского населения;</w:t>
            </w:r>
          </w:p>
          <w:p w:rsidR="00BE0733" w:rsidRDefault="00BE07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BE0733" w:rsidRDefault="00BE07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активизация участия граждан, проживающих на сельских территориях, в решении вопросов местного значения;</w:t>
            </w:r>
          </w:p>
          <w:p w:rsidR="00BE0733" w:rsidRDefault="00BE07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доли сельского населения.</w:t>
            </w: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733" w:rsidTr="00BE0733">
        <w:tc>
          <w:tcPr>
            <w:tcW w:w="2551" w:type="dxa"/>
            <w:hideMark/>
          </w:tcPr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40" w:type="dxa"/>
            <w:hideMark/>
          </w:tcPr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hideMark/>
          </w:tcPr>
          <w:p w:rsidR="00BE0733" w:rsidRDefault="00BE07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удовлетворение потребности сельского населения в благоустроенном жилье;</w:t>
            </w:r>
          </w:p>
          <w:p w:rsidR="00BE0733" w:rsidRDefault="00BE07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BE0733" w:rsidRDefault="00BE07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BE0733" w:rsidRDefault="00BE07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содействие сельскохозяйственным товаропроизводителям в обеспечении квалифицированными специалистами;</w:t>
            </w:r>
          </w:p>
          <w:p w:rsidR="00BE0733" w:rsidRDefault="00BE07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содействие в повышении уровня занятости населения;</w:t>
            </w: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создание комфортных и экологически благоприятных условий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проживания на сельских территориях</w:t>
            </w:r>
          </w:p>
        </w:tc>
      </w:tr>
      <w:tr w:rsidR="00BE0733" w:rsidTr="00BE0733">
        <w:tc>
          <w:tcPr>
            <w:tcW w:w="2551" w:type="dxa"/>
            <w:hideMark/>
          </w:tcPr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40" w:type="dxa"/>
            <w:hideMark/>
          </w:tcPr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hideMark/>
          </w:tcPr>
          <w:p w:rsidR="00BE0733" w:rsidRDefault="00BE07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2026 году предусматривается достижение следующих целевых показателей (индикаторов):</w:t>
            </w:r>
          </w:p>
          <w:p w:rsidR="00BE0733" w:rsidRDefault="00BE07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ввода (приобретения) жилья для граждан, проживающих на сельских территориях - 509 кв. метров;</w:t>
            </w:r>
          </w:p>
          <w:p w:rsidR="00BE0733" w:rsidRDefault="00BE07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улучивших жилищные условия - 9 семей;</w:t>
            </w:r>
          </w:p>
          <w:p w:rsidR="00BE0733" w:rsidRDefault="00BE07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реализованных проектов развития общественной инфраструктуры, основанных на местных инициативах:</w:t>
            </w:r>
          </w:p>
          <w:p w:rsidR="00BE0733" w:rsidRDefault="00BE07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- 21 единица;</w:t>
            </w:r>
          </w:p>
          <w:p w:rsidR="00BE0733" w:rsidRDefault="00BE07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- 22 единицы;</w:t>
            </w: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2025 году - 23 единицы;</w:t>
            </w: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реализованных проектов по благоустройству сельских территорий:</w:t>
            </w: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202</w:t>
            </w:r>
            <w:r w:rsidR="0025404D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году – </w:t>
            </w:r>
            <w:r w:rsidR="0025404D">
              <w:rPr>
                <w:rFonts w:ascii="Times New Roman" w:hAnsi="Times New Roman" w:cs="Times New Roman"/>
                <w:szCs w:val="22"/>
              </w:rPr>
              <w:t>13</w:t>
            </w:r>
            <w:r>
              <w:rPr>
                <w:rFonts w:ascii="Times New Roman" w:hAnsi="Times New Roman" w:cs="Times New Roman"/>
                <w:szCs w:val="22"/>
              </w:rPr>
              <w:t xml:space="preserve"> единицы;</w:t>
            </w: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реализованных проектов, направленных на благоустройство и развитие территорий населенных пунктов:</w:t>
            </w: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202</w:t>
            </w:r>
            <w:r w:rsidR="0025404D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году – </w:t>
            </w:r>
            <w:r w:rsidR="0025404D">
              <w:rPr>
                <w:rFonts w:ascii="Times New Roman" w:hAnsi="Times New Roman" w:cs="Times New Roman"/>
                <w:szCs w:val="22"/>
              </w:rPr>
              <w:t>15</w:t>
            </w:r>
            <w:r>
              <w:rPr>
                <w:rFonts w:ascii="Times New Roman" w:hAnsi="Times New Roman" w:cs="Times New Roman"/>
                <w:szCs w:val="22"/>
              </w:rPr>
              <w:t xml:space="preserve"> единица;</w:t>
            </w: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реализованных проектов, направленных на поощрение и популяризацию достижений в сфере развития сельских территорий:</w:t>
            </w:r>
          </w:p>
          <w:p w:rsidR="00BE0733" w:rsidRDefault="00BE0733" w:rsidP="002540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в 202</w:t>
            </w:r>
            <w:r w:rsidR="0025404D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 xml:space="preserve"> году – 6 единиц.</w:t>
            </w:r>
          </w:p>
        </w:tc>
      </w:tr>
      <w:tr w:rsidR="00BE0733" w:rsidTr="00BE0733">
        <w:tc>
          <w:tcPr>
            <w:tcW w:w="2551" w:type="dxa"/>
            <w:hideMark/>
          </w:tcPr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hideMark/>
          </w:tcPr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</w:tcPr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>202</w:t>
            </w:r>
            <w:r w:rsidR="0025404D" w:rsidRPr="00DC687C">
              <w:rPr>
                <w:rFonts w:ascii="Times New Roman" w:hAnsi="Times New Roman" w:cs="Times New Roman"/>
              </w:rPr>
              <w:t>3</w:t>
            </w:r>
            <w:r w:rsidRPr="00DC687C">
              <w:rPr>
                <w:rFonts w:ascii="Times New Roman" w:hAnsi="Times New Roman" w:cs="Times New Roman"/>
              </w:rPr>
              <w:t xml:space="preserve"> - 20</w:t>
            </w:r>
            <w:r w:rsidR="0025404D" w:rsidRPr="00DC687C">
              <w:rPr>
                <w:rFonts w:ascii="Times New Roman" w:hAnsi="Times New Roman" w:cs="Times New Roman"/>
              </w:rPr>
              <w:t>35</w:t>
            </w:r>
            <w:r w:rsidRPr="00DC687C">
              <w:rPr>
                <w:rFonts w:ascii="Times New Roman" w:hAnsi="Times New Roman" w:cs="Times New Roman"/>
              </w:rPr>
              <w:t xml:space="preserve"> годы:</w:t>
            </w: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733" w:rsidTr="009A2C93">
        <w:tc>
          <w:tcPr>
            <w:tcW w:w="2551" w:type="dxa"/>
            <w:hideMark/>
          </w:tcPr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hideMark/>
          </w:tcPr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tcBorders>
              <w:bottom w:val="dotted" w:sz="4" w:space="0" w:color="auto"/>
            </w:tcBorders>
            <w:hideMark/>
          </w:tcPr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прогнозируемый объем финансировани</w:t>
            </w:r>
            <w:r w:rsidR="0025404D">
              <w:rPr>
                <w:rFonts w:ascii="Times New Roman" w:hAnsi="Times New Roman" w:cs="Times New Roman"/>
              </w:rPr>
              <w:t>я муниципальной программы в 2023</w:t>
            </w:r>
            <w:r>
              <w:rPr>
                <w:rFonts w:ascii="Times New Roman" w:hAnsi="Times New Roman" w:cs="Times New Roman"/>
              </w:rPr>
              <w:t xml:space="preserve"> - 20</w:t>
            </w:r>
            <w:r w:rsidR="002540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5 годах </w:t>
            </w:r>
            <w:r w:rsidRPr="00DC687C">
              <w:rPr>
                <w:rFonts w:ascii="Times New Roman" w:hAnsi="Times New Roman" w:cs="Times New Roman"/>
              </w:rPr>
              <w:t xml:space="preserve">составляет </w:t>
            </w:r>
            <w:r w:rsidR="00DC687C" w:rsidRPr="00DC687C">
              <w:rPr>
                <w:rFonts w:ascii="Times New Roman" w:hAnsi="Times New Roman" w:cs="Times New Roman"/>
              </w:rPr>
              <w:t xml:space="preserve"> 622,0</w:t>
            </w:r>
            <w:r w:rsidRPr="00DC687C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2023 году – </w:t>
            </w:r>
            <w:r w:rsidR="00DC687C">
              <w:rPr>
                <w:rFonts w:ascii="Times New Roman" w:hAnsi="Times New Roman" w:cs="Times New Roman"/>
              </w:rPr>
              <w:t>622,0</w:t>
            </w:r>
            <w:r w:rsidRPr="00DC687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2024 году – </w:t>
            </w:r>
            <w:r w:rsidR="00DC687C" w:rsidRPr="00DC687C">
              <w:rPr>
                <w:rFonts w:ascii="Times New Roman" w:hAnsi="Times New Roman" w:cs="Times New Roman"/>
              </w:rPr>
              <w:t xml:space="preserve">0,00 </w:t>
            </w:r>
            <w:r w:rsidRPr="00DC687C">
              <w:rPr>
                <w:rFonts w:ascii="Times New Roman" w:hAnsi="Times New Roman" w:cs="Times New Roman"/>
              </w:rPr>
              <w:t>тыс. рублей;</w:t>
            </w:r>
          </w:p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2025 году – </w:t>
            </w:r>
            <w:r w:rsidR="00DC687C" w:rsidRPr="00DC687C">
              <w:rPr>
                <w:rFonts w:ascii="Times New Roman" w:hAnsi="Times New Roman" w:cs="Times New Roman"/>
              </w:rPr>
              <w:t xml:space="preserve">0,00 </w:t>
            </w:r>
            <w:r w:rsidRPr="00DC687C">
              <w:rPr>
                <w:rFonts w:ascii="Times New Roman" w:hAnsi="Times New Roman" w:cs="Times New Roman"/>
              </w:rPr>
              <w:t>тыс. рублей;</w:t>
            </w:r>
          </w:p>
          <w:p w:rsidR="000425C3" w:rsidRPr="00DC687C" w:rsidRDefault="000425C3" w:rsidP="000425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2026 - 2030 годах – </w:t>
            </w:r>
            <w:r w:rsidR="00DC687C" w:rsidRPr="00DC687C">
              <w:rPr>
                <w:rFonts w:ascii="Times New Roman" w:hAnsi="Times New Roman" w:cs="Times New Roman"/>
              </w:rPr>
              <w:t xml:space="preserve">0,00 </w:t>
            </w:r>
            <w:r w:rsidRPr="00DC687C">
              <w:rPr>
                <w:rFonts w:ascii="Times New Roman" w:hAnsi="Times New Roman" w:cs="Times New Roman"/>
              </w:rPr>
              <w:t>тыс. рублей;</w:t>
            </w:r>
          </w:p>
          <w:p w:rsidR="000425C3" w:rsidRPr="00DC687C" w:rsidRDefault="000425C3" w:rsidP="000425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2031 - 2035 годах – </w:t>
            </w:r>
            <w:r w:rsidR="00DC687C" w:rsidRPr="00DC687C">
              <w:rPr>
                <w:rFonts w:ascii="Times New Roman" w:hAnsi="Times New Roman" w:cs="Times New Roman"/>
              </w:rPr>
              <w:t>0,00</w:t>
            </w:r>
            <w:r w:rsidRPr="00DC687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404D" w:rsidRPr="00DC687C" w:rsidRDefault="002540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>из них средства:</w:t>
            </w:r>
          </w:p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федерального бюджета – </w:t>
            </w:r>
            <w:r w:rsidR="00DC687C" w:rsidRPr="00DC687C">
              <w:rPr>
                <w:rFonts w:ascii="Times New Roman" w:hAnsi="Times New Roman" w:cs="Times New Roman"/>
              </w:rPr>
              <w:t xml:space="preserve">606,9 </w:t>
            </w:r>
            <w:r w:rsidRPr="00DC687C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2023 году – </w:t>
            </w:r>
            <w:r w:rsidR="00DC687C" w:rsidRPr="00DC687C">
              <w:rPr>
                <w:rFonts w:ascii="Times New Roman" w:hAnsi="Times New Roman" w:cs="Times New Roman"/>
              </w:rPr>
              <w:t>606,9</w:t>
            </w:r>
            <w:r w:rsidRPr="00DC687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2024 году – </w:t>
            </w:r>
            <w:r w:rsidR="00DC687C" w:rsidRPr="00DC687C">
              <w:rPr>
                <w:rFonts w:ascii="Times New Roman" w:hAnsi="Times New Roman" w:cs="Times New Roman"/>
              </w:rPr>
              <w:t>0,00</w:t>
            </w:r>
            <w:r w:rsidRPr="00DC687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2025 году – </w:t>
            </w:r>
            <w:r w:rsidR="00DC687C" w:rsidRPr="00DC687C">
              <w:rPr>
                <w:rFonts w:ascii="Times New Roman" w:hAnsi="Times New Roman" w:cs="Times New Roman"/>
              </w:rPr>
              <w:t xml:space="preserve">0,00 </w:t>
            </w:r>
            <w:r w:rsidRPr="00DC687C">
              <w:rPr>
                <w:rFonts w:ascii="Times New Roman" w:hAnsi="Times New Roman" w:cs="Times New Roman"/>
              </w:rPr>
              <w:t>тыс. рублей;</w:t>
            </w:r>
          </w:p>
          <w:p w:rsidR="000425C3" w:rsidRPr="00DC687C" w:rsidRDefault="000425C3" w:rsidP="000425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2026 - 2030 годах – </w:t>
            </w:r>
            <w:r w:rsidR="00DC687C" w:rsidRPr="00DC687C">
              <w:rPr>
                <w:rFonts w:ascii="Times New Roman" w:hAnsi="Times New Roman" w:cs="Times New Roman"/>
              </w:rPr>
              <w:t xml:space="preserve">0,00 </w:t>
            </w:r>
            <w:r w:rsidRPr="00DC687C">
              <w:rPr>
                <w:rFonts w:ascii="Times New Roman" w:hAnsi="Times New Roman" w:cs="Times New Roman"/>
              </w:rPr>
              <w:t>тыс. рублей;</w:t>
            </w:r>
          </w:p>
          <w:p w:rsidR="000425C3" w:rsidRPr="00DC687C" w:rsidRDefault="000425C3" w:rsidP="000425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2031 - 2035 годах – </w:t>
            </w:r>
            <w:r w:rsidR="00DC687C" w:rsidRPr="00DC687C">
              <w:rPr>
                <w:rFonts w:ascii="Times New Roman" w:hAnsi="Times New Roman" w:cs="Times New Roman"/>
              </w:rPr>
              <w:t xml:space="preserve">0,00 </w:t>
            </w:r>
            <w:r w:rsidRPr="00DC687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425C3" w:rsidRPr="00DC687C" w:rsidRDefault="000425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республиканского бюджета Чувашской Республики </w:t>
            </w:r>
            <w:r w:rsidR="00DC687C" w:rsidRPr="00DC687C">
              <w:rPr>
                <w:rFonts w:ascii="Times New Roman" w:hAnsi="Times New Roman" w:cs="Times New Roman"/>
              </w:rPr>
              <w:t>6,1</w:t>
            </w:r>
            <w:r w:rsidRPr="00DC687C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2023 году – </w:t>
            </w:r>
            <w:r w:rsidR="00DC687C" w:rsidRPr="00DC687C">
              <w:rPr>
                <w:rFonts w:ascii="Times New Roman" w:hAnsi="Times New Roman" w:cs="Times New Roman"/>
              </w:rPr>
              <w:t xml:space="preserve">6,1 </w:t>
            </w:r>
            <w:r w:rsidRPr="00DC687C">
              <w:rPr>
                <w:rFonts w:ascii="Times New Roman" w:hAnsi="Times New Roman" w:cs="Times New Roman"/>
              </w:rPr>
              <w:t>тыс. рублей;</w:t>
            </w:r>
          </w:p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2024 году – </w:t>
            </w:r>
            <w:r w:rsidR="00DC687C" w:rsidRPr="00DC687C">
              <w:rPr>
                <w:rFonts w:ascii="Times New Roman" w:hAnsi="Times New Roman" w:cs="Times New Roman"/>
              </w:rPr>
              <w:t xml:space="preserve">0,00 </w:t>
            </w:r>
            <w:r w:rsidRPr="00DC687C">
              <w:rPr>
                <w:rFonts w:ascii="Times New Roman" w:hAnsi="Times New Roman" w:cs="Times New Roman"/>
              </w:rPr>
              <w:t>тыс. рублей;</w:t>
            </w:r>
          </w:p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2025 году – </w:t>
            </w:r>
            <w:r w:rsidR="00DC687C" w:rsidRPr="00DC687C">
              <w:rPr>
                <w:rFonts w:ascii="Times New Roman" w:hAnsi="Times New Roman" w:cs="Times New Roman"/>
              </w:rPr>
              <w:t xml:space="preserve">0,00 </w:t>
            </w:r>
            <w:r w:rsidRPr="00DC687C">
              <w:rPr>
                <w:rFonts w:ascii="Times New Roman" w:hAnsi="Times New Roman" w:cs="Times New Roman"/>
              </w:rPr>
              <w:t>тыс. рублей;</w:t>
            </w:r>
          </w:p>
          <w:p w:rsidR="000425C3" w:rsidRPr="00DC687C" w:rsidRDefault="000425C3" w:rsidP="000425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2026 - 2030 годах – </w:t>
            </w:r>
            <w:r w:rsidR="00DC687C" w:rsidRPr="00DC687C">
              <w:rPr>
                <w:rFonts w:ascii="Times New Roman" w:hAnsi="Times New Roman" w:cs="Times New Roman"/>
              </w:rPr>
              <w:t xml:space="preserve">0,00 </w:t>
            </w:r>
            <w:r w:rsidRPr="00DC687C">
              <w:rPr>
                <w:rFonts w:ascii="Times New Roman" w:hAnsi="Times New Roman" w:cs="Times New Roman"/>
              </w:rPr>
              <w:t>тыс. рублей;</w:t>
            </w:r>
          </w:p>
          <w:p w:rsidR="000425C3" w:rsidRPr="00DC687C" w:rsidRDefault="000425C3" w:rsidP="000425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2031 - 2035 годах – </w:t>
            </w:r>
            <w:r w:rsidR="00DC687C" w:rsidRPr="00DC687C">
              <w:rPr>
                <w:rFonts w:ascii="Times New Roman" w:hAnsi="Times New Roman" w:cs="Times New Roman"/>
              </w:rPr>
              <w:t>0,00</w:t>
            </w:r>
            <w:r w:rsidRPr="00DC687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425C3" w:rsidRPr="00DC687C" w:rsidRDefault="000425C3" w:rsidP="000425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0733" w:rsidRPr="00DC687C" w:rsidRDefault="00E25C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местного </w:t>
            </w:r>
            <w:r w:rsidR="00BE0733" w:rsidRPr="00DC687C">
              <w:rPr>
                <w:rFonts w:ascii="Times New Roman" w:hAnsi="Times New Roman" w:cs="Times New Roman"/>
              </w:rPr>
              <w:t xml:space="preserve"> бюджета Козловского </w:t>
            </w:r>
            <w:r w:rsidRPr="00DC687C">
              <w:rPr>
                <w:rFonts w:ascii="Times New Roman" w:hAnsi="Times New Roman" w:cs="Times New Roman"/>
              </w:rPr>
              <w:t>муниципального округа</w:t>
            </w:r>
            <w:r w:rsidR="00BE0733" w:rsidRPr="00DC687C">
              <w:rPr>
                <w:rFonts w:ascii="Times New Roman" w:hAnsi="Times New Roman" w:cs="Times New Roman"/>
              </w:rPr>
              <w:t xml:space="preserve"> – </w:t>
            </w:r>
            <w:r w:rsidR="00DC687C" w:rsidRPr="00DC687C">
              <w:rPr>
                <w:rFonts w:ascii="Times New Roman" w:hAnsi="Times New Roman" w:cs="Times New Roman"/>
              </w:rPr>
              <w:t>9,0</w:t>
            </w:r>
            <w:r w:rsidR="00BE0733" w:rsidRPr="00DC687C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2023 году – </w:t>
            </w:r>
            <w:r w:rsidR="00DC687C" w:rsidRPr="00DC687C">
              <w:rPr>
                <w:rFonts w:ascii="Times New Roman" w:hAnsi="Times New Roman" w:cs="Times New Roman"/>
              </w:rPr>
              <w:t>9,0</w:t>
            </w:r>
            <w:r w:rsidRPr="00DC687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2024 году - </w:t>
            </w:r>
            <w:r w:rsidR="00DC687C" w:rsidRPr="00DC687C">
              <w:rPr>
                <w:rFonts w:ascii="Times New Roman" w:hAnsi="Times New Roman" w:cs="Times New Roman"/>
              </w:rPr>
              <w:t xml:space="preserve">0,00 </w:t>
            </w:r>
            <w:r w:rsidRPr="00DC687C">
              <w:rPr>
                <w:rFonts w:ascii="Times New Roman" w:hAnsi="Times New Roman" w:cs="Times New Roman"/>
              </w:rPr>
              <w:t>тыс. рублей;</w:t>
            </w:r>
          </w:p>
          <w:p w:rsidR="00BE0733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lastRenderedPageBreak/>
              <w:t xml:space="preserve">в 2025 году - </w:t>
            </w:r>
            <w:r w:rsidR="00DC687C" w:rsidRPr="00DC687C">
              <w:rPr>
                <w:rFonts w:ascii="Times New Roman" w:hAnsi="Times New Roman" w:cs="Times New Roman"/>
              </w:rPr>
              <w:t xml:space="preserve">0,00 </w:t>
            </w:r>
            <w:r w:rsidRPr="00DC687C">
              <w:rPr>
                <w:rFonts w:ascii="Times New Roman" w:hAnsi="Times New Roman" w:cs="Times New Roman"/>
              </w:rPr>
              <w:t>тыс. рублей;</w:t>
            </w:r>
          </w:p>
          <w:p w:rsidR="00E25C32" w:rsidRPr="00DC687C" w:rsidRDefault="00E25C32" w:rsidP="00E25C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2026 - 2030 годах – </w:t>
            </w:r>
            <w:r w:rsidR="00DC687C" w:rsidRPr="00DC687C">
              <w:rPr>
                <w:rFonts w:ascii="Times New Roman" w:hAnsi="Times New Roman" w:cs="Times New Roman"/>
              </w:rPr>
              <w:t xml:space="preserve">0,00 </w:t>
            </w:r>
            <w:r w:rsidRPr="00DC687C">
              <w:rPr>
                <w:rFonts w:ascii="Times New Roman" w:hAnsi="Times New Roman" w:cs="Times New Roman"/>
              </w:rPr>
              <w:t>тыс. рублей;</w:t>
            </w:r>
          </w:p>
          <w:p w:rsidR="00E25C32" w:rsidRPr="00DC687C" w:rsidRDefault="00E25C32" w:rsidP="00E25C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2031 - 2035 годах – </w:t>
            </w:r>
            <w:r w:rsidR="00DC687C" w:rsidRPr="00DC687C">
              <w:rPr>
                <w:rFonts w:ascii="Times New Roman" w:hAnsi="Times New Roman" w:cs="Times New Roman"/>
              </w:rPr>
              <w:t xml:space="preserve">0,00 </w:t>
            </w:r>
            <w:r w:rsidRPr="00DC687C">
              <w:rPr>
                <w:rFonts w:ascii="Times New Roman" w:hAnsi="Times New Roman" w:cs="Times New Roman"/>
              </w:rPr>
              <w:t>тыс. рублей;</w:t>
            </w:r>
          </w:p>
          <w:p w:rsidR="00E25C32" w:rsidRPr="00DC687C" w:rsidRDefault="00E25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0733" w:rsidRPr="00DC687C" w:rsidRDefault="00BE073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687C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- 0,0 тыс. рублей, в том числе:</w:t>
            </w:r>
          </w:p>
          <w:p w:rsidR="00BE0733" w:rsidRPr="00DC687C" w:rsidRDefault="00BE073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687C">
              <w:rPr>
                <w:rFonts w:ascii="Times New Roman" w:hAnsi="Times New Roman" w:cs="Times New Roman"/>
                <w:sz w:val="22"/>
                <w:szCs w:val="22"/>
              </w:rPr>
              <w:t>в 2023 году - 0,0 тыс. рублей;</w:t>
            </w:r>
          </w:p>
          <w:p w:rsidR="00BE0733" w:rsidRPr="00DC687C" w:rsidRDefault="00BE073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687C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E25C32" w:rsidRPr="00DC687C" w:rsidRDefault="00BE07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687C">
              <w:rPr>
                <w:rFonts w:ascii="Times New Roman" w:hAnsi="Times New Roman" w:cs="Times New Roman"/>
                <w:szCs w:val="22"/>
              </w:rPr>
              <w:t>в 2025 году - 0,0 тыс. рублей</w:t>
            </w:r>
          </w:p>
          <w:p w:rsidR="00E25C32" w:rsidRPr="00DC687C" w:rsidRDefault="00E25C32" w:rsidP="00E25C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2026 - 2030 годах – </w:t>
            </w:r>
            <w:r w:rsidR="00DC687C" w:rsidRPr="00DC687C">
              <w:rPr>
                <w:rFonts w:ascii="Times New Roman" w:hAnsi="Times New Roman" w:cs="Times New Roman"/>
              </w:rPr>
              <w:t xml:space="preserve">0,00 </w:t>
            </w:r>
            <w:r w:rsidRPr="00DC687C">
              <w:rPr>
                <w:rFonts w:ascii="Times New Roman" w:hAnsi="Times New Roman" w:cs="Times New Roman"/>
              </w:rPr>
              <w:t>тыс. рублей;</w:t>
            </w:r>
          </w:p>
          <w:p w:rsidR="00E25C32" w:rsidRPr="00DC687C" w:rsidRDefault="00E25C32" w:rsidP="00E25C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87C">
              <w:rPr>
                <w:rFonts w:ascii="Times New Roman" w:hAnsi="Times New Roman" w:cs="Times New Roman"/>
              </w:rPr>
              <w:t xml:space="preserve">в 2031 - 2035 годах – </w:t>
            </w:r>
            <w:r w:rsidR="00DC687C" w:rsidRPr="00DC687C">
              <w:rPr>
                <w:rFonts w:ascii="Times New Roman" w:hAnsi="Times New Roman" w:cs="Times New Roman"/>
              </w:rPr>
              <w:t xml:space="preserve">0,00 </w:t>
            </w:r>
            <w:r w:rsidRPr="00DC687C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E25C32" w:rsidRPr="00DC687C" w:rsidRDefault="00E25C32" w:rsidP="00E25C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733" w:rsidTr="009A2C93">
        <w:tc>
          <w:tcPr>
            <w:tcW w:w="2551" w:type="dxa"/>
            <w:hideMark/>
          </w:tcPr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hideMark/>
          </w:tcPr>
          <w:p w:rsidR="00BE0733" w:rsidRDefault="00BE0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733" w:rsidRDefault="00BE07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удовлетворение потребности организаций в квалифицированных трудовых кадрах;</w:t>
            </w:r>
          </w:p>
          <w:p w:rsidR="00BE0733" w:rsidRDefault="00BE07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качества жизни и уровня благосостояния сельского населения;</w:t>
            </w:r>
          </w:p>
          <w:p w:rsidR="00BE0733" w:rsidRDefault="00BE07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уровня занятости сельского населения;</w:t>
            </w:r>
          </w:p>
          <w:p w:rsidR="00BE0733" w:rsidRDefault="00BE07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комфортных и экологически благоприятных условий проживания на сельских территориях;</w:t>
            </w:r>
          </w:p>
          <w:p w:rsidR="00BE0733" w:rsidRDefault="00BE07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BE0733" w:rsidRDefault="00BE07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миграционного оттока сельского населения;</w:t>
            </w:r>
          </w:p>
          <w:p w:rsidR="00BE0733" w:rsidRDefault="00BE07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BE0733" w:rsidRDefault="00BE0733">
            <w:pPr>
              <w:spacing w:line="23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  <w:p w:rsidR="00BE0733" w:rsidRDefault="00BE07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A0E93" w:rsidRDefault="005A0E93"/>
    <w:sectPr w:rsidR="005A0E93" w:rsidSect="00B11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43" w:rsidRDefault="008D3E43" w:rsidP="00B1193E">
      <w:r>
        <w:separator/>
      </w:r>
    </w:p>
  </w:endnote>
  <w:endnote w:type="continuationSeparator" w:id="1">
    <w:p w:rsidR="008D3E43" w:rsidRDefault="008D3E43" w:rsidP="00B1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3E" w:rsidRDefault="00B119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3E" w:rsidRDefault="00B119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3E" w:rsidRDefault="00B119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43" w:rsidRDefault="008D3E43" w:rsidP="00B1193E">
      <w:r>
        <w:separator/>
      </w:r>
    </w:p>
  </w:footnote>
  <w:footnote w:type="continuationSeparator" w:id="1">
    <w:p w:rsidR="008D3E43" w:rsidRDefault="008D3E43" w:rsidP="00B11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3E" w:rsidRDefault="00B119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205"/>
      <w:docPartObj>
        <w:docPartGallery w:val="Page Numbers (Top of Page)"/>
        <w:docPartUnique/>
      </w:docPartObj>
    </w:sdtPr>
    <w:sdtContent>
      <w:p w:rsidR="00B1193E" w:rsidRDefault="00B1193E">
        <w:pPr>
          <w:pStyle w:val="a4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B1193E" w:rsidRDefault="00B119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3E" w:rsidRDefault="00B119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733"/>
    <w:rsid w:val="000425C3"/>
    <w:rsid w:val="0025404D"/>
    <w:rsid w:val="003B3988"/>
    <w:rsid w:val="0045420F"/>
    <w:rsid w:val="005A0E93"/>
    <w:rsid w:val="008A4258"/>
    <w:rsid w:val="008D3E43"/>
    <w:rsid w:val="008F65B5"/>
    <w:rsid w:val="00970602"/>
    <w:rsid w:val="009A2C93"/>
    <w:rsid w:val="00B1193E"/>
    <w:rsid w:val="00BE0733"/>
    <w:rsid w:val="00DC687C"/>
    <w:rsid w:val="00E209C8"/>
    <w:rsid w:val="00E25C32"/>
    <w:rsid w:val="00F9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E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E0733"/>
    <w:pPr>
      <w:widowControl/>
    </w:pPr>
    <w:rPr>
      <w:rFonts w:ascii="Calibri" w:hAnsi="Calibri" w:cs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19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1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19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19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kozlov_finance3 Т.Н.. Манюкова</dc:creator>
  <cp:lastModifiedBy>S02</cp:lastModifiedBy>
  <cp:revision>8</cp:revision>
  <dcterms:created xsi:type="dcterms:W3CDTF">2022-11-03T08:58:00Z</dcterms:created>
  <dcterms:modified xsi:type="dcterms:W3CDTF">2022-11-08T07:29:00Z</dcterms:modified>
</cp:coreProperties>
</file>