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6C" w:rsidRPr="002F743D" w:rsidRDefault="00A27DC0" w:rsidP="0048328B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215265</wp:posOffset>
                </wp:positionV>
                <wp:extent cx="2695575" cy="1495425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Pr="00800B0B" w:rsidRDefault="002C159E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00B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16.12.2022</w:t>
                            </w:r>
                            <w:r w:rsidR="006C3510" w:rsidRPr="00800B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246C" w:rsidRPr="00800B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Pr="00800B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648</w:t>
                            </w:r>
                          </w:p>
                          <w:p w:rsidR="002C246C" w:rsidRPr="00800B0B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337C5E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  <w:r w:rsidR="002C246C"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  <w:p w:rsidR="002C246C" w:rsidRPr="00B21AE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66.7pt;margin-top:16.95pt;width:212.2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fCtgIAALw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Pr="00800B0B" w:rsidRDefault="002C159E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00B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16.12.2022</w:t>
                      </w:r>
                      <w:r w:rsidR="006C3510" w:rsidRPr="00800B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2C246C" w:rsidRPr="00800B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 w:rsidRPr="00800B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648</w:t>
                      </w:r>
                    </w:p>
                    <w:p w:rsidR="002C246C" w:rsidRPr="00800B0B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337C5E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  <w:r w:rsidR="002C246C"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Козловка</w:t>
                      </w:r>
                      <w:proofErr w:type="spellEnd"/>
                    </w:p>
                    <w:p w:rsidR="002C246C" w:rsidRPr="00D47227" w:rsidRDefault="002C246C" w:rsidP="002C246C"/>
                    <w:p w:rsidR="002C246C" w:rsidRPr="00B21AE7" w:rsidRDefault="002C246C" w:rsidP="002C246C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13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215265</wp:posOffset>
                </wp:positionV>
                <wp:extent cx="2982595" cy="149542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Pr="00BB4C46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</w:p>
                          <w:p w:rsidR="002C246C" w:rsidRDefault="00566075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2C246C"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</w:p>
                          <w:p w:rsidR="002C246C" w:rsidRPr="0004063E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B21AE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22.8pt;margin-top:16.95pt;width:234.8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Pr="00BB4C46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</w:p>
                    <w:p w:rsidR="002C246C" w:rsidRDefault="00566075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</w:t>
                      </w:r>
                      <w:r w:rsidR="002C246C"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</w:p>
                    <w:p w:rsidR="002C246C" w:rsidRPr="0004063E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 хули</w:t>
                      </w:r>
                    </w:p>
                    <w:p w:rsidR="002C246C" w:rsidRPr="00B21AE7" w:rsidRDefault="002C246C" w:rsidP="002C246C"/>
                  </w:txbxContent>
                </v:textbox>
              </v:shape>
            </w:pict>
          </mc:Fallback>
        </mc:AlternateContent>
      </w:r>
    </w:p>
    <w:p w:rsidR="002C246C" w:rsidRPr="002F743D" w:rsidRDefault="002C246C" w:rsidP="002C246C">
      <w:pPr>
        <w:pStyle w:val="a3"/>
        <w:rPr>
          <w:szCs w:val="28"/>
        </w:rPr>
      </w:pPr>
    </w:p>
    <w:p w:rsidR="002C246C" w:rsidRDefault="001A306D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10160</wp:posOffset>
            </wp:positionV>
            <wp:extent cx="619125" cy="781050"/>
            <wp:effectExtent l="19050" t="0" r="9525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2C4A6A" w:rsidRDefault="002C4A6A" w:rsidP="00E54C4E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О</w:t>
      </w:r>
      <w:r w:rsidR="00AD121F">
        <w:rPr>
          <w:rFonts w:ascii="Times New Roman" w:hAnsi="Times New Roman"/>
          <w:bCs/>
          <w:iCs/>
          <w:noProof/>
          <w:sz w:val="24"/>
          <w:szCs w:val="24"/>
        </w:rPr>
        <w:t>б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AD121F">
        <w:rPr>
          <w:rFonts w:ascii="Times New Roman" w:hAnsi="Times New Roman"/>
          <w:bCs/>
          <w:iCs/>
          <w:noProof/>
          <w:sz w:val="24"/>
          <w:szCs w:val="24"/>
        </w:rPr>
        <w:t>утверждении программы профилактики</w:t>
      </w:r>
    </w:p>
    <w:p w:rsidR="002C4A6A" w:rsidRDefault="00A65E75" w:rsidP="00E54C4E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р</w:t>
      </w:r>
      <w:r w:rsidR="00AD121F">
        <w:rPr>
          <w:rFonts w:ascii="Times New Roman" w:hAnsi="Times New Roman"/>
          <w:bCs/>
          <w:iCs/>
          <w:noProof/>
          <w:sz w:val="24"/>
          <w:szCs w:val="24"/>
        </w:rPr>
        <w:t xml:space="preserve">исков </w:t>
      </w:r>
      <w:r w:rsidR="00E54C4E">
        <w:rPr>
          <w:rFonts w:ascii="Times New Roman" w:hAnsi="Times New Roman"/>
          <w:bCs/>
          <w:iCs/>
          <w:noProof/>
          <w:sz w:val="24"/>
          <w:szCs w:val="24"/>
        </w:rPr>
        <w:t xml:space="preserve">причинения вреда (ущерба) </w:t>
      </w:r>
      <w:r w:rsidR="00AD121F">
        <w:rPr>
          <w:rFonts w:ascii="Times New Roman" w:hAnsi="Times New Roman"/>
          <w:bCs/>
          <w:iCs/>
          <w:noProof/>
          <w:sz w:val="24"/>
          <w:szCs w:val="24"/>
        </w:rPr>
        <w:t xml:space="preserve">охраняемым </w:t>
      </w:r>
    </w:p>
    <w:p w:rsidR="00E54C4E" w:rsidRDefault="00E54C4E" w:rsidP="00E54C4E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з</w:t>
      </w:r>
      <w:r w:rsidR="00AD121F">
        <w:rPr>
          <w:rFonts w:ascii="Times New Roman" w:hAnsi="Times New Roman"/>
          <w:bCs/>
          <w:iCs/>
          <w:noProof/>
          <w:sz w:val="24"/>
          <w:szCs w:val="24"/>
        </w:rPr>
        <w:t xml:space="preserve">аконом ценностям по муниципальному </w:t>
      </w:r>
    </w:p>
    <w:p w:rsidR="002C4A6A" w:rsidRPr="00AD121F" w:rsidRDefault="00AD121F" w:rsidP="00E54C4E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жилищному</w:t>
      </w:r>
      <w:r w:rsidR="00E54C4E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контролю на 202</w:t>
      </w:r>
      <w:r w:rsidR="00FF20EA">
        <w:rPr>
          <w:rFonts w:ascii="Times New Roman" w:hAnsi="Times New Roman"/>
          <w:bCs/>
          <w:iCs/>
          <w:noProof/>
          <w:sz w:val="24"/>
          <w:szCs w:val="24"/>
        </w:rPr>
        <w:t>3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год</w:t>
      </w:r>
    </w:p>
    <w:p w:rsidR="002C4A6A" w:rsidRDefault="002C4A6A" w:rsidP="002C4A6A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2C4A6A" w:rsidRDefault="002C4A6A" w:rsidP="002C4A6A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  </w:t>
      </w:r>
    </w:p>
    <w:p w:rsidR="002C4A6A" w:rsidRDefault="002C4A6A" w:rsidP="00FA549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5491">
        <w:rPr>
          <w:rFonts w:ascii="Times New Roman" w:hAnsi="Times New Roman"/>
          <w:sz w:val="24"/>
          <w:szCs w:val="24"/>
        </w:rPr>
        <w:t xml:space="preserve">В соответствии с </w:t>
      </w:r>
      <w:r w:rsidR="000B4927" w:rsidRPr="00FA5491">
        <w:rPr>
          <w:rFonts w:ascii="Times New Roman" w:hAnsi="Times New Roman"/>
          <w:sz w:val="24"/>
          <w:szCs w:val="24"/>
        </w:rPr>
        <w:t>Федеральным законом от 31.07.2020</w:t>
      </w:r>
      <w:r w:rsidR="0048328B">
        <w:rPr>
          <w:rFonts w:ascii="Times New Roman" w:hAnsi="Times New Roman"/>
          <w:sz w:val="24"/>
          <w:szCs w:val="24"/>
        </w:rPr>
        <w:t xml:space="preserve"> </w:t>
      </w:r>
      <w:r w:rsidR="000B4927" w:rsidRPr="00FA5491">
        <w:rPr>
          <w:rFonts w:ascii="Times New Roman" w:hAnsi="Times New Roman"/>
          <w:sz w:val="24"/>
          <w:szCs w:val="24"/>
        </w:rPr>
        <w:t>№248-ФЗ «О государственном контроле (надзоре) и муниципальном контроле в Российской Федерации», постановлением Правительства РФ</w:t>
      </w:r>
      <w:r w:rsidR="00632C76" w:rsidRPr="00FA5491">
        <w:rPr>
          <w:rFonts w:ascii="Times New Roman" w:hAnsi="Times New Roman"/>
          <w:sz w:val="24"/>
          <w:szCs w:val="24"/>
        </w:rPr>
        <w:t xml:space="preserve"> </w:t>
      </w:r>
      <w:r w:rsidR="00FA5491" w:rsidRPr="00FA5491">
        <w:rPr>
          <w:rFonts w:ascii="Times New Roman" w:hAnsi="Times New Roman"/>
          <w:sz w:val="24"/>
          <w:szCs w:val="24"/>
        </w:rPr>
        <w:t>от</w:t>
      </w:r>
      <w:r w:rsidR="00632C76" w:rsidRPr="00FA5491">
        <w:rPr>
          <w:rFonts w:ascii="Times New Roman" w:hAnsi="Times New Roman"/>
          <w:sz w:val="24"/>
          <w:szCs w:val="24"/>
        </w:rPr>
        <w:t xml:space="preserve"> 25.06.2021 №990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486B55" w:rsidRPr="00FA5491">
        <w:rPr>
          <w:rFonts w:ascii="Times New Roman" w:hAnsi="Times New Roman"/>
          <w:bCs/>
          <w:iCs/>
          <w:noProof/>
          <w:sz w:val="24"/>
          <w:szCs w:val="24"/>
        </w:rPr>
        <w:t xml:space="preserve"> охраняемым законом ценностям», решением Собрания депутатов Козловского района Чувашской Республики </w:t>
      </w:r>
      <w:r w:rsidR="00FA5491" w:rsidRPr="00FA5491">
        <w:rPr>
          <w:rFonts w:ascii="Times New Roman" w:hAnsi="Times New Roman"/>
          <w:bCs/>
          <w:iCs/>
          <w:noProof/>
          <w:sz w:val="24"/>
          <w:szCs w:val="24"/>
        </w:rPr>
        <w:t>от 24.11.2021 №</w:t>
      </w:r>
      <w:r w:rsidR="00A07097">
        <w:rPr>
          <w:rFonts w:ascii="Times New Roman" w:hAnsi="Times New Roman"/>
          <w:sz w:val="24"/>
          <w:szCs w:val="24"/>
        </w:rPr>
        <w:t xml:space="preserve">3/98 «Об </w:t>
      </w:r>
      <w:r w:rsidR="0048328B">
        <w:rPr>
          <w:rFonts w:ascii="Times New Roman" w:hAnsi="Times New Roman"/>
          <w:sz w:val="24"/>
          <w:szCs w:val="24"/>
        </w:rPr>
        <w:t xml:space="preserve">утверждении </w:t>
      </w:r>
      <w:r w:rsidR="00FA5491" w:rsidRPr="00FA5491">
        <w:rPr>
          <w:rFonts w:ascii="Times New Roman" w:hAnsi="Times New Roman"/>
          <w:sz w:val="24"/>
          <w:szCs w:val="24"/>
        </w:rPr>
        <w:t>Положения о муниципальном жилищном контроле» администрация Козловского района постановляет:</w:t>
      </w:r>
    </w:p>
    <w:p w:rsidR="00FA5491" w:rsidRDefault="00FA5491" w:rsidP="00337C5E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337C5E">
        <w:rPr>
          <w:rFonts w:ascii="Times New Roman" w:hAnsi="Times New Roman"/>
          <w:sz w:val="24"/>
          <w:szCs w:val="24"/>
        </w:rPr>
        <w:t>У</w:t>
      </w:r>
      <w:r w:rsidR="00431607">
        <w:rPr>
          <w:rFonts w:ascii="Times New Roman" w:hAnsi="Times New Roman"/>
          <w:sz w:val="24"/>
          <w:szCs w:val="24"/>
        </w:rPr>
        <w:t xml:space="preserve">твердить прилагаемую программу </w:t>
      </w:r>
      <w:r w:rsidRPr="00337C5E">
        <w:rPr>
          <w:rFonts w:ascii="Times New Roman" w:hAnsi="Times New Roman"/>
          <w:bCs/>
          <w:iCs/>
          <w:noProof/>
          <w:sz w:val="24"/>
          <w:szCs w:val="24"/>
        </w:rPr>
        <w:t>профилактики рисков причинения вреда (ущерба) охраняемым законом ценностям по муниципальному жилищному контролю на 202</w:t>
      </w:r>
      <w:r w:rsidR="00FF20EA">
        <w:rPr>
          <w:rFonts w:ascii="Times New Roman" w:hAnsi="Times New Roman"/>
          <w:bCs/>
          <w:iCs/>
          <w:noProof/>
          <w:sz w:val="24"/>
          <w:szCs w:val="24"/>
        </w:rPr>
        <w:t>3</w:t>
      </w:r>
      <w:r w:rsidRPr="00337C5E">
        <w:rPr>
          <w:rFonts w:ascii="Times New Roman" w:hAnsi="Times New Roman"/>
          <w:bCs/>
          <w:iCs/>
          <w:noProof/>
          <w:sz w:val="24"/>
          <w:szCs w:val="24"/>
        </w:rPr>
        <w:t xml:space="preserve"> год</w:t>
      </w:r>
      <w:r w:rsidR="00337C5E" w:rsidRPr="00337C5E">
        <w:rPr>
          <w:rFonts w:ascii="Times New Roman" w:hAnsi="Times New Roman"/>
          <w:bCs/>
          <w:iCs/>
          <w:noProof/>
          <w:sz w:val="24"/>
          <w:szCs w:val="24"/>
        </w:rPr>
        <w:t>.</w:t>
      </w:r>
    </w:p>
    <w:p w:rsidR="00337C5E" w:rsidRPr="00337C5E" w:rsidRDefault="00337C5E" w:rsidP="00337C5E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Pr="005F1521" w:rsidRDefault="002C246C" w:rsidP="005F1521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5F1521" w:rsidRPr="000C5B15" w:rsidRDefault="005F1521" w:rsidP="005F1521">
      <w:pPr>
        <w:rPr>
          <w:rFonts w:ascii="Times New Roman" w:hAnsi="Times New Roman"/>
          <w:bCs/>
          <w:iCs/>
          <w:noProof/>
          <w:sz w:val="24"/>
          <w:szCs w:val="24"/>
        </w:rPr>
      </w:pPr>
      <w:r w:rsidRPr="000C5B15">
        <w:rPr>
          <w:rFonts w:ascii="Times New Roman" w:hAnsi="Times New Roman"/>
          <w:bCs/>
          <w:iCs/>
          <w:noProof/>
          <w:sz w:val="24"/>
          <w:szCs w:val="24"/>
        </w:rPr>
        <w:t>Глава администрации</w:t>
      </w:r>
    </w:p>
    <w:p w:rsidR="005F1521" w:rsidRPr="000C5B15" w:rsidRDefault="005F1521" w:rsidP="005D5B5D">
      <w:pPr>
        <w:ind w:right="283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Козловского района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 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                           </w:t>
      </w:r>
      <w:r w:rsidR="005D5B5D">
        <w:rPr>
          <w:rFonts w:ascii="Times New Roman" w:hAnsi="Times New Roman"/>
          <w:bCs/>
          <w:iCs/>
          <w:noProof/>
          <w:sz w:val="24"/>
          <w:szCs w:val="24"/>
        </w:rPr>
        <w:t xml:space="preserve">           </w:t>
      </w:r>
      <w:r w:rsidR="0048328B">
        <w:rPr>
          <w:rFonts w:ascii="Times New Roman" w:hAnsi="Times New Roman"/>
          <w:bCs/>
          <w:iCs/>
          <w:noProof/>
          <w:sz w:val="24"/>
          <w:szCs w:val="24"/>
        </w:rPr>
        <w:t xml:space="preserve">  </w:t>
      </w:r>
      <w:r w:rsidR="00337C5E">
        <w:rPr>
          <w:rFonts w:ascii="Times New Roman" w:hAnsi="Times New Roman"/>
          <w:bCs/>
          <w:iCs/>
          <w:noProof/>
          <w:sz w:val="24"/>
          <w:szCs w:val="24"/>
        </w:rPr>
        <w:t>А.Н. Людков</w:t>
      </w:r>
    </w:p>
    <w:p w:rsidR="002C246C" w:rsidRPr="005F1521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1A306D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5D5B5D" w:rsidRDefault="005D5B5D" w:rsidP="001A306D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3E51DF" w:rsidRDefault="003E51DF" w:rsidP="001A306D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A07097" w:rsidRDefault="00A07097" w:rsidP="001A306D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A07097" w:rsidRDefault="00A07097" w:rsidP="001A306D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A07097" w:rsidRDefault="00A07097" w:rsidP="001A306D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A07097" w:rsidRPr="00A07097" w:rsidRDefault="00A07097" w:rsidP="001A306D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A07097" w:rsidRDefault="00A07097" w:rsidP="00A07097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9B208B" w:rsidRDefault="009B208B" w:rsidP="00A07097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9B208B" w:rsidRDefault="009B208B" w:rsidP="00A07097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A07097" w:rsidRDefault="00A07097" w:rsidP="00A07097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A07097" w:rsidRPr="00A07097" w:rsidRDefault="00A07097" w:rsidP="00A07097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lastRenderedPageBreak/>
        <w:t xml:space="preserve">                                             </w:t>
      </w:r>
      <w:r w:rsidRPr="00A0709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Утверждена</w:t>
      </w:r>
    </w:p>
    <w:p w:rsidR="00A07097" w:rsidRPr="00A07097" w:rsidRDefault="00A07097" w:rsidP="00A07097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0709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постановлением администрации Козловского                                                                                                                                                          района Чувашской Республики                                                                                                                                                                от </w:t>
      </w:r>
      <w:r w:rsidR="006068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16.12.</w:t>
      </w:r>
      <w:r w:rsidRPr="00A0709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2022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A0709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A0709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</w:t>
      </w:r>
      <w:r w:rsidR="006068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6068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648</w:t>
      </w:r>
    </w:p>
    <w:p w:rsidR="00A07097" w:rsidRDefault="00A07097" w:rsidP="00A07097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A07097" w:rsidRDefault="00A07097" w:rsidP="00A07097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A07097" w:rsidRPr="00A07097" w:rsidRDefault="00A07097" w:rsidP="00A07097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</w:t>
      </w:r>
    </w:p>
    <w:p w:rsidR="00A07097" w:rsidRPr="00A07097" w:rsidRDefault="00A07097" w:rsidP="00A07097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профилактики рисков причинения вреда (ущерба) охраняемых законом ценностям при осуществлении муниципального жилищного контроля на территории Козловского района Чувашской Республики</w:t>
      </w:r>
    </w:p>
    <w:p w:rsidR="00A07097" w:rsidRPr="00A07097" w:rsidRDefault="00A07097" w:rsidP="00A07097">
      <w:pPr>
        <w:pStyle w:val="ConsPlusTitle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>Настоящая программа профилактики рисков причинения вреда (ущерба) охраняемых законом ценностей при осуществлении муниципального жилищного контроля (далее-Программа), устанавливает порядок проведения профилактических мероприятий, направленных на предупреждение причинения вреда (ущерба) охраняемых законном ценностям, соблюдение которых оценивается в рамках осуществления муниципального жилищного контроля (далее-муниципальный контроль).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A0709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07097">
        <w:rPr>
          <w:rFonts w:ascii="Times New Roman" w:hAnsi="Times New Roman"/>
          <w:b/>
          <w:color w:val="000000" w:themeColor="text1"/>
          <w:sz w:val="24"/>
          <w:szCs w:val="24"/>
        </w:rPr>
        <w:t>Анализ текущего состояния осуществления муниципального контроля, описание текущего развития профилактической деятельности администрации Козловского района, характеристика проблем, на решение которых направлена Программа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Объектами при осуществлении муниципального жилищного контроля являются: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- деятельность, действия (бездействия) контролируемых лиц, в рамках которых должны соблюдаться обязательные требования; 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- результаты деятельности контролируемых лиц. В том числе продукция (товары), работы и услуги, к которым предъявляются обязательные требования;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Контролируемыми лицами при осуществления муниципального контроля являются юридические лица, индивидуальные предприниматели и граждане. 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Главной задачей администрации Козловского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В ходе проведения рейдовых осмотров проводилась разъяснительная работа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Информирование юридических лиц, индивидуальных предпринимателей проводились на совещаниях с руководителями управляющих компаний района, </w:t>
      </w:r>
      <w:proofErr w:type="spellStart"/>
      <w:r w:rsidRPr="00A07097">
        <w:rPr>
          <w:rFonts w:ascii="Times New Roman" w:hAnsi="Times New Roman"/>
          <w:color w:val="000000" w:themeColor="text1"/>
          <w:sz w:val="24"/>
          <w:szCs w:val="24"/>
        </w:rPr>
        <w:t>ресурсоснабжающих</w:t>
      </w:r>
      <w:proofErr w:type="spellEnd"/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Ежегодный план проведения плановых проверок юридических лиц и индивидуальных предпри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нимателей </w:t>
      </w:r>
      <w:r w:rsidRPr="00A07097">
        <w:rPr>
          <w:rFonts w:ascii="Times New Roman" w:hAnsi="Times New Roman"/>
          <w:color w:val="000000" w:themeColor="text1"/>
          <w:sz w:val="24"/>
          <w:szCs w:val="24"/>
        </w:rPr>
        <w:t>на основании ст.9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07097">
        <w:rPr>
          <w:rFonts w:ascii="Times New Roman" w:hAnsi="Times New Roman"/>
          <w:color w:val="000000" w:themeColor="text1"/>
          <w:sz w:val="24"/>
          <w:szCs w:val="24"/>
        </w:rPr>
        <w:lastRenderedPageBreak/>
        <w:t>№294-ФЗ, в сфере муниципального жилищного контроля на территории муниципального образования на 2021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год не утверждался.   </w:t>
      </w:r>
    </w:p>
    <w:p w:rsidR="00A07097" w:rsidRPr="00A07097" w:rsidRDefault="00A07097" w:rsidP="00A07097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07097" w:rsidRPr="00A07097" w:rsidRDefault="00A07097" w:rsidP="00A0709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A0709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07097">
        <w:rPr>
          <w:rFonts w:ascii="Times New Roman" w:hAnsi="Times New Roman"/>
          <w:b/>
          <w:color w:val="000000" w:themeColor="text1"/>
          <w:sz w:val="24"/>
          <w:szCs w:val="24"/>
        </w:rPr>
        <w:t>Цели и задачи реализации Программы</w:t>
      </w:r>
    </w:p>
    <w:p w:rsidR="00A07097" w:rsidRPr="00264A8C" w:rsidRDefault="00A07097" w:rsidP="00A07097">
      <w:pPr>
        <w:rPr>
          <w:rFonts w:ascii="Times New Roman" w:hAnsi="Times New Roman"/>
          <w:b/>
          <w:color w:val="000000" w:themeColor="text1"/>
        </w:rPr>
      </w:pP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Целями реализации Программы являются: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предупреждение нарушений обязательных требований в сфере жилищного законодательства;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устранение существующих и потенциальных условий, причин и факторов, способных привести к нарушению обязательных требований    и угрозе причинения, либо причинения вреда;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-формирование моделей социально ответственного, добросовестного, правового поведения контролируемых лиц;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повышен6ие прозрачности системы контрольно-надзорной деятельности.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Задачами реализации Программы являются: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оценка состояния подконтрольной среды и установление зависимости видов, форм и интенсивности профилактических мероприятий от присвоенных   контролируемым лицам категорий риска;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поведения;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формирование единого понимания обязательных требований у всех участников контрольно-надзорной деятельности;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в необходимых мерах по их исполнению;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снижение издержек контрольно-надзорной деятельности и административной нагрузки на контролируемых лиц;</w:t>
      </w:r>
    </w:p>
    <w:p w:rsidR="005D5B5D" w:rsidRDefault="005D5B5D" w:rsidP="00A07097">
      <w:pPr>
        <w:rPr>
          <w:rFonts w:ascii="Times New Roman" w:hAnsi="Times New Roman"/>
          <w:sz w:val="24"/>
          <w:szCs w:val="24"/>
        </w:rPr>
      </w:pPr>
    </w:p>
    <w:p w:rsidR="00A07097" w:rsidRDefault="00A07097" w:rsidP="00A07097">
      <w:pPr>
        <w:rPr>
          <w:rFonts w:ascii="Times New Roman" w:hAnsi="Times New Roman"/>
          <w:sz w:val="24"/>
          <w:szCs w:val="24"/>
        </w:rPr>
      </w:pPr>
    </w:p>
    <w:p w:rsidR="00A07097" w:rsidRDefault="00A07097" w:rsidP="00A07097">
      <w:pPr>
        <w:rPr>
          <w:rFonts w:ascii="Times New Roman" w:hAnsi="Times New Roman"/>
          <w:sz w:val="24"/>
          <w:szCs w:val="24"/>
        </w:rPr>
      </w:pPr>
    </w:p>
    <w:p w:rsidR="00A07097" w:rsidRDefault="00A07097" w:rsidP="00A07097">
      <w:pPr>
        <w:jc w:val="center"/>
        <w:rPr>
          <w:rFonts w:ascii="Times New Roman" w:hAnsi="Times New Roman"/>
          <w:b/>
          <w:sz w:val="24"/>
          <w:szCs w:val="24"/>
        </w:rPr>
      </w:pPr>
      <w:r w:rsidRPr="00E862D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862D1">
        <w:rPr>
          <w:rFonts w:ascii="Times New Roman" w:hAnsi="Times New Roman"/>
          <w:b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A07097" w:rsidRDefault="00A07097" w:rsidP="00A070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7097" w:rsidRDefault="00A07097" w:rsidP="00A07097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муниципальном жилищном контроле на территории Козловского района Чувашской Республики, утвержденным решением Собрания депутатов Козловского района Чувашской Республики, проводятся следующие профилактические мероприятия:</w:t>
      </w:r>
    </w:p>
    <w:p w:rsidR="00A07097" w:rsidRDefault="00A07097" w:rsidP="00A07097">
      <w:pPr>
        <w:jc w:val="both"/>
        <w:rPr>
          <w:rFonts w:ascii="Times New Roman" w:hAnsi="Times New Roman"/>
          <w:sz w:val="24"/>
          <w:szCs w:val="24"/>
        </w:rPr>
      </w:pPr>
    </w:p>
    <w:p w:rsidR="00A07097" w:rsidRPr="009B208B" w:rsidRDefault="00A07097" w:rsidP="009B208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40"/>
        <w:gridCol w:w="2992"/>
        <w:gridCol w:w="2164"/>
        <w:gridCol w:w="2202"/>
      </w:tblGrid>
      <w:tr w:rsidR="00A07097" w:rsidTr="00A07097">
        <w:tc>
          <w:tcPr>
            <w:tcW w:w="425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40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99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164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Подразделение и (или) должностные лица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Козловского района, ответственные за реализацию мероприятия</w:t>
            </w:r>
          </w:p>
        </w:tc>
        <w:tc>
          <w:tcPr>
            <w:tcW w:w="220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(периодичность) их проведения</w:t>
            </w:r>
          </w:p>
        </w:tc>
      </w:tr>
      <w:tr w:rsidR="00A07097" w:rsidTr="00A07097">
        <w:tc>
          <w:tcPr>
            <w:tcW w:w="425" w:type="dxa"/>
            <w:vMerge w:val="restart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40" w:type="dxa"/>
            <w:vMerge w:val="restart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99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64" w:type="dxa"/>
            <w:vMerge w:val="restart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лица, уполномоченные осуществлять муниципальный жилищный контроль</w:t>
            </w:r>
          </w:p>
        </w:tc>
        <w:tc>
          <w:tcPr>
            <w:tcW w:w="2202" w:type="dxa"/>
            <w:vMerge w:val="restart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A07097" w:rsidTr="00A07097">
        <w:trPr>
          <w:trHeight w:val="3603"/>
        </w:trPr>
        <w:tc>
          <w:tcPr>
            <w:tcW w:w="425" w:type="dxa"/>
            <w:vMerge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на сайте руководств по соблюдению обязательных требований в сфере жилищного законодательства при направлении их в адрес администрации Козловского района уполномоченным федеральным органом исполнительной власти</w:t>
            </w:r>
          </w:p>
        </w:tc>
        <w:tc>
          <w:tcPr>
            <w:tcW w:w="2164" w:type="dxa"/>
            <w:vMerge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097" w:rsidTr="00A07097">
        <w:tc>
          <w:tcPr>
            <w:tcW w:w="425" w:type="dxa"/>
            <w:vMerge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муниципальном жилищном контроле</w:t>
            </w:r>
          </w:p>
        </w:tc>
        <w:tc>
          <w:tcPr>
            <w:tcW w:w="2164" w:type="dxa"/>
            <w:vMerge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097" w:rsidTr="00A07097">
        <w:tc>
          <w:tcPr>
            <w:tcW w:w="425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99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анализ правоприменительной практики контрольно-надзорной деятельности в сфере жилищных отношений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в срок, не превышающий 5 рабочих дней со дня утверждения доклада</w:t>
            </w:r>
          </w:p>
        </w:tc>
        <w:tc>
          <w:tcPr>
            <w:tcW w:w="2164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лица, уполномоченные осуществлять муниципальный жилищный контроль</w:t>
            </w:r>
          </w:p>
        </w:tc>
        <w:tc>
          <w:tcPr>
            <w:tcW w:w="220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(не позднее 01 марта года, следующего за годом обобщения правоприменительной практики)</w:t>
            </w:r>
          </w:p>
        </w:tc>
      </w:tr>
      <w:tr w:rsidR="00A07097" w:rsidTr="00A07097">
        <w:tc>
          <w:tcPr>
            <w:tcW w:w="425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40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99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должностными лицами администрации консультаций по вопросам: соблюдения обязательных требований в сфере жилищных отношений. 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запроса-в письменной форме в порядке, установленным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64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лица, уполномоченные осуществлять муниципальный жилищный контроль</w:t>
            </w:r>
          </w:p>
        </w:tc>
        <w:tc>
          <w:tcPr>
            <w:tcW w:w="220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</w:t>
            </w:r>
          </w:p>
        </w:tc>
      </w:tr>
    </w:tbl>
    <w:p w:rsidR="00A07097" w:rsidRDefault="00A07097" w:rsidP="00A07097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</w:p>
    <w:p w:rsidR="00A07097" w:rsidRPr="00E862D1" w:rsidRDefault="00A07097" w:rsidP="00A070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07097" w:rsidRDefault="00A07097" w:rsidP="00A07097">
      <w:pPr>
        <w:spacing w:after="20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A601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DA601A">
        <w:rPr>
          <w:rFonts w:ascii="Times New Roman" w:hAnsi="Times New Roman"/>
          <w:b/>
          <w:color w:val="000000" w:themeColor="text1"/>
          <w:sz w:val="24"/>
          <w:szCs w:val="24"/>
        </w:rPr>
        <w:t>. Показатели результативности и эффективности Программы</w:t>
      </w:r>
    </w:p>
    <w:p w:rsidR="00A07097" w:rsidRPr="00A07097" w:rsidRDefault="00A07097" w:rsidP="00A07097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07097" w:rsidRPr="00A07097" w:rsidRDefault="00A07097" w:rsidP="00A07097">
      <w:pPr>
        <w:pStyle w:val="a6"/>
        <w:ind w:left="1069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1213"/>
        <w:gridCol w:w="6657"/>
        <w:gridCol w:w="1933"/>
      </w:tblGrid>
      <w:tr w:rsidR="00A07097" w:rsidTr="00A07097">
        <w:tc>
          <w:tcPr>
            <w:tcW w:w="1228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6804" w:type="dxa"/>
          </w:tcPr>
          <w:p w:rsidR="00A07097" w:rsidRDefault="00A07097" w:rsidP="007E6496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33" w:type="dxa"/>
          </w:tcPr>
          <w:p w:rsidR="00A07097" w:rsidRDefault="00A07097" w:rsidP="007E6496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A07097" w:rsidTr="00A07097">
        <w:tc>
          <w:tcPr>
            <w:tcW w:w="1228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Полнота информации, размещенной на официальном сайте органа муниципального жилищного контроля в сети «Интернет» в соответствии с частью 3 статьи 46 Федерального закона от 31 июля 2021г.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33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100%</w:t>
            </w:r>
          </w:p>
        </w:tc>
      </w:tr>
      <w:tr w:rsidR="00A07097" w:rsidTr="00A07097">
        <w:tc>
          <w:tcPr>
            <w:tcW w:w="1228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6804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933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100%  от числа обратившихся </w:t>
            </w:r>
          </w:p>
        </w:tc>
      </w:tr>
      <w:tr w:rsidR="00A07097" w:rsidTr="00A07097">
        <w:tc>
          <w:tcPr>
            <w:tcW w:w="1228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933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менее 1 мероприятия, проведенного органом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муниципального жилищного контроля </w:t>
            </w:r>
          </w:p>
        </w:tc>
      </w:tr>
    </w:tbl>
    <w:p w:rsidR="00A07097" w:rsidRDefault="00A07097" w:rsidP="00A07097">
      <w:pPr>
        <w:spacing w:after="200"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Российской Федерации».</w:t>
      </w:r>
    </w:p>
    <w:p w:rsidR="00A07097" w:rsidRDefault="00A07097" w:rsidP="00A07097">
      <w:pPr>
        <w:spacing w:after="200"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07097" w:rsidRPr="00F4589A" w:rsidRDefault="00A07097" w:rsidP="00A07097">
      <w:pPr>
        <w:rPr>
          <w:rFonts w:ascii="Times New Roman" w:hAnsi="Times New Roman"/>
          <w:sz w:val="24"/>
          <w:szCs w:val="24"/>
        </w:rPr>
      </w:pPr>
    </w:p>
    <w:sectPr w:rsidR="00A07097" w:rsidRPr="00F4589A" w:rsidSect="004832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89B" w:rsidRDefault="0060689B" w:rsidP="0060689B">
      <w:r>
        <w:separator/>
      </w:r>
    </w:p>
  </w:endnote>
  <w:endnote w:type="continuationSeparator" w:id="0">
    <w:p w:rsidR="0060689B" w:rsidRDefault="0060689B" w:rsidP="0060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89B" w:rsidRDefault="0060689B" w:rsidP="0060689B">
      <w:r>
        <w:separator/>
      </w:r>
    </w:p>
  </w:footnote>
  <w:footnote w:type="continuationSeparator" w:id="0">
    <w:p w:rsidR="0060689B" w:rsidRDefault="0060689B" w:rsidP="00606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A0"/>
    <w:multiLevelType w:val="hybridMultilevel"/>
    <w:tmpl w:val="1CBE0378"/>
    <w:lvl w:ilvl="0" w:tplc="78D88B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5440"/>
    <w:multiLevelType w:val="hybridMultilevel"/>
    <w:tmpl w:val="ADE4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A3FE6"/>
    <w:multiLevelType w:val="hybridMultilevel"/>
    <w:tmpl w:val="E0524478"/>
    <w:lvl w:ilvl="0" w:tplc="8BD621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604CD9"/>
    <w:multiLevelType w:val="hybridMultilevel"/>
    <w:tmpl w:val="7C44BCAA"/>
    <w:lvl w:ilvl="0" w:tplc="DDCA2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B5"/>
    <w:rsid w:val="00011FF0"/>
    <w:rsid w:val="0003491B"/>
    <w:rsid w:val="00062185"/>
    <w:rsid w:val="000677C0"/>
    <w:rsid w:val="00087620"/>
    <w:rsid w:val="000B4927"/>
    <w:rsid w:val="000E58D4"/>
    <w:rsid w:val="00176E99"/>
    <w:rsid w:val="001A306D"/>
    <w:rsid w:val="001B4C2C"/>
    <w:rsid w:val="001B59D5"/>
    <w:rsid w:val="001F46EE"/>
    <w:rsid w:val="001F71D9"/>
    <w:rsid w:val="0021181E"/>
    <w:rsid w:val="00211894"/>
    <w:rsid w:val="002773A0"/>
    <w:rsid w:val="002807EA"/>
    <w:rsid w:val="0029176E"/>
    <w:rsid w:val="002B6D0E"/>
    <w:rsid w:val="002C159E"/>
    <w:rsid w:val="002C246C"/>
    <w:rsid w:val="002C4A6A"/>
    <w:rsid w:val="002E48B9"/>
    <w:rsid w:val="002E4A07"/>
    <w:rsid w:val="002E76D8"/>
    <w:rsid w:val="002F2979"/>
    <w:rsid w:val="00337C5E"/>
    <w:rsid w:val="003423C1"/>
    <w:rsid w:val="00353B1D"/>
    <w:rsid w:val="003840FA"/>
    <w:rsid w:val="003D1C1E"/>
    <w:rsid w:val="003D3886"/>
    <w:rsid w:val="003E51DF"/>
    <w:rsid w:val="00411EE4"/>
    <w:rsid w:val="00431607"/>
    <w:rsid w:val="004336EF"/>
    <w:rsid w:val="0048328B"/>
    <w:rsid w:val="004868E3"/>
    <w:rsid w:val="00486B55"/>
    <w:rsid w:val="004D39FC"/>
    <w:rsid w:val="00513018"/>
    <w:rsid w:val="005542C3"/>
    <w:rsid w:val="0055592D"/>
    <w:rsid w:val="00557B15"/>
    <w:rsid w:val="00566075"/>
    <w:rsid w:val="005730B5"/>
    <w:rsid w:val="005B4099"/>
    <w:rsid w:val="005D5B5D"/>
    <w:rsid w:val="005F1521"/>
    <w:rsid w:val="005F3516"/>
    <w:rsid w:val="0060689B"/>
    <w:rsid w:val="00632C76"/>
    <w:rsid w:val="006601EB"/>
    <w:rsid w:val="00683A1A"/>
    <w:rsid w:val="006931EC"/>
    <w:rsid w:val="006C3510"/>
    <w:rsid w:val="006D4A6F"/>
    <w:rsid w:val="006D79B7"/>
    <w:rsid w:val="006E5D20"/>
    <w:rsid w:val="00777F14"/>
    <w:rsid w:val="007845D5"/>
    <w:rsid w:val="007A18F1"/>
    <w:rsid w:val="007B5F9A"/>
    <w:rsid w:val="007F3FCC"/>
    <w:rsid w:val="007F6C14"/>
    <w:rsid w:val="00800B0B"/>
    <w:rsid w:val="00810373"/>
    <w:rsid w:val="008A28BE"/>
    <w:rsid w:val="008B7DC3"/>
    <w:rsid w:val="008C5735"/>
    <w:rsid w:val="00932E74"/>
    <w:rsid w:val="0093459C"/>
    <w:rsid w:val="00937A5B"/>
    <w:rsid w:val="00987457"/>
    <w:rsid w:val="009876A0"/>
    <w:rsid w:val="009B208B"/>
    <w:rsid w:val="009B6C9A"/>
    <w:rsid w:val="009D6993"/>
    <w:rsid w:val="00A07097"/>
    <w:rsid w:val="00A27DC0"/>
    <w:rsid w:val="00A37587"/>
    <w:rsid w:val="00A47915"/>
    <w:rsid w:val="00A65E75"/>
    <w:rsid w:val="00A74880"/>
    <w:rsid w:val="00A868A2"/>
    <w:rsid w:val="00AD121F"/>
    <w:rsid w:val="00AD3F24"/>
    <w:rsid w:val="00B134CA"/>
    <w:rsid w:val="00BC4919"/>
    <w:rsid w:val="00C013AF"/>
    <w:rsid w:val="00C03CED"/>
    <w:rsid w:val="00C67658"/>
    <w:rsid w:val="00C80381"/>
    <w:rsid w:val="00C869AF"/>
    <w:rsid w:val="00CF1D88"/>
    <w:rsid w:val="00D14BEE"/>
    <w:rsid w:val="00D32C80"/>
    <w:rsid w:val="00D43E08"/>
    <w:rsid w:val="00D979E0"/>
    <w:rsid w:val="00E26909"/>
    <w:rsid w:val="00E30ABB"/>
    <w:rsid w:val="00E54C4E"/>
    <w:rsid w:val="00E76C42"/>
    <w:rsid w:val="00EB6BD7"/>
    <w:rsid w:val="00EE6BF0"/>
    <w:rsid w:val="00F4589A"/>
    <w:rsid w:val="00F54641"/>
    <w:rsid w:val="00FA5491"/>
    <w:rsid w:val="00FE0895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5334"/>
  <w15:docId w15:val="{B17EDD2C-2C93-42B6-8B96-F86252EF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5D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77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C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0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A07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068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689B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6068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68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kozlov_construct3 В.Н. Челдаева</cp:lastModifiedBy>
  <cp:revision>11</cp:revision>
  <cp:lastPrinted>2022-12-14T06:41:00Z</cp:lastPrinted>
  <dcterms:created xsi:type="dcterms:W3CDTF">2022-06-14T07:28:00Z</dcterms:created>
  <dcterms:modified xsi:type="dcterms:W3CDTF">2022-12-16T13:09:00Z</dcterms:modified>
</cp:coreProperties>
</file>