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DB3F18">
        <w:trPr>
          <w:trHeight w:val="1058"/>
        </w:trPr>
        <w:tc>
          <w:tcPr>
            <w:tcW w:w="3888" w:type="dxa"/>
          </w:tcPr>
          <w:p w:rsidR="00DB3F18" w:rsidRPr="009A5D6E" w:rsidRDefault="00DB3F18" w:rsidP="000D18B4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 Cyr" w:hAnsi="Antiqua Chv Cyr"/>
                <w:b/>
                <w:caps/>
              </w:rPr>
              <w:t>ваш Республикин</w:t>
            </w:r>
          </w:p>
          <w:p w:rsidR="00DB3F18" w:rsidRPr="009A5D6E" w:rsidRDefault="00DB3F18" w:rsidP="000D18B4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Куславкка район</w:t>
            </w:r>
          </w:p>
          <w:p w:rsidR="00DB3F18" w:rsidRPr="009A5D6E" w:rsidRDefault="00DB3F18" w:rsidP="000D18B4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 Cyr" w:hAnsi="Antiqua Chv Cyr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DB3F18" w:rsidRDefault="00DB3F18" w:rsidP="000D18B4">
            <w:pPr>
              <w:jc w:val="both"/>
              <w:rPr>
                <w:b/>
                <w:sz w:val="20"/>
                <w:szCs w:val="20"/>
              </w:rPr>
            </w:pPr>
          </w:p>
          <w:p w:rsidR="00DB3F18" w:rsidRDefault="00DB3F18" w:rsidP="000D18B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ХУШУ</w:t>
            </w:r>
          </w:p>
        </w:tc>
        <w:tc>
          <w:tcPr>
            <w:tcW w:w="1894" w:type="dxa"/>
            <w:gridSpan w:val="2"/>
          </w:tcPr>
          <w:p w:rsidR="00DB3F18" w:rsidRDefault="00965C25" w:rsidP="000D18B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5715</wp:posOffset>
                  </wp:positionV>
                  <wp:extent cx="619125" cy="7810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DB3F18" w:rsidRPr="009A5D6E" w:rsidRDefault="00DB3F18" w:rsidP="000D18B4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DB3F18" w:rsidRPr="009A5D6E" w:rsidRDefault="00DB3F18" w:rsidP="000D18B4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DB3F18" w:rsidRPr="009A5D6E" w:rsidRDefault="00DB3F18" w:rsidP="000D18B4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DB3F18" w:rsidRDefault="00DB3F18" w:rsidP="000D18B4">
            <w:pPr>
              <w:jc w:val="center"/>
              <w:rPr>
                <w:b/>
                <w:sz w:val="20"/>
                <w:szCs w:val="20"/>
              </w:rPr>
            </w:pPr>
          </w:p>
          <w:p w:rsidR="00DB3F18" w:rsidRDefault="00DB3F18" w:rsidP="000D18B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DB3F18">
        <w:trPr>
          <w:trHeight w:val="439"/>
        </w:trPr>
        <w:tc>
          <w:tcPr>
            <w:tcW w:w="3888" w:type="dxa"/>
          </w:tcPr>
          <w:p w:rsidR="00DB3F18" w:rsidRDefault="00DB3F18" w:rsidP="000D18B4">
            <w:pPr>
              <w:jc w:val="center"/>
              <w:rPr>
                <w:b/>
                <w:sz w:val="26"/>
              </w:rPr>
            </w:pPr>
          </w:p>
          <w:p w:rsidR="00DB3F18" w:rsidRDefault="00DB3F18" w:rsidP="000D18B4">
            <w:pPr>
              <w:jc w:val="center"/>
            </w:pPr>
            <w:r w:rsidRPr="00C47CB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C47CB6">
              <w:rPr>
                <w:b/>
                <w:bCs/>
                <w:sz w:val="26"/>
                <w:szCs w:val="26"/>
              </w:rPr>
              <w:t>.20</w:t>
            </w:r>
            <w:r w:rsidR="00686942">
              <w:rPr>
                <w:b/>
                <w:bCs/>
                <w:sz w:val="26"/>
                <w:szCs w:val="26"/>
              </w:rPr>
              <w:t>2</w:t>
            </w:r>
            <w:r w:rsidR="001220FA">
              <w:rPr>
                <w:b/>
                <w:bCs/>
                <w:sz w:val="26"/>
                <w:szCs w:val="26"/>
              </w:rPr>
              <w:t>2</w:t>
            </w:r>
            <w:r w:rsidRPr="006B6DA9">
              <w:rPr>
                <w:b/>
                <w:bCs/>
                <w:sz w:val="18"/>
                <w:szCs w:val="18"/>
              </w:rPr>
              <w:t>Ç</w:t>
            </w:r>
            <w:r>
              <w:rPr>
                <w:b/>
                <w:bCs/>
              </w:rPr>
              <w:t>№</w:t>
            </w:r>
          </w:p>
          <w:p w:rsidR="00DB3F18" w:rsidRPr="009B575E" w:rsidRDefault="00DB3F18" w:rsidP="000D18B4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DB3F18" w:rsidRDefault="00DB3F18" w:rsidP="000D18B4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DB3F18" w:rsidRDefault="00DB3F18" w:rsidP="000D18B4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B3F18" w:rsidRDefault="00DB3F18" w:rsidP="000D18B4">
            <w:pPr>
              <w:jc w:val="center"/>
              <w:rPr>
                <w:b/>
                <w:sz w:val="26"/>
                <w:szCs w:val="20"/>
              </w:rPr>
            </w:pPr>
          </w:p>
          <w:p w:rsidR="00DB3F18" w:rsidRDefault="001220FA" w:rsidP="001220FA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29</w:t>
            </w:r>
            <w:r w:rsidR="003E2F47">
              <w:rPr>
                <w:b/>
                <w:sz w:val="26"/>
                <w:szCs w:val="20"/>
              </w:rPr>
              <w:t>.12.</w:t>
            </w:r>
            <w:r w:rsidR="00DB3F18">
              <w:rPr>
                <w:b/>
                <w:sz w:val="26"/>
                <w:szCs w:val="20"/>
              </w:rPr>
              <w:t>20</w:t>
            </w:r>
            <w:r w:rsidR="00686942">
              <w:rPr>
                <w:b/>
                <w:sz w:val="26"/>
                <w:szCs w:val="20"/>
              </w:rPr>
              <w:t>2</w:t>
            </w:r>
            <w:r>
              <w:rPr>
                <w:b/>
                <w:sz w:val="26"/>
                <w:szCs w:val="20"/>
              </w:rPr>
              <w:t>2</w:t>
            </w:r>
            <w:r w:rsidR="00DB3F18">
              <w:rPr>
                <w:b/>
                <w:sz w:val="26"/>
                <w:szCs w:val="20"/>
              </w:rPr>
              <w:t xml:space="preserve"> г. №</w:t>
            </w:r>
            <w:r w:rsidR="00333574">
              <w:rPr>
                <w:b/>
                <w:sz w:val="26"/>
                <w:szCs w:val="20"/>
              </w:rPr>
              <w:t>351</w:t>
            </w:r>
          </w:p>
        </w:tc>
      </w:tr>
      <w:tr w:rsidR="00DB3F18">
        <w:trPr>
          <w:trHeight w:val="122"/>
        </w:trPr>
        <w:tc>
          <w:tcPr>
            <w:tcW w:w="3888" w:type="dxa"/>
          </w:tcPr>
          <w:p w:rsidR="00DB3F18" w:rsidRDefault="00DB3F18" w:rsidP="000D18B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DB3F18" w:rsidRDefault="00DB3F18" w:rsidP="000D18B4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B3F18" w:rsidRDefault="00DB3F18" w:rsidP="000D18B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DB3F18" w:rsidRPr="009A5D6E" w:rsidRDefault="00DB3F18" w:rsidP="00E87B49">
      <w:pPr>
        <w:jc w:val="both"/>
        <w:rPr>
          <w:sz w:val="26"/>
          <w:szCs w:val="26"/>
        </w:rPr>
      </w:pPr>
    </w:p>
    <w:p w:rsidR="00DB3F18" w:rsidRDefault="00DB3F18">
      <w:pPr>
        <w:rPr>
          <w:sz w:val="26"/>
          <w:szCs w:val="26"/>
        </w:rPr>
      </w:pPr>
      <w:r w:rsidRPr="00AD2634">
        <w:rPr>
          <w:sz w:val="26"/>
          <w:szCs w:val="26"/>
        </w:rPr>
        <w:t xml:space="preserve">О </w:t>
      </w:r>
      <w:r>
        <w:rPr>
          <w:sz w:val="26"/>
          <w:szCs w:val="26"/>
        </w:rPr>
        <w:t>сроках представления бюджетной</w:t>
      </w:r>
    </w:p>
    <w:p w:rsidR="00DB3F18" w:rsidRPr="00AD2634" w:rsidRDefault="00DB3F18">
      <w:pPr>
        <w:rPr>
          <w:sz w:val="26"/>
          <w:szCs w:val="26"/>
        </w:rPr>
      </w:pPr>
      <w:r>
        <w:rPr>
          <w:sz w:val="26"/>
          <w:szCs w:val="26"/>
        </w:rPr>
        <w:t xml:space="preserve"> отчетности </w:t>
      </w:r>
    </w:p>
    <w:p w:rsidR="00DB3F18" w:rsidRDefault="00DB3F18"/>
    <w:p w:rsidR="00DB3F18" w:rsidRPr="00686942" w:rsidRDefault="00DB3F18" w:rsidP="009A2B4C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686942">
        <w:rPr>
          <w:sz w:val="26"/>
          <w:szCs w:val="26"/>
        </w:rPr>
        <w:t>В соответствии со статьей 264.3 Бюджетного кодекса Российской Федерации, приказами Министерства финансов Российской Федерации от 28.12.2010г. № 191н  «Об утверждении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Федерации», от 25.03.2011г.№33н «Об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учреждений» в 202</w:t>
      </w:r>
      <w:r w:rsidR="001220FA">
        <w:rPr>
          <w:sz w:val="26"/>
          <w:szCs w:val="26"/>
        </w:rPr>
        <w:t>3</w:t>
      </w:r>
      <w:r w:rsidRPr="00686942">
        <w:rPr>
          <w:sz w:val="26"/>
          <w:szCs w:val="26"/>
        </w:rPr>
        <w:t xml:space="preserve"> году:</w:t>
      </w:r>
    </w:p>
    <w:p w:rsidR="00DB3F18" w:rsidRPr="00686942" w:rsidRDefault="00DB3F18" w:rsidP="000B3117">
      <w:pPr>
        <w:jc w:val="both"/>
        <w:rPr>
          <w:color w:val="000000"/>
          <w:sz w:val="26"/>
          <w:szCs w:val="26"/>
        </w:rPr>
      </w:pPr>
      <w:r w:rsidRPr="00686942">
        <w:rPr>
          <w:sz w:val="26"/>
          <w:szCs w:val="26"/>
        </w:rPr>
        <w:tab/>
        <w:t xml:space="preserve">1. Установить </w:t>
      </w:r>
      <w:r w:rsidRPr="00686942">
        <w:rPr>
          <w:color w:val="000000"/>
          <w:sz w:val="26"/>
          <w:szCs w:val="26"/>
        </w:rPr>
        <w:t>сроки представления в Финансовый отдел администрации Козловского района Чувашской Республики сводной годовой бюджетной отчетности главного распорядителя бюджетных средств, главного администратора  доходов бюджета, сводной годовой бухгалтерской отчетности муниципальных бюджетных и автономных учреждений за 20</w:t>
      </w:r>
      <w:r w:rsidR="006F4AD8">
        <w:rPr>
          <w:color w:val="000000"/>
          <w:sz w:val="26"/>
          <w:szCs w:val="26"/>
        </w:rPr>
        <w:t>2</w:t>
      </w:r>
      <w:r w:rsidR="001220FA">
        <w:rPr>
          <w:color w:val="000000"/>
          <w:sz w:val="26"/>
          <w:szCs w:val="26"/>
        </w:rPr>
        <w:t>2</w:t>
      </w:r>
      <w:r w:rsidR="00686942" w:rsidRPr="00686942">
        <w:rPr>
          <w:color w:val="000000"/>
          <w:sz w:val="26"/>
          <w:szCs w:val="26"/>
        </w:rPr>
        <w:t xml:space="preserve"> </w:t>
      </w:r>
      <w:r w:rsidRPr="00686942">
        <w:rPr>
          <w:color w:val="000000"/>
          <w:sz w:val="26"/>
          <w:szCs w:val="26"/>
        </w:rPr>
        <w:t>год в электронном виде средствами программного комплекса Свод-</w:t>
      </w:r>
      <w:r w:rsidRPr="00686942">
        <w:rPr>
          <w:color w:val="000000"/>
          <w:sz w:val="26"/>
          <w:szCs w:val="26"/>
          <w:lang w:val="en-US"/>
        </w:rPr>
        <w:t>WEB</w:t>
      </w:r>
      <w:r w:rsidRPr="00686942">
        <w:rPr>
          <w:color w:val="000000"/>
          <w:sz w:val="26"/>
          <w:szCs w:val="26"/>
        </w:rPr>
        <w:t xml:space="preserve"> и на бумажном носителе согласно приложению.</w:t>
      </w:r>
    </w:p>
    <w:p w:rsidR="00DB3F18" w:rsidRPr="00686942" w:rsidRDefault="00DB3F18" w:rsidP="00AC294D">
      <w:pPr>
        <w:pStyle w:val="a5"/>
        <w:spacing w:line="240" w:lineRule="auto"/>
        <w:ind w:firstLine="0"/>
        <w:rPr>
          <w:sz w:val="26"/>
          <w:szCs w:val="26"/>
        </w:rPr>
      </w:pPr>
      <w:r w:rsidRPr="00686942">
        <w:rPr>
          <w:sz w:val="26"/>
          <w:szCs w:val="26"/>
        </w:rPr>
        <w:tab/>
        <w:t>2. Установить сроки представления в Финансовый отдел администрации Козловского района Чувашской Республики в 202</w:t>
      </w:r>
      <w:r w:rsidR="001220FA">
        <w:rPr>
          <w:sz w:val="26"/>
          <w:szCs w:val="26"/>
        </w:rPr>
        <w:t>3</w:t>
      </w:r>
      <w:r w:rsidRPr="00686942">
        <w:rPr>
          <w:sz w:val="26"/>
          <w:szCs w:val="26"/>
        </w:rPr>
        <w:t xml:space="preserve"> году в электронном виде и на бумажном носителе:</w:t>
      </w:r>
    </w:p>
    <w:p w:rsidR="00DB3F18" w:rsidRPr="00686942" w:rsidRDefault="00DB3F18" w:rsidP="00AC294D">
      <w:pPr>
        <w:pStyle w:val="a5"/>
        <w:spacing w:line="240" w:lineRule="auto"/>
        <w:ind w:firstLine="0"/>
        <w:rPr>
          <w:sz w:val="26"/>
          <w:szCs w:val="26"/>
        </w:rPr>
      </w:pPr>
      <w:r w:rsidRPr="00686942">
        <w:rPr>
          <w:sz w:val="26"/>
          <w:szCs w:val="26"/>
        </w:rPr>
        <w:tab/>
        <w:t xml:space="preserve"> месячной бюджетной отчетности об исполнении сметы доходов и расходов, планов финансово-хозяйственной деятельности по бюджетным и автономным учреждениям не позднее 7 числа месяца, следующего за отчетным периодом;</w:t>
      </w:r>
    </w:p>
    <w:p w:rsidR="00DB3F18" w:rsidRPr="00686942" w:rsidRDefault="00DB3F18" w:rsidP="00AC294D">
      <w:pPr>
        <w:pStyle w:val="a5"/>
        <w:spacing w:line="240" w:lineRule="auto"/>
        <w:ind w:firstLine="0"/>
        <w:rPr>
          <w:sz w:val="26"/>
          <w:szCs w:val="26"/>
        </w:rPr>
      </w:pPr>
      <w:r w:rsidRPr="00686942">
        <w:rPr>
          <w:sz w:val="26"/>
          <w:szCs w:val="26"/>
        </w:rPr>
        <w:tab/>
        <w:t xml:space="preserve"> квартальной бухгалтерской отчетности не позднее 12  числа месяца, следующего за отчетным периодом.</w:t>
      </w:r>
    </w:p>
    <w:p w:rsidR="00DB3F18" w:rsidRPr="00686942" w:rsidRDefault="00DB3F18" w:rsidP="00BF2291">
      <w:pPr>
        <w:pStyle w:val="a5"/>
        <w:spacing w:line="240" w:lineRule="auto"/>
        <w:ind w:firstLine="0"/>
        <w:rPr>
          <w:sz w:val="26"/>
          <w:szCs w:val="26"/>
        </w:rPr>
      </w:pPr>
      <w:r w:rsidRPr="00686942">
        <w:rPr>
          <w:sz w:val="26"/>
          <w:szCs w:val="26"/>
        </w:rPr>
        <w:tab/>
        <w:t>Бюджетная и бухгалтерская отчетности представляются путем свода отчетов подведомственных учреждений.</w:t>
      </w:r>
    </w:p>
    <w:p w:rsidR="00DB3F18" w:rsidRPr="00686942" w:rsidRDefault="00DB3F18" w:rsidP="00AC294D">
      <w:pPr>
        <w:pStyle w:val="a5"/>
        <w:spacing w:line="240" w:lineRule="auto"/>
        <w:ind w:firstLine="0"/>
        <w:rPr>
          <w:sz w:val="26"/>
          <w:szCs w:val="26"/>
        </w:rPr>
      </w:pPr>
      <w:r w:rsidRPr="00686942">
        <w:rPr>
          <w:sz w:val="26"/>
          <w:szCs w:val="26"/>
        </w:rPr>
        <w:tab/>
        <w:t>3.Контроль за исполнением распоряжения возложить на и.о.начальника финансового отдела администрации Козловского района Чувашской Республики Ма</w:t>
      </w:r>
      <w:r w:rsidR="00686942" w:rsidRPr="00686942">
        <w:rPr>
          <w:sz w:val="26"/>
          <w:szCs w:val="26"/>
        </w:rPr>
        <w:t>нюкову Т.Н.</w:t>
      </w:r>
    </w:p>
    <w:p w:rsidR="00DB3F18" w:rsidRDefault="00DB3F18" w:rsidP="00400580">
      <w:pPr>
        <w:jc w:val="both"/>
        <w:rPr>
          <w:sz w:val="26"/>
          <w:szCs w:val="26"/>
        </w:rPr>
      </w:pPr>
    </w:p>
    <w:p w:rsidR="006F4AD8" w:rsidRPr="00686942" w:rsidRDefault="006F4AD8" w:rsidP="00400580">
      <w:pPr>
        <w:jc w:val="both"/>
        <w:rPr>
          <w:sz w:val="26"/>
          <w:szCs w:val="26"/>
        </w:rPr>
      </w:pPr>
    </w:p>
    <w:p w:rsidR="00DB3F18" w:rsidRPr="00686942" w:rsidRDefault="001220FA" w:rsidP="00C47C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  главы </w:t>
      </w:r>
      <w:r w:rsidR="00DB3F18" w:rsidRPr="00686942">
        <w:rPr>
          <w:sz w:val="26"/>
          <w:szCs w:val="26"/>
        </w:rPr>
        <w:t xml:space="preserve">администрации </w:t>
      </w:r>
    </w:p>
    <w:p w:rsidR="00686942" w:rsidRPr="00686942" w:rsidRDefault="00DB3F18" w:rsidP="00C47CB6">
      <w:pPr>
        <w:jc w:val="both"/>
        <w:rPr>
          <w:sz w:val="26"/>
          <w:szCs w:val="26"/>
        </w:rPr>
      </w:pPr>
      <w:r w:rsidRPr="00686942">
        <w:rPr>
          <w:sz w:val="26"/>
          <w:szCs w:val="26"/>
        </w:rPr>
        <w:t>Козловского района</w:t>
      </w:r>
      <w:r w:rsidR="001220FA">
        <w:rPr>
          <w:sz w:val="26"/>
          <w:szCs w:val="26"/>
        </w:rPr>
        <w:t xml:space="preserve"> </w:t>
      </w:r>
      <w:r w:rsidRPr="00686942">
        <w:rPr>
          <w:sz w:val="26"/>
          <w:szCs w:val="26"/>
        </w:rPr>
        <w:tab/>
      </w:r>
    </w:p>
    <w:p w:rsidR="00DB3F18" w:rsidRPr="00686942" w:rsidRDefault="00686942" w:rsidP="00C47CB6">
      <w:pPr>
        <w:jc w:val="both"/>
        <w:rPr>
          <w:sz w:val="26"/>
          <w:szCs w:val="26"/>
        </w:rPr>
      </w:pPr>
      <w:r w:rsidRPr="00686942">
        <w:rPr>
          <w:sz w:val="26"/>
          <w:szCs w:val="26"/>
        </w:rPr>
        <w:t xml:space="preserve">Чувашской Республики             </w:t>
      </w:r>
      <w:r w:rsidR="006F4AD8">
        <w:rPr>
          <w:sz w:val="26"/>
          <w:szCs w:val="26"/>
        </w:rPr>
        <w:t xml:space="preserve">                                   </w:t>
      </w:r>
      <w:r w:rsidRPr="00686942">
        <w:rPr>
          <w:sz w:val="26"/>
          <w:szCs w:val="26"/>
        </w:rPr>
        <w:t xml:space="preserve">               </w:t>
      </w:r>
      <w:r w:rsidR="001220FA">
        <w:rPr>
          <w:sz w:val="26"/>
          <w:szCs w:val="26"/>
        </w:rPr>
        <w:t xml:space="preserve">                 Г.М.Пушков</w:t>
      </w:r>
    </w:p>
    <w:p w:rsidR="00DB3F18" w:rsidRPr="001D3A5E" w:rsidRDefault="00DB3F18" w:rsidP="00C47CB6">
      <w:pPr>
        <w:jc w:val="both"/>
        <w:rPr>
          <w:sz w:val="28"/>
          <w:szCs w:val="28"/>
        </w:rPr>
      </w:pPr>
    </w:p>
    <w:p w:rsidR="00DB3F18" w:rsidRDefault="00DB3F18" w:rsidP="005C3446">
      <w:pPr>
        <w:ind w:left="360"/>
        <w:jc w:val="center"/>
      </w:pPr>
    </w:p>
    <w:p w:rsidR="00686942" w:rsidRDefault="00686942" w:rsidP="005C3446">
      <w:pPr>
        <w:ind w:left="360"/>
        <w:jc w:val="center"/>
      </w:pPr>
    </w:p>
    <w:p w:rsidR="00686942" w:rsidRDefault="00686942" w:rsidP="005C3446">
      <w:pPr>
        <w:ind w:left="360"/>
        <w:jc w:val="center"/>
      </w:pPr>
    </w:p>
    <w:p w:rsidR="00686942" w:rsidRDefault="00686942" w:rsidP="005C3446">
      <w:pPr>
        <w:ind w:left="360"/>
        <w:jc w:val="center"/>
      </w:pPr>
    </w:p>
    <w:p w:rsidR="00DB3F18" w:rsidRDefault="00DB3F18" w:rsidP="003377ED">
      <w:r>
        <w:t xml:space="preserve">Для рассылки: Финансовый </w:t>
      </w:r>
      <w:smartTag w:uri="urn:schemas-microsoft-com:office:smarttags" w:element="PersonName">
        <w:smartTagPr>
          <w:attr w:name="ProductID" w:val="отдел администрации"/>
        </w:smartTagPr>
        <w:r>
          <w:t>отдел администрации</w:t>
        </w:r>
      </w:smartTag>
      <w:r>
        <w:t xml:space="preserve"> Козловского района Чувашской   </w:t>
      </w:r>
    </w:p>
    <w:p w:rsidR="00DB3F18" w:rsidRDefault="00DB3F18" w:rsidP="003377ED">
      <w:pPr>
        <w:tabs>
          <w:tab w:val="left" w:pos="1581"/>
        </w:tabs>
      </w:pPr>
      <w:r>
        <w:tab/>
        <w:t xml:space="preserve"> Республики;</w:t>
      </w:r>
    </w:p>
    <w:p w:rsidR="00DB3F18" w:rsidRDefault="00DB3F18" w:rsidP="003377ED">
      <w:pPr>
        <w:tabs>
          <w:tab w:val="left" w:pos="1581"/>
        </w:tabs>
      </w:pPr>
      <w:r>
        <w:tab/>
      </w:r>
      <w:r w:rsidRPr="00F63772">
        <w:t xml:space="preserve"> МКУ "Центр </w:t>
      </w:r>
      <w:r w:rsidR="001220FA">
        <w:t xml:space="preserve">бухгалтерского обслуживания и </w:t>
      </w:r>
      <w:r w:rsidRPr="00F63772">
        <w:t>финансово</w:t>
      </w:r>
      <w:r w:rsidR="001220FA">
        <w:t>-</w:t>
      </w:r>
      <w:r w:rsidRPr="00F63772">
        <w:t xml:space="preserve"> хозяйственного обеспечения" Козловского района Чувашской Республики</w:t>
      </w:r>
      <w:r w:rsidR="001220FA">
        <w:t>.</w:t>
      </w:r>
    </w:p>
    <w:p w:rsidR="00DB3F18" w:rsidRDefault="00DB3F18" w:rsidP="001220FA">
      <w:pPr>
        <w:tabs>
          <w:tab w:val="left" w:pos="1581"/>
        </w:tabs>
      </w:pPr>
      <w:r>
        <w:tab/>
      </w:r>
    </w:p>
    <w:p w:rsidR="00DB3F18" w:rsidRDefault="00DB3F18" w:rsidP="003377ED">
      <w:pPr>
        <w:tabs>
          <w:tab w:val="left" w:pos="1581"/>
        </w:tabs>
      </w:pPr>
    </w:p>
    <w:p w:rsidR="00DB3F18" w:rsidRDefault="00DB3F18" w:rsidP="003377ED">
      <w:pPr>
        <w:tabs>
          <w:tab w:val="left" w:pos="1581"/>
        </w:tabs>
      </w:pPr>
      <w:r>
        <w:tab/>
      </w:r>
    </w:p>
    <w:p w:rsidR="00DB3F18" w:rsidRDefault="00DB3F18" w:rsidP="003377ED">
      <w:pPr>
        <w:tabs>
          <w:tab w:val="left" w:pos="1581"/>
        </w:tabs>
        <w:ind w:left="1620" w:hanging="1620"/>
      </w:pPr>
      <w:r>
        <w:tab/>
      </w:r>
    </w:p>
    <w:p w:rsidR="00DB3F18" w:rsidRDefault="00DB3F18" w:rsidP="003377ED">
      <w:pPr>
        <w:tabs>
          <w:tab w:val="left" w:pos="1581"/>
        </w:tabs>
        <w:ind w:left="1620" w:hanging="1620"/>
      </w:pPr>
      <w:r>
        <w:tab/>
      </w:r>
      <w:r>
        <w:tab/>
      </w:r>
    </w:p>
    <w:p w:rsidR="00DB3F18" w:rsidRDefault="00DB3F18" w:rsidP="003377ED">
      <w:pPr>
        <w:tabs>
          <w:tab w:val="left" w:pos="1581"/>
        </w:tabs>
      </w:pPr>
    </w:p>
    <w:p w:rsidR="00DB3F18" w:rsidRDefault="00DB3F18" w:rsidP="003377ED">
      <w:pPr>
        <w:tabs>
          <w:tab w:val="left" w:pos="1581"/>
        </w:tabs>
        <w:ind w:left="1620" w:hanging="1620"/>
      </w:pPr>
      <w:r>
        <w:tab/>
      </w:r>
    </w:p>
    <w:p w:rsidR="00DB3F18" w:rsidRDefault="00DB3F18" w:rsidP="003377ED">
      <w:pPr>
        <w:tabs>
          <w:tab w:val="left" w:pos="1581"/>
        </w:tabs>
      </w:pPr>
      <w:r>
        <w:tab/>
      </w:r>
    </w:p>
    <w:p w:rsidR="00DB3F18" w:rsidRDefault="00DB3F18" w:rsidP="003377ED">
      <w:pPr>
        <w:tabs>
          <w:tab w:val="left" w:pos="1581"/>
        </w:tabs>
      </w:pPr>
      <w:r>
        <w:tab/>
      </w:r>
    </w:p>
    <w:p w:rsidR="00DB3F18" w:rsidRDefault="00DB3F18" w:rsidP="003377ED">
      <w:pPr>
        <w:tabs>
          <w:tab w:val="left" w:pos="1581"/>
        </w:tabs>
      </w:pPr>
    </w:p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/>
    <w:p w:rsidR="00DB3F18" w:rsidRDefault="007667AE" w:rsidP="003377ED">
      <w:r>
        <w:t>Манюкова Т.Н.</w:t>
      </w:r>
    </w:p>
    <w:p w:rsidR="00DB3F18" w:rsidRDefault="00DB3F18" w:rsidP="003377ED">
      <w:r>
        <w:t>2-</w:t>
      </w:r>
      <w:r w:rsidR="007667AE">
        <w:t>16-63</w:t>
      </w:r>
    </w:p>
    <w:p w:rsidR="00DB3F18" w:rsidRDefault="00DB3F18" w:rsidP="003377ED"/>
    <w:p w:rsidR="00DB3F18" w:rsidRDefault="00DB3F18" w:rsidP="003377ED"/>
    <w:p w:rsidR="00DB3F18" w:rsidRDefault="00DB3F18" w:rsidP="003377ED"/>
    <w:p w:rsidR="00DB3F18" w:rsidRDefault="00DB3F18" w:rsidP="003377ED">
      <w:r>
        <w:t xml:space="preserve">И.о. начальника финансового отдела           </w:t>
      </w:r>
      <w:r w:rsidR="00A42EAA">
        <w:t xml:space="preserve">                                    </w:t>
      </w:r>
      <w:r>
        <w:t xml:space="preserve">             </w:t>
      </w:r>
      <w:r w:rsidR="007667AE">
        <w:t>Т.Н.Манюкова</w:t>
      </w:r>
    </w:p>
    <w:p w:rsidR="00DB3F18" w:rsidRDefault="00DB3F18" w:rsidP="003377ED"/>
    <w:p w:rsidR="001220FA" w:rsidRDefault="00DB3F18" w:rsidP="003377ED">
      <w:r>
        <w:t>Юрист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0FA" w:rsidRDefault="001220FA" w:rsidP="003377ED"/>
    <w:p w:rsidR="001220FA" w:rsidRDefault="001220FA" w:rsidP="003377ED"/>
    <w:p w:rsidR="001220FA" w:rsidRDefault="001220FA" w:rsidP="003377ED"/>
    <w:p w:rsidR="001220FA" w:rsidRDefault="001220FA" w:rsidP="003377ED"/>
    <w:p w:rsidR="001220FA" w:rsidRDefault="001220FA" w:rsidP="003377ED"/>
    <w:p w:rsidR="00DB3F18" w:rsidRDefault="00DB3F18" w:rsidP="00337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F18" w:rsidRPr="00AC1E86" w:rsidRDefault="00DB3F18" w:rsidP="00D57573">
      <w:pPr>
        <w:tabs>
          <w:tab w:val="left" w:pos="8789"/>
        </w:tabs>
        <w:ind w:left="360"/>
        <w:jc w:val="center"/>
      </w:pPr>
      <w:r w:rsidRPr="00AC1E86">
        <w:t>Приложение  к распоряжению</w:t>
      </w:r>
    </w:p>
    <w:p w:rsidR="00DB3F18" w:rsidRPr="00AC1E86" w:rsidRDefault="006F4AD8" w:rsidP="00D57573">
      <w:pPr>
        <w:tabs>
          <w:tab w:val="left" w:pos="8789"/>
        </w:tabs>
        <w:ind w:left="4020"/>
      </w:pPr>
      <w:r>
        <w:t>о</w:t>
      </w:r>
      <w:r w:rsidR="00DB3F18" w:rsidRPr="00AC1E86">
        <w:t>т</w:t>
      </w:r>
      <w:r>
        <w:t xml:space="preserve"> </w:t>
      </w:r>
      <w:r w:rsidR="001220FA">
        <w:t>29.</w:t>
      </w:r>
      <w:r w:rsidR="007667AE">
        <w:t>12.202</w:t>
      </w:r>
      <w:r w:rsidR="001220FA">
        <w:t>2</w:t>
      </w:r>
      <w:r w:rsidR="00DB3F18">
        <w:t xml:space="preserve"> №</w:t>
      </w:r>
      <w:r>
        <w:t>____</w:t>
      </w:r>
    </w:p>
    <w:p w:rsidR="00DB3F18" w:rsidRPr="007D1587" w:rsidRDefault="00DB3F18" w:rsidP="00D57573">
      <w:pPr>
        <w:tabs>
          <w:tab w:val="left" w:pos="8789"/>
        </w:tabs>
        <w:jc w:val="center"/>
        <w:rPr>
          <w:color w:val="000000"/>
        </w:rPr>
      </w:pPr>
      <w:r w:rsidRPr="007D1587">
        <w:rPr>
          <w:color w:val="000000"/>
        </w:rPr>
        <w:t>Сроки представления сводной годовой бюджетной отчетности</w:t>
      </w:r>
    </w:p>
    <w:p w:rsidR="00DB3F18" w:rsidRPr="007D1587" w:rsidRDefault="00DB3F18" w:rsidP="00D57573">
      <w:pPr>
        <w:tabs>
          <w:tab w:val="left" w:pos="8789"/>
        </w:tabs>
        <w:jc w:val="center"/>
      </w:pPr>
      <w:r w:rsidRPr="007D1587">
        <w:rPr>
          <w:color w:val="000000"/>
        </w:rPr>
        <w:t xml:space="preserve">главного распорядителя бюджетных средств </w:t>
      </w:r>
      <w:r w:rsidRPr="007D1587">
        <w:t>за 20</w:t>
      </w:r>
      <w:r w:rsidR="007667AE">
        <w:t>2</w:t>
      </w:r>
      <w:r w:rsidR="001220FA">
        <w:t>2</w:t>
      </w:r>
      <w:r w:rsidR="007667AE">
        <w:t xml:space="preserve"> </w:t>
      </w:r>
      <w:r w:rsidRPr="007D1587">
        <w:t>год</w:t>
      </w:r>
    </w:p>
    <w:p w:rsidR="00DB3F18" w:rsidRPr="001D3A5E" w:rsidRDefault="00DB3F18" w:rsidP="00582238">
      <w:pPr>
        <w:tabs>
          <w:tab w:val="left" w:pos="8789"/>
        </w:tabs>
        <w:ind w:left="-180" w:firstLine="18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9"/>
        <w:gridCol w:w="1762"/>
      </w:tblGrid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</w:tabs>
              <w:jc w:val="both"/>
            </w:pPr>
            <w:r w:rsidRPr="00582238">
              <w:t>Управление образования администрации Козловского района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</w:tabs>
              <w:ind w:left="9" w:firstLine="142"/>
            </w:pPr>
            <w:r w:rsidRPr="00582238">
              <w:t>17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</w:tabs>
              <w:jc w:val="both"/>
            </w:pPr>
            <w:r w:rsidRPr="00582238">
              <w:t>Бюджетные учреждения образования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</w:tabs>
              <w:ind w:left="9" w:firstLine="142"/>
            </w:pPr>
            <w:r w:rsidRPr="00582238">
              <w:t>21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</w:tabs>
              <w:jc w:val="both"/>
            </w:pPr>
            <w:r w:rsidRPr="00582238">
              <w:t>Автономные учреждения образования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</w:tabs>
              <w:ind w:left="9" w:firstLine="142"/>
            </w:pPr>
            <w:r w:rsidRPr="00582238">
              <w:t>20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</w:tabs>
              <w:jc w:val="both"/>
            </w:pPr>
            <w:r w:rsidRPr="00582238">
              <w:t>Администрация Козловского района Чувашской Республики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</w:tabs>
              <w:ind w:left="9" w:firstLine="142"/>
            </w:pPr>
            <w:r w:rsidRPr="00582238">
              <w:t>22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jc w:val="both"/>
            </w:pPr>
            <w:bookmarkStart w:id="0" w:name="_GoBack"/>
            <w:bookmarkEnd w:id="0"/>
            <w:r w:rsidRPr="00582238">
              <w:t>Финансовый отдел администрации Козловского района Чувашской Республики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ind w:left="9" w:firstLine="142"/>
            </w:pPr>
            <w:r w:rsidRPr="00582238">
              <w:t>16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jc w:val="both"/>
            </w:pPr>
            <w:r w:rsidRPr="00582238">
              <w:t>МКУ 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ind w:left="9" w:firstLine="142"/>
            </w:pPr>
            <w:r w:rsidRPr="00582238">
              <w:t>18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jc w:val="both"/>
            </w:pPr>
            <w:r w:rsidRPr="00582238">
              <w:t>Администрации городского и сельских поселений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ind w:left="9" w:firstLine="142"/>
            </w:pPr>
            <w:r w:rsidRPr="00582238">
              <w:t>22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jc w:val="both"/>
            </w:pPr>
            <w:r w:rsidRPr="00582238">
              <w:t>Бюджетное учреждение городского поселения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ind w:left="9" w:firstLine="142"/>
            </w:pPr>
            <w:r w:rsidRPr="00582238">
              <w:t>17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jc w:val="both"/>
            </w:pPr>
            <w:r w:rsidRPr="00582238">
              <w:t>Отдел культуры, спорта и туризма администрации Козловского района  Чувашской Республики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ind w:left="9" w:firstLine="142"/>
            </w:pPr>
            <w:r w:rsidRPr="00582238">
              <w:t>15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jc w:val="both"/>
            </w:pPr>
            <w:r w:rsidRPr="00582238">
              <w:t>Бюджетные  учреждения культуры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ind w:left="9" w:firstLine="142"/>
            </w:pPr>
            <w:r w:rsidRPr="00582238">
              <w:t>21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  <w:tab w:val="left" w:pos="9498"/>
              </w:tabs>
              <w:jc w:val="both"/>
            </w:pPr>
            <w:r w:rsidRPr="00582238">
              <w:t>Автономные учреждения культуры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  <w:tab w:val="left" w:pos="9498"/>
              </w:tabs>
              <w:ind w:left="9" w:firstLine="142"/>
            </w:pPr>
            <w:r w:rsidRPr="00582238">
              <w:t>20 января</w:t>
            </w:r>
          </w:p>
        </w:tc>
      </w:tr>
      <w:tr w:rsidR="00582238" w:rsidRPr="00582238" w:rsidTr="00582238">
        <w:tc>
          <w:tcPr>
            <w:tcW w:w="7929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jc w:val="both"/>
            </w:pPr>
            <w:r w:rsidRPr="00582238">
              <w:t>Отдел строительства, дорожного хозяйства и ЖКХ администрации Козловского района Чувашской Республики</w:t>
            </w:r>
          </w:p>
        </w:tc>
        <w:tc>
          <w:tcPr>
            <w:tcW w:w="1762" w:type="dxa"/>
          </w:tcPr>
          <w:p w:rsidR="00582238" w:rsidRPr="00582238" w:rsidRDefault="00582238" w:rsidP="00582238">
            <w:pPr>
              <w:tabs>
                <w:tab w:val="left" w:pos="8505"/>
                <w:tab w:val="left" w:pos="8789"/>
              </w:tabs>
              <w:ind w:left="9" w:firstLine="142"/>
            </w:pPr>
            <w:r w:rsidRPr="00582238">
              <w:t>15 января</w:t>
            </w:r>
          </w:p>
        </w:tc>
      </w:tr>
    </w:tbl>
    <w:p w:rsidR="00DB3F18" w:rsidRPr="001D3A5E" w:rsidRDefault="00DB3F18" w:rsidP="00582238">
      <w:pPr>
        <w:tabs>
          <w:tab w:val="left" w:pos="8789"/>
        </w:tabs>
        <w:jc w:val="both"/>
      </w:pPr>
    </w:p>
    <w:sectPr w:rsidR="00DB3F18" w:rsidRPr="001D3A5E" w:rsidSect="0004750E">
      <w:pgSz w:w="11906" w:h="16838"/>
      <w:pgMar w:top="1134" w:right="991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C5309"/>
    <w:rsid w:val="0002733A"/>
    <w:rsid w:val="00033BAF"/>
    <w:rsid w:val="00035903"/>
    <w:rsid w:val="0004750E"/>
    <w:rsid w:val="000B3117"/>
    <w:rsid w:val="000D18B4"/>
    <w:rsid w:val="000D4865"/>
    <w:rsid w:val="00106B93"/>
    <w:rsid w:val="001220FA"/>
    <w:rsid w:val="001427A3"/>
    <w:rsid w:val="00173B71"/>
    <w:rsid w:val="00186714"/>
    <w:rsid w:val="001C5309"/>
    <w:rsid w:val="001D3A5E"/>
    <w:rsid w:val="001D5A79"/>
    <w:rsid w:val="001F7CED"/>
    <w:rsid w:val="0021066A"/>
    <w:rsid w:val="00215582"/>
    <w:rsid w:val="00240D4A"/>
    <w:rsid w:val="00260020"/>
    <w:rsid w:val="00265873"/>
    <w:rsid w:val="002C1E55"/>
    <w:rsid w:val="002D0C0D"/>
    <w:rsid w:val="002D49AE"/>
    <w:rsid w:val="002F4EB0"/>
    <w:rsid w:val="00333574"/>
    <w:rsid w:val="003377ED"/>
    <w:rsid w:val="003913B7"/>
    <w:rsid w:val="0039193C"/>
    <w:rsid w:val="003C3C7C"/>
    <w:rsid w:val="003E2F47"/>
    <w:rsid w:val="003E7B71"/>
    <w:rsid w:val="00400580"/>
    <w:rsid w:val="00400CC2"/>
    <w:rsid w:val="00413B00"/>
    <w:rsid w:val="00414185"/>
    <w:rsid w:val="0045592C"/>
    <w:rsid w:val="00462B13"/>
    <w:rsid w:val="00464F24"/>
    <w:rsid w:val="0046750B"/>
    <w:rsid w:val="00493E0E"/>
    <w:rsid w:val="004A460C"/>
    <w:rsid w:val="004D4BEE"/>
    <w:rsid w:val="004D7D59"/>
    <w:rsid w:val="004D7E99"/>
    <w:rsid w:val="004F1919"/>
    <w:rsid w:val="004F2F81"/>
    <w:rsid w:val="00550F1E"/>
    <w:rsid w:val="00575744"/>
    <w:rsid w:val="00582238"/>
    <w:rsid w:val="005C3446"/>
    <w:rsid w:val="005F28DE"/>
    <w:rsid w:val="00642A71"/>
    <w:rsid w:val="00646F9D"/>
    <w:rsid w:val="00652C80"/>
    <w:rsid w:val="0066240B"/>
    <w:rsid w:val="00670C88"/>
    <w:rsid w:val="00686942"/>
    <w:rsid w:val="00691332"/>
    <w:rsid w:val="006B6DA9"/>
    <w:rsid w:val="006D1232"/>
    <w:rsid w:val="006F4AD8"/>
    <w:rsid w:val="007069D5"/>
    <w:rsid w:val="00722FE3"/>
    <w:rsid w:val="00726D4B"/>
    <w:rsid w:val="00745ACB"/>
    <w:rsid w:val="007667AE"/>
    <w:rsid w:val="00784308"/>
    <w:rsid w:val="007A640D"/>
    <w:rsid w:val="007B3A78"/>
    <w:rsid w:val="007B4259"/>
    <w:rsid w:val="007D1587"/>
    <w:rsid w:val="007D5180"/>
    <w:rsid w:val="00803DF0"/>
    <w:rsid w:val="00855BB8"/>
    <w:rsid w:val="0086686E"/>
    <w:rsid w:val="0088585E"/>
    <w:rsid w:val="008A4CC2"/>
    <w:rsid w:val="008F22C7"/>
    <w:rsid w:val="009273AE"/>
    <w:rsid w:val="00944F5D"/>
    <w:rsid w:val="00952E32"/>
    <w:rsid w:val="00961432"/>
    <w:rsid w:val="00965C25"/>
    <w:rsid w:val="009A2B4C"/>
    <w:rsid w:val="009A5D6E"/>
    <w:rsid w:val="009B575E"/>
    <w:rsid w:val="009D088C"/>
    <w:rsid w:val="009D5325"/>
    <w:rsid w:val="00A0253B"/>
    <w:rsid w:val="00A42EAA"/>
    <w:rsid w:val="00A82307"/>
    <w:rsid w:val="00AA0CFE"/>
    <w:rsid w:val="00AB3601"/>
    <w:rsid w:val="00AC1E86"/>
    <w:rsid w:val="00AC294D"/>
    <w:rsid w:val="00AC5D73"/>
    <w:rsid w:val="00AD2634"/>
    <w:rsid w:val="00AE1DB9"/>
    <w:rsid w:val="00AE3CE2"/>
    <w:rsid w:val="00B04330"/>
    <w:rsid w:val="00B269BA"/>
    <w:rsid w:val="00B275A3"/>
    <w:rsid w:val="00B46D1A"/>
    <w:rsid w:val="00B547BA"/>
    <w:rsid w:val="00B952AA"/>
    <w:rsid w:val="00BA2882"/>
    <w:rsid w:val="00BC24D1"/>
    <w:rsid w:val="00BE15E7"/>
    <w:rsid w:val="00BF2291"/>
    <w:rsid w:val="00C47CB6"/>
    <w:rsid w:val="00C700AD"/>
    <w:rsid w:val="00C74A60"/>
    <w:rsid w:val="00C871F3"/>
    <w:rsid w:val="00C963D2"/>
    <w:rsid w:val="00CB229A"/>
    <w:rsid w:val="00CE1021"/>
    <w:rsid w:val="00CE7096"/>
    <w:rsid w:val="00D57573"/>
    <w:rsid w:val="00D75F6C"/>
    <w:rsid w:val="00DB3F18"/>
    <w:rsid w:val="00DC55F3"/>
    <w:rsid w:val="00DE46C6"/>
    <w:rsid w:val="00DE4CCF"/>
    <w:rsid w:val="00E61DC1"/>
    <w:rsid w:val="00E66839"/>
    <w:rsid w:val="00E87B49"/>
    <w:rsid w:val="00EC3A82"/>
    <w:rsid w:val="00F1223F"/>
    <w:rsid w:val="00F45343"/>
    <w:rsid w:val="00F63772"/>
    <w:rsid w:val="00F82F9D"/>
    <w:rsid w:val="00FB01EE"/>
    <w:rsid w:val="00FC2F1B"/>
    <w:rsid w:val="00FD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2F1B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semiHidden/>
    <w:rsid w:val="009A2B4C"/>
    <w:pPr>
      <w:spacing w:line="180" w:lineRule="exact"/>
      <w:ind w:firstLine="709"/>
      <w:jc w:val="both"/>
    </w:pPr>
    <w:rPr>
      <w:bCs/>
      <w:sz w:val="1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A2B4C"/>
    <w:rPr>
      <w:rFonts w:cs="Times New Roman"/>
      <w:bCs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uiPriority w:val="99"/>
    <w:semiHidden/>
    <w:rsid w:val="009A2B4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A2B4C"/>
    <w:rPr>
      <w:rFonts w:cs="Times New Roman"/>
      <w:sz w:val="28"/>
      <w:lang w:val="ru-RU" w:eastAsia="ru-RU" w:bidi="ar-SA"/>
    </w:rPr>
  </w:style>
  <w:style w:type="table" w:styleId="a9">
    <w:name w:val="Table Grid"/>
    <w:basedOn w:val="a1"/>
    <w:locked/>
    <w:rsid w:val="00582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ФО администрации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fo2</dc:creator>
  <cp:lastModifiedBy>kozlov_finance3 Т.Н.. Манюкова</cp:lastModifiedBy>
  <cp:revision>9</cp:revision>
  <cp:lastPrinted>2023-01-05T11:41:00Z</cp:lastPrinted>
  <dcterms:created xsi:type="dcterms:W3CDTF">2023-01-05T11:21:00Z</dcterms:created>
  <dcterms:modified xsi:type="dcterms:W3CDTF">2023-01-09T06:34:00Z</dcterms:modified>
</cp:coreProperties>
</file>