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02" w:rsidRPr="005C2E8B" w:rsidRDefault="00871502" w:rsidP="008715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1502" w:rsidRPr="005C2E8B" w:rsidRDefault="00871502" w:rsidP="008715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2E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871502" w:rsidRPr="005C2E8B" w:rsidRDefault="00871502" w:rsidP="00871502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2E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871502" w:rsidRPr="005C2E8B" w:rsidRDefault="00871502" w:rsidP="00871502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2E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871502" w:rsidRPr="00552086" w:rsidRDefault="00871502" w:rsidP="008715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1502" w:rsidRPr="005C2E8B" w:rsidRDefault="00871502" w:rsidP="00C848F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2086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552086" w:rsidRPr="0055208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52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 20</w:t>
      </w:r>
      <w:r w:rsidR="00552086" w:rsidRPr="0055208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552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5520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520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7150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Pr="0087150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Pr="0087150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  <w:t xml:space="preserve">  </w:t>
      </w:r>
      <w:r w:rsidRPr="0087150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  <w:t xml:space="preserve">                        </w:t>
      </w:r>
      <w:r w:rsidR="00C848F7" w:rsidRPr="00C848F7">
        <w:rPr>
          <w:rFonts w:ascii="Times New Roman" w:eastAsia="Times New Roman" w:hAnsi="Times New Roman" w:cs="Times New Roman"/>
          <w:sz w:val="26"/>
          <w:szCs w:val="26"/>
          <w:lang w:eastAsia="ru-RU"/>
        </w:rPr>
        <w:t>№ 4</w:t>
      </w:r>
      <w:r w:rsidR="0001281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848F7" w:rsidRPr="00C848F7">
        <w:rPr>
          <w:rFonts w:ascii="Times New Roman" w:eastAsia="Times New Roman" w:hAnsi="Times New Roman" w:cs="Times New Roman"/>
          <w:sz w:val="26"/>
          <w:szCs w:val="26"/>
          <w:lang w:eastAsia="ru-RU"/>
        </w:rPr>
        <w:t>/16</w:t>
      </w:r>
      <w:r w:rsidR="002A1D7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bookmarkStart w:id="0" w:name="_GoBack"/>
      <w:bookmarkEnd w:id="0"/>
      <w:r w:rsidR="00C848F7" w:rsidRPr="00C848F7">
        <w:rPr>
          <w:rFonts w:ascii="Times New Roman" w:eastAsia="Times New Roman" w:hAnsi="Times New Roman" w:cs="Times New Roman"/>
          <w:sz w:val="26"/>
          <w:szCs w:val="26"/>
          <w:lang w:eastAsia="ru-RU"/>
        </w:rPr>
        <w:t>-IV</w:t>
      </w:r>
    </w:p>
    <w:p w:rsidR="00871502" w:rsidRPr="005C2E8B" w:rsidRDefault="00871502" w:rsidP="0087150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1502" w:rsidRPr="005C2E8B" w:rsidRDefault="00871502" w:rsidP="008715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124">
        <w:rPr>
          <w:rFonts w:ascii="Times New Roman" w:hAnsi="Times New Roman" w:cs="Times New Roman"/>
          <w:b/>
          <w:sz w:val="24"/>
          <w:szCs w:val="24"/>
        </w:rPr>
        <w:t xml:space="preserve">О дополнительном зачислении в резерв составов участковых избирательных комиссий </w:t>
      </w:r>
      <w:r>
        <w:rPr>
          <w:rFonts w:ascii="Times New Roman" w:hAnsi="Times New Roman" w:cs="Times New Roman"/>
          <w:b/>
          <w:bCs/>
          <w:sz w:val="24"/>
          <w:szCs w:val="24"/>
        </w:rPr>
        <w:t>Красноармейского района Чувашской Республики</w:t>
      </w:r>
    </w:p>
    <w:p w:rsidR="00871502" w:rsidRPr="005C2E8B" w:rsidRDefault="00871502" w:rsidP="0087150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1502" w:rsidRPr="00871502" w:rsidRDefault="00871502" w:rsidP="0087150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502">
        <w:rPr>
          <w:rFonts w:ascii="Times New Roman" w:hAnsi="Times New Roman" w:cs="Times New Roman"/>
          <w:bCs/>
          <w:sz w:val="24"/>
          <w:szCs w:val="24"/>
        </w:rPr>
        <w:t xml:space="preserve">В соответствии со статьей 27, на основании пункта 10 статьи 23 Федерального закона «Об основных гарантиях избирательных прав и права на участие в референдуме граждан Российской Федерации», руководствуясь постановлением Центральной избирательной комиссии Российской Федерации от 5 декабря 2012 года № 152/1137-6 «О порядке формирования резерва составов участковых комиссий и назначения нового члена участковой избирательной комиссии из резерва составов участковых комиссий» и постановлением Центральной избирательной комиссии Чувашской Республики от 6 декабря 2017 года № 30/142-6 «О возложении полномочий по формированию резерва составов участковых комиссий на территориальные избирательные комиссии» </w:t>
      </w:r>
      <w:r>
        <w:rPr>
          <w:rFonts w:ascii="Times New Roman" w:hAnsi="Times New Roman" w:cs="Times New Roman"/>
          <w:bCs/>
          <w:sz w:val="24"/>
          <w:szCs w:val="24"/>
        </w:rPr>
        <w:t xml:space="preserve">Красноармейская территориальная </w:t>
      </w:r>
      <w:r w:rsidRPr="00871502">
        <w:rPr>
          <w:rFonts w:ascii="Times New Roman" w:hAnsi="Times New Roman" w:cs="Times New Roman"/>
          <w:bCs/>
          <w:sz w:val="24"/>
          <w:szCs w:val="24"/>
        </w:rPr>
        <w:t xml:space="preserve">избирательная комиссия </w:t>
      </w:r>
      <w:proofErr w:type="gramStart"/>
      <w:r w:rsidRPr="00871502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871502">
        <w:rPr>
          <w:rFonts w:ascii="Times New Roman" w:hAnsi="Times New Roman" w:cs="Times New Roman"/>
          <w:bCs/>
          <w:sz w:val="24"/>
          <w:szCs w:val="24"/>
        </w:rPr>
        <w:t xml:space="preserve"> е ш и л а:</w:t>
      </w:r>
    </w:p>
    <w:p w:rsidR="00871502" w:rsidRPr="00871502" w:rsidRDefault="00871502" w:rsidP="0055208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502">
        <w:rPr>
          <w:rFonts w:ascii="Times New Roman" w:hAnsi="Times New Roman" w:cs="Times New Roman"/>
          <w:bCs/>
          <w:sz w:val="24"/>
          <w:szCs w:val="24"/>
        </w:rPr>
        <w:t>1. Объявить о дополнительном зачислении в резерв составов участковых избирательных комиссий Красноармейского района Чувашской Республики</w:t>
      </w:r>
      <w:r w:rsidR="00552086">
        <w:rPr>
          <w:rFonts w:ascii="Times New Roman" w:hAnsi="Times New Roman" w:cs="Times New Roman"/>
          <w:bCs/>
          <w:sz w:val="24"/>
          <w:szCs w:val="24"/>
        </w:rPr>
        <w:t>.</w:t>
      </w:r>
    </w:p>
    <w:p w:rsidR="00871502" w:rsidRDefault="00871502" w:rsidP="008715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502">
        <w:rPr>
          <w:rFonts w:ascii="Times New Roman" w:hAnsi="Times New Roman" w:cs="Times New Roman"/>
          <w:bCs/>
          <w:sz w:val="24"/>
          <w:szCs w:val="24"/>
        </w:rPr>
        <w:t xml:space="preserve">2. Утвердить текст информационного сообщения о дополнительном зачислении в резерв составов участковых избирательных комиссий, указанных в пункте 1 настоящего </w:t>
      </w:r>
      <w:r>
        <w:rPr>
          <w:rFonts w:ascii="Times New Roman" w:hAnsi="Times New Roman" w:cs="Times New Roman"/>
          <w:bCs/>
          <w:sz w:val="24"/>
          <w:szCs w:val="24"/>
        </w:rPr>
        <w:t>решения</w:t>
      </w:r>
      <w:r w:rsidRPr="00871502">
        <w:rPr>
          <w:rFonts w:ascii="Times New Roman" w:hAnsi="Times New Roman" w:cs="Times New Roman"/>
          <w:bCs/>
          <w:sz w:val="24"/>
          <w:szCs w:val="24"/>
        </w:rPr>
        <w:t xml:space="preserve"> (приложение).</w:t>
      </w:r>
    </w:p>
    <w:p w:rsidR="00871502" w:rsidRPr="00871502" w:rsidRDefault="00871502" w:rsidP="008715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50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871502">
        <w:rPr>
          <w:rFonts w:ascii="Times New Roman" w:hAnsi="Times New Roman" w:cs="Times New Roman"/>
          <w:sz w:val="24"/>
          <w:szCs w:val="24"/>
        </w:rPr>
        <w:t>публиковать в средствах массовой информации и разместить на сайт</w:t>
      </w:r>
      <w:r>
        <w:rPr>
          <w:rFonts w:ascii="Times New Roman" w:hAnsi="Times New Roman" w:cs="Times New Roman"/>
          <w:sz w:val="24"/>
          <w:szCs w:val="24"/>
        </w:rPr>
        <w:t>е администрации Красноармейского района</w:t>
      </w:r>
      <w:r w:rsidRPr="008715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502">
        <w:rPr>
          <w:rFonts w:ascii="Times New Roman" w:hAnsi="Times New Roman" w:cs="Times New Roman"/>
          <w:sz w:val="24"/>
          <w:szCs w:val="24"/>
        </w:rPr>
        <w:t>информационное сообщение о дополнительном зачислении в резерв составов участковых избирательных комиссий, в котором должны быть указаны:</w:t>
      </w:r>
      <w:proofErr w:type="gramEnd"/>
    </w:p>
    <w:p w:rsidR="00871502" w:rsidRPr="00871502" w:rsidRDefault="00871502" w:rsidP="008715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1502">
        <w:rPr>
          <w:rFonts w:ascii="Times New Roman" w:hAnsi="Times New Roman" w:cs="Times New Roman"/>
          <w:sz w:val="24"/>
          <w:szCs w:val="24"/>
        </w:rPr>
        <w:t>территория, включающая в себя все избирательные участки, в резерв составов участковых избирательных комиссий которых объявлено дополнительное зачисление;</w:t>
      </w:r>
    </w:p>
    <w:p w:rsidR="00871502" w:rsidRPr="00871502" w:rsidRDefault="00871502" w:rsidP="008715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1502">
        <w:rPr>
          <w:rFonts w:ascii="Times New Roman" w:hAnsi="Times New Roman" w:cs="Times New Roman"/>
          <w:sz w:val="24"/>
          <w:szCs w:val="24"/>
        </w:rPr>
        <w:t>срок и порядок представления предложений для дополнительного зачисления в резерв составов участковых избирательных комиссий;</w:t>
      </w:r>
    </w:p>
    <w:p w:rsidR="00871502" w:rsidRPr="00871502" w:rsidRDefault="00871502" w:rsidP="008715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1502">
        <w:rPr>
          <w:rFonts w:ascii="Times New Roman" w:hAnsi="Times New Roman" w:cs="Times New Roman"/>
          <w:sz w:val="24"/>
          <w:szCs w:val="24"/>
        </w:rPr>
        <w:lastRenderedPageBreak/>
        <w:t xml:space="preserve">адрес </w:t>
      </w:r>
      <w:r>
        <w:rPr>
          <w:rFonts w:ascii="Times New Roman" w:hAnsi="Times New Roman" w:cs="Times New Roman"/>
          <w:sz w:val="24"/>
          <w:szCs w:val="24"/>
        </w:rPr>
        <w:t xml:space="preserve">Красноармейской </w:t>
      </w:r>
      <w:r w:rsidRPr="00871502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комиссии, куда следует представлять документы по выдвижению кандидатур в резерв составов участковых избирательных комиссий;</w:t>
      </w:r>
    </w:p>
    <w:p w:rsidR="00871502" w:rsidRPr="00871502" w:rsidRDefault="00871502" w:rsidP="008715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1502">
        <w:rPr>
          <w:rFonts w:ascii="Times New Roman" w:hAnsi="Times New Roman" w:cs="Times New Roman"/>
          <w:sz w:val="24"/>
          <w:szCs w:val="24"/>
        </w:rPr>
        <w:t xml:space="preserve">требования к кандидатурам для зачисления в резерв составов участковых комиссий; </w:t>
      </w:r>
    </w:p>
    <w:p w:rsidR="00871502" w:rsidRPr="00871502" w:rsidRDefault="00871502" w:rsidP="008715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1502">
        <w:rPr>
          <w:rFonts w:ascii="Times New Roman" w:hAnsi="Times New Roman" w:cs="Times New Roman"/>
          <w:sz w:val="24"/>
          <w:szCs w:val="24"/>
        </w:rPr>
        <w:t>перечень необходимых доку</w:t>
      </w:r>
      <w:r w:rsidR="00552086">
        <w:rPr>
          <w:rFonts w:ascii="Times New Roman" w:hAnsi="Times New Roman" w:cs="Times New Roman"/>
          <w:sz w:val="24"/>
          <w:szCs w:val="24"/>
        </w:rPr>
        <w:t>ментов и сроки их представления.</w:t>
      </w:r>
    </w:p>
    <w:p w:rsidR="00871502" w:rsidRPr="00871502" w:rsidRDefault="00552086" w:rsidP="00552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</w:t>
      </w:r>
      <w:r w:rsidR="00871502" w:rsidRPr="00871502">
        <w:rPr>
          <w:rFonts w:ascii="Times New Roman" w:hAnsi="Times New Roman" w:cs="Times New Roman"/>
          <w:sz w:val="24"/>
          <w:szCs w:val="24"/>
        </w:rPr>
        <w:t>существить приём предложений для дополнительного зачисления в резерв составов участковых избирательных комиссий в</w:t>
      </w:r>
      <w:r>
        <w:rPr>
          <w:rFonts w:ascii="Times New Roman" w:hAnsi="Times New Roman" w:cs="Times New Roman"/>
          <w:sz w:val="24"/>
          <w:szCs w:val="24"/>
        </w:rPr>
        <w:t xml:space="preserve"> период </w:t>
      </w:r>
      <w:r w:rsidR="00AB6426">
        <w:rPr>
          <w:rFonts w:ascii="Times New Roman" w:hAnsi="Times New Roman" w:cs="Times New Roman"/>
          <w:sz w:val="24"/>
          <w:szCs w:val="24"/>
        </w:rPr>
        <w:t>с 04.02.2020 года п</w:t>
      </w:r>
      <w:r>
        <w:rPr>
          <w:rFonts w:ascii="Times New Roman" w:hAnsi="Times New Roman" w:cs="Times New Roman"/>
          <w:sz w:val="24"/>
          <w:szCs w:val="24"/>
        </w:rPr>
        <w:t>о 2</w:t>
      </w:r>
      <w:r w:rsidR="00AB642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февраля 2020 года.</w:t>
      </w:r>
    </w:p>
    <w:p w:rsidR="00871502" w:rsidRPr="00871502" w:rsidRDefault="00552086" w:rsidP="00552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871502" w:rsidRPr="00871502">
        <w:rPr>
          <w:rFonts w:ascii="Times New Roman" w:hAnsi="Times New Roman" w:cs="Times New Roman"/>
          <w:sz w:val="24"/>
          <w:szCs w:val="24"/>
        </w:rPr>
        <w:t>овести до сведения заинтересованных лиц, что при подготовке документов, необходимых для внесения предложений по кандидатурам в резерв составов участковых избирательных комиссий, необходимо руководствоваться формами, предусмотренными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утверждённым постановлением Центральной избирательной комиссии Российской Федераци</w:t>
      </w:r>
      <w:r>
        <w:rPr>
          <w:rFonts w:ascii="Times New Roman" w:hAnsi="Times New Roman" w:cs="Times New Roman"/>
          <w:sz w:val="24"/>
          <w:szCs w:val="24"/>
        </w:rPr>
        <w:t>и от 05.12.2012 г. № 152/1137-6.</w:t>
      </w:r>
      <w:proofErr w:type="gramEnd"/>
    </w:p>
    <w:p w:rsidR="00871502" w:rsidRPr="00871502" w:rsidRDefault="00552086" w:rsidP="00552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71502" w:rsidRPr="00871502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</w:t>
      </w:r>
      <w:r w:rsidRPr="00552086">
        <w:rPr>
          <w:rFonts w:ascii="Times New Roman" w:hAnsi="Times New Roman" w:cs="Times New Roman"/>
          <w:sz w:val="24"/>
          <w:szCs w:val="24"/>
        </w:rPr>
        <w:t>Центральн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552086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552086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52086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871502" w:rsidRPr="00871502">
        <w:rPr>
          <w:rFonts w:ascii="Times New Roman" w:hAnsi="Times New Roman" w:cs="Times New Roman"/>
          <w:sz w:val="24"/>
          <w:szCs w:val="24"/>
        </w:rPr>
        <w:t>.</w:t>
      </w:r>
    </w:p>
    <w:p w:rsidR="00871502" w:rsidRPr="005C2E8B" w:rsidRDefault="00871502" w:rsidP="008715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1502" w:rsidRPr="00552086" w:rsidRDefault="00871502" w:rsidP="0087150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0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871502" w:rsidRPr="00552086" w:rsidRDefault="00871502" w:rsidP="0087150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08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871502" w:rsidRPr="00552086" w:rsidRDefault="00871502" w:rsidP="00871502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 w:rsidR="0055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8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871502" w:rsidRPr="00552086" w:rsidRDefault="00871502" w:rsidP="00871502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502" w:rsidRPr="00552086" w:rsidRDefault="00871502" w:rsidP="00871502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08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871502" w:rsidRPr="00552086" w:rsidRDefault="00871502" w:rsidP="00871502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08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871502" w:rsidRPr="00552086" w:rsidRDefault="00871502" w:rsidP="00871502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 </w:t>
      </w:r>
      <w:r w:rsidR="0055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55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Е.Л. Павлова  </w:t>
      </w:r>
    </w:p>
    <w:p w:rsidR="00871502" w:rsidRPr="00552086" w:rsidRDefault="00871502" w:rsidP="00871502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502" w:rsidRPr="005C2E8B" w:rsidRDefault="00871502" w:rsidP="00871502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1502" w:rsidRPr="005C2E8B" w:rsidRDefault="00871502" w:rsidP="008715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502" w:rsidRDefault="00871502" w:rsidP="00871502">
      <w:pPr>
        <w:spacing w:after="0" w:line="360" w:lineRule="auto"/>
      </w:pPr>
    </w:p>
    <w:p w:rsidR="00871502" w:rsidRDefault="00871502" w:rsidP="00871502">
      <w:pPr>
        <w:spacing w:after="0" w:line="360" w:lineRule="auto"/>
      </w:pPr>
    </w:p>
    <w:p w:rsidR="001A081E" w:rsidRDefault="001A081E" w:rsidP="00871502">
      <w:pPr>
        <w:spacing w:after="0" w:line="360" w:lineRule="auto"/>
      </w:pPr>
    </w:p>
    <w:sectPr w:rsidR="001A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02"/>
    <w:rsid w:val="0001281E"/>
    <w:rsid w:val="00071489"/>
    <w:rsid w:val="001A081E"/>
    <w:rsid w:val="002A1D73"/>
    <w:rsid w:val="00552086"/>
    <w:rsid w:val="00871502"/>
    <w:rsid w:val="00AB6426"/>
    <w:rsid w:val="00C8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pavlova</cp:lastModifiedBy>
  <cp:revision>4</cp:revision>
  <cp:lastPrinted>2020-02-03T15:21:00Z</cp:lastPrinted>
  <dcterms:created xsi:type="dcterms:W3CDTF">2020-02-03T14:56:00Z</dcterms:created>
  <dcterms:modified xsi:type="dcterms:W3CDTF">2020-02-03T15:43:00Z</dcterms:modified>
</cp:coreProperties>
</file>