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комиссии по делам несовершеннолетних и защите их прав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двенадцать месяцев 2022 года</w:t>
      </w:r>
    </w:p>
    <w:bookmarkEnd w:id="0"/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итогам двенадцати месяцев в 2022 г.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 территории </w:t>
      </w:r>
      <w:proofErr w:type="gramStart"/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Ленинского</w:t>
      </w:r>
      <w:proofErr w:type="gramEnd"/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района г. Чебоксары 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отмечается увеличение подростковой преступности с 48 до 69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(+ 30, 4 %): 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2022 г. – 69  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зарегистрированных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преступлений (АППГ – 48),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том числе: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  <w:lang w:eastAsia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Отдел полиции № 1 – 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17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(АППГ - 19).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8"/>
        <w:jc w:val="both"/>
        <w:rPr>
          <w:rFonts w:ascii="Calibri" w:eastAsia="SimSun" w:hAnsi="Calibri" w:cs="F"/>
          <w:kern w:val="3"/>
          <w:lang w:eastAsia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Отдел полиции № 6 – 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52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(АППГ – 29).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Всего в совершении преступлений приняли участие 36 подростков (АППГ – 28) – </w:t>
      </w:r>
      <w:r w:rsidRPr="00B50F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 xml:space="preserve">отмечается рост </w:t>
      </w:r>
      <w:r w:rsidRPr="00B50F41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показателя по количеству участников (+ </w:t>
      </w:r>
      <w:r w:rsidRPr="00B50F4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22, 2 </w:t>
      </w:r>
      <w:r w:rsidRPr="00B50F41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 %),</w:t>
      </w:r>
      <w:r w:rsidRPr="00B50F4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 том числе: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Отдел полиции № 1 – 12 </w:t>
      </w:r>
      <w:r w:rsidRPr="00B50F4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(АППГ – 14).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 Отдел полиции № 6 – 24 (АППГ – 14). 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-  поставлено на учет: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bookmarkStart w:id="1" w:name="Bookmark"/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- 102 </w:t>
      </w:r>
      <w:bookmarkEnd w:id="1"/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(АППГ – 74) несовершеннолетних и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- 44 семьи СОП / 70 детей (АППГ – 36 семей СОП /69 детей);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- снято с учета: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- 62 (АППГ – 98) несовершеннолетних, в том числе: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ab/>
        <w:t>- по реабилитации – 29 (АППГ – 50), и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- 34 семьи СОП / 55 детей (АППГ – 34 семьи СОП / 59 детей), в том числе: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ab/>
        <w:t>- по реабилитации  - 8 семей /12 детей (АППГ – 13 семей / 26 детей).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 01 января 2023 года на учете 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Комиссии по делам несовершеннолетних и защите их прав Ленинского района г. Чебоксары (далее – Комиссия) состоит: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- 138 несовершеннолетних – (АППГ – 116),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- 109 семей СОП – (АППГ - 98),</w:t>
      </w:r>
    </w:p>
    <w:p w:rsidR="00B50F41" w:rsidRPr="00B50F41" w:rsidRDefault="00B50F41" w:rsidP="00B50F41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них проживает 232 детей (АППГ - 207). </w:t>
      </w:r>
    </w:p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комиссии по делам несовершеннолетних и защите их прав ведется в соответствии с годовым планом работы, где прописаны основные направления деятельности во взаимодействии со всеми субъектами системы профилактики. </w:t>
      </w:r>
    </w:p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координации работы субъектов системы профилактики безнадзорности и правонарушений несовершеннолетних в Ленинском районе г. Чебоксары за двенадцать месяцев 2022 года проведены:</w:t>
      </w:r>
    </w:p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 семинаров-совещаний с работниками образования: </w:t>
      </w:r>
    </w:p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рейда (плановые) совместно с субъектами системы профилактики по проверке условий воспитания и проживания детей в семьях, находящихся в социально опасном положении: </w:t>
      </w:r>
      <w:r w:rsidRPr="00B50F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посещены 224 семьи, в которых проживает 481 детей, проверены условия проживания 268 детей в 123 семьях СОП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-</w:t>
      </w: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Внеплановые: 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рамках </w:t>
      </w:r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ОПМ </w:t>
      </w: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(оперативно-профилактическое мероприятие) </w:t>
      </w:r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«Подросток», «Дети России», «</w:t>
      </w:r>
      <w:proofErr w:type="spellStart"/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Полция</w:t>
      </w:r>
      <w:proofErr w:type="spellEnd"/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 дети», «</w:t>
      </w:r>
      <w:proofErr w:type="spellStart"/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Условник</w:t>
      </w:r>
      <w:proofErr w:type="spellEnd"/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» - </w:t>
      </w: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19 рейдов</w:t>
      </w: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проверены парки, Московская набережная, Чебоксарский залив, Ботанический сад, торговые центры, школьные стадионы; 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рамках </w:t>
      </w:r>
      <w:r w:rsidRPr="00B50F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ОПМ «Быт-семья»</w:t>
      </w:r>
      <w:r w:rsidRPr="00B50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выходы в семьи, состоящие на  учёте Комиссии -  165 рейдов; посещены 514 семей, в которых проживает 798 детей. 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- 49 заседаний комиссии (за АППГ – 48), в том числе:</w:t>
      </w:r>
    </w:p>
    <w:p w:rsidR="00B50F41" w:rsidRPr="00B50F41" w:rsidRDefault="00B50F41" w:rsidP="00B50F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расширенных заседания </w:t>
      </w:r>
      <w:proofErr w:type="spellStart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КпДНиЗП</w:t>
      </w:r>
      <w:proofErr w:type="spellEnd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gramStart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 них – выездные (СОШ № 57 г. Чебоксары, Социально-реабилитационный центр для несовершеннолетних г. Чебоксары).</w:t>
      </w:r>
    </w:p>
    <w:p w:rsidR="00B50F41" w:rsidRPr="00B50F41" w:rsidRDefault="00B50F41" w:rsidP="00B50F4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За двенадцать месяцев 2022 г. на </w:t>
      </w:r>
      <w:proofErr w:type="gramStart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рассмотрено </w:t>
      </w:r>
      <w:bookmarkStart w:id="2" w:name="_Hlk476400060"/>
      <w:bookmarkEnd w:id="2"/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1075 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АППГ – 784) персональных дела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несовершеннолетних, их родителей (законных представителей) и граждан (+ 27, 06 %).</w:t>
      </w:r>
    </w:p>
    <w:p w:rsidR="00B50F41" w:rsidRPr="00B50F41" w:rsidRDefault="00B50F41" w:rsidP="00B50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несовершеннолетних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319 (АППГ – 290) (+ 9 %).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рассмотренным материалам вынесено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несовершеннолетних: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– 61 (АППГ – 60);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Наложено штрафов – 222 (АППГ – 166);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сумму, тыс. руб. – 309, 82 (АППГ - 277, 61);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родителей (законных представителей):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– 246 (АППГ – 139);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Наложено штрафов – 374 (АППГ – 237);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сумму, тыс. руб. - 313, 56 (АППГ - 92, 7).</w:t>
      </w: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граждан: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Наложено штрафов – 20 (АППГ – 12);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сумму, тыс. руб. – 28, 0 (АППГ - 16, 0).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 дополнительные меры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Направить к наркологу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несовершеннолетних – 162 (АППГ – 108);</w:t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числе повторно – 38 (АППГ – 23);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 – 139 (АППГ – 96);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повторно – 59 (АППГ – 60). 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к психологу: 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несовершеннолетних – 40 (АППГ – 9),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родителей – 42 (АППГ – 26).</w:t>
      </w:r>
    </w:p>
    <w:p w:rsidR="00B50F41" w:rsidRPr="00B50F41" w:rsidRDefault="00B50F41" w:rsidP="00B50F41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документов на лишение родительских прав – </w:t>
      </w:r>
      <w:r w:rsidRPr="00B5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(АППГ – 7).</w:t>
      </w:r>
    </w:p>
    <w:p w:rsidR="00B50F41" w:rsidRPr="00B50F41" w:rsidRDefault="00B50F41" w:rsidP="00B50F41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</w:t>
      </w:r>
      <w:r w:rsidRPr="00B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B5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</w:p>
    <w:p w:rsidR="00B50F41" w:rsidRPr="00B50F41" w:rsidRDefault="00B50F41" w:rsidP="00B50F41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F41" w:rsidRPr="00B50F41" w:rsidRDefault="00B50F41" w:rsidP="00B50F41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</w:p>
    <w:p w:rsidR="00B50F41" w:rsidRPr="00B50F41" w:rsidRDefault="00B50F41" w:rsidP="00B50F41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деятельности</w:t>
      </w:r>
    </w:p>
    <w:p w:rsidR="00B50F41" w:rsidRPr="00B50F41" w:rsidRDefault="00B50F41" w:rsidP="00B50F41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right="-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</w:t>
      </w:r>
      <w:proofErr w:type="spellEnd"/>
      <w:r w:rsidRPr="00B5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                                                                          Н.П. Оборина                                                                                                                                            </w:t>
      </w:r>
    </w:p>
    <w:p w:rsidR="00B50F41" w:rsidRPr="00B50F41" w:rsidRDefault="00B50F41" w:rsidP="00B50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5DC9" w:rsidRDefault="00B05DC9"/>
    <w:sectPr w:rsidR="00B05DC9" w:rsidSect="007B7EF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pStyle w:val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\* MERGEFORMAT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</w:rPr>
      <w:t>1</w:t>
    </w:r>
    <w:r>
      <w:rPr>
        <w:rStyle w:val="a5"/>
        <w:rFonts w:cs="Times New Roman"/>
      </w:rPr>
      <w:fldChar w:fldCharType="end"/>
    </w:r>
  </w:p>
  <w:p w:rsidR="00C01C03" w:rsidRDefault="00B50F41">
    <w:pPr>
      <w:pStyle w:val="1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3" w:rsidRDefault="00B50F41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41"/>
    <w:rsid w:val="00B05DC9"/>
    <w:rsid w:val="00B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rsid w:val="00B50F4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B50F41"/>
    <w:rPr>
      <w:rFonts w:ascii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B50F41"/>
    <w:rPr>
      <w:rFonts w:ascii="Arial" w:hAnsi="Arial" w:cs="Arial"/>
      <w:lang w:val="ru-RU"/>
    </w:rPr>
  </w:style>
  <w:style w:type="paragraph" w:styleId="a3">
    <w:name w:val="header"/>
    <w:basedOn w:val="a"/>
    <w:link w:val="10"/>
    <w:uiPriority w:val="99"/>
    <w:semiHidden/>
    <w:unhideWhenUsed/>
    <w:rsid w:val="00B5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B5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rsid w:val="00B50F4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B50F41"/>
    <w:rPr>
      <w:rFonts w:ascii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B50F41"/>
    <w:rPr>
      <w:rFonts w:ascii="Arial" w:hAnsi="Arial" w:cs="Arial"/>
      <w:lang w:val="ru-RU"/>
    </w:rPr>
  </w:style>
  <w:style w:type="paragraph" w:styleId="a3">
    <w:name w:val="header"/>
    <w:basedOn w:val="a"/>
    <w:link w:val="10"/>
    <w:uiPriority w:val="99"/>
    <w:semiHidden/>
    <w:unhideWhenUsed/>
    <w:rsid w:val="00B5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B5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2023-01-12T14:17:00Z</dcterms:created>
  <dcterms:modified xsi:type="dcterms:W3CDTF">2023-01-12T14:18:00Z</dcterms:modified>
</cp:coreProperties>
</file>