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C1" w:rsidRDefault="00B265C1">
      <w:pPr>
        <w:ind w:firstLine="72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B265C1" w:rsidRDefault="004E2F4C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Ленинская районная г. Чебоксары </w:t>
      </w:r>
    </w:p>
    <w:p w:rsidR="00B265C1" w:rsidRDefault="004E2F4C">
      <w:pPr>
        <w:ind w:firstLine="720"/>
        <w:jc w:val="center"/>
        <w:rPr>
          <w:b/>
          <w:bCs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  <w:r>
        <w:rPr>
          <w:b/>
          <w:bCs/>
        </w:rPr>
        <w:t xml:space="preserve"> </w:t>
      </w:r>
    </w:p>
    <w:p w:rsidR="00B265C1" w:rsidRDefault="00B265C1">
      <w:pPr>
        <w:ind w:left="142"/>
        <w:jc w:val="center"/>
      </w:pPr>
    </w:p>
    <w:p w:rsidR="00B265C1" w:rsidRDefault="00B265C1">
      <w:pPr>
        <w:ind w:left="142"/>
        <w:jc w:val="center"/>
      </w:pPr>
    </w:p>
    <w:p w:rsidR="00B265C1" w:rsidRDefault="00B265C1">
      <w:pPr>
        <w:ind w:left="142"/>
        <w:jc w:val="center"/>
      </w:pPr>
    </w:p>
    <w:p w:rsidR="00B265C1" w:rsidRDefault="004E2F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265C1" w:rsidRDefault="00B265C1">
      <w:pPr>
        <w:jc w:val="both"/>
        <w:rPr>
          <w:rStyle w:val="a5"/>
          <w:sz w:val="28"/>
          <w:szCs w:val="28"/>
        </w:rPr>
      </w:pPr>
    </w:p>
    <w:p w:rsidR="00B265C1" w:rsidRDefault="004E2F4C">
      <w:pPr>
        <w:jc w:val="both"/>
      </w:pPr>
      <w:r>
        <w:rPr>
          <w:sz w:val="28"/>
          <w:szCs w:val="28"/>
        </w:rPr>
        <w:t>№ 02/03 от 15 июня 2022 года                                                       г.Чебоксары</w:t>
      </w:r>
    </w:p>
    <w:p w:rsidR="00B265C1" w:rsidRDefault="00B265C1">
      <w:pPr>
        <w:jc w:val="both"/>
      </w:pPr>
    </w:p>
    <w:p w:rsidR="00B265C1" w:rsidRDefault="00B265C1">
      <w:pPr>
        <w:jc w:val="both"/>
      </w:pPr>
    </w:p>
    <w:tbl>
      <w:tblPr>
        <w:tblStyle w:val="TableNormal"/>
        <w:tblW w:w="560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08"/>
      </w:tblGrid>
      <w:tr w:rsidR="00B2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/>
        </w:trPr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5C1" w:rsidRDefault="004E2F4C">
            <w:pPr>
              <w:pStyle w:val="a7"/>
              <w:ind w:left="0"/>
              <w:jc w:val="both"/>
            </w:pPr>
            <w:r>
              <w:rPr>
                <w:b/>
                <w:bCs/>
                <w:sz w:val="28"/>
                <w:szCs w:val="28"/>
              </w:rPr>
              <w:t>О возложении полномочий окружных и</w:t>
            </w:r>
            <w:r>
              <w:rPr>
                <w:b/>
                <w:bCs/>
                <w:sz w:val="28"/>
                <w:szCs w:val="28"/>
              </w:rPr>
              <w:t>з</w:t>
            </w:r>
            <w:r>
              <w:rPr>
                <w:b/>
                <w:bCs/>
                <w:sz w:val="28"/>
                <w:szCs w:val="28"/>
              </w:rPr>
              <w:t>бирательных комиссий на дополнител</w:t>
            </w:r>
            <w:r>
              <w:rPr>
                <w:b/>
                <w:bCs/>
                <w:sz w:val="28"/>
                <w:szCs w:val="28"/>
              </w:rPr>
              <w:t>ь</w:t>
            </w:r>
            <w:r>
              <w:rPr>
                <w:b/>
                <w:bCs/>
                <w:sz w:val="28"/>
                <w:szCs w:val="28"/>
              </w:rPr>
              <w:t>ных выборах депутатов Чебоксарского городского Собрания депутатов седьмого созыва в Единый день голосования 11 сентября 2022 года</w:t>
            </w:r>
          </w:p>
        </w:tc>
      </w:tr>
    </w:tbl>
    <w:p w:rsidR="00B265C1" w:rsidRDefault="00B265C1">
      <w:pPr>
        <w:widowControl w:val="0"/>
        <w:ind w:left="540" w:hanging="540"/>
      </w:pPr>
    </w:p>
    <w:p w:rsidR="00B265C1" w:rsidRDefault="00B265C1">
      <w:pPr>
        <w:widowControl w:val="0"/>
        <w:ind w:left="432" w:hanging="432"/>
      </w:pPr>
    </w:p>
    <w:p w:rsidR="00B265C1" w:rsidRDefault="00B265C1">
      <w:pPr>
        <w:widowControl w:val="0"/>
        <w:ind w:left="324" w:hanging="324"/>
      </w:pPr>
    </w:p>
    <w:p w:rsidR="00B265C1" w:rsidRDefault="00B265C1">
      <w:pPr>
        <w:widowControl w:val="0"/>
        <w:ind w:left="216" w:hanging="216"/>
      </w:pPr>
    </w:p>
    <w:p w:rsidR="00B265C1" w:rsidRDefault="00B265C1">
      <w:pPr>
        <w:widowControl w:val="0"/>
        <w:ind w:left="108" w:hanging="108"/>
      </w:pPr>
    </w:p>
    <w:p w:rsidR="00B265C1" w:rsidRDefault="00B265C1">
      <w:pPr>
        <w:jc w:val="both"/>
      </w:pPr>
    </w:p>
    <w:p w:rsidR="00B265C1" w:rsidRDefault="00B265C1">
      <w:pPr>
        <w:jc w:val="both"/>
      </w:pPr>
    </w:p>
    <w:p w:rsidR="00B265C1" w:rsidRDefault="004E2F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25 Федерального закона</w:t>
      </w:r>
      <w:r>
        <w:rPr>
          <w:sz w:val="28"/>
          <w:szCs w:val="28"/>
        </w:rPr>
        <w:t xml:space="preserve"> «Об основных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рантиях избирательных прав и права на участие в референдуме граждан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со статьями 10, 14 Закона Чувашской Республики «О выборах в органы местного самоуправления в Чувашской Республике»,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нинская районная г.Чебоксары те</w:t>
      </w:r>
      <w:r>
        <w:rPr>
          <w:sz w:val="28"/>
          <w:szCs w:val="28"/>
        </w:rPr>
        <w:t xml:space="preserve">рриториальная избирательная комиссия </w:t>
      </w:r>
      <w:r>
        <w:rPr>
          <w:b/>
          <w:bCs/>
          <w:spacing w:val="60"/>
          <w:sz w:val="28"/>
          <w:szCs w:val="28"/>
        </w:rPr>
        <w:t>решила</w:t>
      </w:r>
      <w:r>
        <w:rPr>
          <w:caps/>
          <w:spacing w:val="20"/>
          <w:sz w:val="28"/>
          <w:szCs w:val="28"/>
        </w:rPr>
        <w:t>:</w:t>
      </w:r>
    </w:p>
    <w:p w:rsidR="00B265C1" w:rsidRDefault="004E2F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Возложить на Ленинскую районную г.Чебоксары территориальную избирательную комиссию полномочия окружной избирательной комиссий по дополнительным выборам депутатов Чебоксарского городского Собрания депутатов се</w:t>
      </w:r>
      <w:r>
        <w:rPr>
          <w:sz w:val="28"/>
          <w:szCs w:val="28"/>
        </w:rPr>
        <w:t>дьмого созыва в Единый день голосования 11 сентября 2022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да, предусмотренные подпунктами «к» - «л»,  «н», «п» пункта 6 статьи 14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Чувашской Республики «О выборах в органы местного самоуправления в Чувашской Республике», подпунктом «з» пункта 6 стат</w:t>
      </w:r>
      <w:r>
        <w:rPr>
          <w:sz w:val="28"/>
          <w:szCs w:val="28"/>
        </w:rPr>
        <w:t>ьи 14 Закона Ч</w:t>
      </w:r>
      <w:r>
        <w:rPr>
          <w:sz w:val="28"/>
          <w:szCs w:val="28"/>
        </w:rPr>
        <w:t>у</w:t>
      </w:r>
      <w:r>
        <w:rPr>
          <w:sz w:val="28"/>
          <w:szCs w:val="28"/>
        </w:rPr>
        <w:t>вашской Республики «О выборах в органы местного самоуправления в Ч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вашской Республике» в части контроля соблюдения равных условий для всех </w:t>
      </w:r>
      <w:r>
        <w:rPr>
          <w:sz w:val="28"/>
          <w:szCs w:val="28"/>
        </w:rPr>
        <w:lastRenderedPageBreak/>
        <w:t>кандидатов, зарегистрированных кандидатов по одномандатным избирател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округам. </w:t>
      </w:r>
    </w:p>
    <w:p w:rsidR="00B265C1" w:rsidRDefault="004E2F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</w:t>
      </w:r>
      <w:r>
        <w:rPr>
          <w:sz w:val="28"/>
          <w:szCs w:val="28"/>
        </w:rPr>
        <w:t>щее решение в Центральную избирательную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миссию Чувашской Республики, Калининскую, Московскую 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избирательные комиссии города Чебоксары.</w:t>
      </w:r>
    </w:p>
    <w:p w:rsidR="00B265C1" w:rsidRDefault="004E2F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решение на странице Ленинской районной г. Чебоксары территориальной избирательно</w:t>
      </w:r>
      <w:r>
        <w:rPr>
          <w:sz w:val="28"/>
          <w:szCs w:val="28"/>
        </w:rPr>
        <w:t>й комиссии в сети «Интернет» для информирования участников избирательного процесса.</w:t>
      </w:r>
    </w:p>
    <w:p w:rsidR="00B265C1" w:rsidRDefault="004E2F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секр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таря Ленинской районной г.Чебоксары территориальной избирательной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А.А. Патшину.</w:t>
      </w:r>
    </w:p>
    <w:p w:rsidR="00B265C1" w:rsidRDefault="00B265C1">
      <w:pPr>
        <w:pStyle w:val="ConsCell"/>
        <w:widowControl/>
        <w:tabs>
          <w:tab w:val="left" w:pos="6783"/>
        </w:tabs>
        <w:ind w:firstLine="456"/>
        <w:rPr>
          <w:rStyle w:val="a5"/>
        </w:rPr>
      </w:pPr>
    </w:p>
    <w:p w:rsidR="00B265C1" w:rsidRDefault="00B265C1">
      <w:pPr>
        <w:pStyle w:val="ConsCell"/>
        <w:widowControl/>
        <w:tabs>
          <w:tab w:val="left" w:pos="6783"/>
        </w:tabs>
        <w:ind w:firstLine="456"/>
        <w:rPr>
          <w:rStyle w:val="a5"/>
        </w:rPr>
      </w:pPr>
    </w:p>
    <w:p w:rsidR="00B265C1" w:rsidRDefault="00B265C1">
      <w:pPr>
        <w:pStyle w:val="ConsCell"/>
        <w:widowControl/>
        <w:tabs>
          <w:tab w:val="left" w:pos="6783"/>
        </w:tabs>
        <w:ind w:firstLine="456"/>
        <w:rPr>
          <w:rStyle w:val="a5"/>
        </w:rPr>
      </w:pPr>
    </w:p>
    <w:p w:rsidR="00B265C1" w:rsidRDefault="004E2F4C">
      <w:pPr>
        <w:pStyle w:val="ConsCell"/>
        <w:widowControl/>
        <w:tabs>
          <w:tab w:val="left" w:pos="6783"/>
        </w:tabs>
        <w:ind w:firstLine="456"/>
        <w:rPr>
          <w:rStyle w:val="a5"/>
        </w:rPr>
      </w:pPr>
      <w:r>
        <w:rPr>
          <w:rStyle w:val="a5"/>
        </w:rPr>
        <w:t xml:space="preserve">Председатель    </w:t>
      </w:r>
      <w:r>
        <w:rPr>
          <w:rStyle w:val="a5"/>
        </w:rPr>
        <w:t xml:space="preserve">                                              </w:t>
      </w:r>
      <w:r>
        <w:rPr>
          <w:rStyle w:val="a5"/>
        </w:rPr>
        <w:tab/>
        <w:t xml:space="preserve">А.С. Глушкова </w:t>
      </w:r>
    </w:p>
    <w:p w:rsidR="00B265C1" w:rsidRDefault="00B265C1">
      <w:pPr>
        <w:pStyle w:val="ConsCell"/>
        <w:widowControl/>
        <w:tabs>
          <w:tab w:val="left" w:pos="6783"/>
        </w:tabs>
        <w:ind w:firstLine="456"/>
        <w:jc w:val="both"/>
        <w:rPr>
          <w:rStyle w:val="a5"/>
        </w:rPr>
      </w:pPr>
    </w:p>
    <w:p w:rsidR="00B265C1" w:rsidRDefault="004E2F4C">
      <w:pPr>
        <w:pStyle w:val="ConsCell"/>
        <w:widowControl/>
        <w:tabs>
          <w:tab w:val="left" w:pos="6783"/>
        </w:tabs>
        <w:jc w:val="both"/>
      </w:pPr>
      <w:r>
        <w:rPr>
          <w:rStyle w:val="a5"/>
        </w:rPr>
        <w:t xml:space="preserve">       Секретарь </w:t>
      </w:r>
      <w:r>
        <w:rPr>
          <w:rStyle w:val="a5"/>
        </w:rPr>
        <w:tab/>
        <w:t>Т.В. Чермакова</w:t>
      </w:r>
    </w:p>
    <w:sectPr w:rsidR="00B265C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07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F4C" w:rsidRDefault="004E2F4C">
      <w:r>
        <w:separator/>
      </w:r>
    </w:p>
  </w:endnote>
  <w:endnote w:type="continuationSeparator" w:id="0">
    <w:p w:rsidR="004E2F4C" w:rsidRDefault="004E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C1" w:rsidRDefault="00B265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C1" w:rsidRDefault="00B265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F4C" w:rsidRDefault="004E2F4C">
      <w:r>
        <w:separator/>
      </w:r>
    </w:p>
  </w:footnote>
  <w:footnote w:type="continuationSeparator" w:id="0">
    <w:p w:rsidR="004E2F4C" w:rsidRDefault="004E2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C1" w:rsidRDefault="004E2F4C">
    <w:pPr>
      <w:pStyle w:val="a4"/>
      <w:tabs>
        <w:tab w:val="clear" w:pos="9355"/>
        <w:tab w:val="right" w:pos="9328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 w:rsidR="00280354">
      <w:rPr>
        <w:rStyle w:val="a5"/>
      </w:rPr>
      <w:fldChar w:fldCharType="separate"/>
    </w:r>
    <w:r w:rsidR="00280354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C1" w:rsidRDefault="00B265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65C1"/>
    <w:rsid w:val="00280354"/>
    <w:rsid w:val="004E2F4C"/>
    <w:rsid w:val="00B2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styleId="a5">
    <w:name w:val="page number"/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eastAsia="Times New Roman"/>
      <w:color w:val="000000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styleId="a5">
    <w:name w:val="page number"/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eastAsia="Times New Roman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Ефарова Наталья Анатольевна</dc:creator>
  <cp:lastModifiedBy>Татьяна Петрова</cp:lastModifiedBy>
  <cp:revision>2</cp:revision>
  <dcterms:created xsi:type="dcterms:W3CDTF">2022-07-20T11:40:00Z</dcterms:created>
  <dcterms:modified xsi:type="dcterms:W3CDTF">2022-07-20T11:40:00Z</dcterms:modified>
</cp:coreProperties>
</file>