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B" w:rsidRPr="00B84780" w:rsidRDefault="00B84780" w:rsidP="00B84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780">
        <w:rPr>
          <w:rFonts w:ascii="Times New Roman" w:hAnsi="Times New Roman" w:cs="Times New Roman"/>
          <w:sz w:val="24"/>
          <w:szCs w:val="24"/>
        </w:rPr>
        <w:t>В рамках Всероссийского Дня правовой помощи детям</w:t>
      </w:r>
    </w:p>
    <w:p w:rsidR="00B84780" w:rsidRPr="00222352" w:rsidRDefault="00B84780" w:rsidP="00B84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4780">
        <w:rPr>
          <w:rFonts w:ascii="Times New Roman" w:hAnsi="Times New Roman" w:cs="Times New Roman"/>
          <w:sz w:val="24"/>
          <w:szCs w:val="24"/>
        </w:rPr>
        <w:t xml:space="preserve">Сектор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4780">
        <w:rPr>
          <w:rFonts w:ascii="Times New Roman" w:hAnsi="Times New Roman" w:cs="Times New Roman"/>
          <w:sz w:val="24"/>
          <w:szCs w:val="24"/>
        </w:rPr>
        <w:t>пеки и попечительства администрации Моргаушского района в рамках  проведения Всероссийского Дня правовой помощи детям осуществляет 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2352" w:rsidRPr="00222352">
        <w:rPr>
          <w:rFonts w:ascii="Times New Roman" w:hAnsi="Times New Roman" w:cs="Times New Roman"/>
          <w:sz w:val="24"/>
          <w:szCs w:val="24"/>
        </w:rPr>
        <w:t>Консультирует законных представителей  по вопросам взыскания алиментов на содержание несовершеннолетних детей</w:t>
      </w:r>
      <w:r w:rsidR="00222352">
        <w:rPr>
          <w:rFonts w:ascii="Times New Roman" w:hAnsi="Times New Roman" w:cs="Times New Roman"/>
          <w:sz w:val="24"/>
          <w:szCs w:val="24"/>
        </w:rPr>
        <w:t>.</w:t>
      </w:r>
    </w:p>
    <w:p w:rsidR="00B84780" w:rsidRDefault="00B84780" w:rsidP="00B8478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78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консультационная помощь </w:t>
      </w:r>
      <w:r w:rsidR="003F2FE3">
        <w:rPr>
          <w:rFonts w:ascii="Times New Roman" w:hAnsi="Times New Roman" w:cs="Times New Roman"/>
          <w:color w:val="000000"/>
          <w:sz w:val="24"/>
          <w:szCs w:val="24"/>
        </w:rPr>
        <w:t>оказ</w:t>
      </w:r>
      <w:r w:rsidR="00222352">
        <w:rPr>
          <w:rFonts w:ascii="Times New Roman" w:hAnsi="Times New Roman" w:cs="Times New Roman"/>
          <w:color w:val="000000"/>
          <w:sz w:val="24"/>
          <w:szCs w:val="24"/>
        </w:rPr>
        <w:t>ывается</w:t>
      </w:r>
      <w:r w:rsidR="003F2FE3">
        <w:rPr>
          <w:rFonts w:ascii="Times New Roman" w:hAnsi="Times New Roman" w:cs="Times New Roman"/>
          <w:color w:val="000000"/>
          <w:sz w:val="24"/>
          <w:szCs w:val="24"/>
        </w:rPr>
        <w:t xml:space="preserve"> так же </w:t>
      </w:r>
      <w:r w:rsidRPr="00B84780">
        <w:rPr>
          <w:rFonts w:ascii="Times New Roman" w:hAnsi="Times New Roman" w:cs="Times New Roman"/>
          <w:color w:val="000000"/>
          <w:sz w:val="24"/>
          <w:szCs w:val="24"/>
        </w:rPr>
        <w:t>лицам из числа детей-сирот и детей, оставшихся без попечения родителей по вопросам обеспечения благоустроенными жилыми помещениями</w:t>
      </w:r>
      <w:r w:rsidR="002223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352" w:rsidRDefault="00222352" w:rsidP="00B8478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интересующим вопросам можно обращаться в  сектор опеки и попечительства администрации Моргаушского района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Моргауши, ул. Мира, дом №6,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301, контактный номер телефона: 8(83541)62-2-39.</w:t>
      </w:r>
    </w:p>
    <w:p w:rsidR="00222352" w:rsidRPr="00B84780" w:rsidRDefault="00222352" w:rsidP="00B84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352" w:rsidRPr="00B84780" w:rsidSect="0075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780"/>
    <w:rsid w:val="00193A5E"/>
    <w:rsid w:val="00222352"/>
    <w:rsid w:val="003F2FE3"/>
    <w:rsid w:val="0075362B"/>
    <w:rsid w:val="00AB3708"/>
    <w:rsid w:val="00B21668"/>
    <w:rsid w:val="00B84780"/>
    <w:rsid w:val="00C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3E9D-BCB3-4DF2-AFE6-2B9F19E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B84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smev-opeka</dc:creator>
  <cp:keywords/>
  <dc:description/>
  <cp:lastModifiedBy>Семенов Николай Юрьевич</cp:lastModifiedBy>
  <cp:revision>4</cp:revision>
  <dcterms:created xsi:type="dcterms:W3CDTF">2021-11-17T11:49:00Z</dcterms:created>
  <dcterms:modified xsi:type="dcterms:W3CDTF">2022-11-14T12:06:00Z</dcterms:modified>
</cp:coreProperties>
</file>