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insideH w:val="single" w:sz="6" w:space="0" w:color="auto"/>
        </w:tblBorders>
        <w:tblLook w:val="0000" w:firstRow="0" w:lastRow="0" w:firstColumn="0" w:lastColumn="0" w:noHBand="0" w:noVBand="0"/>
      </w:tblPr>
      <w:tblGrid>
        <w:gridCol w:w="3096"/>
        <w:gridCol w:w="3096"/>
        <w:gridCol w:w="3096"/>
      </w:tblGrid>
      <w:tr w:rsidR="00E5183C" w:rsidRPr="00C62996" w:rsidTr="008E1C25">
        <w:trPr>
          <w:jc w:val="center"/>
        </w:trPr>
        <w:tc>
          <w:tcPr>
            <w:tcW w:w="3096" w:type="dxa"/>
          </w:tcPr>
          <w:p w:rsidR="00E5183C" w:rsidRPr="00C62996" w:rsidRDefault="00E5183C" w:rsidP="008E1C25">
            <w:pPr>
              <w:pStyle w:val="a3"/>
              <w:jc w:val="center"/>
              <w:rPr>
                <w:b/>
                <w:sz w:val="24"/>
                <w:szCs w:val="24"/>
                <w:lang w:val="ru-RU"/>
              </w:rPr>
            </w:pPr>
            <w:proofErr w:type="spellStart"/>
            <w:r w:rsidRPr="00C62996">
              <w:rPr>
                <w:b/>
                <w:sz w:val="24"/>
                <w:szCs w:val="24"/>
                <w:lang w:val="ru-RU"/>
              </w:rPr>
              <w:t>Чăваш</w:t>
            </w:r>
            <w:proofErr w:type="spellEnd"/>
            <w:r w:rsidRPr="00C62996">
              <w:rPr>
                <w:b/>
                <w:sz w:val="24"/>
                <w:szCs w:val="24"/>
                <w:lang w:val="ru-RU"/>
              </w:rPr>
              <w:t xml:space="preserve"> </w:t>
            </w:r>
            <w:proofErr w:type="spellStart"/>
            <w:r w:rsidRPr="00C62996">
              <w:rPr>
                <w:b/>
                <w:sz w:val="24"/>
                <w:szCs w:val="24"/>
                <w:lang w:val="ru-RU"/>
              </w:rPr>
              <w:t>Республикин</w:t>
            </w:r>
            <w:proofErr w:type="spellEnd"/>
            <w:r w:rsidRPr="00C62996">
              <w:rPr>
                <w:b/>
                <w:sz w:val="24"/>
                <w:szCs w:val="24"/>
                <w:lang w:val="ru-RU"/>
              </w:rPr>
              <w:t xml:space="preserve">                                                            </w:t>
            </w:r>
            <w:proofErr w:type="spellStart"/>
            <w:r w:rsidRPr="00C62996">
              <w:rPr>
                <w:b/>
                <w:sz w:val="24"/>
                <w:szCs w:val="24"/>
                <w:lang w:val="ru-RU"/>
              </w:rPr>
              <w:t>Муркаш</w:t>
            </w:r>
            <w:proofErr w:type="spellEnd"/>
            <w:r w:rsidRPr="00C62996">
              <w:rPr>
                <w:b/>
                <w:sz w:val="24"/>
                <w:szCs w:val="24"/>
                <w:lang w:val="ru-RU"/>
              </w:rPr>
              <w:t xml:space="preserve"> </w:t>
            </w:r>
            <w:proofErr w:type="spellStart"/>
            <w:r w:rsidRPr="00C62996">
              <w:rPr>
                <w:b/>
                <w:sz w:val="24"/>
                <w:szCs w:val="24"/>
                <w:lang w:val="ru-RU"/>
              </w:rPr>
              <w:t>районĕн</w:t>
            </w:r>
            <w:proofErr w:type="spellEnd"/>
            <w:r w:rsidRPr="00C62996">
              <w:rPr>
                <w:b/>
                <w:sz w:val="24"/>
                <w:szCs w:val="24"/>
                <w:lang w:val="ru-RU"/>
              </w:rPr>
              <w:t xml:space="preserve">                                                              администрацийĕ</w:t>
            </w:r>
          </w:p>
          <w:p w:rsidR="00E5183C" w:rsidRPr="00C62996" w:rsidRDefault="00E5183C" w:rsidP="008E1C25">
            <w:pPr>
              <w:pStyle w:val="a3"/>
              <w:jc w:val="center"/>
              <w:rPr>
                <w:b/>
                <w:sz w:val="24"/>
                <w:szCs w:val="24"/>
                <w:lang w:val="ru-RU"/>
              </w:rPr>
            </w:pPr>
            <w:r w:rsidRPr="00C62996">
              <w:rPr>
                <w:b/>
                <w:sz w:val="24"/>
                <w:szCs w:val="24"/>
                <w:lang w:val="ru-RU"/>
              </w:rPr>
              <w:t xml:space="preserve">                                                        </w:t>
            </w:r>
          </w:p>
          <w:p w:rsidR="00E5183C" w:rsidRPr="00C62996" w:rsidRDefault="00E5183C" w:rsidP="008E1C25">
            <w:pPr>
              <w:pStyle w:val="a3"/>
              <w:jc w:val="center"/>
              <w:rPr>
                <w:b/>
                <w:sz w:val="24"/>
                <w:szCs w:val="24"/>
                <w:lang w:val="ru-RU"/>
              </w:rPr>
            </w:pPr>
          </w:p>
          <w:p w:rsidR="00E5183C" w:rsidRPr="00C62996" w:rsidRDefault="00CC3A79" w:rsidP="008E1C25">
            <w:pPr>
              <w:pStyle w:val="a3"/>
              <w:jc w:val="center"/>
              <w:rPr>
                <w:b/>
                <w:sz w:val="24"/>
                <w:szCs w:val="24"/>
                <w:lang w:val="ru-RU"/>
              </w:rPr>
            </w:pPr>
            <w:r w:rsidRPr="00C62996">
              <w:rPr>
                <w:b/>
                <w:sz w:val="24"/>
                <w:szCs w:val="24"/>
                <w:lang w:val="ru-RU"/>
              </w:rPr>
              <w:t>ЙЫШАНУ</w:t>
            </w:r>
          </w:p>
          <w:p w:rsidR="00E5183C" w:rsidRPr="00C62996" w:rsidRDefault="00E5183C" w:rsidP="008E1C25">
            <w:pPr>
              <w:pStyle w:val="a3"/>
              <w:jc w:val="center"/>
              <w:rPr>
                <w:b/>
                <w:sz w:val="24"/>
                <w:szCs w:val="24"/>
                <w:lang w:val="ru-RU"/>
              </w:rPr>
            </w:pPr>
          </w:p>
          <w:p w:rsidR="00E5183C" w:rsidRPr="00C62996" w:rsidRDefault="00E5183C" w:rsidP="008E1C25">
            <w:pPr>
              <w:pStyle w:val="a3"/>
              <w:jc w:val="center"/>
              <w:rPr>
                <w:b/>
                <w:sz w:val="24"/>
                <w:szCs w:val="24"/>
                <w:lang w:val="ru-RU"/>
              </w:rPr>
            </w:pPr>
          </w:p>
          <w:p w:rsidR="00E5183C" w:rsidRPr="00C62996" w:rsidRDefault="00B90208" w:rsidP="008E1C25">
            <w:pPr>
              <w:pStyle w:val="a3"/>
              <w:jc w:val="center"/>
              <w:rPr>
                <w:b/>
                <w:sz w:val="24"/>
                <w:szCs w:val="24"/>
                <w:lang w:val="ru-RU"/>
              </w:rPr>
            </w:pPr>
            <w:r w:rsidRPr="00C62996">
              <w:rPr>
                <w:b/>
                <w:sz w:val="24"/>
                <w:szCs w:val="24"/>
                <w:lang w:val="ru-RU"/>
              </w:rPr>
              <w:t>.</w:t>
            </w:r>
            <w:r w:rsidR="0086158C" w:rsidRPr="00C62996">
              <w:rPr>
                <w:b/>
                <w:sz w:val="24"/>
                <w:szCs w:val="24"/>
                <w:lang w:val="ru-RU"/>
              </w:rPr>
              <w:t xml:space="preserve">   </w:t>
            </w:r>
            <w:r w:rsidR="00E5183C" w:rsidRPr="00C62996">
              <w:rPr>
                <w:b/>
                <w:sz w:val="24"/>
                <w:szCs w:val="24"/>
                <w:lang w:val="ru-RU"/>
              </w:rPr>
              <w:t>.20</w:t>
            </w:r>
            <w:r w:rsidR="00CD48F1" w:rsidRPr="00C62996">
              <w:rPr>
                <w:b/>
                <w:sz w:val="24"/>
                <w:szCs w:val="24"/>
                <w:lang w:val="ru-RU"/>
              </w:rPr>
              <w:t>2</w:t>
            </w:r>
            <w:r w:rsidR="00142521" w:rsidRPr="00C62996">
              <w:rPr>
                <w:b/>
                <w:sz w:val="24"/>
                <w:szCs w:val="24"/>
                <w:lang w:val="ru-RU"/>
              </w:rPr>
              <w:t>2</w:t>
            </w:r>
            <w:r w:rsidR="00E5183C" w:rsidRPr="00C62996">
              <w:rPr>
                <w:b/>
                <w:sz w:val="24"/>
                <w:szCs w:val="24"/>
                <w:lang w:val="ru-RU"/>
              </w:rPr>
              <w:t xml:space="preserve"> ç. № </w:t>
            </w:r>
          </w:p>
          <w:p w:rsidR="00E5183C" w:rsidRPr="00C62996" w:rsidRDefault="00E5183C" w:rsidP="008E1C25">
            <w:pPr>
              <w:pStyle w:val="a3"/>
              <w:jc w:val="center"/>
              <w:rPr>
                <w:sz w:val="24"/>
                <w:szCs w:val="24"/>
                <w:lang w:val="ru-RU"/>
              </w:rPr>
            </w:pPr>
            <w:r w:rsidRPr="00C62996">
              <w:rPr>
                <w:sz w:val="24"/>
                <w:szCs w:val="24"/>
                <w:lang w:val="ru-RU"/>
              </w:rPr>
              <w:t xml:space="preserve">Муркаш сали                                                                                                                                     </w:t>
            </w:r>
          </w:p>
        </w:tc>
        <w:tc>
          <w:tcPr>
            <w:tcW w:w="3096" w:type="dxa"/>
          </w:tcPr>
          <w:p w:rsidR="00E5183C" w:rsidRPr="00C62996" w:rsidRDefault="001C4057" w:rsidP="008E1C25">
            <w:pPr>
              <w:pStyle w:val="a3"/>
              <w:jc w:val="center"/>
              <w:rPr>
                <w:sz w:val="24"/>
                <w:szCs w:val="24"/>
                <w:lang w:val="ru-RU"/>
              </w:rPr>
            </w:pPr>
            <w:r w:rsidRPr="00C62996">
              <w:rPr>
                <w:noProof/>
                <w:sz w:val="24"/>
                <w:szCs w:val="24"/>
                <w:lang w:val="ru-RU"/>
              </w:rPr>
              <w:drawing>
                <wp:inline distT="0" distB="0" distL="0" distR="0">
                  <wp:extent cx="1002030" cy="936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936625"/>
                          </a:xfrm>
                          <a:prstGeom prst="rect">
                            <a:avLst/>
                          </a:prstGeom>
                          <a:noFill/>
                          <a:ln>
                            <a:noFill/>
                          </a:ln>
                        </pic:spPr>
                      </pic:pic>
                    </a:graphicData>
                  </a:graphic>
                </wp:inline>
              </w:drawing>
            </w:r>
          </w:p>
        </w:tc>
        <w:tc>
          <w:tcPr>
            <w:tcW w:w="3096" w:type="dxa"/>
          </w:tcPr>
          <w:p w:rsidR="00E5183C" w:rsidRPr="00C62996" w:rsidRDefault="00E5183C" w:rsidP="008E1C25">
            <w:pPr>
              <w:pStyle w:val="a3"/>
              <w:jc w:val="center"/>
              <w:rPr>
                <w:b/>
                <w:sz w:val="24"/>
                <w:szCs w:val="24"/>
                <w:lang w:val="ru-RU"/>
              </w:rPr>
            </w:pPr>
            <w:r w:rsidRPr="00C62996">
              <w:rPr>
                <w:b/>
                <w:sz w:val="24"/>
                <w:szCs w:val="24"/>
                <w:lang w:val="ru-RU"/>
              </w:rPr>
              <w:t>Чувашская Республика</w:t>
            </w:r>
          </w:p>
          <w:p w:rsidR="00E5183C" w:rsidRPr="00C62996" w:rsidRDefault="00E5183C" w:rsidP="008E1C25">
            <w:pPr>
              <w:pStyle w:val="a3"/>
              <w:jc w:val="center"/>
              <w:rPr>
                <w:b/>
                <w:sz w:val="24"/>
                <w:szCs w:val="24"/>
                <w:lang w:val="ru-RU"/>
              </w:rPr>
            </w:pPr>
            <w:proofErr w:type="gramStart"/>
            <w:r w:rsidRPr="00C62996">
              <w:rPr>
                <w:b/>
                <w:sz w:val="24"/>
                <w:szCs w:val="24"/>
                <w:lang w:val="ru-RU"/>
              </w:rPr>
              <w:t>Администрация  Моргаушского</w:t>
            </w:r>
            <w:proofErr w:type="gramEnd"/>
            <w:r w:rsidRPr="00C62996">
              <w:rPr>
                <w:b/>
                <w:sz w:val="24"/>
                <w:szCs w:val="24"/>
                <w:lang w:val="ru-RU"/>
              </w:rPr>
              <w:t xml:space="preserve"> района</w:t>
            </w:r>
          </w:p>
          <w:p w:rsidR="00E5183C" w:rsidRPr="00C62996" w:rsidRDefault="00E5183C" w:rsidP="008E1C25">
            <w:pPr>
              <w:pStyle w:val="a3"/>
              <w:jc w:val="center"/>
              <w:rPr>
                <w:b/>
                <w:sz w:val="24"/>
                <w:szCs w:val="24"/>
                <w:lang w:val="ru-RU"/>
              </w:rPr>
            </w:pPr>
          </w:p>
          <w:p w:rsidR="00E5183C" w:rsidRPr="00C62996" w:rsidRDefault="00E5183C" w:rsidP="008E1C25">
            <w:pPr>
              <w:pStyle w:val="a3"/>
              <w:jc w:val="center"/>
              <w:rPr>
                <w:b/>
                <w:sz w:val="24"/>
                <w:szCs w:val="24"/>
                <w:lang w:val="ru-RU"/>
              </w:rPr>
            </w:pPr>
          </w:p>
          <w:p w:rsidR="00E5183C" w:rsidRPr="00C62996" w:rsidRDefault="00CC3A79" w:rsidP="008E1C25">
            <w:pPr>
              <w:pStyle w:val="a3"/>
              <w:jc w:val="center"/>
              <w:rPr>
                <w:b/>
                <w:sz w:val="24"/>
                <w:szCs w:val="24"/>
                <w:lang w:val="ru-RU"/>
              </w:rPr>
            </w:pPr>
            <w:r w:rsidRPr="00C62996">
              <w:rPr>
                <w:b/>
                <w:sz w:val="24"/>
                <w:szCs w:val="24"/>
                <w:lang w:val="ru-RU"/>
              </w:rPr>
              <w:t>ПОСТАНОВЛ</w:t>
            </w:r>
            <w:r w:rsidR="00E5183C" w:rsidRPr="00C62996">
              <w:rPr>
                <w:b/>
                <w:sz w:val="24"/>
                <w:szCs w:val="24"/>
                <w:lang w:val="ru-RU"/>
              </w:rPr>
              <w:t>ЕНИЕ</w:t>
            </w:r>
          </w:p>
          <w:p w:rsidR="00E5183C" w:rsidRPr="00C62996" w:rsidRDefault="00E5183C" w:rsidP="008E1C25">
            <w:pPr>
              <w:pStyle w:val="a3"/>
              <w:jc w:val="center"/>
              <w:rPr>
                <w:b/>
                <w:sz w:val="24"/>
                <w:szCs w:val="24"/>
                <w:lang w:val="ru-RU"/>
              </w:rPr>
            </w:pPr>
          </w:p>
          <w:p w:rsidR="00E5183C" w:rsidRPr="00C62996" w:rsidRDefault="00E5183C" w:rsidP="008E1C25">
            <w:pPr>
              <w:pStyle w:val="a3"/>
              <w:rPr>
                <w:b/>
                <w:sz w:val="24"/>
                <w:szCs w:val="24"/>
                <w:lang w:val="ru-RU"/>
              </w:rPr>
            </w:pPr>
          </w:p>
          <w:p w:rsidR="00E5183C" w:rsidRPr="00C62996" w:rsidRDefault="00704432" w:rsidP="008E1C25">
            <w:pPr>
              <w:pStyle w:val="a3"/>
              <w:jc w:val="center"/>
              <w:rPr>
                <w:b/>
                <w:sz w:val="24"/>
                <w:szCs w:val="24"/>
                <w:lang w:val="ru-RU"/>
              </w:rPr>
            </w:pPr>
            <w:r w:rsidRPr="00C62996">
              <w:rPr>
                <w:b/>
                <w:sz w:val="24"/>
                <w:szCs w:val="24"/>
                <w:lang w:val="ru-RU"/>
              </w:rPr>
              <w:t xml:space="preserve"> </w:t>
            </w:r>
            <w:r w:rsidR="00D47B6C">
              <w:rPr>
                <w:b/>
                <w:sz w:val="24"/>
                <w:szCs w:val="24"/>
                <w:lang w:val="ru-RU"/>
              </w:rPr>
              <w:t>26</w:t>
            </w:r>
            <w:r w:rsidR="001673E9" w:rsidRPr="00C62996">
              <w:rPr>
                <w:b/>
                <w:sz w:val="24"/>
                <w:szCs w:val="24"/>
                <w:lang w:val="ru-RU"/>
              </w:rPr>
              <w:t>.</w:t>
            </w:r>
            <w:r w:rsidR="00D47B6C">
              <w:rPr>
                <w:b/>
                <w:sz w:val="24"/>
                <w:szCs w:val="24"/>
                <w:lang w:val="ru-RU"/>
              </w:rPr>
              <w:t>12</w:t>
            </w:r>
            <w:r w:rsidR="00E5183C" w:rsidRPr="00C62996">
              <w:rPr>
                <w:b/>
                <w:sz w:val="24"/>
                <w:szCs w:val="24"/>
                <w:lang w:val="ru-RU"/>
              </w:rPr>
              <w:t>.20</w:t>
            </w:r>
            <w:r w:rsidR="00CD48F1" w:rsidRPr="00C62996">
              <w:rPr>
                <w:b/>
                <w:sz w:val="24"/>
                <w:szCs w:val="24"/>
                <w:lang w:val="ru-RU"/>
              </w:rPr>
              <w:t>2</w:t>
            </w:r>
            <w:r w:rsidR="00142521" w:rsidRPr="00C62996">
              <w:rPr>
                <w:b/>
                <w:sz w:val="24"/>
                <w:szCs w:val="24"/>
                <w:lang w:val="ru-RU"/>
              </w:rPr>
              <w:t>2</w:t>
            </w:r>
            <w:r w:rsidR="00E5183C" w:rsidRPr="00C62996">
              <w:rPr>
                <w:b/>
                <w:sz w:val="24"/>
                <w:szCs w:val="24"/>
                <w:lang w:val="ru-RU"/>
              </w:rPr>
              <w:t xml:space="preserve"> г. №</w:t>
            </w:r>
            <w:r w:rsidR="00D47B6C">
              <w:rPr>
                <w:b/>
                <w:sz w:val="24"/>
                <w:szCs w:val="24"/>
                <w:lang w:val="ru-RU"/>
              </w:rPr>
              <w:t xml:space="preserve"> 1578</w:t>
            </w:r>
            <w:r w:rsidR="00E5183C" w:rsidRPr="00C62996">
              <w:rPr>
                <w:b/>
                <w:sz w:val="24"/>
                <w:szCs w:val="24"/>
                <w:lang w:val="ru-RU"/>
              </w:rPr>
              <w:t xml:space="preserve"> </w:t>
            </w:r>
          </w:p>
          <w:p w:rsidR="00E5183C" w:rsidRPr="00C62996" w:rsidRDefault="00E5183C" w:rsidP="008E1C25">
            <w:pPr>
              <w:pStyle w:val="a3"/>
              <w:jc w:val="center"/>
              <w:rPr>
                <w:bCs/>
                <w:sz w:val="24"/>
                <w:szCs w:val="24"/>
                <w:lang w:val="ru-RU"/>
              </w:rPr>
            </w:pPr>
            <w:r w:rsidRPr="00C62996">
              <w:rPr>
                <w:bCs/>
                <w:sz w:val="24"/>
                <w:szCs w:val="24"/>
                <w:lang w:val="ru-RU"/>
              </w:rPr>
              <w:t xml:space="preserve">село Моргауши                                                                         </w:t>
            </w:r>
          </w:p>
        </w:tc>
      </w:tr>
    </w:tbl>
    <w:p w:rsidR="00FF676E" w:rsidRPr="00C62996" w:rsidRDefault="002B6A52" w:rsidP="00E5183C">
      <w:pPr>
        <w:rPr>
          <w:sz w:val="24"/>
          <w:szCs w:val="24"/>
        </w:rPr>
      </w:pPr>
      <w:r w:rsidRPr="00C62996">
        <w:rPr>
          <w:sz w:val="24"/>
          <w:szCs w:val="24"/>
        </w:rPr>
        <w:t xml:space="preserve">                  </w:t>
      </w:r>
    </w:p>
    <w:p w:rsidR="00E5183C" w:rsidRPr="00C62996" w:rsidRDefault="002B6A52" w:rsidP="00E5183C">
      <w:pPr>
        <w:rPr>
          <w:sz w:val="24"/>
          <w:szCs w:val="24"/>
        </w:rPr>
      </w:pPr>
      <w:r w:rsidRPr="00C62996">
        <w:rPr>
          <w:sz w:val="24"/>
          <w:szCs w:val="24"/>
        </w:rPr>
        <w:t xml:space="preserve">                                                                                                                                                                                                                                                                                                                                                                                                                                                                                                                                                                                                                                                                                                                                                                                                                         </w:t>
      </w:r>
    </w:p>
    <w:p w:rsidR="00B62072" w:rsidRPr="009A59C2" w:rsidRDefault="00530B8A" w:rsidP="00530B8A">
      <w:pPr>
        <w:ind w:right="4677"/>
        <w:jc w:val="both"/>
        <w:rPr>
          <w:b/>
        </w:rPr>
      </w:pPr>
      <w:bookmarkStart w:id="0" w:name="_GoBack"/>
      <w:bookmarkEnd w:id="0"/>
      <w:r w:rsidRPr="009A59C2">
        <w:rPr>
          <w:b/>
        </w:rPr>
        <w:t>Об утверждении Порядка составления и утверждения плана финансово-хозяйственной деятельности муниципальных бюджетных и автономных учреждений Моргаушского муниципального округа Чувашской Республики</w:t>
      </w:r>
      <w:r w:rsidR="00B62072" w:rsidRPr="009A59C2">
        <w:rPr>
          <w:b/>
        </w:rPr>
        <w:t xml:space="preserve">       </w:t>
      </w:r>
    </w:p>
    <w:p w:rsidR="00FF676E" w:rsidRPr="009A59C2" w:rsidRDefault="00FF676E" w:rsidP="00B62072">
      <w:pPr>
        <w:jc w:val="both"/>
        <w:rPr>
          <w:sz w:val="24"/>
          <w:szCs w:val="24"/>
        </w:rPr>
      </w:pPr>
    </w:p>
    <w:p w:rsidR="00530B8A" w:rsidRPr="009A59C2" w:rsidRDefault="007B483D" w:rsidP="00530B8A">
      <w:pPr>
        <w:ind w:firstLine="567"/>
        <w:jc w:val="both"/>
        <w:rPr>
          <w:sz w:val="24"/>
          <w:szCs w:val="24"/>
        </w:rPr>
      </w:pPr>
      <w:r w:rsidRPr="009A59C2">
        <w:rPr>
          <w:sz w:val="24"/>
          <w:szCs w:val="24"/>
        </w:rPr>
        <w:t xml:space="preserve">В соответствии с </w:t>
      </w:r>
      <w:hyperlink r:id="rId9" w:history="1">
        <w:r w:rsidR="00530B8A" w:rsidRPr="009A59C2">
          <w:rPr>
            <w:rStyle w:val="ad"/>
            <w:color w:val="auto"/>
            <w:sz w:val="24"/>
            <w:szCs w:val="24"/>
          </w:rPr>
          <w:t>Требованиями</w:t>
        </w:r>
      </w:hyperlink>
      <w:r w:rsidR="00530B8A" w:rsidRPr="009A59C2">
        <w:rPr>
          <w:sz w:val="24"/>
          <w:szCs w:val="24"/>
        </w:rPr>
        <w:t xml:space="preserve"> к составлению и утверждению плана финансово-хозяйственной деятельности государственного (муниципального) учреждения, утвержденными </w:t>
      </w:r>
      <w:hyperlink r:id="rId10" w:history="1">
        <w:r w:rsidR="00530B8A" w:rsidRPr="009A59C2">
          <w:rPr>
            <w:rStyle w:val="ad"/>
            <w:color w:val="auto"/>
            <w:sz w:val="24"/>
            <w:szCs w:val="24"/>
          </w:rPr>
          <w:t>приказом</w:t>
        </w:r>
      </w:hyperlink>
      <w:r w:rsidR="00530B8A" w:rsidRPr="009A59C2">
        <w:rPr>
          <w:sz w:val="24"/>
          <w:szCs w:val="24"/>
        </w:rPr>
        <w:t xml:space="preserve"> Министерства финансов Российской Федерации от 31.08.2018 N 186н, администрация Моргаушского района постановляет:</w:t>
      </w:r>
    </w:p>
    <w:p w:rsidR="00530B8A" w:rsidRPr="009A59C2" w:rsidRDefault="00530B8A" w:rsidP="00530B8A">
      <w:pPr>
        <w:jc w:val="both"/>
        <w:rPr>
          <w:sz w:val="24"/>
          <w:szCs w:val="24"/>
        </w:rPr>
      </w:pPr>
      <w:bookmarkStart w:id="1" w:name="sub_1"/>
      <w:r w:rsidRPr="009A59C2">
        <w:rPr>
          <w:sz w:val="24"/>
          <w:szCs w:val="24"/>
        </w:rPr>
        <w:t xml:space="preserve">         1. Утвердить прилагаемый </w:t>
      </w:r>
      <w:hyperlink w:anchor="sub_1000" w:history="1">
        <w:r w:rsidRPr="009A59C2">
          <w:rPr>
            <w:rStyle w:val="ad"/>
            <w:color w:val="auto"/>
            <w:sz w:val="24"/>
            <w:szCs w:val="24"/>
          </w:rPr>
          <w:t>Порядок</w:t>
        </w:r>
      </w:hyperlink>
      <w:r w:rsidRPr="009A59C2">
        <w:rPr>
          <w:sz w:val="24"/>
          <w:szCs w:val="24"/>
        </w:rPr>
        <w:t xml:space="preserve"> составления и утверждения плана финансово-хозяйственной деятельности муниципальных бюджетных и автономных учреждений Моргаушского муниципального округа Чувашской Республики.</w:t>
      </w:r>
    </w:p>
    <w:p w:rsidR="00530B8A" w:rsidRPr="009A59C2" w:rsidRDefault="002D0A60" w:rsidP="00530B8A">
      <w:pPr>
        <w:jc w:val="both"/>
        <w:rPr>
          <w:sz w:val="24"/>
          <w:szCs w:val="24"/>
        </w:rPr>
      </w:pPr>
      <w:bookmarkStart w:id="2" w:name="sub_2"/>
      <w:bookmarkEnd w:id="1"/>
      <w:r w:rsidRPr="009A59C2">
        <w:rPr>
          <w:sz w:val="24"/>
          <w:szCs w:val="24"/>
        </w:rPr>
        <w:t xml:space="preserve">         </w:t>
      </w:r>
      <w:r w:rsidR="00530B8A" w:rsidRPr="009A59C2">
        <w:rPr>
          <w:sz w:val="24"/>
          <w:szCs w:val="24"/>
        </w:rPr>
        <w:t>2. Признать утратившими силу</w:t>
      </w:r>
      <w:bookmarkStart w:id="3" w:name="sub_1102103"/>
      <w:bookmarkEnd w:id="2"/>
      <w:r w:rsidRPr="009A59C2">
        <w:rPr>
          <w:sz w:val="24"/>
          <w:szCs w:val="24"/>
        </w:rPr>
        <w:t xml:space="preserve"> </w:t>
      </w:r>
      <w:hyperlink r:id="rId11" w:history="1">
        <w:r w:rsidR="00530B8A" w:rsidRPr="009A59C2">
          <w:rPr>
            <w:rStyle w:val="ad"/>
            <w:color w:val="auto"/>
            <w:sz w:val="24"/>
            <w:szCs w:val="24"/>
          </w:rPr>
          <w:t>постановление</w:t>
        </w:r>
      </w:hyperlink>
      <w:r w:rsidR="00530B8A" w:rsidRPr="009A59C2">
        <w:rPr>
          <w:sz w:val="24"/>
          <w:szCs w:val="24"/>
        </w:rPr>
        <w:t xml:space="preserve"> администрации Моргаушского района Чувашской Республики от 1</w:t>
      </w:r>
      <w:r w:rsidRPr="009A59C2">
        <w:rPr>
          <w:sz w:val="24"/>
          <w:szCs w:val="24"/>
        </w:rPr>
        <w:t>8</w:t>
      </w:r>
      <w:r w:rsidR="00530B8A" w:rsidRPr="009A59C2">
        <w:rPr>
          <w:sz w:val="24"/>
          <w:szCs w:val="24"/>
        </w:rPr>
        <w:t>.</w:t>
      </w:r>
      <w:r w:rsidRPr="009A59C2">
        <w:rPr>
          <w:sz w:val="24"/>
          <w:szCs w:val="24"/>
        </w:rPr>
        <w:t>02</w:t>
      </w:r>
      <w:r w:rsidR="00530B8A" w:rsidRPr="009A59C2">
        <w:rPr>
          <w:sz w:val="24"/>
          <w:szCs w:val="24"/>
        </w:rPr>
        <w:t>.20</w:t>
      </w:r>
      <w:r w:rsidRPr="009A59C2">
        <w:rPr>
          <w:sz w:val="24"/>
          <w:szCs w:val="24"/>
        </w:rPr>
        <w:t>21</w:t>
      </w:r>
      <w:r w:rsidR="00530B8A" w:rsidRPr="009A59C2">
        <w:rPr>
          <w:sz w:val="24"/>
          <w:szCs w:val="24"/>
        </w:rPr>
        <w:t xml:space="preserve"> </w:t>
      </w:r>
      <w:r w:rsidR="00627241" w:rsidRPr="009A59C2">
        <w:rPr>
          <w:sz w:val="24"/>
          <w:szCs w:val="24"/>
        </w:rPr>
        <w:t>№</w:t>
      </w:r>
      <w:r w:rsidR="00530B8A" w:rsidRPr="009A59C2">
        <w:rPr>
          <w:sz w:val="24"/>
          <w:szCs w:val="24"/>
        </w:rPr>
        <w:t> </w:t>
      </w:r>
      <w:r w:rsidRPr="009A59C2">
        <w:rPr>
          <w:sz w:val="24"/>
          <w:szCs w:val="24"/>
        </w:rPr>
        <w:t>129</w:t>
      </w:r>
      <w:r w:rsidR="00530B8A" w:rsidRPr="009A59C2">
        <w:rPr>
          <w:sz w:val="24"/>
          <w:szCs w:val="24"/>
        </w:rPr>
        <w:t xml:space="preserve"> "Об утверждении Порядка составления и утверждения плана финансово-хозяйственной деятельности муниципальн</w:t>
      </w:r>
      <w:r w:rsidRPr="009A59C2">
        <w:rPr>
          <w:sz w:val="24"/>
          <w:szCs w:val="24"/>
        </w:rPr>
        <w:t>ого учреждения</w:t>
      </w:r>
      <w:r w:rsidR="00530B8A" w:rsidRPr="009A59C2">
        <w:rPr>
          <w:sz w:val="24"/>
          <w:szCs w:val="24"/>
        </w:rPr>
        <w:t xml:space="preserve"> Моргаушского района</w:t>
      </w:r>
      <w:r w:rsidRPr="009A59C2">
        <w:rPr>
          <w:sz w:val="24"/>
          <w:szCs w:val="24"/>
        </w:rPr>
        <w:t xml:space="preserve"> Чувашской Республики</w:t>
      </w:r>
      <w:r w:rsidR="009A19D5" w:rsidRPr="009A59C2">
        <w:rPr>
          <w:sz w:val="24"/>
          <w:szCs w:val="24"/>
        </w:rPr>
        <w:t>".</w:t>
      </w:r>
    </w:p>
    <w:p w:rsidR="00530B8A" w:rsidRPr="009A59C2" w:rsidRDefault="002D0A60" w:rsidP="00530B8A">
      <w:pPr>
        <w:jc w:val="both"/>
        <w:rPr>
          <w:sz w:val="24"/>
          <w:szCs w:val="24"/>
        </w:rPr>
      </w:pPr>
      <w:bookmarkStart w:id="4" w:name="sub_3"/>
      <w:bookmarkEnd w:id="3"/>
      <w:r w:rsidRPr="009A59C2">
        <w:rPr>
          <w:sz w:val="24"/>
          <w:szCs w:val="24"/>
        </w:rPr>
        <w:t xml:space="preserve">         </w:t>
      </w:r>
      <w:r w:rsidR="00530B8A" w:rsidRPr="009A59C2">
        <w:rPr>
          <w:sz w:val="24"/>
          <w:szCs w:val="24"/>
        </w:rPr>
        <w:t xml:space="preserve">3. Настоящее постановление вступает в силу после его </w:t>
      </w:r>
      <w:hyperlink r:id="rId12" w:history="1">
        <w:r w:rsidR="00530B8A" w:rsidRPr="009A59C2">
          <w:rPr>
            <w:rStyle w:val="ad"/>
            <w:color w:val="auto"/>
            <w:sz w:val="24"/>
            <w:szCs w:val="24"/>
          </w:rPr>
          <w:t>официального опубликования</w:t>
        </w:r>
      </w:hyperlink>
      <w:r w:rsidR="009A19D5" w:rsidRPr="009A59C2">
        <w:rPr>
          <w:sz w:val="24"/>
          <w:szCs w:val="24"/>
        </w:rPr>
        <w:t xml:space="preserve"> и применяется при составлении и утверждении плана финансово-хозяйственной деятельности муниципальных бюджетных и автономных учреждений Моргаушского муниципального округа Чувашской Республики на 2023 год и плановый период 2024 и 2025 годов.</w:t>
      </w:r>
    </w:p>
    <w:bookmarkEnd w:id="4"/>
    <w:p w:rsidR="00530B8A" w:rsidRPr="009A59C2" w:rsidRDefault="00530B8A" w:rsidP="00530B8A">
      <w:pPr>
        <w:jc w:val="both"/>
        <w:rPr>
          <w:sz w:val="24"/>
          <w:szCs w:val="24"/>
        </w:rPr>
      </w:pPr>
    </w:p>
    <w:tbl>
      <w:tblPr>
        <w:tblW w:w="1667" w:type="pct"/>
        <w:tblInd w:w="108" w:type="dxa"/>
        <w:tblLook w:val="0000" w:firstRow="0" w:lastRow="0" w:firstColumn="0" w:lastColumn="0" w:noHBand="0" w:noVBand="0"/>
      </w:tblPr>
      <w:tblGrid>
        <w:gridCol w:w="3323"/>
      </w:tblGrid>
      <w:tr w:rsidR="002D0A60" w:rsidRPr="009A59C2" w:rsidTr="002D0A60">
        <w:tblPrEx>
          <w:tblCellMar>
            <w:top w:w="0" w:type="dxa"/>
            <w:bottom w:w="0" w:type="dxa"/>
          </w:tblCellMar>
        </w:tblPrEx>
        <w:tc>
          <w:tcPr>
            <w:tcW w:w="5000" w:type="pct"/>
            <w:tcBorders>
              <w:top w:val="nil"/>
              <w:left w:val="nil"/>
              <w:bottom w:val="nil"/>
              <w:right w:val="nil"/>
            </w:tcBorders>
          </w:tcPr>
          <w:p w:rsidR="002D0A60" w:rsidRPr="009A59C2" w:rsidRDefault="002D0A60" w:rsidP="00530B8A">
            <w:pPr>
              <w:pStyle w:val="ae"/>
            </w:pPr>
          </w:p>
        </w:tc>
      </w:tr>
    </w:tbl>
    <w:p w:rsidR="00530B8A" w:rsidRPr="009A59C2" w:rsidRDefault="00530B8A" w:rsidP="00530B8A">
      <w:pPr>
        <w:jc w:val="both"/>
        <w:rPr>
          <w:sz w:val="24"/>
          <w:szCs w:val="24"/>
        </w:rPr>
      </w:pPr>
    </w:p>
    <w:p w:rsidR="002D0A60" w:rsidRPr="009A59C2" w:rsidRDefault="002D0A60" w:rsidP="00530B8A">
      <w:pPr>
        <w:jc w:val="both"/>
        <w:rPr>
          <w:rStyle w:val="ac"/>
          <w:color w:val="auto"/>
          <w:sz w:val="24"/>
          <w:szCs w:val="24"/>
        </w:rPr>
      </w:pPr>
      <w:bookmarkStart w:id="5" w:name="sub_1000"/>
    </w:p>
    <w:p w:rsidR="002D0A60" w:rsidRPr="009A59C2" w:rsidRDefault="009B27BB" w:rsidP="00530B8A">
      <w:pPr>
        <w:jc w:val="both"/>
        <w:rPr>
          <w:rStyle w:val="ac"/>
          <w:b w:val="0"/>
          <w:color w:val="auto"/>
          <w:sz w:val="24"/>
          <w:szCs w:val="24"/>
        </w:rPr>
      </w:pPr>
      <w:r w:rsidRPr="009A59C2">
        <w:rPr>
          <w:rStyle w:val="ac"/>
          <w:b w:val="0"/>
          <w:color w:val="auto"/>
          <w:sz w:val="24"/>
          <w:szCs w:val="24"/>
        </w:rPr>
        <w:t>И.о. главы</w:t>
      </w:r>
      <w:r w:rsidR="002D0A60" w:rsidRPr="009A59C2">
        <w:rPr>
          <w:rStyle w:val="ac"/>
          <w:b w:val="0"/>
          <w:color w:val="auto"/>
          <w:sz w:val="24"/>
          <w:szCs w:val="24"/>
        </w:rPr>
        <w:t xml:space="preserve"> администрации</w:t>
      </w:r>
    </w:p>
    <w:p w:rsidR="002D0A60" w:rsidRPr="009A59C2" w:rsidRDefault="002D0A60" w:rsidP="002D0A60">
      <w:pPr>
        <w:tabs>
          <w:tab w:val="left" w:pos="6780"/>
        </w:tabs>
        <w:jc w:val="both"/>
        <w:rPr>
          <w:rStyle w:val="ac"/>
          <w:b w:val="0"/>
          <w:color w:val="auto"/>
          <w:sz w:val="24"/>
          <w:szCs w:val="24"/>
        </w:rPr>
      </w:pPr>
      <w:r w:rsidRPr="009A59C2">
        <w:rPr>
          <w:rStyle w:val="ac"/>
          <w:b w:val="0"/>
          <w:color w:val="auto"/>
          <w:sz w:val="24"/>
          <w:szCs w:val="24"/>
        </w:rPr>
        <w:t>Моргаушского района</w:t>
      </w:r>
      <w:r w:rsidRPr="009A59C2">
        <w:rPr>
          <w:rStyle w:val="ac"/>
          <w:b w:val="0"/>
          <w:color w:val="auto"/>
          <w:sz w:val="24"/>
          <w:szCs w:val="24"/>
        </w:rPr>
        <w:tab/>
      </w:r>
      <w:r w:rsidR="009B27BB" w:rsidRPr="009A59C2">
        <w:rPr>
          <w:rStyle w:val="ac"/>
          <w:b w:val="0"/>
          <w:color w:val="auto"/>
          <w:sz w:val="24"/>
          <w:szCs w:val="24"/>
        </w:rPr>
        <w:t xml:space="preserve">      Л.Ю. Тарасова </w:t>
      </w:r>
    </w:p>
    <w:p w:rsidR="002D0A60" w:rsidRPr="00FB6474" w:rsidRDefault="002D0A60" w:rsidP="00530B8A">
      <w:pPr>
        <w:jc w:val="both"/>
        <w:rPr>
          <w:rStyle w:val="ac"/>
          <w:color w:val="auto"/>
          <w:sz w:val="17"/>
          <w:szCs w:val="17"/>
        </w:rPr>
      </w:pPr>
    </w:p>
    <w:p w:rsidR="002D0A60" w:rsidRPr="00FB6474" w:rsidRDefault="002D0A60" w:rsidP="00530B8A">
      <w:pPr>
        <w:jc w:val="both"/>
        <w:rPr>
          <w:rStyle w:val="ac"/>
          <w:color w:val="auto"/>
          <w:sz w:val="17"/>
          <w:szCs w:val="17"/>
        </w:rPr>
      </w:pPr>
    </w:p>
    <w:p w:rsidR="002D0A60" w:rsidRPr="00FB6474" w:rsidRDefault="002D0A60" w:rsidP="00530B8A">
      <w:pPr>
        <w:jc w:val="both"/>
        <w:rPr>
          <w:rStyle w:val="ac"/>
          <w:color w:val="auto"/>
          <w:sz w:val="17"/>
          <w:szCs w:val="17"/>
        </w:rPr>
      </w:pPr>
    </w:p>
    <w:p w:rsidR="002D0A60" w:rsidRPr="00FB6474" w:rsidRDefault="002D0A60" w:rsidP="00530B8A">
      <w:pPr>
        <w:jc w:val="both"/>
        <w:rPr>
          <w:rStyle w:val="ac"/>
          <w:color w:val="auto"/>
          <w:sz w:val="17"/>
          <w:szCs w:val="17"/>
        </w:rPr>
      </w:pPr>
    </w:p>
    <w:p w:rsidR="002D0A60" w:rsidRPr="00FB6474" w:rsidRDefault="002D0A60" w:rsidP="00530B8A">
      <w:pPr>
        <w:jc w:val="both"/>
        <w:rPr>
          <w:rStyle w:val="ac"/>
          <w:color w:val="auto"/>
          <w:sz w:val="17"/>
          <w:szCs w:val="17"/>
        </w:rPr>
      </w:pPr>
    </w:p>
    <w:p w:rsidR="002D0A60" w:rsidRPr="00FB6474" w:rsidRDefault="002D0A60" w:rsidP="00530B8A">
      <w:pPr>
        <w:jc w:val="both"/>
        <w:rPr>
          <w:rStyle w:val="ac"/>
          <w:color w:val="auto"/>
          <w:sz w:val="17"/>
          <w:szCs w:val="17"/>
        </w:rPr>
      </w:pPr>
    </w:p>
    <w:p w:rsidR="002D0A60" w:rsidRPr="00FB6474" w:rsidRDefault="002D0A60" w:rsidP="00530B8A">
      <w:pPr>
        <w:jc w:val="both"/>
        <w:rPr>
          <w:rStyle w:val="ac"/>
          <w:color w:val="auto"/>
          <w:sz w:val="17"/>
          <w:szCs w:val="17"/>
        </w:rPr>
      </w:pPr>
    </w:p>
    <w:p w:rsidR="002D0A60" w:rsidRPr="00FB6474" w:rsidRDefault="002D0A60" w:rsidP="00530B8A">
      <w:pPr>
        <w:jc w:val="both"/>
        <w:rPr>
          <w:rStyle w:val="ac"/>
          <w:color w:val="auto"/>
          <w:sz w:val="17"/>
          <w:szCs w:val="17"/>
        </w:rPr>
      </w:pPr>
    </w:p>
    <w:p w:rsidR="002D0A60" w:rsidRPr="00FB6474" w:rsidRDefault="002D0A60" w:rsidP="00530B8A">
      <w:pPr>
        <w:jc w:val="both"/>
        <w:rPr>
          <w:rStyle w:val="ac"/>
          <w:color w:val="auto"/>
          <w:sz w:val="17"/>
          <w:szCs w:val="17"/>
        </w:rPr>
      </w:pPr>
    </w:p>
    <w:p w:rsidR="002D0A60" w:rsidRPr="00FB6474" w:rsidRDefault="002D0A60" w:rsidP="00530B8A">
      <w:pPr>
        <w:jc w:val="both"/>
        <w:rPr>
          <w:rStyle w:val="ac"/>
          <w:b w:val="0"/>
          <w:color w:val="auto"/>
          <w:sz w:val="17"/>
          <w:szCs w:val="17"/>
        </w:rPr>
      </w:pPr>
      <w:r w:rsidRPr="00FB6474">
        <w:rPr>
          <w:rStyle w:val="ac"/>
          <w:b w:val="0"/>
          <w:color w:val="auto"/>
          <w:sz w:val="17"/>
          <w:szCs w:val="17"/>
        </w:rPr>
        <w:t>Исп. Ананьева Р.И.</w:t>
      </w:r>
    </w:p>
    <w:p w:rsidR="002D0A60" w:rsidRPr="00FB6474" w:rsidRDefault="002D0A60" w:rsidP="00530B8A">
      <w:pPr>
        <w:jc w:val="both"/>
        <w:rPr>
          <w:rStyle w:val="ac"/>
          <w:b w:val="0"/>
          <w:color w:val="auto"/>
          <w:sz w:val="17"/>
          <w:szCs w:val="17"/>
        </w:rPr>
      </w:pPr>
      <w:r w:rsidRPr="00FB6474">
        <w:rPr>
          <w:rStyle w:val="ac"/>
          <w:b w:val="0"/>
          <w:color w:val="auto"/>
          <w:sz w:val="17"/>
          <w:szCs w:val="17"/>
        </w:rPr>
        <w:t>62-2-38</w:t>
      </w:r>
    </w:p>
    <w:p w:rsidR="002D0A60" w:rsidRPr="00FB6474" w:rsidRDefault="002D0A60" w:rsidP="00530B8A">
      <w:pPr>
        <w:jc w:val="both"/>
        <w:rPr>
          <w:rStyle w:val="ac"/>
          <w:color w:val="auto"/>
          <w:sz w:val="17"/>
          <w:szCs w:val="17"/>
        </w:rPr>
      </w:pPr>
    </w:p>
    <w:p w:rsidR="002D0A60" w:rsidRPr="00FB6474" w:rsidRDefault="002D0A60" w:rsidP="00530B8A">
      <w:pPr>
        <w:jc w:val="both"/>
        <w:rPr>
          <w:rStyle w:val="ac"/>
          <w:color w:val="auto"/>
          <w:sz w:val="17"/>
          <w:szCs w:val="17"/>
        </w:rPr>
      </w:pPr>
    </w:p>
    <w:p w:rsidR="002D0A60" w:rsidRPr="00FB6474" w:rsidRDefault="002D0A60" w:rsidP="00530B8A">
      <w:pPr>
        <w:jc w:val="both"/>
        <w:rPr>
          <w:rStyle w:val="ac"/>
          <w:color w:val="auto"/>
          <w:sz w:val="17"/>
          <w:szCs w:val="17"/>
        </w:rPr>
      </w:pPr>
    </w:p>
    <w:p w:rsidR="002D0A60" w:rsidRPr="00FB6474" w:rsidRDefault="002D0A60" w:rsidP="00530B8A">
      <w:pPr>
        <w:jc w:val="both"/>
        <w:rPr>
          <w:rStyle w:val="ac"/>
          <w:color w:val="auto"/>
          <w:sz w:val="17"/>
          <w:szCs w:val="17"/>
        </w:rPr>
      </w:pPr>
    </w:p>
    <w:p w:rsidR="009B27BB" w:rsidRPr="00FB6474" w:rsidRDefault="009B27BB" w:rsidP="009A19D5">
      <w:pPr>
        <w:rPr>
          <w:rStyle w:val="ac"/>
          <w:b w:val="0"/>
          <w:color w:val="auto"/>
          <w:sz w:val="17"/>
          <w:szCs w:val="17"/>
        </w:rPr>
      </w:pPr>
    </w:p>
    <w:p w:rsidR="009A59C2" w:rsidRDefault="009A59C2">
      <w:pPr>
        <w:rPr>
          <w:rStyle w:val="ac"/>
          <w:b w:val="0"/>
          <w:color w:val="auto"/>
          <w:sz w:val="17"/>
          <w:szCs w:val="17"/>
        </w:rPr>
      </w:pPr>
      <w:r>
        <w:rPr>
          <w:rStyle w:val="ac"/>
          <w:b w:val="0"/>
          <w:color w:val="auto"/>
          <w:sz w:val="17"/>
          <w:szCs w:val="17"/>
        </w:rPr>
        <w:br w:type="page"/>
      </w:r>
    </w:p>
    <w:p w:rsidR="00530B8A" w:rsidRPr="00FB6474" w:rsidRDefault="00530B8A" w:rsidP="002D0A60">
      <w:pPr>
        <w:jc w:val="right"/>
        <w:rPr>
          <w:rStyle w:val="ac"/>
          <w:b w:val="0"/>
          <w:color w:val="auto"/>
          <w:sz w:val="17"/>
          <w:szCs w:val="17"/>
        </w:rPr>
      </w:pPr>
      <w:r w:rsidRPr="00FB6474">
        <w:rPr>
          <w:rStyle w:val="ac"/>
          <w:b w:val="0"/>
          <w:color w:val="auto"/>
          <w:sz w:val="17"/>
          <w:szCs w:val="17"/>
        </w:rPr>
        <w:lastRenderedPageBreak/>
        <w:t>Утвержден</w:t>
      </w:r>
      <w:r w:rsidRPr="00FB6474">
        <w:rPr>
          <w:rStyle w:val="ac"/>
          <w:b w:val="0"/>
          <w:color w:val="auto"/>
          <w:sz w:val="17"/>
          <w:szCs w:val="17"/>
        </w:rPr>
        <w:br/>
      </w:r>
      <w:hyperlink w:anchor="sub_0" w:history="1">
        <w:r w:rsidRPr="00FB6474">
          <w:rPr>
            <w:rStyle w:val="ad"/>
            <w:color w:val="auto"/>
            <w:sz w:val="17"/>
            <w:szCs w:val="17"/>
          </w:rPr>
          <w:t>постановлением</w:t>
        </w:r>
      </w:hyperlink>
      <w:r w:rsidRPr="00FB6474">
        <w:rPr>
          <w:rStyle w:val="ac"/>
          <w:b w:val="0"/>
          <w:color w:val="auto"/>
          <w:sz w:val="17"/>
          <w:szCs w:val="17"/>
        </w:rPr>
        <w:t xml:space="preserve"> администрации</w:t>
      </w:r>
      <w:r w:rsidRPr="00FB6474">
        <w:rPr>
          <w:rStyle w:val="ac"/>
          <w:b w:val="0"/>
          <w:color w:val="auto"/>
          <w:sz w:val="17"/>
          <w:szCs w:val="17"/>
        </w:rPr>
        <w:br/>
        <w:t xml:space="preserve">Моргаушского </w:t>
      </w:r>
      <w:r w:rsidR="009B27BB" w:rsidRPr="00FB6474">
        <w:rPr>
          <w:rStyle w:val="ac"/>
          <w:b w:val="0"/>
          <w:color w:val="auto"/>
          <w:sz w:val="17"/>
          <w:szCs w:val="17"/>
        </w:rPr>
        <w:t>района</w:t>
      </w:r>
      <w:r w:rsidRPr="00FB6474">
        <w:rPr>
          <w:rStyle w:val="ac"/>
          <w:b w:val="0"/>
          <w:color w:val="auto"/>
          <w:sz w:val="17"/>
          <w:szCs w:val="17"/>
        </w:rPr>
        <w:br/>
        <w:t>от</w:t>
      </w:r>
      <w:r w:rsidR="002D0A60" w:rsidRPr="00FB6474">
        <w:rPr>
          <w:rStyle w:val="ac"/>
          <w:b w:val="0"/>
          <w:color w:val="auto"/>
          <w:sz w:val="17"/>
          <w:szCs w:val="17"/>
        </w:rPr>
        <w:t xml:space="preserve"> </w:t>
      </w:r>
      <w:r w:rsidR="00D47B6C" w:rsidRPr="00FB6474">
        <w:rPr>
          <w:rStyle w:val="ac"/>
          <w:b w:val="0"/>
          <w:color w:val="auto"/>
          <w:sz w:val="17"/>
          <w:szCs w:val="17"/>
        </w:rPr>
        <w:t>26</w:t>
      </w:r>
      <w:r w:rsidRPr="00FB6474">
        <w:rPr>
          <w:rStyle w:val="ac"/>
          <w:b w:val="0"/>
          <w:color w:val="auto"/>
          <w:sz w:val="17"/>
          <w:szCs w:val="17"/>
        </w:rPr>
        <w:t>.</w:t>
      </w:r>
      <w:r w:rsidR="00D47B6C" w:rsidRPr="00FB6474">
        <w:rPr>
          <w:rStyle w:val="ac"/>
          <w:b w:val="0"/>
          <w:color w:val="auto"/>
          <w:sz w:val="17"/>
          <w:szCs w:val="17"/>
        </w:rPr>
        <w:t>12</w:t>
      </w:r>
      <w:r w:rsidRPr="00FB6474">
        <w:rPr>
          <w:rStyle w:val="ac"/>
          <w:b w:val="0"/>
          <w:color w:val="auto"/>
          <w:sz w:val="17"/>
          <w:szCs w:val="17"/>
        </w:rPr>
        <w:t xml:space="preserve">.2022 </w:t>
      </w:r>
      <w:r w:rsidR="009B27BB" w:rsidRPr="00FB6474">
        <w:rPr>
          <w:rStyle w:val="ac"/>
          <w:b w:val="0"/>
          <w:color w:val="auto"/>
          <w:sz w:val="17"/>
          <w:szCs w:val="17"/>
        </w:rPr>
        <w:t>№</w:t>
      </w:r>
      <w:r w:rsidR="00D47B6C" w:rsidRPr="00FB6474">
        <w:rPr>
          <w:rStyle w:val="ac"/>
          <w:b w:val="0"/>
          <w:color w:val="auto"/>
          <w:sz w:val="17"/>
          <w:szCs w:val="17"/>
        </w:rPr>
        <w:t xml:space="preserve"> 1578</w:t>
      </w:r>
      <w:r w:rsidRPr="00FB6474">
        <w:rPr>
          <w:rStyle w:val="ac"/>
          <w:b w:val="0"/>
          <w:color w:val="auto"/>
          <w:sz w:val="17"/>
          <w:szCs w:val="17"/>
        </w:rPr>
        <w:t> </w:t>
      </w:r>
    </w:p>
    <w:bookmarkEnd w:id="5"/>
    <w:p w:rsidR="00530B8A" w:rsidRPr="00FB6474" w:rsidRDefault="00530B8A" w:rsidP="002D0A60">
      <w:pPr>
        <w:jc w:val="both"/>
        <w:rPr>
          <w:sz w:val="17"/>
          <w:szCs w:val="17"/>
        </w:rPr>
      </w:pPr>
    </w:p>
    <w:p w:rsidR="00530B8A" w:rsidRPr="00FB6474" w:rsidRDefault="00530B8A" w:rsidP="002D0A60">
      <w:pPr>
        <w:pStyle w:val="1"/>
        <w:rPr>
          <w:b w:val="0"/>
          <w:color w:val="auto"/>
          <w:sz w:val="17"/>
          <w:szCs w:val="17"/>
        </w:rPr>
      </w:pPr>
      <w:r w:rsidRPr="00FB6474">
        <w:rPr>
          <w:b w:val="0"/>
          <w:color w:val="auto"/>
          <w:sz w:val="17"/>
          <w:szCs w:val="17"/>
        </w:rPr>
        <w:t>Порядок</w:t>
      </w:r>
      <w:r w:rsidRPr="00FB6474">
        <w:rPr>
          <w:b w:val="0"/>
          <w:color w:val="auto"/>
          <w:sz w:val="17"/>
          <w:szCs w:val="17"/>
        </w:rPr>
        <w:br/>
        <w:t>составления и утверждения плана финансово-хозяйственной деятельности муниципальных бюджетных и автономных учреждений Моргаушского муниципального округа Чувашской Республики</w:t>
      </w:r>
    </w:p>
    <w:p w:rsidR="00530B8A" w:rsidRPr="00FB6474" w:rsidRDefault="00530B8A" w:rsidP="002D0A60">
      <w:pPr>
        <w:jc w:val="both"/>
        <w:rPr>
          <w:sz w:val="17"/>
          <w:szCs w:val="17"/>
        </w:rPr>
      </w:pPr>
    </w:p>
    <w:p w:rsidR="00530B8A" w:rsidRPr="00FB6474" w:rsidRDefault="00530B8A" w:rsidP="002D0A60">
      <w:pPr>
        <w:pStyle w:val="1"/>
        <w:rPr>
          <w:b w:val="0"/>
          <w:color w:val="auto"/>
          <w:sz w:val="17"/>
          <w:szCs w:val="17"/>
        </w:rPr>
      </w:pPr>
      <w:bookmarkStart w:id="6" w:name="sub_1001"/>
      <w:r w:rsidRPr="00FB6474">
        <w:rPr>
          <w:b w:val="0"/>
          <w:color w:val="auto"/>
          <w:sz w:val="17"/>
          <w:szCs w:val="17"/>
        </w:rPr>
        <w:t>I. Общие положения</w:t>
      </w:r>
    </w:p>
    <w:bookmarkEnd w:id="6"/>
    <w:p w:rsidR="00530B8A" w:rsidRPr="00FB6474" w:rsidRDefault="00530B8A" w:rsidP="002D0A60">
      <w:pPr>
        <w:jc w:val="both"/>
        <w:rPr>
          <w:sz w:val="17"/>
          <w:szCs w:val="17"/>
        </w:rPr>
      </w:pPr>
    </w:p>
    <w:p w:rsidR="00530B8A" w:rsidRPr="00FB6474" w:rsidRDefault="002D0A60" w:rsidP="002D0A60">
      <w:pPr>
        <w:jc w:val="both"/>
        <w:rPr>
          <w:sz w:val="17"/>
          <w:szCs w:val="17"/>
        </w:rPr>
      </w:pPr>
      <w:bookmarkStart w:id="7" w:name="sub_11"/>
      <w:r w:rsidRPr="00FB6474">
        <w:rPr>
          <w:sz w:val="17"/>
          <w:szCs w:val="17"/>
        </w:rPr>
        <w:t xml:space="preserve">        </w:t>
      </w:r>
      <w:r w:rsidR="00530B8A" w:rsidRPr="00FB6474">
        <w:rPr>
          <w:sz w:val="17"/>
          <w:szCs w:val="17"/>
        </w:rPr>
        <w:t>1.1. Настоящий Порядок устанавливает порядок составления и утверждения плана финансово-хозяйственной деятельности муниципальных бюджетных учреждений и муниципальных автономных учреждений Моргаушского муниципального округа Чувашской Республики (далее - План, учреждение).</w:t>
      </w:r>
    </w:p>
    <w:p w:rsidR="00530B8A" w:rsidRPr="00FB6474" w:rsidRDefault="002D0A60" w:rsidP="002D0A60">
      <w:pPr>
        <w:jc w:val="both"/>
        <w:rPr>
          <w:sz w:val="17"/>
          <w:szCs w:val="17"/>
        </w:rPr>
      </w:pPr>
      <w:bookmarkStart w:id="8" w:name="sub_12"/>
      <w:bookmarkEnd w:id="7"/>
      <w:r w:rsidRPr="00FB6474">
        <w:rPr>
          <w:sz w:val="17"/>
          <w:szCs w:val="17"/>
        </w:rPr>
        <w:t xml:space="preserve">        </w:t>
      </w:r>
      <w:r w:rsidR="00530B8A" w:rsidRPr="00FB6474">
        <w:rPr>
          <w:sz w:val="17"/>
          <w:szCs w:val="17"/>
        </w:rPr>
        <w:t xml:space="preserve">1.2. Учреждение составляет План в соответствии с </w:t>
      </w:r>
      <w:hyperlink r:id="rId13" w:history="1">
        <w:r w:rsidR="00530B8A" w:rsidRPr="00FB6474">
          <w:rPr>
            <w:rStyle w:val="ad"/>
            <w:color w:val="auto"/>
            <w:sz w:val="17"/>
            <w:szCs w:val="17"/>
          </w:rPr>
          <w:t>Требованиями</w:t>
        </w:r>
      </w:hyperlink>
      <w:r w:rsidR="00530B8A" w:rsidRPr="00FB6474">
        <w:rPr>
          <w:sz w:val="17"/>
          <w:szCs w:val="17"/>
        </w:rPr>
        <w:t xml:space="preserve"> к составлению и утверждению плана финансово-хозяйственной деятельности государственного (муниципального) учреждения, утвержденными </w:t>
      </w:r>
      <w:hyperlink r:id="rId14" w:history="1">
        <w:r w:rsidR="00530B8A" w:rsidRPr="00FB6474">
          <w:rPr>
            <w:rStyle w:val="ad"/>
            <w:color w:val="auto"/>
            <w:sz w:val="17"/>
            <w:szCs w:val="17"/>
          </w:rPr>
          <w:t>приказом</w:t>
        </w:r>
      </w:hyperlink>
      <w:r w:rsidR="00530B8A" w:rsidRPr="00FB6474">
        <w:rPr>
          <w:sz w:val="17"/>
          <w:szCs w:val="17"/>
        </w:rPr>
        <w:t xml:space="preserve"> Министерства финансов Российской Федерации от 31 августа 2018 г. N 186н (далее - Требования). План составляется и утверждается на текущий финансовый год в случае, если решение Собрания депутатов Моргаушского муниципального округа о бюджете (далее -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bookmarkEnd w:id="8"/>
    <w:p w:rsidR="00530B8A" w:rsidRPr="00FB6474" w:rsidRDefault="005C4CC5" w:rsidP="002D0A60">
      <w:pPr>
        <w:jc w:val="both"/>
        <w:rPr>
          <w:sz w:val="17"/>
          <w:szCs w:val="17"/>
        </w:rPr>
      </w:pPr>
      <w:r w:rsidRPr="00FB6474">
        <w:rPr>
          <w:sz w:val="17"/>
          <w:szCs w:val="17"/>
        </w:rPr>
        <w:t xml:space="preserve">        </w:t>
      </w:r>
      <w:r w:rsidR="00530B8A" w:rsidRPr="00FB6474">
        <w:rPr>
          <w:sz w:val="17"/>
          <w:szCs w:val="17"/>
        </w:rP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sub_12" w:history="1">
        <w:r w:rsidR="00530B8A" w:rsidRPr="00FB6474">
          <w:rPr>
            <w:rStyle w:val="ad"/>
            <w:color w:val="auto"/>
            <w:sz w:val="17"/>
            <w:szCs w:val="17"/>
          </w:rPr>
          <w:t>абзацем первым</w:t>
        </w:r>
      </w:hyperlink>
      <w:r w:rsidR="00530B8A" w:rsidRPr="00FB6474">
        <w:rPr>
          <w:sz w:val="17"/>
          <w:szCs w:val="17"/>
        </w:rPr>
        <w:t xml:space="preserve"> настоящего пункта, показатели Плана по решению учредителя или уполномоченного органа учредителя утверждаются на период, превышающий указанный срок.</w:t>
      </w:r>
    </w:p>
    <w:p w:rsidR="00530B8A" w:rsidRPr="00FB6474" w:rsidRDefault="005C4CC5" w:rsidP="002D0A60">
      <w:pPr>
        <w:jc w:val="both"/>
        <w:rPr>
          <w:sz w:val="17"/>
          <w:szCs w:val="17"/>
        </w:rPr>
      </w:pPr>
      <w:r w:rsidRPr="00FB6474">
        <w:rPr>
          <w:sz w:val="17"/>
          <w:szCs w:val="17"/>
        </w:rPr>
        <w:t xml:space="preserve">        </w:t>
      </w:r>
      <w:r w:rsidR="00530B8A" w:rsidRPr="00FB6474">
        <w:rPr>
          <w:sz w:val="17"/>
          <w:szCs w:val="17"/>
        </w:rPr>
        <w:t xml:space="preserve">План составляется по кассовому методу в рублях с точностью до двух знаков после запятой по форме согласно </w:t>
      </w:r>
      <w:hyperlink w:anchor="sub_1100" w:history="1">
        <w:r w:rsidR="00530B8A" w:rsidRPr="00FB6474">
          <w:rPr>
            <w:rStyle w:val="ad"/>
            <w:color w:val="auto"/>
            <w:sz w:val="17"/>
            <w:szCs w:val="17"/>
          </w:rPr>
          <w:t>приложению N 1</w:t>
        </w:r>
      </w:hyperlink>
      <w:r w:rsidR="00530B8A" w:rsidRPr="00FB6474">
        <w:rPr>
          <w:sz w:val="17"/>
          <w:szCs w:val="17"/>
        </w:rPr>
        <w:t xml:space="preserve"> к настоящему Порядку.</w:t>
      </w:r>
    </w:p>
    <w:p w:rsidR="00530B8A" w:rsidRPr="00FB6474" w:rsidRDefault="002D0A60" w:rsidP="002D0A60">
      <w:pPr>
        <w:jc w:val="both"/>
        <w:rPr>
          <w:sz w:val="17"/>
          <w:szCs w:val="17"/>
        </w:rPr>
      </w:pPr>
      <w:bookmarkStart w:id="9" w:name="sub_13"/>
      <w:r w:rsidRPr="00FB6474">
        <w:rPr>
          <w:sz w:val="17"/>
          <w:szCs w:val="17"/>
        </w:rPr>
        <w:t xml:space="preserve">       </w:t>
      </w:r>
      <w:r w:rsidR="00530B8A" w:rsidRPr="00FB6474">
        <w:rPr>
          <w:sz w:val="17"/>
          <w:szCs w:val="17"/>
        </w:rPr>
        <w:t xml:space="preserve">1.3. Составление и утверждение Плана, содержащего сведения, составляющие </w:t>
      </w:r>
      <w:hyperlink r:id="rId15" w:history="1">
        <w:r w:rsidR="00530B8A" w:rsidRPr="00FB6474">
          <w:rPr>
            <w:rStyle w:val="ad"/>
            <w:color w:val="auto"/>
            <w:sz w:val="17"/>
            <w:szCs w:val="17"/>
          </w:rPr>
          <w:t>государственную тайну</w:t>
        </w:r>
      </w:hyperlink>
      <w:r w:rsidR="00530B8A" w:rsidRPr="00FB6474">
        <w:rPr>
          <w:sz w:val="17"/>
          <w:szCs w:val="17"/>
        </w:rPr>
        <w:t xml:space="preserve">, осуществляются с соблюдением </w:t>
      </w:r>
      <w:hyperlink r:id="rId16" w:history="1">
        <w:r w:rsidR="00530B8A" w:rsidRPr="00FB6474">
          <w:rPr>
            <w:rStyle w:val="ad"/>
            <w:color w:val="auto"/>
            <w:sz w:val="17"/>
            <w:szCs w:val="17"/>
          </w:rPr>
          <w:t>законодательства</w:t>
        </w:r>
      </w:hyperlink>
      <w:r w:rsidR="00530B8A" w:rsidRPr="00FB6474">
        <w:rPr>
          <w:sz w:val="17"/>
          <w:szCs w:val="17"/>
        </w:rPr>
        <w:t xml:space="preserve"> Российской Федерации о защите государственной тайны.</w:t>
      </w:r>
    </w:p>
    <w:bookmarkEnd w:id="9"/>
    <w:p w:rsidR="00530B8A" w:rsidRPr="00FB6474" w:rsidRDefault="00530B8A" w:rsidP="002D0A60">
      <w:pPr>
        <w:jc w:val="both"/>
        <w:rPr>
          <w:sz w:val="17"/>
          <w:szCs w:val="17"/>
        </w:rPr>
      </w:pPr>
    </w:p>
    <w:p w:rsidR="00530B8A" w:rsidRPr="00FB6474" w:rsidRDefault="00530B8A" w:rsidP="005C4CC5">
      <w:pPr>
        <w:pStyle w:val="1"/>
        <w:rPr>
          <w:b w:val="0"/>
          <w:color w:val="auto"/>
          <w:sz w:val="17"/>
          <w:szCs w:val="17"/>
        </w:rPr>
      </w:pPr>
      <w:bookmarkStart w:id="10" w:name="sub_1002"/>
      <w:r w:rsidRPr="00FB6474">
        <w:rPr>
          <w:b w:val="0"/>
          <w:color w:val="auto"/>
          <w:sz w:val="17"/>
          <w:szCs w:val="17"/>
        </w:rPr>
        <w:t>II. Порядок и сроки составления Плана</w:t>
      </w:r>
    </w:p>
    <w:bookmarkEnd w:id="10"/>
    <w:p w:rsidR="00530B8A" w:rsidRPr="00FB6474" w:rsidRDefault="00530B8A" w:rsidP="002D0A60">
      <w:pPr>
        <w:jc w:val="both"/>
        <w:rPr>
          <w:sz w:val="17"/>
          <w:szCs w:val="17"/>
        </w:rPr>
      </w:pPr>
    </w:p>
    <w:p w:rsidR="00530B8A" w:rsidRPr="00FB6474" w:rsidRDefault="005C4CC5" w:rsidP="002D0A60">
      <w:pPr>
        <w:jc w:val="both"/>
        <w:rPr>
          <w:sz w:val="17"/>
          <w:szCs w:val="17"/>
        </w:rPr>
      </w:pPr>
      <w:bookmarkStart w:id="11" w:name="sub_21"/>
      <w:r w:rsidRPr="00FB6474">
        <w:rPr>
          <w:sz w:val="17"/>
          <w:szCs w:val="17"/>
        </w:rPr>
        <w:t xml:space="preserve">         </w:t>
      </w:r>
      <w:r w:rsidR="00530B8A" w:rsidRPr="00FB6474">
        <w:rPr>
          <w:sz w:val="17"/>
          <w:szCs w:val="17"/>
        </w:rPr>
        <w:t>2.1. Проект Плана составляется учреждением на этапе формирования проекта решения о бюджете на очередной финансовый год (на очередной финансовый год и плановый период) и направляется для рассмотрения учредителю или уполномоченному органу учредителя в течение 15 календарных дней со дня доведения учредителем или уполномоченным органом учредителя до учреждения информации о планируемых к предоставлению объемах субсидий из бюджета Моргаушского муниципального округа на очередной финансовый год (очередной финансовый год и плановый период).</w:t>
      </w:r>
    </w:p>
    <w:p w:rsidR="00530B8A" w:rsidRPr="00FB6474" w:rsidRDefault="005C4CC5" w:rsidP="002D0A60">
      <w:pPr>
        <w:jc w:val="both"/>
        <w:rPr>
          <w:sz w:val="17"/>
          <w:szCs w:val="17"/>
        </w:rPr>
      </w:pPr>
      <w:bookmarkStart w:id="12" w:name="sub_22"/>
      <w:bookmarkEnd w:id="11"/>
      <w:r w:rsidRPr="00FB6474">
        <w:rPr>
          <w:sz w:val="17"/>
          <w:szCs w:val="17"/>
        </w:rPr>
        <w:t xml:space="preserve">        </w:t>
      </w:r>
      <w:r w:rsidR="00530B8A" w:rsidRPr="00FB6474">
        <w:rPr>
          <w:sz w:val="17"/>
          <w:szCs w:val="17"/>
        </w:rPr>
        <w:t>2.2. Финансовый отдел администрации Моргаушского муниципального округа Чувашской Республики (далее - Финотдел администрации) на этапе формирования проекта бюджета Моргаушского муниципального округа направляет учредителю или уполномоченному органу учредителя планируемые объемы расходных обязательств.</w:t>
      </w:r>
    </w:p>
    <w:p w:rsidR="00530B8A" w:rsidRPr="00FB6474" w:rsidRDefault="005C4CC5" w:rsidP="002D0A60">
      <w:pPr>
        <w:jc w:val="both"/>
        <w:rPr>
          <w:sz w:val="17"/>
          <w:szCs w:val="17"/>
        </w:rPr>
      </w:pPr>
      <w:bookmarkStart w:id="13" w:name="sub_23"/>
      <w:bookmarkEnd w:id="12"/>
      <w:r w:rsidRPr="00FB6474">
        <w:rPr>
          <w:sz w:val="17"/>
          <w:szCs w:val="17"/>
        </w:rPr>
        <w:t xml:space="preserve">        </w:t>
      </w:r>
      <w:r w:rsidR="00530B8A" w:rsidRPr="00FB6474">
        <w:rPr>
          <w:sz w:val="17"/>
          <w:szCs w:val="17"/>
        </w:rPr>
        <w:t>2.3. Проект Плана формируется учреждением согласно настоящему порядку с учетом:</w:t>
      </w:r>
    </w:p>
    <w:p w:rsidR="00530B8A" w:rsidRPr="00FB6474" w:rsidRDefault="007E5AD2" w:rsidP="002D0A60">
      <w:pPr>
        <w:jc w:val="both"/>
        <w:rPr>
          <w:sz w:val="17"/>
          <w:szCs w:val="17"/>
        </w:rPr>
      </w:pPr>
      <w:bookmarkStart w:id="14" w:name="sub_231"/>
      <w:bookmarkEnd w:id="13"/>
      <w:r w:rsidRPr="00FB6474">
        <w:rPr>
          <w:sz w:val="17"/>
          <w:szCs w:val="17"/>
        </w:rPr>
        <w:t xml:space="preserve">        </w:t>
      </w:r>
      <w:r w:rsidR="00530B8A" w:rsidRPr="00FB6474">
        <w:rPr>
          <w:sz w:val="17"/>
          <w:szCs w:val="17"/>
        </w:rPr>
        <w:t>1) планируемых объемов поступлений в виде:</w:t>
      </w:r>
    </w:p>
    <w:p w:rsidR="00530B8A" w:rsidRPr="00FB6474" w:rsidRDefault="007E5AD2" w:rsidP="002D0A60">
      <w:pPr>
        <w:jc w:val="both"/>
        <w:rPr>
          <w:sz w:val="17"/>
          <w:szCs w:val="17"/>
        </w:rPr>
      </w:pPr>
      <w:bookmarkStart w:id="15" w:name="sub_2311"/>
      <w:bookmarkEnd w:id="14"/>
      <w:r w:rsidRPr="00FB6474">
        <w:rPr>
          <w:sz w:val="17"/>
          <w:szCs w:val="17"/>
        </w:rPr>
        <w:t xml:space="preserve">     </w:t>
      </w:r>
      <w:r w:rsidR="00530B8A" w:rsidRPr="00FB6474">
        <w:rPr>
          <w:sz w:val="17"/>
          <w:szCs w:val="17"/>
        </w:rPr>
        <w:t>а) субсидий на финансовое обеспечение выполнения муниципального задания;</w:t>
      </w:r>
    </w:p>
    <w:p w:rsidR="00530B8A" w:rsidRPr="00FB6474" w:rsidRDefault="00530B8A" w:rsidP="002D0A60">
      <w:pPr>
        <w:jc w:val="both"/>
        <w:rPr>
          <w:sz w:val="17"/>
          <w:szCs w:val="17"/>
        </w:rPr>
      </w:pPr>
      <w:bookmarkStart w:id="16" w:name="sub_2312"/>
      <w:bookmarkEnd w:id="15"/>
      <w:r w:rsidRPr="00FB6474">
        <w:rPr>
          <w:sz w:val="17"/>
          <w:szCs w:val="17"/>
        </w:rPr>
        <w:t xml:space="preserve">б) субсидий, предусмотренных </w:t>
      </w:r>
      <w:hyperlink r:id="rId17" w:history="1">
        <w:r w:rsidRPr="00FB6474">
          <w:rPr>
            <w:rStyle w:val="ad"/>
            <w:color w:val="auto"/>
            <w:sz w:val="17"/>
            <w:szCs w:val="17"/>
          </w:rPr>
          <w:t>абзацем вторым пункта 1 статьи 78.1</w:t>
        </w:r>
      </w:hyperlink>
      <w:r w:rsidRPr="00FB6474">
        <w:rPr>
          <w:sz w:val="17"/>
          <w:szCs w:val="17"/>
        </w:rPr>
        <w:t xml:space="preserve"> Бюджетного кодекса Российской Федерации (далее - целевая субсидия), и целей их предоставления;</w:t>
      </w:r>
    </w:p>
    <w:p w:rsidR="00530B8A" w:rsidRPr="00FB6474" w:rsidRDefault="00530B8A" w:rsidP="002D0A60">
      <w:pPr>
        <w:jc w:val="both"/>
        <w:rPr>
          <w:sz w:val="17"/>
          <w:szCs w:val="17"/>
        </w:rPr>
      </w:pPr>
      <w:bookmarkStart w:id="17" w:name="sub_2313"/>
      <w:bookmarkEnd w:id="16"/>
      <w:r w:rsidRPr="00FB6474">
        <w:rPr>
          <w:sz w:val="17"/>
          <w:szCs w:val="17"/>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530B8A" w:rsidRPr="00FB6474" w:rsidRDefault="00530B8A" w:rsidP="002D0A60">
      <w:pPr>
        <w:jc w:val="both"/>
        <w:rPr>
          <w:sz w:val="17"/>
          <w:szCs w:val="17"/>
        </w:rPr>
      </w:pPr>
      <w:bookmarkStart w:id="18" w:name="sub_2314"/>
      <w:bookmarkEnd w:id="17"/>
      <w:r w:rsidRPr="00FB6474">
        <w:rPr>
          <w:sz w:val="17"/>
          <w:szCs w:val="17"/>
        </w:rPr>
        <w:t>г) грантов, в том числе в форме субсидий, предоставляемых из бюджетов бюджетной системы Российской Федерации (далее - грант);</w:t>
      </w:r>
    </w:p>
    <w:p w:rsidR="00530B8A" w:rsidRPr="00FB6474" w:rsidRDefault="00530B8A" w:rsidP="002D0A60">
      <w:pPr>
        <w:jc w:val="both"/>
        <w:rPr>
          <w:sz w:val="17"/>
          <w:szCs w:val="17"/>
        </w:rPr>
      </w:pPr>
      <w:bookmarkStart w:id="19" w:name="sub_2315"/>
      <w:bookmarkEnd w:id="18"/>
      <w:r w:rsidRPr="00FB6474">
        <w:rPr>
          <w:sz w:val="17"/>
          <w:szCs w:val="17"/>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 в рамках муниципального задания;</w:t>
      </w:r>
    </w:p>
    <w:p w:rsidR="00530B8A" w:rsidRPr="00FB6474" w:rsidRDefault="00530B8A" w:rsidP="002D0A60">
      <w:pPr>
        <w:jc w:val="both"/>
        <w:rPr>
          <w:sz w:val="17"/>
          <w:szCs w:val="17"/>
        </w:rPr>
      </w:pPr>
      <w:bookmarkStart w:id="20" w:name="sub_2316"/>
      <w:bookmarkEnd w:id="19"/>
      <w:r w:rsidRPr="00FB6474">
        <w:rPr>
          <w:sz w:val="17"/>
          <w:szCs w:val="17"/>
        </w:rPr>
        <w:t>е) доходов от иной приносящей доход деятельности, предусмотренной уставом учреждения;</w:t>
      </w:r>
    </w:p>
    <w:p w:rsidR="00530B8A" w:rsidRPr="00FB6474" w:rsidRDefault="00EA0402" w:rsidP="002D0A60">
      <w:pPr>
        <w:jc w:val="both"/>
        <w:rPr>
          <w:sz w:val="17"/>
          <w:szCs w:val="17"/>
        </w:rPr>
      </w:pPr>
      <w:bookmarkStart w:id="21" w:name="sub_232"/>
      <w:bookmarkEnd w:id="20"/>
      <w:r w:rsidRPr="00FB6474">
        <w:rPr>
          <w:sz w:val="17"/>
          <w:szCs w:val="17"/>
        </w:rPr>
        <w:t xml:space="preserve">    </w:t>
      </w:r>
      <w:r w:rsidR="00530B8A" w:rsidRPr="00FB6474">
        <w:rPr>
          <w:sz w:val="17"/>
          <w:szCs w:val="17"/>
        </w:rPr>
        <w:t>2) с учетом планируемых объемов выплат, связанных с осуществлением деятельности, предусмотренной уставом учреждения, включая выплаты по исполнению принятых учреждением в предшествующих отчетных периодах обязательств.</w:t>
      </w:r>
    </w:p>
    <w:bookmarkEnd w:id="21"/>
    <w:p w:rsidR="00530B8A" w:rsidRPr="00FB6474" w:rsidRDefault="00530B8A" w:rsidP="002D0A60">
      <w:pPr>
        <w:jc w:val="both"/>
        <w:rPr>
          <w:sz w:val="17"/>
          <w:szCs w:val="17"/>
        </w:rPr>
      </w:pPr>
    </w:p>
    <w:p w:rsidR="00530B8A" w:rsidRPr="00FB6474" w:rsidRDefault="00530B8A" w:rsidP="007E5AD2">
      <w:pPr>
        <w:pStyle w:val="1"/>
        <w:rPr>
          <w:b w:val="0"/>
          <w:color w:val="auto"/>
          <w:sz w:val="17"/>
          <w:szCs w:val="17"/>
        </w:rPr>
      </w:pPr>
      <w:bookmarkStart w:id="22" w:name="sub_1003"/>
      <w:r w:rsidRPr="00FB6474">
        <w:rPr>
          <w:b w:val="0"/>
          <w:color w:val="auto"/>
          <w:sz w:val="17"/>
          <w:szCs w:val="17"/>
        </w:rPr>
        <w:t>III. Формирование обоснований (расчетов) плановых показателей поступлений и выплат</w:t>
      </w:r>
    </w:p>
    <w:bookmarkEnd w:id="22"/>
    <w:p w:rsidR="00530B8A" w:rsidRPr="00FB6474" w:rsidRDefault="00530B8A" w:rsidP="002D0A60">
      <w:pPr>
        <w:jc w:val="both"/>
        <w:rPr>
          <w:sz w:val="17"/>
          <w:szCs w:val="17"/>
        </w:rPr>
      </w:pPr>
    </w:p>
    <w:p w:rsidR="00530B8A" w:rsidRPr="00FB6474" w:rsidRDefault="007E5AD2" w:rsidP="002D0A60">
      <w:pPr>
        <w:jc w:val="both"/>
        <w:rPr>
          <w:sz w:val="17"/>
          <w:szCs w:val="17"/>
        </w:rPr>
      </w:pPr>
      <w:bookmarkStart w:id="23" w:name="sub_31"/>
      <w:r w:rsidRPr="00FB6474">
        <w:rPr>
          <w:sz w:val="17"/>
          <w:szCs w:val="17"/>
        </w:rPr>
        <w:t xml:space="preserve">      </w:t>
      </w:r>
      <w:r w:rsidR="00530B8A" w:rsidRPr="00FB6474">
        <w:rPr>
          <w:sz w:val="17"/>
          <w:szCs w:val="17"/>
        </w:rPr>
        <w:t>3.1. Проект Плана составляется на основании обоснований (расчетов) плановых показателей поступлений и выплат (далее - обоснования (расчеты)), формируемых в соответствии с требованиями, установленными настоящим разделом.</w:t>
      </w:r>
    </w:p>
    <w:p w:rsidR="00530B8A" w:rsidRPr="00FB6474" w:rsidRDefault="007E5AD2" w:rsidP="002D0A60">
      <w:pPr>
        <w:jc w:val="both"/>
        <w:rPr>
          <w:sz w:val="17"/>
          <w:szCs w:val="17"/>
        </w:rPr>
      </w:pPr>
      <w:bookmarkStart w:id="24" w:name="sub_32"/>
      <w:bookmarkEnd w:id="23"/>
      <w:r w:rsidRPr="00FB6474">
        <w:rPr>
          <w:sz w:val="17"/>
          <w:szCs w:val="17"/>
        </w:rPr>
        <w:t xml:space="preserve">      </w:t>
      </w:r>
      <w:r w:rsidR="00530B8A" w:rsidRPr="00FB6474">
        <w:rPr>
          <w:sz w:val="17"/>
          <w:szCs w:val="17"/>
        </w:rPr>
        <w:t>3.2. Показатели Плана и обоснования (расчеты) формируются по соответствующим кодам (составным частям кода) бюджетной классификации Российской Федерации в части:</w:t>
      </w:r>
    </w:p>
    <w:p w:rsidR="00530B8A" w:rsidRPr="00FB6474" w:rsidRDefault="00EA0402" w:rsidP="002D0A60">
      <w:pPr>
        <w:jc w:val="both"/>
        <w:rPr>
          <w:sz w:val="17"/>
          <w:szCs w:val="17"/>
        </w:rPr>
      </w:pPr>
      <w:bookmarkStart w:id="25" w:name="sub_321"/>
      <w:bookmarkEnd w:id="24"/>
      <w:r w:rsidRPr="00FB6474">
        <w:rPr>
          <w:sz w:val="17"/>
          <w:szCs w:val="17"/>
        </w:rPr>
        <w:t xml:space="preserve">      </w:t>
      </w:r>
      <w:r w:rsidR="00530B8A" w:rsidRPr="00FB6474">
        <w:rPr>
          <w:sz w:val="17"/>
          <w:szCs w:val="17"/>
        </w:rPr>
        <w:t>а) планируемых поступлений:</w:t>
      </w:r>
    </w:p>
    <w:bookmarkEnd w:id="25"/>
    <w:p w:rsidR="00530B8A" w:rsidRPr="00FB6474" w:rsidRDefault="00EA0402" w:rsidP="002D0A60">
      <w:pPr>
        <w:jc w:val="both"/>
        <w:rPr>
          <w:sz w:val="17"/>
          <w:szCs w:val="17"/>
        </w:rPr>
      </w:pPr>
      <w:r w:rsidRPr="00FB6474">
        <w:rPr>
          <w:sz w:val="17"/>
          <w:szCs w:val="17"/>
        </w:rPr>
        <w:t xml:space="preserve">     </w:t>
      </w:r>
      <w:r w:rsidR="00530B8A" w:rsidRPr="00FB6474">
        <w:rPr>
          <w:sz w:val="17"/>
          <w:szCs w:val="17"/>
        </w:rPr>
        <w:t>от доходов - по коду аналитической группы подвида доходов бюджетов классификации доходов бюджетов;</w:t>
      </w:r>
    </w:p>
    <w:p w:rsidR="00530B8A" w:rsidRPr="00FB6474" w:rsidRDefault="00EA0402" w:rsidP="002D0A60">
      <w:pPr>
        <w:jc w:val="both"/>
        <w:rPr>
          <w:sz w:val="17"/>
          <w:szCs w:val="17"/>
        </w:rPr>
      </w:pPr>
      <w:r w:rsidRPr="00FB6474">
        <w:rPr>
          <w:sz w:val="17"/>
          <w:szCs w:val="17"/>
        </w:rPr>
        <w:t xml:space="preserve">     </w:t>
      </w:r>
      <w:r w:rsidR="00530B8A" w:rsidRPr="00FB6474">
        <w:rPr>
          <w:sz w:val="17"/>
          <w:szCs w:val="17"/>
        </w:rPr>
        <w:t xml:space="preserve">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w:t>
      </w:r>
      <w:hyperlink r:id="rId18" w:history="1">
        <w:r w:rsidR="00530B8A" w:rsidRPr="00FB6474">
          <w:rPr>
            <w:rStyle w:val="ad"/>
            <w:color w:val="auto"/>
            <w:sz w:val="17"/>
            <w:szCs w:val="17"/>
          </w:rPr>
          <w:t>законодательством</w:t>
        </w:r>
      </w:hyperlink>
      <w:r w:rsidR="00530B8A" w:rsidRPr="00FB6474">
        <w:rPr>
          <w:sz w:val="17"/>
          <w:szCs w:val="17"/>
        </w:rPr>
        <w:t xml:space="preserve">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530B8A" w:rsidRPr="00FB6474" w:rsidRDefault="00EA0402" w:rsidP="002D0A60">
      <w:pPr>
        <w:jc w:val="both"/>
        <w:rPr>
          <w:sz w:val="17"/>
          <w:szCs w:val="17"/>
        </w:rPr>
      </w:pPr>
      <w:r w:rsidRPr="00FB6474">
        <w:rPr>
          <w:sz w:val="17"/>
          <w:szCs w:val="17"/>
        </w:rPr>
        <w:t xml:space="preserve">     </w:t>
      </w:r>
      <w:r w:rsidR="00530B8A" w:rsidRPr="00FB6474">
        <w:rPr>
          <w:sz w:val="17"/>
          <w:szCs w:val="17"/>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530B8A" w:rsidRPr="00FB6474" w:rsidRDefault="00EA0402" w:rsidP="002D0A60">
      <w:pPr>
        <w:jc w:val="both"/>
        <w:rPr>
          <w:sz w:val="17"/>
          <w:szCs w:val="17"/>
        </w:rPr>
      </w:pPr>
      <w:bookmarkStart w:id="26" w:name="sub_322"/>
      <w:r w:rsidRPr="00FB6474">
        <w:rPr>
          <w:sz w:val="17"/>
          <w:szCs w:val="17"/>
        </w:rPr>
        <w:t xml:space="preserve">    </w:t>
      </w:r>
      <w:r w:rsidR="00530B8A" w:rsidRPr="00FB6474">
        <w:rPr>
          <w:sz w:val="17"/>
          <w:szCs w:val="17"/>
        </w:rPr>
        <w:t>б) планируемых выплат:</w:t>
      </w:r>
    </w:p>
    <w:bookmarkEnd w:id="26"/>
    <w:p w:rsidR="00530B8A" w:rsidRPr="00FB6474" w:rsidRDefault="00EA0402" w:rsidP="002D0A60">
      <w:pPr>
        <w:jc w:val="both"/>
        <w:rPr>
          <w:sz w:val="17"/>
          <w:szCs w:val="17"/>
        </w:rPr>
      </w:pPr>
      <w:r w:rsidRPr="00FB6474">
        <w:rPr>
          <w:sz w:val="17"/>
          <w:szCs w:val="17"/>
        </w:rPr>
        <w:t xml:space="preserve">    </w:t>
      </w:r>
      <w:r w:rsidR="00530B8A" w:rsidRPr="00FB6474">
        <w:rPr>
          <w:sz w:val="17"/>
          <w:szCs w:val="17"/>
        </w:rPr>
        <w:t>по расходам - по кодам видов расходов классификации расходов бюджетов;</w:t>
      </w:r>
    </w:p>
    <w:p w:rsidR="00530B8A" w:rsidRPr="00FB6474" w:rsidRDefault="00EA0402" w:rsidP="002D0A60">
      <w:pPr>
        <w:jc w:val="both"/>
        <w:rPr>
          <w:sz w:val="17"/>
          <w:szCs w:val="17"/>
        </w:rPr>
      </w:pPr>
      <w:r w:rsidRPr="00FB6474">
        <w:rPr>
          <w:sz w:val="17"/>
          <w:szCs w:val="17"/>
        </w:rPr>
        <w:t xml:space="preserve">    </w:t>
      </w:r>
      <w:r w:rsidR="00530B8A" w:rsidRPr="00FB6474">
        <w:rPr>
          <w:sz w:val="17"/>
          <w:szCs w:val="17"/>
        </w:rPr>
        <w:t xml:space="preserve">по возврату в бюджет остатков субсидий прошлых лет - по коду аналитической группы вида </w:t>
      </w:r>
      <w:r w:rsidRPr="00FB6474">
        <w:rPr>
          <w:sz w:val="17"/>
          <w:szCs w:val="17"/>
        </w:rPr>
        <w:t xml:space="preserve">   </w:t>
      </w:r>
      <w:r w:rsidR="00530B8A" w:rsidRPr="00FB6474">
        <w:rPr>
          <w:sz w:val="17"/>
          <w:szCs w:val="17"/>
        </w:rPr>
        <w:t>источников финансирования дефицитов бюджетов классификации источников финансирования дефицитов бюджетов;</w:t>
      </w:r>
    </w:p>
    <w:p w:rsidR="00530B8A" w:rsidRPr="00FB6474" w:rsidRDefault="00EA0402" w:rsidP="002D0A60">
      <w:pPr>
        <w:jc w:val="both"/>
        <w:rPr>
          <w:sz w:val="17"/>
          <w:szCs w:val="17"/>
        </w:rPr>
      </w:pPr>
      <w:r w:rsidRPr="00FB6474">
        <w:rPr>
          <w:sz w:val="17"/>
          <w:szCs w:val="17"/>
        </w:rPr>
        <w:lastRenderedPageBreak/>
        <w:t xml:space="preserve">    </w:t>
      </w:r>
      <w:r w:rsidR="00530B8A" w:rsidRPr="00FB6474">
        <w:rPr>
          <w:sz w:val="17"/>
          <w:szCs w:val="17"/>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530B8A" w:rsidRPr="00FB6474" w:rsidRDefault="00EA0402" w:rsidP="002D0A60">
      <w:pPr>
        <w:jc w:val="both"/>
        <w:rPr>
          <w:sz w:val="17"/>
          <w:szCs w:val="17"/>
        </w:rPr>
      </w:pPr>
      <w:r w:rsidRPr="00FB6474">
        <w:rPr>
          <w:sz w:val="17"/>
          <w:szCs w:val="17"/>
        </w:rPr>
        <w:t xml:space="preserve">    </w:t>
      </w:r>
      <w:r w:rsidR="00530B8A" w:rsidRPr="00FB6474">
        <w:rPr>
          <w:sz w:val="17"/>
          <w:szCs w:val="17"/>
        </w:rPr>
        <w:t>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530B8A" w:rsidRPr="00FB6474" w:rsidRDefault="00EA0402" w:rsidP="002D0A60">
      <w:pPr>
        <w:jc w:val="both"/>
        <w:rPr>
          <w:sz w:val="17"/>
          <w:szCs w:val="17"/>
        </w:rPr>
      </w:pPr>
      <w:r w:rsidRPr="00FB6474">
        <w:rPr>
          <w:sz w:val="17"/>
          <w:szCs w:val="17"/>
        </w:rPr>
        <w:t xml:space="preserve">      </w:t>
      </w:r>
      <w:r w:rsidR="00530B8A" w:rsidRPr="00FB6474">
        <w:rPr>
          <w:sz w:val="17"/>
          <w:szCs w:val="17"/>
        </w:rPr>
        <w:t>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530B8A" w:rsidRPr="00FB6474" w:rsidRDefault="00EA0402" w:rsidP="002D0A60">
      <w:pPr>
        <w:jc w:val="both"/>
        <w:rPr>
          <w:sz w:val="17"/>
          <w:szCs w:val="17"/>
        </w:rPr>
      </w:pPr>
      <w:r w:rsidRPr="00FB6474">
        <w:rPr>
          <w:sz w:val="17"/>
          <w:szCs w:val="17"/>
        </w:rPr>
        <w:t xml:space="preserve">      </w:t>
      </w:r>
      <w:r w:rsidR="00530B8A" w:rsidRPr="00FB6474">
        <w:rPr>
          <w:sz w:val="17"/>
          <w:szCs w:val="17"/>
        </w:rPr>
        <w:t xml:space="preserve">Требования к составлению Плана, установленные </w:t>
      </w:r>
      <w:r w:rsidR="007E5AD2" w:rsidRPr="00FB6474">
        <w:rPr>
          <w:sz w:val="17"/>
          <w:szCs w:val="17"/>
        </w:rPr>
        <w:t xml:space="preserve">пунктами </w:t>
      </w:r>
      <w:hyperlink w:anchor="sub_23" w:history="1">
        <w:r w:rsidR="00530B8A" w:rsidRPr="00FB6474">
          <w:rPr>
            <w:rStyle w:val="ad"/>
            <w:color w:val="auto"/>
            <w:sz w:val="17"/>
            <w:szCs w:val="17"/>
          </w:rPr>
          <w:t>2.3</w:t>
        </w:r>
      </w:hyperlink>
      <w:r w:rsidR="00530B8A" w:rsidRPr="00FB6474">
        <w:rPr>
          <w:sz w:val="17"/>
          <w:szCs w:val="17"/>
        </w:rPr>
        <w:t xml:space="preserve">, </w:t>
      </w:r>
      <w:hyperlink w:anchor="sub_32" w:history="1">
        <w:r w:rsidR="00530B8A" w:rsidRPr="00FB6474">
          <w:rPr>
            <w:rStyle w:val="ad"/>
            <w:color w:val="auto"/>
            <w:sz w:val="17"/>
            <w:szCs w:val="17"/>
          </w:rPr>
          <w:t>3.2</w:t>
        </w:r>
      </w:hyperlink>
      <w:r w:rsidR="00530B8A" w:rsidRPr="00FB6474">
        <w:rPr>
          <w:sz w:val="17"/>
          <w:szCs w:val="17"/>
        </w:rPr>
        <w:t xml:space="preserve"> настоящего Порядка, применяются при составлении проекта Плана.</w:t>
      </w:r>
    </w:p>
    <w:p w:rsidR="00530B8A" w:rsidRPr="00FB6474" w:rsidRDefault="007E5AD2" w:rsidP="002D0A60">
      <w:pPr>
        <w:jc w:val="both"/>
        <w:rPr>
          <w:sz w:val="17"/>
          <w:szCs w:val="17"/>
        </w:rPr>
      </w:pPr>
      <w:bookmarkStart w:id="27" w:name="sub_33"/>
      <w:r w:rsidRPr="00FB6474">
        <w:rPr>
          <w:sz w:val="17"/>
          <w:szCs w:val="17"/>
        </w:rPr>
        <w:t xml:space="preserve">         </w:t>
      </w:r>
      <w:r w:rsidR="00530B8A" w:rsidRPr="00FB6474">
        <w:rPr>
          <w:sz w:val="17"/>
          <w:szCs w:val="17"/>
        </w:rPr>
        <w:t>3.3. Обоснования (расчеты) плановых показателей поступлений формируются на основании расчетов соответствующих доходов (далее - расчеты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530B8A" w:rsidRPr="00FB6474" w:rsidRDefault="007E5AD2" w:rsidP="002D0A60">
      <w:pPr>
        <w:jc w:val="both"/>
        <w:rPr>
          <w:sz w:val="17"/>
          <w:szCs w:val="17"/>
        </w:rPr>
      </w:pPr>
      <w:bookmarkStart w:id="28" w:name="sub_34"/>
      <w:bookmarkEnd w:id="27"/>
      <w:r w:rsidRPr="00FB6474">
        <w:rPr>
          <w:sz w:val="17"/>
          <w:szCs w:val="17"/>
        </w:rPr>
        <w:t xml:space="preserve">        </w:t>
      </w:r>
      <w:r w:rsidR="00530B8A" w:rsidRPr="00FB6474">
        <w:rPr>
          <w:sz w:val="17"/>
          <w:szCs w:val="17"/>
        </w:rPr>
        <w:t>3.4. Расчеты доходов формируются:</w:t>
      </w:r>
    </w:p>
    <w:bookmarkEnd w:id="28"/>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 xml:space="preserve">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19" w:history="1">
        <w:r w:rsidR="00530B8A" w:rsidRPr="00FB6474">
          <w:rPr>
            <w:rStyle w:val="ad"/>
            <w:color w:val="auto"/>
            <w:sz w:val="17"/>
            <w:szCs w:val="17"/>
          </w:rPr>
          <w:t>пункта 3 статьи 39.25</w:t>
        </w:r>
      </w:hyperlink>
      <w:r w:rsidR="00530B8A" w:rsidRPr="00FB6474">
        <w:rPr>
          <w:sz w:val="17"/>
          <w:szCs w:val="17"/>
        </w:rPr>
        <w:t xml:space="preserve">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по доходам от оказания услуг (выполнения работ) (в том числе в виде субсидии на финансовое обеспечение выполнения муниципального задания);</w:t>
      </w:r>
    </w:p>
    <w:p w:rsidR="00530B8A" w:rsidRPr="00FB6474" w:rsidRDefault="00530B8A" w:rsidP="002D0A60">
      <w:pPr>
        <w:jc w:val="both"/>
        <w:rPr>
          <w:sz w:val="17"/>
          <w:szCs w:val="17"/>
        </w:rPr>
      </w:pPr>
      <w:r w:rsidRPr="00FB6474">
        <w:rPr>
          <w:sz w:val="17"/>
          <w:szCs w:val="17"/>
        </w:rPr>
        <w:t>по доходам в виде штрафов, возмещения ущерба (в том числе включая штрафы, пени и неустойки за нарушение условий контрактов (договоров));</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по доходам в виде безвозмездных денежных поступлений (в том числе грантов, пожертвований);</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по доходам в виде целевых субсидий, а также субсидий на осуществление капитальных вложений;</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органу-учредителю направляется информация о причинах указанных изменений.</w:t>
      </w:r>
    </w:p>
    <w:p w:rsidR="00530B8A" w:rsidRPr="00FB6474" w:rsidRDefault="007E5AD2" w:rsidP="002D0A60">
      <w:pPr>
        <w:jc w:val="both"/>
        <w:rPr>
          <w:sz w:val="17"/>
          <w:szCs w:val="17"/>
        </w:rPr>
      </w:pPr>
      <w:bookmarkStart w:id="29" w:name="sub_35"/>
      <w:r w:rsidRPr="00FB6474">
        <w:rPr>
          <w:sz w:val="17"/>
          <w:szCs w:val="17"/>
        </w:rPr>
        <w:t xml:space="preserve">       </w:t>
      </w:r>
      <w:r w:rsidR="00530B8A" w:rsidRPr="00FB6474">
        <w:rPr>
          <w:sz w:val="17"/>
          <w:szCs w:val="17"/>
        </w:rPr>
        <w:t>3.5. Расчеты доходов осуществляются:</w:t>
      </w:r>
    </w:p>
    <w:bookmarkEnd w:id="29"/>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по доходам от использования собственности -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по доходам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 исходя из объема предоставленного в пользование имущества и планируемой стоимости услуг (возмещаемых расходов);</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по доходам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 на основании информации о среднегодовом объеме средств, на которые начисляются проценты, и ставке размещения;</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по доходам от распоряжения правами на результаты интеллектуальной деятельности и средства индивидуализации, в том числе по лицензионным договорам, - исходя из планируемого объема предоставления прав на использование объектов и платы за использование одного объекта;</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по доходам от оказания услуг (выполнения работ):</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 в рамках установленного муниципального задания в случаях, установленных законодательством Российской Федерации, - в соответствии с объемом услуг (работ), установленных муниципальным заданием, и платой (ценой, тарифом) за указанную услугу (работу);</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 сверх установленного муниципального задания - исходя из планируемого объема оказания платных услуг (выполнения работ) и их планируемой стоимости;</w:t>
      </w:r>
    </w:p>
    <w:p w:rsidR="00530B8A" w:rsidRPr="00FB6474" w:rsidRDefault="00EA0402" w:rsidP="002D0A60">
      <w:pPr>
        <w:jc w:val="both"/>
        <w:rPr>
          <w:sz w:val="17"/>
          <w:szCs w:val="17"/>
        </w:rPr>
      </w:pPr>
      <w:r w:rsidRPr="00FB6474">
        <w:rPr>
          <w:sz w:val="17"/>
          <w:szCs w:val="17"/>
        </w:rPr>
        <w:t xml:space="preserve">      </w:t>
      </w:r>
      <w:r w:rsidR="00530B8A" w:rsidRPr="00FB6474">
        <w:rPr>
          <w:sz w:val="17"/>
          <w:szCs w:val="17"/>
        </w:rPr>
        <w:t>по доходам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 в размере, определенном указанными решениями;</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по доходам от иной приносящей доход деятельности - исходя из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rsidR="00530B8A" w:rsidRPr="00FB6474" w:rsidRDefault="007E5AD2" w:rsidP="002D0A60">
      <w:pPr>
        <w:jc w:val="both"/>
        <w:rPr>
          <w:sz w:val="17"/>
          <w:szCs w:val="17"/>
        </w:rPr>
      </w:pPr>
      <w:bookmarkStart w:id="30" w:name="sub_36"/>
      <w:r w:rsidRPr="00FB6474">
        <w:rPr>
          <w:sz w:val="17"/>
          <w:szCs w:val="17"/>
        </w:rPr>
        <w:t xml:space="preserve">       </w:t>
      </w:r>
      <w:r w:rsidR="00530B8A" w:rsidRPr="00FB6474">
        <w:rPr>
          <w:sz w:val="17"/>
          <w:szCs w:val="17"/>
        </w:rPr>
        <w:t>3.6. Обоснования (расчеты) плановых показателей выплат (далее - расчеты расходов)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 исполненных на начало финансового года обязательств.</w:t>
      </w:r>
    </w:p>
    <w:bookmarkEnd w:id="30"/>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Обоснования (расчеты) плановых показателей выплат текущего финансового года подлежат уточнению в части размера принятых и не 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530B8A" w:rsidRPr="00FB6474" w:rsidRDefault="007E5AD2" w:rsidP="002D0A60">
      <w:pPr>
        <w:jc w:val="both"/>
        <w:rPr>
          <w:sz w:val="17"/>
          <w:szCs w:val="17"/>
        </w:rPr>
      </w:pPr>
      <w:bookmarkStart w:id="31" w:name="sub_37"/>
      <w:r w:rsidRPr="00FB6474">
        <w:rPr>
          <w:sz w:val="17"/>
          <w:szCs w:val="17"/>
        </w:rPr>
        <w:t xml:space="preserve">       </w:t>
      </w:r>
      <w:r w:rsidR="00530B8A" w:rsidRPr="00FB6474">
        <w:rPr>
          <w:sz w:val="17"/>
          <w:szCs w:val="17"/>
        </w:rPr>
        <w:t>3.7. Расчеты расходов осуществляются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 по следующим видам расходов:</w:t>
      </w:r>
    </w:p>
    <w:bookmarkEnd w:id="31"/>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 xml:space="preserve">на оплату труда и страховых взносов на обязательное социальное страхование в части работников учреждения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 исходя из расчетной численности работников, включая основной персонал, вспомогательный персонал, административно-управленческий персонал, обслуживающий персонал, расчетных должностных окладов, ежемесячных надбавок к должностному окладу, стимулирующих выплат, компенсационных выплат, в том числе за работу с вредными и (или) опасными </w:t>
      </w:r>
      <w:r w:rsidR="00530B8A" w:rsidRPr="00FB6474">
        <w:rPr>
          <w:sz w:val="17"/>
          <w:szCs w:val="17"/>
        </w:rPr>
        <w:lastRenderedPageBreak/>
        <w:t>условиями труда, при выполнении работ в других условиях, отклоняющихся от нормальных, а также иных выплат, предусмотренных законодательством Российской Федерации, локальными нормативными актами учреждения в соответствии с утвержденным штатным расписанием;</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на выплаты компенсационного характера, за исключением фонда оплаты труда, выплаты по социальному обеспечению и иным выплатам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 исходя из количества планируемых выплат в год и их размера;</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 xml:space="preserve">на уплату налога на имущество организации, земельного налога, водного налога, транспортного налога - исходя из особенностей определения налоговой базы объекта налогообложения, налоговой ставки, а также налоговых льгот, оснований и порядка их применения, порядка и сроков уплаты по каждому налогу в соответствии с </w:t>
      </w:r>
      <w:hyperlink r:id="rId20" w:history="1">
        <w:r w:rsidR="00530B8A" w:rsidRPr="00FB6474">
          <w:rPr>
            <w:rStyle w:val="ad"/>
            <w:color w:val="auto"/>
            <w:sz w:val="17"/>
            <w:szCs w:val="17"/>
          </w:rPr>
          <w:t>законодательством</w:t>
        </w:r>
      </w:hyperlink>
      <w:r w:rsidR="00530B8A" w:rsidRPr="00FB6474">
        <w:rPr>
          <w:sz w:val="17"/>
          <w:szCs w:val="17"/>
        </w:rPr>
        <w:t xml:space="preserve"> Российской Федерации о налогах и сборах;</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на уплату прочих налогов и сборов - по видам платежа исходя из порядка их расчета, порядка и сроков уплаты по каждому виду платежа;</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на безвозмездные перечисления организациям и физическим лицам - исходя из количества планируемых безвозмездных перечислений организациям и их размера;</w:t>
      </w:r>
    </w:p>
    <w:p w:rsidR="00530B8A" w:rsidRPr="00FB6474" w:rsidRDefault="007E5AD2" w:rsidP="002D0A60">
      <w:pPr>
        <w:jc w:val="both"/>
        <w:rPr>
          <w:sz w:val="17"/>
          <w:szCs w:val="17"/>
        </w:rPr>
      </w:pPr>
      <w:bookmarkStart w:id="32" w:name="sub_1102105"/>
      <w:r w:rsidRPr="00FB6474">
        <w:rPr>
          <w:sz w:val="17"/>
          <w:szCs w:val="17"/>
        </w:rPr>
        <w:t xml:space="preserve">       </w:t>
      </w:r>
      <w:r w:rsidR="00530B8A" w:rsidRPr="00FB6474">
        <w:rPr>
          <w:sz w:val="17"/>
          <w:szCs w:val="17"/>
        </w:rPr>
        <w:t>на услуги связи - исходя из количества абонентских номеров, подключенных к сети связи, цены услуг связи, ежемесячной абонентской платы в расчете на один абонентский номер, количества месяцев предоставления услуги; размера повременной оплаты междугородных, международных и местных телефонных соединений, а также стоимости услуг при повременной оплате услуг телефонной связи; количества пересылаемой корреспонденции, в том числе с использованием фельдъегерской и специальной связи, стоимости пересылки почтовой корреспонденции за единицу услуги, стоимости аренды интернет-канала, повременной оплаты за интернет-услуги или оплаты интернет-трафика;</w:t>
      </w:r>
    </w:p>
    <w:bookmarkEnd w:id="32"/>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на транспортные услуги - исходя из видов услуг по перевозке (транспортировке) грузов, пассажирских перевозок и стоимости указанных услуг;</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на коммунальные услуги -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 и затрат на транспортировку топлива (при наличии);</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на аренду имущества, в том числе объектов недвижимого имущества, - исходя из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(содержание имущества, его охрана, потребляемые коммунальные услуги);</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 xml:space="preserve">на содержание имущества - исходя из планов ремонтных работ и их сметной стоимости, определенной с учетом необходимого объема ремонтных работ, графика </w:t>
      </w:r>
      <w:proofErr w:type="spellStart"/>
      <w:r w:rsidR="00530B8A" w:rsidRPr="00FB6474">
        <w:rPr>
          <w:sz w:val="17"/>
          <w:szCs w:val="17"/>
        </w:rPr>
        <w:t>регламентно</w:t>
      </w:r>
      <w:proofErr w:type="spellEnd"/>
      <w:r w:rsidR="00530B8A" w:rsidRPr="00FB6474">
        <w:rPr>
          <w:sz w:val="17"/>
          <w:szCs w:val="17"/>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на обязательное страхование, в том числе на обязательное страхование гражданской ответственности владельцев транспортных средств, страховую премию (страховые взносы), - исходя из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530B8A" w:rsidRPr="00FB6474" w:rsidRDefault="00530B8A" w:rsidP="002D0A60">
      <w:pPr>
        <w:jc w:val="both"/>
        <w:rPr>
          <w:sz w:val="17"/>
          <w:szCs w:val="17"/>
        </w:rPr>
      </w:pPr>
      <w:r w:rsidRPr="00FB6474">
        <w:rPr>
          <w:sz w:val="17"/>
          <w:szCs w:val="17"/>
        </w:rPr>
        <w:t>на повышение квалификации (профессиональную переподготовку) - исходя из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 xml:space="preserve">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sub_1102105" w:history="1">
        <w:r w:rsidR="00530B8A" w:rsidRPr="00FB6474">
          <w:rPr>
            <w:rStyle w:val="ad"/>
            <w:color w:val="auto"/>
            <w:sz w:val="17"/>
            <w:szCs w:val="17"/>
          </w:rPr>
          <w:t>абзацах седьмом - тринадцатом</w:t>
        </w:r>
      </w:hyperlink>
      <w:r w:rsidR="00530B8A" w:rsidRPr="00FB6474">
        <w:rPr>
          <w:sz w:val="17"/>
          <w:szCs w:val="17"/>
        </w:rPr>
        <w:t xml:space="preserve"> настоящего пункта,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на приобретение объектов движимого имущества (в том числе оборудования, транспортных средств, мебели, инвентаря, бытовых приборов) - исходя из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на приобретение материальных запасов - исходя из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530B8A" w:rsidRPr="00FB6474" w:rsidRDefault="00530B8A" w:rsidP="002D0A60">
      <w:pPr>
        <w:jc w:val="both"/>
        <w:rPr>
          <w:sz w:val="17"/>
          <w:szCs w:val="17"/>
        </w:rPr>
      </w:pPr>
      <w:r w:rsidRPr="00FB6474">
        <w:rPr>
          <w:sz w:val="17"/>
          <w:szCs w:val="17"/>
        </w:rPr>
        <w:t>на осуществление капитальных вложений, в том числе:</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 xml:space="preserve">- капитальное строительство объектов недвижимого имущества (реконструкция, в том числе с элементами реставрации, техническое перевооружение) - исходя из сметной стоимости объектов капитального строительства, рассчитываемой в соответствии с </w:t>
      </w:r>
      <w:hyperlink r:id="rId21" w:history="1">
        <w:r w:rsidR="00530B8A" w:rsidRPr="00FB6474">
          <w:rPr>
            <w:rStyle w:val="ad"/>
            <w:color w:val="auto"/>
            <w:sz w:val="17"/>
            <w:szCs w:val="17"/>
          </w:rPr>
          <w:t>законодательством</w:t>
        </w:r>
      </w:hyperlink>
      <w:r w:rsidR="00530B8A" w:rsidRPr="00FB6474">
        <w:rPr>
          <w:sz w:val="17"/>
          <w:szCs w:val="17"/>
        </w:rPr>
        <w:t xml:space="preserve"> Российской Федерации о градостроительной деятельности;</w:t>
      </w:r>
    </w:p>
    <w:p w:rsidR="00530B8A" w:rsidRPr="00FB6474" w:rsidRDefault="007E5AD2" w:rsidP="002D0A60">
      <w:pPr>
        <w:jc w:val="both"/>
        <w:rPr>
          <w:sz w:val="17"/>
          <w:szCs w:val="17"/>
        </w:rPr>
      </w:pPr>
      <w:r w:rsidRPr="00FB6474">
        <w:rPr>
          <w:sz w:val="17"/>
          <w:szCs w:val="17"/>
        </w:rPr>
        <w:t xml:space="preserve">      </w:t>
      </w:r>
      <w:r w:rsidR="00530B8A" w:rsidRPr="00FB6474">
        <w:rPr>
          <w:sz w:val="17"/>
          <w:szCs w:val="17"/>
        </w:rPr>
        <w:t>- приобретение объектов недвижимого имущества - исходя из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w:t>
      </w:r>
    </w:p>
    <w:p w:rsidR="00530B8A" w:rsidRPr="00FB6474" w:rsidRDefault="007E5AD2" w:rsidP="002D0A60">
      <w:pPr>
        <w:jc w:val="both"/>
        <w:rPr>
          <w:sz w:val="17"/>
          <w:szCs w:val="17"/>
        </w:rPr>
      </w:pPr>
      <w:bookmarkStart w:id="33" w:name="sub_38"/>
      <w:r w:rsidRPr="00FB6474">
        <w:rPr>
          <w:sz w:val="17"/>
          <w:szCs w:val="17"/>
        </w:rPr>
        <w:t xml:space="preserve">        3</w:t>
      </w:r>
      <w:r w:rsidR="00530B8A" w:rsidRPr="00FB6474">
        <w:rPr>
          <w:sz w:val="17"/>
          <w:szCs w:val="17"/>
        </w:rPr>
        <w:t xml:space="preserve">.8.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учредителем, в соответствии с </w:t>
      </w:r>
      <w:hyperlink r:id="rId22" w:history="1">
        <w:r w:rsidR="00530B8A" w:rsidRPr="00FB6474">
          <w:rPr>
            <w:rStyle w:val="ad"/>
            <w:color w:val="auto"/>
            <w:sz w:val="17"/>
            <w:szCs w:val="17"/>
          </w:rPr>
          <w:t>абзацем первым пункта 4 статьи 69.2</w:t>
        </w:r>
      </w:hyperlink>
      <w:r w:rsidR="00530B8A" w:rsidRPr="00FB6474">
        <w:rPr>
          <w:sz w:val="17"/>
          <w:szCs w:val="17"/>
        </w:rPr>
        <w:t xml:space="preserve">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530B8A" w:rsidRPr="00FB6474" w:rsidRDefault="007E5AD2" w:rsidP="002D0A60">
      <w:pPr>
        <w:jc w:val="both"/>
        <w:rPr>
          <w:sz w:val="17"/>
          <w:szCs w:val="17"/>
        </w:rPr>
      </w:pPr>
      <w:bookmarkStart w:id="34" w:name="sub_39"/>
      <w:bookmarkEnd w:id="33"/>
      <w:r w:rsidRPr="00FB6474">
        <w:rPr>
          <w:sz w:val="17"/>
          <w:szCs w:val="17"/>
        </w:rPr>
        <w:t xml:space="preserve">        </w:t>
      </w:r>
      <w:r w:rsidR="00530B8A" w:rsidRPr="00FB6474">
        <w:rPr>
          <w:sz w:val="17"/>
          <w:szCs w:val="17"/>
        </w:rPr>
        <w:t>3.9. Расчеты расходов на закупку товаров, работ, услуг в части, касающейся планируемых выплат, должны соответствовать следующим показателям:</w:t>
      </w:r>
    </w:p>
    <w:p w:rsidR="00530B8A" w:rsidRPr="00FB6474" w:rsidRDefault="007E5AD2" w:rsidP="002D0A60">
      <w:pPr>
        <w:jc w:val="both"/>
        <w:rPr>
          <w:sz w:val="17"/>
          <w:szCs w:val="17"/>
        </w:rPr>
      </w:pPr>
      <w:bookmarkStart w:id="35" w:name="sub_391"/>
      <w:bookmarkEnd w:id="34"/>
      <w:r w:rsidRPr="00FB6474">
        <w:rPr>
          <w:sz w:val="17"/>
          <w:szCs w:val="17"/>
        </w:rPr>
        <w:t xml:space="preserve">       </w:t>
      </w:r>
      <w:r w:rsidR="00530B8A" w:rsidRPr="00FB6474">
        <w:rPr>
          <w:sz w:val="17"/>
          <w:szCs w:val="17"/>
        </w:rPr>
        <w:t xml:space="preserve">а) плана-графика закупок товаров, работ, услуг для обеспечения муниципальных нужд, формируемого в соответствии с требованиями </w:t>
      </w:r>
      <w:hyperlink r:id="rId23" w:history="1">
        <w:r w:rsidR="00530B8A" w:rsidRPr="00FB6474">
          <w:rPr>
            <w:rStyle w:val="ad"/>
            <w:color w:val="auto"/>
            <w:sz w:val="17"/>
            <w:szCs w:val="17"/>
          </w:rPr>
          <w:t>законодательства</w:t>
        </w:r>
      </w:hyperlink>
      <w:r w:rsidR="00530B8A" w:rsidRPr="00FB6474">
        <w:rPr>
          <w:sz w:val="17"/>
          <w:szCs w:val="17"/>
        </w:rPr>
        <w:t xml:space="preserve"> Российской Федерации о контрактной системе в сфере закупок товаров, работ, услуг для обеспечения муниципальных нужд, - в случае осуществления закупок в соответствии с </w:t>
      </w:r>
      <w:hyperlink r:id="rId24" w:history="1">
        <w:r w:rsidR="00530B8A" w:rsidRPr="00FB6474">
          <w:rPr>
            <w:rStyle w:val="ad"/>
            <w:color w:val="auto"/>
            <w:sz w:val="17"/>
            <w:szCs w:val="17"/>
          </w:rPr>
          <w:t>Федеральным законом</w:t>
        </w:r>
      </w:hyperlink>
      <w:r w:rsidR="00530B8A" w:rsidRPr="00FB6474">
        <w:rPr>
          <w:sz w:val="17"/>
          <w:szCs w:val="17"/>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30B8A" w:rsidRPr="00FB6474" w:rsidRDefault="00EA0402" w:rsidP="002D0A60">
      <w:pPr>
        <w:jc w:val="both"/>
        <w:rPr>
          <w:sz w:val="17"/>
          <w:szCs w:val="17"/>
        </w:rPr>
      </w:pPr>
      <w:bookmarkStart w:id="36" w:name="sub_392"/>
      <w:bookmarkEnd w:id="35"/>
      <w:r w:rsidRPr="00FB6474">
        <w:rPr>
          <w:sz w:val="17"/>
          <w:szCs w:val="17"/>
        </w:rPr>
        <w:t xml:space="preserve">       </w:t>
      </w:r>
      <w:r w:rsidR="00530B8A" w:rsidRPr="00FB6474">
        <w:rPr>
          <w:sz w:val="17"/>
          <w:szCs w:val="17"/>
        </w:rPr>
        <w:t xml:space="preserve">б) плана закупок товаров, работ, услуг, формируемого в соответствии с </w:t>
      </w:r>
      <w:hyperlink r:id="rId25" w:history="1">
        <w:r w:rsidR="00530B8A" w:rsidRPr="00FB6474">
          <w:rPr>
            <w:rStyle w:val="ad"/>
            <w:color w:val="auto"/>
            <w:sz w:val="17"/>
            <w:szCs w:val="17"/>
          </w:rPr>
          <w:t>законодательством</w:t>
        </w:r>
      </w:hyperlink>
      <w:r w:rsidR="00530B8A" w:rsidRPr="00FB6474">
        <w:rPr>
          <w:sz w:val="17"/>
          <w:szCs w:val="17"/>
        </w:rPr>
        <w:t xml:space="preserve"> Российской Федерации о закупках товаров, работ, услуг отдельными видами юридических лиц, - в отношении закупок, подлежащих включению в указанный план закупок в соответствии с </w:t>
      </w:r>
      <w:hyperlink r:id="rId26" w:history="1">
        <w:r w:rsidR="00530B8A" w:rsidRPr="00FB6474">
          <w:rPr>
            <w:rStyle w:val="ad"/>
            <w:color w:val="auto"/>
            <w:sz w:val="17"/>
            <w:szCs w:val="17"/>
          </w:rPr>
          <w:t>Федеральным законом</w:t>
        </w:r>
      </w:hyperlink>
      <w:r w:rsidR="00530B8A" w:rsidRPr="00FB6474">
        <w:rPr>
          <w:sz w:val="17"/>
          <w:szCs w:val="17"/>
        </w:rPr>
        <w:t xml:space="preserve"> от 18 июля 2011 г. N 223-ФЗ "О закупках товаров, работ, услуг отдельными видами юридических лиц", а также показателям закупок, которые согласно положениям </w:t>
      </w:r>
      <w:hyperlink r:id="rId27" w:history="1">
        <w:r w:rsidR="00530B8A" w:rsidRPr="00FB6474">
          <w:rPr>
            <w:rStyle w:val="ad"/>
            <w:color w:val="auto"/>
            <w:sz w:val="17"/>
            <w:szCs w:val="17"/>
          </w:rPr>
          <w:t>пункта 4</w:t>
        </w:r>
      </w:hyperlink>
      <w:r w:rsidR="00530B8A" w:rsidRPr="00FB6474">
        <w:rPr>
          <w:sz w:val="17"/>
          <w:szCs w:val="17"/>
        </w:rPr>
        <w:t xml:space="preserve"> Правил формирования плана закупки товаров (работ, услуг), утвержденных </w:t>
      </w:r>
      <w:hyperlink r:id="rId28" w:history="1">
        <w:r w:rsidR="00530B8A" w:rsidRPr="00FB6474">
          <w:rPr>
            <w:rStyle w:val="ad"/>
            <w:color w:val="auto"/>
            <w:sz w:val="17"/>
            <w:szCs w:val="17"/>
          </w:rPr>
          <w:t>постановлением</w:t>
        </w:r>
      </w:hyperlink>
      <w:r w:rsidR="00530B8A" w:rsidRPr="00FB6474">
        <w:rPr>
          <w:sz w:val="17"/>
          <w:szCs w:val="17"/>
        </w:rPr>
        <w:t xml:space="preserve"> Правительства Российской Федерации от 17 сентября 2012 г. N 932, не включаются в план закупок.</w:t>
      </w:r>
    </w:p>
    <w:p w:rsidR="00530B8A" w:rsidRPr="00FB6474" w:rsidRDefault="007E5AD2" w:rsidP="002D0A60">
      <w:pPr>
        <w:jc w:val="both"/>
        <w:rPr>
          <w:sz w:val="17"/>
          <w:szCs w:val="17"/>
        </w:rPr>
      </w:pPr>
      <w:bookmarkStart w:id="37" w:name="sub_310"/>
      <w:bookmarkEnd w:id="36"/>
      <w:r w:rsidRPr="00FB6474">
        <w:rPr>
          <w:sz w:val="17"/>
          <w:szCs w:val="17"/>
        </w:rPr>
        <w:t xml:space="preserve">       </w:t>
      </w:r>
      <w:r w:rsidR="00530B8A" w:rsidRPr="00FB6474">
        <w:rPr>
          <w:sz w:val="17"/>
          <w:szCs w:val="17"/>
        </w:rPr>
        <w:t>3.10.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bookmarkEnd w:id="37"/>
    <w:p w:rsidR="00530B8A" w:rsidRPr="00FB6474" w:rsidRDefault="00530B8A" w:rsidP="002D0A60">
      <w:pPr>
        <w:jc w:val="both"/>
        <w:rPr>
          <w:sz w:val="17"/>
          <w:szCs w:val="17"/>
        </w:rPr>
      </w:pPr>
    </w:p>
    <w:p w:rsidR="00530B8A" w:rsidRPr="00FB6474" w:rsidRDefault="00530B8A" w:rsidP="007E5AD2">
      <w:pPr>
        <w:pStyle w:val="1"/>
        <w:rPr>
          <w:b w:val="0"/>
          <w:color w:val="auto"/>
          <w:sz w:val="17"/>
          <w:szCs w:val="17"/>
        </w:rPr>
      </w:pPr>
      <w:bookmarkStart w:id="38" w:name="sub_1004"/>
      <w:r w:rsidRPr="00FB6474">
        <w:rPr>
          <w:b w:val="0"/>
          <w:color w:val="auto"/>
          <w:sz w:val="17"/>
          <w:szCs w:val="17"/>
        </w:rPr>
        <w:lastRenderedPageBreak/>
        <w:t>IV. Порядок и сроки утверждения Плана</w:t>
      </w:r>
    </w:p>
    <w:bookmarkEnd w:id="38"/>
    <w:p w:rsidR="00530B8A" w:rsidRPr="00FB6474" w:rsidRDefault="00530B8A" w:rsidP="002D0A60">
      <w:pPr>
        <w:jc w:val="both"/>
        <w:rPr>
          <w:sz w:val="17"/>
          <w:szCs w:val="17"/>
        </w:rPr>
      </w:pPr>
    </w:p>
    <w:p w:rsidR="00530B8A" w:rsidRPr="00FB6474" w:rsidRDefault="007E5AD2" w:rsidP="002D0A60">
      <w:pPr>
        <w:jc w:val="both"/>
        <w:rPr>
          <w:sz w:val="17"/>
          <w:szCs w:val="17"/>
        </w:rPr>
      </w:pPr>
      <w:bookmarkStart w:id="39" w:name="sub_41"/>
      <w:r w:rsidRPr="00FB6474">
        <w:rPr>
          <w:sz w:val="17"/>
          <w:szCs w:val="17"/>
        </w:rPr>
        <w:t xml:space="preserve">        </w:t>
      </w:r>
      <w:r w:rsidR="00530B8A" w:rsidRPr="00FB6474">
        <w:rPr>
          <w:sz w:val="17"/>
          <w:szCs w:val="17"/>
        </w:rPr>
        <w:t>4.1. После утверждения Решения о бюджете Моргаушского муниципального округа на очередной финансовый год (на очередной финансовый год и плановый период) учреждения составленный План направляют на утверждение учредителю или уполномоченному органу учредителя не позднее 25 декабря текущего финансового года.</w:t>
      </w:r>
    </w:p>
    <w:p w:rsidR="00530B8A" w:rsidRPr="00FB6474" w:rsidRDefault="007E5AD2" w:rsidP="002D0A60">
      <w:pPr>
        <w:jc w:val="both"/>
        <w:rPr>
          <w:sz w:val="17"/>
          <w:szCs w:val="17"/>
        </w:rPr>
      </w:pPr>
      <w:bookmarkStart w:id="40" w:name="sub_42"/>
      <w:bookmarkEnd w:id="39"/>
      <w:r w:rsidRPr="00FB6474">
        <w:rPr>
          <w:sz w:val="17"/>
          <w:szCs w:val="17"/>
        </w:rPr>
        <w:t xml:space="preserve">        </w:t>
      </w:r>
      <w:r w:rsidR="00530B8A" w:rsidRPr="00FB6474">
        <w:rPr>
          <w:sz w:val="17"/>
          <w:szCs w:val="17"/>
        </w:rPr>
        <w:t>4.2. Учредитель или уполномоченный орган учредителя за два рабочих дня до первого рабочего дня очередного финансового года представляет в Финотдел администрации Планы в электронном виде. Финотдел администрации до начала первого рабочего дня очередного финансового года осуществляет проверку Планов в электронном виде на соответствие показателям сводной бюджетной росписи, лимитам бюджетных обязательств и производит их электронное подтверждение в программном продукте "Бюджет-СМАРТ" (далее - программный продукт).</w:t>
      </w:r>
    </w:p>
    <w:p w:rsidR="00530B8A" w:rsidRPr="00FB6474" w:rsidRDefault="007E5AD2" w:rsidP="002D0A60">
      <w:pPr>
        <w:jc w:val="both"/>
        <w:rPr>
          <w:sz w:val="17"/>
          <w:szCs w:val="17"/>
        </w:rPr>
      </w:pPr>
      <w:bookmarkStart w:id="41" w:name="sub_43"/>
      <w:bookmarkEnd w:id="40"/>
      <w:r w:rsidRPr="00FB6474">
        <w:rPr>
          <w:sz w:val="17"/>
          <w:szCs w:val="17"/>
        </w:rPr>
        <w:t xml:space="preserve">        </w:t>
      </w:r>
      <w:r w:rsidR="00530B8A" w:rsidRPr="00FB6474">
        <w:rPr>
          <w:sz w:val="17"/>
          <w:szCs w:val="17"/>
        </w:rPr>
        <w:t>4.3. План утверждается не позднее последнего рабочего дня текущего финансового года.</w:t>
      </w:r>
    </w:p>
    <w:bookmarkEnd w:id="41"/>
    <w:p w:rsidR="00530B8A" w:rsidRPr="00FB6474" w:rsidRDefault="00EA0402" w:rsidP="002D0A60">
      <w:pPr>
        <w:jc w:val="both"/>
        <w:rPr>
          <w:sz w:val="17"/>
          <w:szCs w:val="17"/>
        </w:rPr>
      </w:pPr>
      <w:r w:rsidRPr="00FB6474">
        <w:rPr>
          <w:sz w:val="17"/>
          <w:szCs w:val="17"/>
        </w:rPr>
        <w:t xml:space="preserve">        </w:t>
      </w:r>
      <w:r w:rsidR="00530B8A" w:rsidRPr="00FB6474">
        <w:rPr>
          <w:sz w:val="17"/>
          <w:szCs w:val="17"/>
        </w:rPr>
        <w:t>План муниципального бюджетного учреждения утверждается:</w:t>
      </w:r>
    </w:p>
    <w:p w:rsidR="00530B8A" w:rsidRPr="00FB6474" w:rsidRDefault="00EA0402" w:rsidP="002D0A60">
      <w:pPr>
        <w:jc w:val="both"/>
        <w:rPr>
          <w:sz w:val="17"/>
          <w:szCs w:val="17"/>
        </w:rPr>
      </w:pPr>
      <w:r w:rsidRPr="00FB6474">
        <w:rPr>
          <w:sz w:val="17"/>
          <w:szCs w:val="17"/>
        </w:rPr>
        <w:t xml:space="preserve">        </w:t>
      </w:r>
      <w:r w:rsidR="00530B8A" w:rsidRPr="00FB6474">
        <w:rPr>
          <w:sz w:val="17"/>
          <w:szCs w:val="17"/>
        </w:rPr>
        <w:t xml:space="preserve">уполномоченным лицом учреждения, если решением органа-учредителя не установлен иной порядок его утверждения, за исключением случая, предусмотренного </w:t>
      </w:r>
      <w:hyperlink w:anchor="sub_1102106" w:history="1">
        <w:r w:rsidR="00530B8A" w:rsidRPr="00FB6474">
          <w:rPr>
            <w:rStyle w:val="ad"/>
            <w:color w:val="auto"/>
            <w:sz w:val="17"/>
            <w:szCs w:val="17"/>
          </w:rPr>
          <w:t>абзацем четвертым</w:t>
        </w:r>
      </w:hyperlink>
      <w:r w:rsidR="00530B8A" w:rsidRPr="00FB6474">
        <w:rPr>
          <w:sz w:val="17"/>
          <w:szCs w:val="17"/>
        </w:rPr>
        <w:t xml:space="preserve"> настоящего пункта;</w:t>
      </w:r>
    </w:p>
    <w:p w:rsidR="00530B8A" w:rsidRPr="00FB6474" w:rsidRDefault="00EA0402" w:rsidP="002D0A60">
      <w:pPr>
        <w:jc w:val="both"/>
        <w:rPr>
          <w:sz w:val="17"/>
          <w:szCs w:val="17"/>
        </w:rPr>
      </w:pPr>
      <w:bookmarkStart w:id="42" w:name="sub_1102106"/>
      <w:r w:rsidRPr="00FB6474">
        <w:rPr>
          <w:sz w:val="17"/>
          <w:szCs w:val="17"/>
        </w:rPr>
        <w:t xml:space="preserve">       </w:t>
      </w:r>
      <w:r w:rsidR="00530B8A" w:rsidRPr="00FB6474">
        <w:rPr>
          <w:sz w:val="17"/>
          <w:szCs w:val="17"/>
        </w:rPr>
        <w:t>уполномоченным лицом органа-учредителя,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bookmarkEnd w:id="42"/>
    <w:p w:rsidR="00530B8A" w:rsidRPr="00FB6474" w:rsidRDefault="00EA0402" w:rsidP="00EA0402">
      <w:pPr>
        <w:jc w:val="both"/>
        <w:rPr>
          <w:sz w:val="17"/>
          <w:szCs w:val="17"/>
        </w:rPr>
      </w:pPr>
      <w:r w:rsidRPr="00FB6474">
        <w:rPr>
          <w:sz w:val="17"/>
          <w:szCs w:val="17"/>
        </w:rPr>
        <w:t xml:space="preserve">       </w:t>
      </w:r>
      <w:r w:rsidR="00530B8A" w:rsidRPr="00FB6474">
        <w:rPr>
          <w:sz w:val="17"/>
          <w:szCs w:val="17"/>
        </w:rPr>
        <w:t>План муниципального автономного учреждения утвержд</w:t>
      </w:r>
      <w:r w:rsidR="007E5AD2" w:rsidRPr="00FB6474">
        <w:rPr>
          <w:sz w:val="17"/>
          <w:szCs w:val="17"/>
        </w:rPr>
        <w:t xml:space="preserve">ается руководителем автономного </w:t>
      </w:r>
      <w:r w:rsidR="00530B8A" w:rsidRPr="00FB6474">
        <w:rPr>
          <w:sz w:val="17"/>
          <w:szCs w:val="17"/>
        </w:rPr>
        <w:t>учреждения после рассмотрения проекта Плана наблюдательным советом автономного учреждения.</w:t>
      </w:r>
    </w:p>
    <w:p w:rsidR="00530B8A" w:rsidRPr="00FB6474" w:rsidRDefault="00EA0402" w:rsidP="002D0A60">
      <w:pPr>
        <w:jc w:val="both"/>
        <w:rPr>
          <w:sz w:val="17"/>
          <w:szCs w:val="17"/>
        </w:rPr>
      </w:pPr>
      <w:r w:rsidRPr="00FB6474">
        <w:rPr>
          <w:sz w:val="17"/>
          <w:szCs w:val="17"/>
        </w:rPr>
        <w:t xml:space="preserve">       </w:t>
      </w:r>
      <w:r w:rsidR="00530B8A" w:rsidRPr="00FB6474">
        <w:rPr>
          <w:sz w:val="17"/>
          <w:szCs w:val="17"/>
        </w:rPr>
        <w:t>План подписывается должностными лицами, ответственными за содержащиеся в Плане данные, - руководителем учреждения (уполномоченным им лицом), главным бухгалтером учреждения и исполнителем документа.</w:t>
      </w:r>
    </w:p>
    <w:p w:rsidR="00530B8A" w:rsidRPr="00FB6474" w:rsidRDefault="007E5AD2" w:rsidP="002D0A60">
      <w:pPr>
        <w:jc w:val="both"/>
        <w:rPr>
          <w:sz w:val="17"/>
          <w:szCs w:val="17"/>
        </w:rPr>
      </w:pPr>
      <w:bookmarkStart w:id="43" w:name="sub_44"/>
      <w:r w:rsidRPr="00FB6474">
        <w:rPr>
          <w:sz w:val="17"/>
          <w:szCs w:val="17"/>
        </w:rPr>
        <w:t xml:space="preserve">       </w:t>
      </w:r>
      <w:r w:rsidR="00530B8A" w:rsidRPr="00FB6474">
        <w:rPr>
          <w:sz w:val="17"/>
          <w:szCs w:val="17"/>
        </w:rPr>
        <w:t>4.4. Учредитель или уполномоченный орган учредителя до 31 января очередного финансового года представляет в Финотдел администрации утвержденные Планы на бумажном носителе с необходимыми расчетами и обоснованиями.</w:t>
      </w:r>
    </w:p>
    <w:bookmarkEnd w:id="43"/>
    <w:p w:rsidR="00530B8A" w:rsidRPr="00FB6474" w:rsidRDefault="00530B8A" w:rsidP="002D0A60">
      <w:pPr>
        <w:jc w:val="both"/>
        <w:rPr>
          <w:sz w:val="17"/>
          <w:szCs w:val="17"/>
        </w:rPr>
      </w:pPr>
    </w:p>
    <w:p w:rsidR="00530B8A" w:rsidRPr="00FB6474" w:rsidRDefault="00530B8A" w:rsidP="00690762">
      <w:pPr>
        <w:pStyle w:val="1"/>
        <w:rPr>
          <w:b w:val="0"/>
          <w:color w:val="auto"/>
          <w:sz w:val="17"/>
          <w:szCs w:val="17"/>
        </w:rPr>
      </w:pPr>
      <w:bookmarkStart w:id="44" w:name="sub_1005"/>
      <w:r w:rsidRPr="00FB6474">
        <w:rPr>
          <w:b w:val="0"/>
          <w:color w:val="auto"/>
          <w:sz w:val="17"/>
          <w:szCs w:val="17"/>
        </w:rPr>
        <w:t>V. Порядок внесения изменений в План</w:t>
      </w:r>
    </w:p>
    <w:bookmarkEnd w:id="44"/>
    <w:p w:rsidR="00530B8A" w:rsidRPr="00FB6474" w:rsidRDefault="00530B8A" w:rsidP="002D0A60">
      <w:pPr>
        <w:jc w:val="both"/>
        <w:rPr>
          <w:sz w:val="17"/>
          <w:szCs w:val="17"/>
        </w:rPr>
      </w:pPr>
    </w:p>
    <w:p w:rsidR="00530B8A" w:rsidRPr="00FB6474" w:rsidRDefault="00690762" w:rsidP="002D0A60">
      <w:pPr>
        <w:jc w:val="both"/>
        <w:rPr>
          <w:sz w:val="17"/>
          <w:szCs w:val="17"/>
        </w:rPr>
      </w:pPr>
      <w:bookmarkStart w:id="45" w:name="sub_51"/>
      <w:r w:rsidRPr="00FB6474">
        <w:rPr>
          <w:sz w:val="17"/>
          <w:szCs w:val="17"/>
        </w:rPr>
        <w:t xml:space="preserve">      </w:t>
      </w:r>
      <w:r w:rsidR="00530B8A" w:rsidRPr="00FB6474">
        <w:rPr>
          <w:sz w:val="17"/>
          <w:szCs w:val="17"/>
        </w:rPr>
        <w:t xml:space="preserve">5.1. Внесение изменений в План, не связанных с принятием бюджета Моргаушского муниципального округа на очередной финансовый год и плановый период, осуществляется не более 1 раза в месяц при наличии соответствующих обоснований (расчетов) на величину измененных показателей, за исключением случаев, указанных в </w:t>
      </w:r>
      <w:hyperlink r:id="rId29" w:history="1">
        <w:r w:rsidR="00530B8A" w:rsidRPr="00FB6474">
          <w:rPr>
            <w:rStyle w:val="ad"/>
            <w:color w:val="auto"/>
            <w:sz w:val="17"/>
            <w:szCs w:val="17"/>
          </w:rPr>
          <w:t>пункте 15</w:t>
        </w:r>
      </w:hyperlink>
      <w:r w:rsidR="00530B8A" w:rsidRPr="00FB6474">
        <w:rPr>
          <w:sz w:val="17"/>
          <w:szCs w:val="17"/>
        </w:rPr>
        <w:t xml:space="preserve"> Требований.</w:t>
      </w:r>
    </w:p>
    <w:bookmarkEnd w:id="45"/>
    <w:p w:rsidR="00530B8A" w:rsidRPr="00FB6474" w:rsidRDefault="00EA0402" w:rsidP="002D0A60">
      <w:pPr>
        <w:jc w:val="both"/>
        <w:rPr>
          <w:sz w:val="17"/>
          <w:szCs w:val="17"/>
        </w:rPr>
      </w:pPr>
      <w:r w:rsidRPr="00FB6474">
        <w:rPr>
          <w:sz w:val="17"/>
          <w:szCs w:val="17"/>
        </w:rPr>
        <w:t xml:space="preserve">     </w:t>
      </w:r>
      <w:r w:rsidR="00530B8A" w:rsidRPr="00FB6474">
        <w:rPr>
          <w:sz w:val="17"/>
          <w:szCs w:val="17"/>
        </w:rPr>
        <w:t xml:space="preserve">Для внесения изменений в План учреждение представляет учредителю или уполномоченному органу учредителя предложение по изменению Плана по форме согласно </w:t>
      </w:r>
      <w:hyperlink w:anchor="sub_1200" w:history="1">
        <w:r w:rsidR="00530B8A" w:rsidRPr="00FB6474">
          <w:rPr>
            <w:rStyle w:val="ad"/>
            <w:color w:val="auto"/>
            <w:sz w:val="17"/>
            <w:szCs w:val="17"/>
          </w:rPr>
          <w:t>приложению N 2</w:t>
        </w:r>
      </w:hyperlink>
      <w:r w:rsidR="00530B8A" w:rsidRPr="00FB6474">
        <w:rPr>
          <w:sz w:val="17"/>
          <w:szCs w:val="17"/>
        </w:rPr>
        <w:t xml:space="preserve"> к настоящему Порядку, которое согласовывается учредителем или уполномоченным органом учредителя и предоставляется в электронной форме и на бумажном носителе в одном экземпляре в Финотдел администрации.</w:t>
      </w:r>
    </w:p>
    <w:p w:rsidR="00530B8A" w:rsidRPr="00FB6474" w:rsidRDefault="00EA0402" w:rsidP="002D0A60">
      <w:pPr>
        <w:jc w:val="both"/>
        <w:rPr>
          <w:sz w:val="17"/>
          <w:szCs w:val="17"/>
        </w:rPr>
      </w:pPr>
      <w:r w:rsidRPr="00FB6474">
        <w:rPr>
          <w:sz w:val="17"/>
          <w:szCs w:val="17"/>
        </w:rPr>
        <w:t xml:space="preserve">     </w:t>
      </w:r>
      <w:r w:rsidR="00530B8A" w:rsidRPr="00FB6474">
        <w:rPr>
          <w:sz w:val="17"/>
          <w:szCs w:val="17"/>
        </w:rPr>
        <w:t>Финотдел администрации в течение 3 рабочих дней рассматривает предложения учредителя или уполномоченного органа учредителя об изменении Планов на предмет соответствия показателям сводной бюджетной росписи, лимитам бюджетных обязательств, а также направлениям расходования субсидий, предоставляемых муниципальным учреждениям, и принимает решение об их подтверждении в программном продукте или отклонении.</w:t>
      </w:r>
    </w:p>
    <w:p w:rsidR="00530B8A" w:rsidRPr="00FB6474" w:rsidRDefault="00EA0402" w:rsidP="002D0A60">
      <w:pPr>
        <w:jc w:val="both"/>
        <w:rPr>
          <w:sz w:val="17"/>
          <w:szCs w:val="17"/>
        </w:rPr>
      </w:pPr>
      <w:r w:rsidRPr="00FB6474">
        <w:rPr>
          <w:sz w:val="17"/>
          <w:szCs w:val="17"/>
        </w:rPr>
        <w:t xml:space="preserve">      </w:t>
      </w:r>
      <w:r w:rsidR="00530B8A" w:rsidRPr="00FB6474">
        <w:rPr>
          <w:sz w:val="17"/>
          <w:szCs w:val="17"/>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530B8A" w:rsidRPr="00FB6474" w:rsidRDefault="00690762" w:rsidP="002D0A60">
      <w:pPr>
        <w:jc w:val="both"/>
        <w:rPr>
          <w:sz w:val="17"/>
          <w:szCs w:val="17"/>
        </w:rPr>
      </w:pPr>
      <w:bookmarkStart w:id="46" w:name="sub_52"/>
      <w:r w:rsidRPr="00FB6474">
        <w:rPr>
          <w:sz w:val="17"/>
          <w:szCs w:val="17"/>
        </w:rPr>
        <w:t xml:space="preserve">     </w:t>
      </w:r>
      <w:r w:rsidR="00530B8A" w:rsidRPr="00FB6474">
        <w:rPr>
          <w:sz w:val="17"/>
          <w:szCs w:val="17"/>
        </w:rPr>
        <w:t xml:space="preserve">5.2. Информационный обмен между Финотделом администрации, учредителем или уполномоченным органом учредителя и муниципальными учреждениями осуществляется на бумажном носителе и в электронном виде с применением средств </w:t>
      </w:r>
      <w:hyperlink r:id="rId30" w:history="1">
        <w:r w:rsidR="00530B8A" w:rsidRPr="00FB6474">
          <w:rPr>
            <w:rStyle w:val="ad"/>
            <w:color w:val="auto"/>
            <w:sz w:val="17"/>
            <w:szCs w:val="17"/>
          </w:rPr>
          <w:t>электронной цифровой подписи</w:t>
        </w:r>
      </w:hyperlink>
      <w:r w:rsidR="00530B8A" w:rsidRPr="00FB6474">
        <w:rPr>
          <w:sz w:val="17"/>
          <w:szCs w:val="17"/>
        </w:rPr>
        <w:t xml:space="preserve"> в соответствии с согласованными требованиями к форматам представленных данных.</w:t>
      </w:r>
    </w:p>
    <w:bookmarkEnd w:id="46"/>
    <w:p w:rsidR="00530B8A" w:rsidRPr="00FB6474" w:rsidRDefault="00EA0402" w:rsidP="002D0A60">
      <w:pPr>
        <w:jc w:val="both"/>
        <w:rPr>
          <w:sz w:val="17"/>
          <w:szCs w:val="17"/>
        </w:rPr>
      </w:pPr>
      <w:r w:rsidRPr="00FB6474">
        <w:rPr>
          <w:sz w:val="17"/>
          <w:szCs w:val="17"/>
        </w:rPr>
        <w:t xml:space="preserve">     В</w:t>
      </w:r>
      <w:r w:rsidR="00530B8A" w:rsidRPr="00FB6474">
        <w:rPr>
          <w:sz w:val="17"/>
          <w:szCs w:val="17"/>
        </w:rPr>
        <w:t xml:space="preserve"> случае отсутствия у Финотдела администрации, учредителя или уполномоченного органа учредителя и муниципальных учреждений технической возможности информационного обмена с применением средств </w:t>
      </w:r>
      <w:hyperlink r:id="rId31" w:history="1">
        <w:r w:rsidR="00530B8A" w:rsidRPr="00FB6474">
          <w:rPr>
            <w:rStyle w:val="ad"/>
            <w:color w:val="auto"/>
            <w:sz w:val="17"/>
            <w:szCs w:val="17"/>
          </w:rPr>
          <w:t>электронной цифровой подписи</w:t>
        </w:r>
      </w:hyperlink>
      <w:r w:rsidR="00530B8A" w:rsidRPr="00FB6474">
        <w:rPr>
          <w:sz w:val="17"/>
          <w:szCs w:val="17"/>
        </w:rPr>
        <w:t xml:space="preserve"> обмен информацией осуществляется на бумажном носителе.</w:t>
      </w:r>
    </w:p>
    <w:p w:rsidR="00530B8A" w:rsidRPr="00FB6474" w:rsidRDefault="00530B8A" w:rsidP="00530B8A">
      <w:pPr>
        <w:rPr>
          <w:sz w:val="17"/>
          <w:szCs w:val="17"/>
        </w:rPr>
      </w:pPr>
    </w:p>
    <w:p w:rsidR="00690762" w:rsidRPr="00FB6474" w:rsidRDefault="00690762" w:rsidP="00530B8A">
      <w:pPr>
        <w:jc w:val="right"/>
        <w:rPr>
          <w:rStyle w:val="ac"/>
          <w:sz w:val="17"/>
          <w:szCs w:val="17"/>
        </w:rPr>
      </w:pPr>
      <w:bookmarkStart w:id="47" w:name="sub_1100"/>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690762" w:rsidRPr="00FB6474" w:rsidRDefault="00690762" w:rsidP="00530B8A">
      <w:pPr>
        <w:jc w:val="right"/>
        <w:rPr>
          <w:rStyle w:val="ac"/>
          <w:sz w:val="17"/>
          <w:szCs w:val="17"/>
        </w:rPr>
      </w:pPr>
    </w:p>
    <w:p w:rsidR="00530B8A" w:rsidRPr="00FB6474" w:rsidRDefault="00530B8A" w:rsidP="00530B8A">
      <w:pPr>
        <w:jc w:val="right"/>
        <w:rPr>
          <w:rStyle w:val="ac"/>
          <w:b w:val="0"/>
          <w:color w:val="auto"/>
          <w:sz w:val="17"/>
          <w:szCs w:val="17"/>
        </w:rPr>
      </w:pPr>
      <w:r w:rsidRPr="00FB6474">
        <w:rPr>
          <w:rStyle w:val="ac"/>
          <w:b w:val="0"/>
          <w:color w:val="auto"/>
          <w:sz w:val="17"/>
          <w:szCs w:val="17"/>
        </w:rPr>
        <w:t>Приложение N 1</w:t>
      </w:r>
      <w:r w:rsidRPr="00FB6474">
        <w:rPr>
          <w:rStyle w:val="ac"/>
          <w:b w:val="0"/>
          <w:color w:val="auto"/>
          <w:sz w:val="17"/>
          <w:szCs w:val="17"/>
        </w:rPr>
        <w:br/>
        <w:t xml:space="preserve">к </w:t>
      </w:r>
      <w:hyperlink w:anchor="sub_1000" w:history="1">
        <w:r w:rsidRPr="00FB6474">
          <w:rPr>
            <w:rStyle w:val="ad"/>
            <w:color w:val="auto"/>
            <w:sz w:val="17"/>
            <w:szCs w:val="17"/>
          </w:rPr>
          <w:t>Порядку</w:t>
        </w:r>
      </w:hyperlink>
      <w:r w:rsidRPr="00FB6474">
        <w:rPr>
          <w:rStyle w:val="ac"/>
          <w:b w:val="0"/>
          <w:color w:val="auto"/>
          <w:sz w:val="17"/>
          <w:szCs w:val="17"/>
        </w:rPr>
        <w:t xml:space="preserve"> составления и утверждения</w:t>
      </w:r>
      <w:r w:rsidRPr="00FB6474">
        <w:rPr>
          <w:rStyle w:val="ac"/>
          <w:b w:val="0"/>
          <w:color w:val="auto"/>
          <w:sz w:val="17"/>
          <w:szCs w:val="17"/>
        </w:rPr>
        <w:br/>
        <w:t>плана финансово-хозяйственной</w:t>
      </w:r>
      <w:r w:rsidRPr="00FB6474">
        <w:rPr>
          <w:rStyle w:val="ac"/>
          <w:b w:val="0"/>
          <w:color w:val="auto"/>
          <w:sz w:val="17"/>
          <w:szCs w:val="17"/>
        </w:rPr>
        <w:br/>
        <w:t>деятельности муниципальных</w:t>
      </w:r>
      <w:r w:rsidRPr="00FB6474">
        <w:rPr>
          <w:rStyle w:val="ac"/>
          <w:b w:val="0"/>
          <w:color w:val="auto"/>
          <w:sz w:val="17"/>
          <w:szCs w:val="17"/>
        </w:rPr>
        <w:br/>
        <w:t>бюджетных и автономных учреждений</w:t>
      </w:r>
      <w:r w:rsidRPr="00FB6474">
        <w:rPr>
          <w:rStyle w:val="ac"/>
          <w:b w:val="0"/>
          <w:color w:val="auto"/>
          <w:sz w:val="17"/>
          <w:szCs w:val="17"/>
        </w:rPr>
        <w:br/>
        <w:t>Моргаушского муниципального</w:t>
      </w:r>
      <w:r w:rsidRPr="00FB6474">
        <w:rPr>
          <w:rStyle w:val="ac"/>
          <w:b w:val="0"/>
          <w:color w:val="auto"/>
          <w:sz w:val="17"/>
          <w:szCs w:val="17"/>
        </w:rPr>
        <w:br/>
        <w:t>округа Чувашской Республики</w:t>
      </w:r>
    </w:p>
    <w:bookmarkEnd w:id="47"/>
    <w:p w:rsidR="00530B8A" w:rsidRPr="00FB6474" w:rsidRDefault="00530B8A" w:rsidP="007B483D">
      <w:pPr>
        <w:jc w:val="right"/>
        <w:rPr>
          <w:sz w:val="17"/>
          <w:szCs w:val="17"/>
        </w:rPr>
      </w:pPr>
    </w:p>
    <w:p w:rsidR="00530B8A" w:rsidRPr="00FB6474" w:rsidRDefault="00530B8A" w:rsidP="007B483D">
      <w:pPr>
        <w:pStyle w:val="af2"/>
        <w:jc w:val="right"/>
        <w:rPr>
          <w:rFonts w:ascii="Times New Roman" w:hAnsi="Times New Roman" w:cs="Times New Roman"/>
          <w:sz w:val="17"/>
          <w:szCs w:val="17"/>
        </w:rPr>
      </w:pPr>
      <w:r w:rsidRPr="00FB6474">
        <w:rPr>
          <w:rFonts w:ascii="Times New Roman" w:hAnsi="Times New Roman" w:cs="Times New Roman"/>
          <w:sz w:val="17"/>
          <w:szCs w:val="17"/>
        </w:rPr>
        <w:lastRenderedPageBreak/>
        <w:t xml:space="preserve">                                                  Утверждаю</w:t>
      </w:r>
    </w:p>
    <w:p w:rsidR="00530B8A" w:rsidRPr="00FB6474" w:rsidRDefault="00530B8A" w:rsidP="007B483D">
      <w:pPr>
        <w:pStyle w:val="af2"/>
        <w:jc w:val="right"/>
        <w:rPr>
          <w:rFonts w:ascii="Times New Roman" w:hAnsi="Times New Roman" w:cs="Times New Roman"/>
          <w:sz w:val="17"/>
          <w:szCs w:val="17"/>
        </w:rPr>
      </w:pPr>
      <w:r w:rsidRPr="00FB6474">
        <w:rPr>
          <w:rFonts w:ascii="Times New Roman" w:hAnsi="Times New Roman" w:cs="Times New Roman"/>
          <w:sz w:val="17"/>
          <w:szCs w:val="17"/>
        </w:rPr>
        <w:t xml:space="preserve">                            _____________________________________________</w:t>
      </w:r>
    </w:p>
    <w:p w:rsidR="00530B8A" w:rsidRPr="00FB6474" w:rsidRDefault="00530B8A" w:rsidP="007B483D">
      <w:pPr>
        <w:pStyle w:val="af2"/>
        <w:jc w:val="right"/>
        <w:rPr>
          <w:rFonts w:ascii="Times New Roman" w:hAnsi="Times New Roman" w:cs="Times New Roman"/>
          <w:sz w:val="17"/>
          <w:szCs w:val="17"/>
        </w:rPr>
      </w:pPr>
      <w:r w:rsidRPr="00FB6474">
        <w:rPr>
          <w:rFonts w:ascii="Times New Roman" w:hAnsi="Times New Roman" w:cs="Times New Roman"/>
          <w:sz w:val="17"/>
          <w:szCs w:val="17"/>
        </w:rPr>
        <w:t xml:space="preserve">                            (наименование должности уполномоченного лица)</w:t>
      </w:r>
    </w:p>
    <w:p w:rsidR="00530B8A" w:rsidRPr="00FB6474" w:rsidRDefault="00530B8A" w:rsidP="007B483D">
      <w:pPr>
        <w:pStyle w:val="af2"/>
        <w:jc w:val="right"/>
        <w:rPr>
          <w:rFonts w:ascii="Times New Roman" w:hAnsi="Times New Roman" w:cs="Times New Roman"/>
          <w:sz w:val="17"/>
          <w:szCs w:val="17"/>
        </w:rPr>
      </w:pPr>
      <w:r w:rsidRPr="00FB6474">
        <w:rPr>
          <w:rFonts w:ascii="Times New Roman" w:hAnsi="Times New Roman" w:cs="Times New Roman"/>
          <w:sz w:val="17"/>
          <w:szCs w:val="17"/>
        </w:rPr>
        <w:t xml:space="preserve">                            _____________________________________________</w:t>
      </w:r>
    </w:p>
    <w:p w:rsidR="00530B8A" w:rsidRPr="00FB6474" w:rsidRDefault="00530B8A" w:rsidP="007B483D">
      <w:pPr>
        <w:pStyle w:val="af2"/>
        <w:jc w:val="right"/>
        <w:rPr>
          <w:rFonts w:ascii="Times New Roman" w:hAnsi="Times New Roman" w:cs="Times New Roman"/>
          <w:sz w:val="17"/>
          <w:szCs w:val="17"/>
        </w:rPr>
      </w:pPr>
      <w:r w:rsidRPr="00FB6474">
        <w:rPr>
          <w:rFonts w:ascii="Times New Roman" w:hAnsi="Times New Roman" w:cs="Times New Roman"/>
          <w:sz w:val="17"/>
          <w:szCs w:val="17"/>
        </w:rPr>
        <w:t xml:space="preserve">                             (наименование органа-учредителя (учреждения)</w:t>
      </w:r>
    </w:p>
    <w:p w:rsidR="00530B8A" w:rsidRPr="00FB6474" w:rsidRDefault="00530B8A" w:rsidP="007B483D">
      <w:pPr>
        <w:pStyle w:val="af2"/>
        <w:jc w:val="right"/>
        <w:rPr>
          <w:rFonts w:ascii="Times New Roman" w:hAnsi="Times New Roman" w:cs="Times New Roman"/>
          <w:sz w:val="17"/>
          <w:szCs w:val="17"/>
        </w:rPr>
      </w:pPr>
      <w:r w:rsidRPr="00FB6474">
        <w:rPr>
          <w:rFonts w:ascii="Times New Roman" w:hAnsi="Times New Roman" w:cs="Times New Roman"/>
          <w:sz w:val="17"/>
          <w:szCs w:val="17"/>
        </w:rPr>
        <w:t xml:space="preserve">                            _____________ _______________________________</w:t>
      </w:r>
    </w:p>
    <w:p w:rsidR="00530B8A" w:rsidRPr="00FB6474" w:rsidRDefault="00530B8A" w:rsidP="007B483D">
      <w:pPr>
        <w:pStyle w:val="af2"/>
        <w:jc w:val="right"/>
        <w:rPr>
          <w:rFonts w:ascii="Times New Roman" w:hAnsi="Times New Roman" w:cs="Times New Roman"/>
          <w:sz w:val="17"/>
          <w:szCs w:val="17"/>
        </w:rPr>
      </w:pPr>
      <w:r w:rsidRPr="00FB6474">
        <w:rPr>
          <w:rFonts w:ascii="Times New Roman" w:hAnsi="Times New Roman" w:cs="Times New Roman"/>
          <w:sz w:val="17"/>
          <w:szCs w:val="17"/>
        </w:rPr>
        <w:t xml:space="preserve">                              (</w:t>
      </w:r>
      <w:proofErr w:type="gramStart"/>
      <w:r w:rsidRPr="00FB6474">
        <w:rPr>
          <w:rFonts w:ascii="Times New Roman" w:hAnsi="Times New Roman" w:cs="Times New Roman"/>
          <w:sz w:val="17"/>
          <w:szCs w:val="17"/>
        </w:rPr>
        <w:t xml:space="preserve">подпись)   </w:t>
      </w:r>
      <w:proofErr w:type="gramEnd"/>
      <w:r w:rsidRPr="00FB6474">
        <w:rPr>
          <w:rFonts w:ascii="Times New Roman" w:hAnsi="Times New Roman" w:cs="Times New Roman"/>
          <w:sz w:val="17"/>
          <w:szCs w:val="17"/>
        </w:rPr>
        <w:t xml:space="preserve">      (расшифровка подписи)</w:t>
      </w:r>
    </w:p>
    <w:p w:rsidR="00530B8A" w:rsidRPr="00FB6474" w:rsidRDefault="00530B8A" w:rsidP="007B483D">
      <w:pPr>
        <w:pStyle w:val="af2"/>
        <w:jc w:val="right"/>
        <w:rPr>
          <w:rFonts w:ascii="Times New Roman" w:hAnsi="Times New Roman" w:cs="Times New Roman"/>
          <w:sz w:val="17"/>
          <w:szCs w:val="17"/>
        </w:rPr>
      </w:pPr>
      <w:r w:rsidRPr="00FB6474">
        <w:rPr>
          <w:rFonts w:ascii="Times New Roman" w:hAnsi="Times New Roman" w:cs="Times New Roman"/>
          <w:sz w:val="17"/>
          <w:szCs w:val="17"/>
        </w:rPr>
        <w:t xml:space="preserve">                                                "___" ___________ 20__ г.</w:t>
      </w:r>
    </w:p>
    <w:p w:rsidR="00530B8A" w:rsidRPr="00FB6474" w:rsidRDefault="00530B8A" w:rsidP="00530B8A">
      <w:pPr>
        <w:rPr>
          <w:sz w:val="17"/>
          <w:szCs w:val="17"/>
        </w:rPr>
      </w:pPr>
    </w:p>
    <w:p w:rsidR="00530B8A" w:rsidRPr="00FB6474" w:rsidRDefault="00530B8A" w:rsidP="00530B8A">
      <w:pPr>
        <w:pStyle w:val="1"/>
        <w:rPr>
          <w:color w:val="auto"/>
          <w:sz w:val="17"/>
          <w:szCs w:val="17"/>
        </w:rPr>
      </w:pPr>
      <w:r w:rsidRPr="00FB6474">
        <w:rPr>
          <w:color w:val="auto"/>
          <w:sz w:val="17"/>
          <w:szCs w:val="17"/>
        </w:rPr>
        <w:t>План</w:t>
      </w:r>
      <w:r w:rsidRPr="00FB6474">
        <w:rPr>
          <w:color w:val="auto"/>
          <w:sz w:val="17"/>
          <w:szCs w:val="17"/>
        </w:rPr>
        <w:br/>
        <w:t>финансово-хозяйственной деятельности на 20__ г.</w:t>
      </w:r>
      <w:r w:rsidRPr="00FB6474">
        <w:rPr>
          <w:color w:val="auto"/>
          <w:sz w:val="17"/>
          <w:szCs w:val="17"/>
        </w:rPr>
        <w:br/>
        <w:t>(на 20__ г. и плановый период 20__ и 20__ годов</w:t>
      </w:r>
      <w:r w:rsidRPr="00FB6474">
        <w:rPr>
          <w:color w:val="auto"/>
          <w:sz w:val="17"/>
          <w:szCs w:val="17"/>
          <w:vertAlign w:val="superscript"/>
        </w:rPr>
        <w:t> </w:t>
      </w:r>
      <w:hyperlink w:anchor="sub_1111" w:history="1">
        <w:r w:rsidRPr="00FB6474">
          <w:rPr>
            <w:rStyle w:val="ad"/>
            <w:b w:val="0"/>
            <w:bCs w:val="0"/>
            <w:color w:val="auto"/>
            <w:sz w:val="17"/>
            <w:szCs w:val="17"/>
            <w:vertAlign w:val="superscript"/>
          </w:rPr>
          <w:t>&lt;1&gt;</w:t>
        </w:r>
      </w:hyperlink>
      <w:r w:rsidRPr="00FB6474">
        <w:rPr>
          <w:color w:val="auto"/>
          <w:sz w:val="17"/>
          <w:szCs w:val="17"/>
          <w:vertAlign w:val="superscript"/>
        </w:rPr>
        <w:t>)</w:t>
      </w:r>
    </w:p>
    <w:p w:rsidR="00530B8A" w:rsidRPr="00FB6474" w:rsidRDefault="00530B8A" w:rsidP="00530B8A">
      <w:pPr>
        <w:rPr>
          <w:sz w:val="17"/>
          <w:szCs w:val="1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11"/>
        <w:gridCol w:w="2332"/>
        <w:gridCol w:w="1372"/>
      </w:tblGrid>
      <w:tr w:rsidR="00530B8A" w:rsidRPr="00FB6474" w:rsidTr="00530B8A">
        <w:tblPrEx>
          <w:tblCellMar>
            <w:top w:w="0" w:type="dxa"/>
            <w:bottom w:w="0" w:type="dxa"/>
          </w:tblCellMar>
        </w:tblPrEx>
        <w:tc>
          <w:tcPr>
            <w:tcW w:w="6311" w:type="dxa"/>
            <w:tcBorders>
              <w:top w:val="nil"/>
              <w:left w:val="nil"/>
              <w:bottom w:val="nil"/>
              <w:right w:val="nil"/>
            </w:tcBorders>
          </w:tcPr>
          <w:p w:rsidR="00530B8A" w:rsidRPr="00FB6474" w:rsidRDefault="00530B8A" w:rsidP="00530B8A">
            <w:pPr>
              <w:pStyle w:val="ae"/>
              <w:rPr>
                <w:sz w:val="17"/>
                <w:szCs w:val="17"/>
              </w:rPr>
            </w:pPr>
          </w:p>
        </w:tc>
        <w:tc>
          <w:tcPr>
            <w:tcW w:w="2332" w:type="dxa"/>
            <w:tcBorders>
              <w:top w:val="nil"/>
              <w:left w:val="nil"/>
              <w:bottom w:val="nil"/>
              <w:right w:val="single" w:sz="4" w:space="0" w:color="auto"/>
            </w:tcBorders>
          </w:tcPr>
          <w:p w:rsidR="00530B8A" w:rsidRPr="00FB6474" w:rsidRDefault="00530B8A" w:rsidP="00530B8A">
            <w:pPr>
              <w:pStyle w:val="ae"/>
              <w:rPr>
                <w:sz w:val="17"/>
                <w:szCs w:val="17"/>
              </w:rPr>
            </w:pPr>
          </w:p>
        </w:tc>
        <w:tc>
          <w:tcPr>
            <w:tcW w:w="1372" w:type="dxa"/>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Коды</w:t>
            </w:r>
          </w:p>
        </w:tc>
      </w:tr>
      <w:tr w:rsidR="00530B8A" w:rsidRPr="00FB6474" w:rsidTr="00530B8A">
        <w:tblPrEx>
          <w:tblCellMar>
            <w:top w:w="0" w:type="dxa"/>
            <w:bottom w:w="0" w:type="dxa"/>
          </w:tblCellMar>
        </w:tblPrEx>
        <w:tc>
          <w:tcPr>
            <w:tcW w:w="6311" w:type="dxa"/>
            <w:tcBorders>
              <w:top w:val="nil"/>
              <w:left w:val="nil"/>
              <w:bottom w:val="nil"/>
              <w:right w:val="nil"/>
            </w:tcBorders>
          </w:tcPr>
          <w:p w:rsidR="00530B8A" w:rsidRPr="00FB6474" w:rsidRDefault="00530B8A" w:rsidP="00530B8A">
            <w:pPr>
              <w:pStyle w:val="ae"/>
              <w:jc w:val="center"/>
              <w:rPr>
                <w:sz w:val="17"/>
                <w:szCs w:val="17"/>
              </w:rPr>
            </w:pPr>
            <w:r w:rsidRPr="00FB6474">
              <w:rPr>
                <w:sz w:val="17"/>
                <w:szCs w:val="17"/>
              </w:rPr>
              <w:t>от "__" ________ 20__ г.</w:t>
            </w:r>
            <w:r w:rsidRPr="00FB6474">
              <w:rPr>
                <w:sz w:val="17"/>
                <w:szCs w:val="17"/>
                <w:vertAlign w:val="superscript"/>
              </w:rPr>
              <w:t> </w:t>
            </w:r>
            <w:hyperlink w:anchor="sub_1222" w:history="1">
              <w:r w:rsidRPr="00FB6474">
                <w:rPr>
                  <w:rStyle w:val="ad"/>
                  <w:color w:val="auto"/>
                  <w:sz w:val="17"/>
                  <w:szCs w:val="17"/>
                  <w:vertAlign w:val="superscript"/>
                </w:rPr>
                <w:t>&lt;2&gt;</w:t>
              </w:r>
            </w:hyperlink>
          </w:p>
        </w:tc>
        <w:tc>
          <w:tcPr>
            <w:tcW w:w="2332" w:type="dxa"/>
            <w:tcBorders>
              <w:top w:val="nil"/>
              <w:left w:val="nil"/>
              <w:bottom w:val="nil"/>
              <w:right w:val="single" w:sz="4" w:space="0" w:color="auto"/>
            </w:tcBorders>
          </w:tcPr>
          <w:p w:rsidR="00530B8A" w:rsidRPr="00FB6474" w:rsidRDefault="00530B8A" w:rsidP="00530B8A">
            <w:pPr>
              <w:pStyle w:val="ae"/>
              <w:jc w:val="right"/>
              <w:rPr>
                <w:sz w:val="17"/>
                <w:szCs w:val="17"/>
              </w:rPr>
            </w:pPr>
            <w:r w:rsidRPr="00FB6474">
              <w:rPr>
                <w:sz w:val="17"/>
                <w:szCs w:val="17"/>
              </w:rPr>
              <w:t>Дата</w:t>
            </w:r>
          </w:p>
        </w:tc>
        <w:tc>
          <w:tcPr>
            <w:tcW w:w="1372"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6311" w:type="dxa"/>
            <w:vMerge w:val="restart"/>
            <w:tcBorders>
              <w:top w:val="nil"/>
              <w:left w:val="nil"/>
              <w:bottom w:val="nil"/>
              <w:right w:val="nil"/>
            </w:tcBorders>
          </w:tcPr>
          <w:p w:rsidR="00530B8A" w:rsidRPr="00FB6474" w:rsidRDefault="00530B8A" w:rsidP="00530B8A">
            <w:pPr>
              <w:pStyle w:val="af"/>
              <w:rPr>
                <w:sz w:val="17"/>
                <w:szCs w:val="17"/>
              </w:rPr>
            </w:pPr>
            <w:r w:rsidRPr="00FB6474">
              <w:rPr>
                <w:sz w:val="17"/>
                <w:szCs w:val="17"/>
              </w:rPr>
              <w:t>Орган, осуществляющий</w:t>
            </w:r>
          </w:p>
          <w:p w:rsidR="00530B8A" w:rsidRPr="00FB6474" w:rsidRDefault="00530B8A" w:rsidP="00530B8A">
            <w:pPr>
              <w:pStyle w:val="af"/>
              <w:rPr>
                <w:sz w:val="17"/>
                <w:szCs w:val="17"/>
              </w:rPr>
            </w:pPr>
            <w:r w:rsidRPr="00FB6474">
              <w:rPr>
                <w:sz w:val="17"/>
                <w:szCs w:val="17"/>
              </w:rPr>
              <w:t>функции и полномочия учредителя ___________</w:t>
            </w:r>
          </w:p>
        </w:tc>
        <w:tc>
          <w:tcPr>
            <w:tcW w:w="2332" w:type="dxa"/>
            <w:tcBorders>
              <w:top w:val="nil"/>
              <w:left w:val="nil"/>
              <w:bottom w:val="nil"/>
              <w:right w:val="single" w:sz="4" w:space="0" w:color="auto"/>
            </w:tcBorders>
          </w:tcPr>
          <w:p w:rsidR="00530B8A" w:rsidRPr="00FB6474" w:rsidRDefault="00530B8A" w:rsidP="00530B8A">
            <w:pPr>
              <w:pStyle w:val="ae"/>
              <w:jc w:val="right"/>
              <w:rPr>
                <w:sz w:val="17"/>
                <w:szCs w:val="17"/>
              </w:rPr>
            </w:pPr>
            <w:r w:rsidRPr="00FB6474">
              <w:rPr>
                <w:sz w:val="17"/>
                <w:szCs w:val="17"/>
              </w:rPr>
              <w:t>по Сводному реестру</w:t>
            </w:r>
          </w:p>
        </w:tc>
        <w:tc>
          <w:tcPr>
            <w:tcW w:w="1372"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6311" w:type="dxa"/>
            <w:vMerge/>
            <w:tcBorders>
              <w:top w:val="nil"/>
              <w:left w:val="nil"/>
              <w:bottom w:val="nil"/>
              <w:right w:val="nil"/>
            </w:tcBorders>
          </w:tcPr>
          <w:p w:rsidR="00530B8A" w:rsidRPr="00FB6474" w:rsidRDefault="00530B8A" w:rsidP="00530B8A">
            <w:pPr>
              <w:pStyle w:val="ae"/>
              <w:rPr>
                <w:sz w:val="17"/>
                <w:szCs w:val="17"/>
              </w:rPr>
            </w:pPr>
          </w:p>
        </w:tc>
        <w:tc>
          <w:tcPr>
            <w:tcW w:w="2332" w:type="dxa"/>
            <w:tcBorders>
              <w:top w:val="nil"/>
              <w:left w:val="nil"/>
              <w:bottom w:val="nil"/>
              <w:right w:val="single" w:sz="4" w:space="0" w:color="auto"/>
            </w:tcBorders>
          </w:tcPr>
          <w:p w:rsidR="00530B8A" w:rsidRPr="00FB6474" w:rsidRDefault="00530B8A" w:rsidP="00530B8A">
            <w:pPr>
              <w:pStyle w:val="ae"/>
              <w:jc w:val="right"/>
              <w:rPr>
                <w:sz w:val="17"/>
                <w:szCs w:val="17"/>
              </w:rPr>
            </w:pPr>
            <w:r w:rsidRPr="00FB6474">
              <w:rPr>
                <w:sz w:val="17"/>
                <w:szCs w:val="17"/>
              </w:rPr>
              <w:t xml:space="preserve">глава по </w:t>
            </w:r>
            <w:hyperlink r:id="rId32" w:history="1">
              <w:r w:rsidRPr="00FB6474">
                <w:rPr>
                  <w:rStyle w:val="ad"/>
                  <w:color w:val="auto"/>
                  <w:sz w:val="17"/>
                  <w:szCs w:val="17"/>
                </w:rPr>
                <w:t>БК</w:t>
              </w:r>
            </w:hyperlink>
          </w:p>
        </w:tc>
        <w:tc>
          <w:tcPr>
            <w:tcW w:w="1372"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6311" w:type="dxa"/>
            <w:tcBorders>
              <w:top w:val="nil"/>
              <w:left w:val="nil"/>
              <w:bottom w:val="nil"/>
              <w:right w:val="nil"/>
            </w:tcBorders>
          </w:tcPr>
          <w:p w:rsidR="00530B8A" w:rsidRPr="00FB6474" w:rsidRDefault="00530B8A" w:rsidP="00530B8A">
            <w:pPr>
              <w:pStyle w:val="ae"/>
              <w:rPr>
                <w:sz w:val="17"/>
                <w:szCs w:val="17"/>
              </w:rPr>
            </w:pPr>
          </w:p>
        </w:tc>
        <w:tc>
          <w:tcPr>
            <w:tcW w:w="2332" w:type="dxa"/>
            <w:tcBorders>
              <w:top w:val="nil"/>
              <w:left w:val="nil"/>
              <w:bottom w:val="nil"/>
              <w:right w:val="single" w:sz="4" w:space="0" w:color="auto"/>
            </w:tcBorders>
          </w:tcPr>
          <w:p w:rsidR="00530B8A" w:rsidRPr="00FB6474" w:rsidRDefault="00530B8A" w:rsidP="00530B8A">
            <w:pPr>
              <w:pStyle w:val="ae"/>
              <w:jc w:val="right"/>
              <w:rPr>
                <w:sz w:val="17"/>
                <w:szCs w:val="17"/>
              </w:rPr>
            </w:pPr>
            <w:r w:rsidRPr="00FB6474">
              <w:rPr>
                <w:sz w:val="17"/>
                <w:szCs w:val="17"/>
              </w:rPr>
              <w:t>по Сводному реестру</w:t>
            </w:r>
          </w:p>
        </w:tc>
        <w:tc>
          <w:tcPr>
            <w:tcW w:w="1372"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6311" w:type="dxa"/>
            <w:tcBorders>
              <w:top w:val="nil"/>
              <w:left w:val="nil"/>
              <w:bottom w:val="nil"/>
              <w:right w:val="nil"/>
            </w:tcBorders>
          </w:tcPr>
          <w:p w:rsidR="00530B8A" w:rsidRPr="00FB6474" w:rsidRDefault="00530B8A" w:rsidP="00530B8A">
            <w:pPr>
              <w:pStyle w:val="ae"/>
              <w:rPr>
                <w:sz w:val="17"/>
                <w:szCs w:val="17"/>
              </w:rPr>
            </w:pPr>
          </w:p>
        </w:tc>
        <w:tc>
          <w:tcPr>
            <w:tcW w:w="2332" w:type="dxa"/>
            <w:tcBorders>
              <w:top w:val="nil"/>
              <w:left w:val="nil"/>
              <w:bottom w:val="nil"/>
              <w:right w:val="single" w:sz="4" w:space="0" w:color="auto"/>
            </w:tcBorders>
          </w:tcPr>
          <w:p w:rsidR="00530B8A" w:rsidRPr="00FB6474" w:rsidRDefault="00530B8A" w:rsidP="00530B8A">
            <w:pPr>
              <w:pStyle w:val="ae"/>
              <w:jc w:val="right"/>
              <w:rPr>
                <w:sz w:val="17"/>
                <w:szCs w:val="17"/>
              </w:rPr>
            </w:pPr>
            <w:r w:rsidRPr="00FB6474">
              <w:rPr>
                <w:sz w:val="17"/>
                <w:szCs w:val="17"/>
              </w:rPr>
              <w:t>ИНН</w:t>
            </w:r>
          </w:p>
        </w:tc>
        <w:tc>
          <w:tcPr>
            <w:tcW w:w="1372"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6311" w:type="dxa"/>
            <w:tcBorders>
              <w:top w:val="nil"/>
              <w:left w:val="nil"/>
              <w:bottom w:val="nil"/>
              <w:right w:val="nil"/>
            </w:tcBorders>
          </w:tcPr>
          <w:p w:rsidR="00530B8A" w:rsidRPr="00FB6474" w:rsidRDefault="00530B8A" w:rsidP="00530B8A">
            <w:pPr>
              <w:pStyle w:val="af"/>
              <w:rPr>
                <w:sz w:val="17"/>
                <w:szCs w:val="17"/>
              </w:rPr>
            </w:pPr>
            <w:r w:rsidRPr="00FB6474">
              <w:rPr>
                <w:sz w:val="17"/>
                <w:szCs w:val="17"/>
              </w:rPr>
              <w:t>Учреждение _____________________________</w:t>
            </w:r>
          </w:p>
        </w:tc>
        <w:tc>
          <w:tcPr>
            <w:tcW w:w="2332" w:type="dxa"/>
            <w:tcBorders>
              <w:top w:val="nil"/>
              <w:left w:val="nil"/>
              <w:bottom w:val="nil"/>
              <w:right w:val="single" w:sz="4" w:space="0" w:color="auto"/>
            </w:tcBorders>
          </w:tcPr>
          <w:p w:rsidR="00530B8A" w:rsidRPr="00FB6474" w:rsidRDefault="00530B8A" w:rsidP="00530B8A">
            <w:pPr>
              <w:pStyle w:val="ae"/>
              <w:jc w:val="right"/>
              <w:rPr>
                <w:sz w:val="17"/>
                <w:szCs w:val="17"/>
              </w:rPr>
            </w:pPr>
            <w:r w:rsidRPr="00FB6474">
              <w:rPr>
                <w:sz w:val="17"/>
                <w:szCs w:val="17"/>
              </w:rPr>
              <w:t>КПП</w:t>
            </w:r>
          </w:p>
        </w:tc>
        <w:tc>
          <w:tcPr>
            <w:tcW w:w="1372"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6311" w:type="dxa"/>
            <w:tcBorders>
              <w:top w:val="nil"/>
              <w:left w:val="nil"/>
              <w:bottom w:val="nil"/>
              <w:right w:val="nil"/>
            </w:tcBorders>
          </w:tcPr>
          <w:p w:rsidR="00530B8A" w:rsidRPr="00FB6474" w:rsidRDefault="00530B8A" w:rsidP="00530B8A">
            <w:pPr>
              <w:pStyle w:val="af"/>
              <w:rPr>
                <w:sz w:val="17"/>
                <w:szCs w:val="17"/>
              </w:rPr>
            </w:pPr>
            <w:r w:rsidRPr="00FB6474">
              <w:rPr>
                <w:sz w:val="17"/>
                <w:szCs w:val="17"/>
              </w:rPr>
              <w:t>Единица измерения: руб.</w:t>
            </w:r>
          </w:p>
        </w:tc>
        <w:tc>
          <w:tcPr>
            <w:tcW w:w="2332" w:type="dxa"/>
            <w:tcBorders>
              <w:top w:val="nil"/>
              <w:left w:val="nil"/>
              <w:bottom w:val="nil"/>
              <w:right w:val="single" w:sz="4" w:space="0" w:color="auto"/>
            </w:tcBorders>
          </w:tcPr>
          <w:p w:rsidR="00530B8A" w:rsidRPr="00FB6474" w:rsidRDefault="00530B8A" w:rsidP="00530B8A">
            <w:pPr>
              <w:pStyle w:val="ae"/>
              <w:jc w:val="right"/>
              <w:rPr>
                <w:sz w:val="17"/>
                <w:szCs w:val="17"/>
              </w:rPr>
            </w:pPr>
            <w:r w:rsidRPr="00FB6474">
              <w:rPr>
                <w:sz w:val="17"/>
                <w:szCs w:val="17"/>
              </w:rPr>
              <w:t xml:space="preserve">по </w:t>
            </w:r>
            <w:hyperlink r:id="rId33" w:history="1">
              <w:r w:rsidRPr="00FB6474">
                <w:rPr>
                  <w:rStyle w:val="ad"/>
                  <w:color w:val="auto"/>
                  <w:sz w:val="17"/>
                  <w:szCs w:val="17"/>
                </w:rPr>
                <w:t>ОКЕИ</w:t>
              </w:r>
            </w:hyperlink>
          </w:p>
        </w:tc>
        <w:tc>
          <w:tcPr>
            <w:tcW w:w="1372" w:type="dxa"/>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383</w:t>
            </w:r>
          </w:p>
        </w:tc>
      </w:tr>
    </w:tbl>
    <w:p w:rsidR="00530B8A" w:rsidRPr="00FB6474" w:rsidRDefault="00530B8A" w:rsidP="00530B8A">
      <w:pPr>
        <w:rPr>
          <w:sz w:val="17"/>
          <w:szCs w:val="17"/>
        </w:rPr>
      </w:pPr>
    </w:p>
    <w:p w:rsidR="00530B8A" w:rsidRPr="00FB6474" w:rsidRDefault="00530B8A" w:rsidP="00530B8A">
      <w:pPr>
        <w:rPr>
          <w:sz w:val="17"/>
          <w:szCs w:val="17"/>
        </w:rPr>
        <w:sectPr w:rsidR="00530B8A" w:rsidRPr="00FB6474" w:rsidSect="00530B8A">
          <w:pgSz w:w="11900" w:h="16800"/>
          <w:pgMar w:top="851" w:right="800" w:bottom="709" w:left="1134" w:header="720" w:footer="720" w:gutter="0"/>
          <w:cols w:space="720"/>
          <w:noEndnote/>
        </w:sectPr>
      </w:pPr>
    </w:p>
    <w:p w:rsidR="00530B8A" w:rsidRPr="00FB6474" w:rsidRDefault="00530B8A" w:rsidP="00530B8A">
      <w:pPr>
        <w:pStyle w:val="1"/>
        <w:rPr>
          <w:color w:val="auto"/>
          <w:sz w:val="17"/>
          <w:szCs w:val="17"/>
        </w:rPr>
      </w:pPr>
      <w:bookmarkStart w:id="48" w:name="sub_1101"/>
      <w:r w:rsidRPr="00FB6474">
        <w:rPr>
          <w:color w:val="auto"/>
          <w:sz w:val="17"/>
          <w:szCs w:val="17"/>
        </w:rPr>
        <w:lastRenderedPageBreak/>
        <w:t>Раздел 1. Поступления и выплаты</w:t>
      </w:r>
    </w:p>
    <w:bookmarkEnd w:id="48"/>
    <w:p w:rsidR="00530B8A" w:rsidRPr="00FB6474" w:rsidRDefault="00530B8A" w:rsidP="00530B8A">
      <w:pPr>
        <w:rPr>
          <w:sz w:val="17"/>
          <w:szCs w:val="17"/>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03"/>
        <w:gridCol w:w="1188"/>
        <w:gridCol w:w="1340"/>
        <w:gridCol w:w="1348"/>
        <w:gridCol w:w="1188"/>
        <w:gridCol w:w="1490"/>
        <w:gridCol w:w="1490"/>
        <w:gridCol w:w="1490"/>
        <w:gridCol w:w="1490"/>
      </w:tblGrid>
      <w:tr w:rsidR="00530B8A" w:rsidRPr="00FB6474" w:rsidTr="00FB6474">
        <w:tblPrEx>
          <w:tblCellMar>
            <w:top w:w="0" w:type="dxa"/>
            <w:bottom w:w="0" w:type="dxa"/>
          </w:tblCellMar>
        </w:tblPrEx>
        <w:tc>
          <w:tcPr>
            <w:tcW w:w="1386" w:type="pct"/>
            <w:vMerge w:val="restart"/>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bookmarkStart w:id="49" w:name="sub_100"/>
            <w:r w:rsidRPr="00FB6474">
              <w:rPr>
                <w:sz w:val="17"/>
                <w:szCs w:val="17"/>
              </w:rPr>
              <w:t>Наименование показателя</w:t>
            </w:r>
            <w:bookmarkEnd w:id="49"/>
          </w:p>
        </w:tc>
        <w:tc>
          <w:tcPr>
            <w:tcW w:w="396" w:type="pct"/>
            <w:vMerge w:val="restar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Код строки</w:t>
            </w:r>
          </w:p>
        </w:tc>
        <w:tc>
          <w:tcPr>
            <w:tcW w:w="446" w:type="pct"/>
            <w:vMerge w:val="restar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Код по бюджетной классификации Российской Федерации</w:t>
            </w:r>
            <w:r w:rsidRPr="00FB6474">
              <w:rPr>
                <w:sz w:val="17"/>
                <w:szCs w:val="17"/>
                <w:vertAlign w:val="superscript"/>
              </w:rPr>
              <w:t> </w:t>
            </w:r>
            <w:hyperlink w:anchor="sub_1333" w:history="1">
              <w:r w:rsidRPr="00FB6474">
                <w:rPr>
                  <w:rStyle w:val="ad"/>
                  <w:color w:val="auto"/>
                  <w:sz w:val="17"/>
                  <w:szCs w:val="17"/>
                  <w:vertAlign w:val="superscript"/>
                </w:rPr>
                <w:t>&lt;3&gt;</w:t>
              </w:r>
            </w:hyperlink>
          </w:p>
        </w:tc>
        <w:tc>
          <w:tcPr>
            <w:tcW w:w="396" w:type="pct"/>
            <w:vMerge w:val="restar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Аналитический код</w:t>
            </w:r>
            <w:r w:rsidRPr="00FB6474">
              <w:rPr>
                <w:sz w:val="17"/>
                <w:szCs w:val="17"/>
                <w:vertAlign w:val="superscript"/>
              </w:rPr>
              <w:t> </w:t>
            </w:r>
            <w:hyperlink w:anchor="sub_1444" w:history="1">
              <w:r w:rsidRPr="00FB6474">
                <w:rPr>
                  <w:rStyle w:val="ad"/>
                  <w:color w:val="auto"/>
                  <w:sz w:val="17"/>
                  <w:szCs w:val="17"/>
                  <w:vertAlign w:val="superscript"/>
                </w:rPr>
                <w:t>&lt;4&gt;</w:t>
              </w:r>
            </w:hyperlink>
          </w:p>
        </w:tc>
        <w:tc>
          <w:tcPr>
            <w:tcW w:w="396" w:type="pct"/>
            <w:vMerge w:val="restar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Код цели</w:t>
            </w:r>
          </w:p>
        </w:tc>
        <w:tc>
          <w:tcPr>
            <w:tcW w:w="1980" w:type="pct"/>
            <w:gridSpan w:val="4"/>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Объем финансового обеспечения, рублей (с точностью до двух знаков после запятой - 0,00)</w:t>
            </w:r>
          </w:p>
        </w:tc>
      </w:tr>
      <w:tr w:rsidR="00530B8A" w:rsidRPr="00FB6474" w:rsidTr="00FB6474">
        <w:tblPrEx>
          <w:tblCellMar>
            <w:top w:w="0" w:type="dxa"/>
            <w:bottom w:w="0" w:type="dxa"/>
          </w:tblCellMar>
        </w:tblPrEx>
        <w:tc>
          <w:tcPr>
            <w:tcW w:w="1386" w:type="pct"/>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vMerge/>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vMerge/>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vMerge/>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vMerge/>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на 20__ г. текущий финансовый год</w:t>
            </w: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на 20__ г. первый год планового периода</w:t>
            </w: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на 20__ г. второй год планового периода</w:t>
            </w: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за пределами планового периода</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5</w:t>
            </w: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w:t>
            </w: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7</w:t>
            </w: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w:t>
            </w: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9</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bookmarkStart w:id="50" w:name="sub_106"/>
            <w:r w:rsidRPr="00FB6474">
              <w:rPr>
                <w:sz w:val="17"/>
                <w:szCs w:val="17"/>
              </w:rPr>
              <w:t>Остаток средств на начало текущего финансового года</w:t>
            </w:r>
            <w:r w:rsidRPr="00FB6474">
              <w:rPr>
                <w:sz w:val="17"/>
                <w:szCs w:val="17"/>
                <w:vertAlign w:val="superscript"/>
              </w:rPr>
              <w:t> </w:t>
            </w:r>
            <w:hyperlink w:anchor="sub_1555" w:history="1">
              <w:r w:rsidRPr="00FB6474">
                <w:rPr>
                  <w:rStyle w:val="ad"/>
                  <w:color w:val="auto"/>
                  <w:sz w:val="17"/>
                  <w:szCs w:val="17"/>
                  <w:vertAlign w:val="superscript"/>
                </w:rPr>
                <w:t>&lt;5&gt;</w:t>
              </w:r>
            </w:hyperlink>
            <w:bookmarkEnd w:id="50"/>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0001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bookmarkStart w:id="51" w:name="sub_107"/>
            <w:r w:rsidRPr="00FB6474">
              <w:rPr>
                <w:sz w:val="17"/>
                <w:szCs w:val="17"/>
              </w:rPr>
              <w:t>Остаток средств на конец текущего финансового года</w:t>
            </w:r>
            <w:r w:rsidRPr="00FB6474">
              <w:rPr>
                <w:sz w:val="17"/>
                <w:szCs w:val="17"/>
                <w:vertAlign w:val="superscript"/>
              </w:rPr>
              <w:t> </w:t>
            </w:r>
            <w:hyperlink w:anchor="sub_1555" w:history="1">
              <w:r w:rsidRPr="00FB6474">
                <w:rPr>
                  <w:rStyle w:val="ad"/>
                  <w:color w:val="auto"/>
                  <w:sz w:val="17"/>
                  <w:szCs w:val="17"/>
                  <w:vertAlign w:val="superscript"/>
                </w:rPr>
                <w:t>&lt;5&gt;</w:t>
              </w:r>
            </w:hyperlink>
            <w:bookmarkEnd w:id="51"/>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0002</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rStyle w:val="ac"/>
                <w:color w:val="auto"/>
                <w:sz w:val="17"/>
                <w:szCs w:val="17"/>
              </w:rPr>
              <w:t>Доходы,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1000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bookmarkStart w:id="52" w:name="sub_101"/>
            <w:r w:rsidRPr="00FB6474">
              <w:rPr>
                <w:sz w:val="17"/>
                <w:szCs w:val="17"/>
              </w:rPr>
              <w:t>доходы от собственности, всего</w:t>
            </w:r>
            <w:bookmarkEnd w:id="52"/>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120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доходы от оказания услуг, работ, компенсации затрат учреждений,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1200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субсидии на финансовое обеспечение выполнения муниципального задания за счет средств бюджета публично-правового образования, создавшего учреждение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1210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субсидии на финансовое обеспечение выполнения муниципального задания за счет средств бюджета Федерального фонда обязательного медицинского страхования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1220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доходы от штрафов, пеней, иных сумм принудительного изъятия,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безвозмездные денежные поступления,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150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 целевые субсидии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150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субсидии на осуществление капитальных вложений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150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доходы,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1500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180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доходы от операций с активами,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1900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bookmarkStart w:id="53" w:name="sub_102"/>
            <w:r w:rsidRPr="00FB6474">
              <w:rPr>
                <w:sz w:val="17"/>
                <w:szCs w:val="17"/>
              </w:rPr>
              <w:t>прочие поступления, всего</w:t>
            </w:r>
            <w:r w:rsidRPr="00FB6474">
              <w:rPr>
                <w:sz w:val="17"/>
                <w:szCs w:val="17"/>
                <w:vertAlign w:val="superscript"/>
              </w:rPr>
              <w:t> </w:t>
            </w:r>
            <w:hyperlink w:anchor="sub_1666" w:history="1">
              <w:r w:rsidRPr="00FB6474">
                <w:rPr>
                  <w:rStyle w:val="ad"/>
                  <w:color w:val="auto"/>
                  <w:sz w:val="17"/>
                  <w:szCs w:val="17"/>
                  <w:vertAlign w:val="superscript"/>
                </w:rPr>
                <w:t>&lt;6&gt;</w:t>
              </w:r>
            </w:hyperlink>
            <w:bookmarkEnd w:id="53"/>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1980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увеличение остатков денежных средств за счет возврата дебиторской задолженности прошлых лет</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1981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510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bookmarkStart w:id="54" w:name="sub_103"/>
            <w:r w:rsidRPr="00FB6474">
              <w:rPr>
                <w:rStyle w:val="ac"/>
                <w:color w:val="auto"/>
                <w:sz w:val="17"/>
                <w:szCs w:val="17"/>
              </w:rPr>
              <w:t>Расходы, всего</w:t>
            </w:r>
            <w:bookmarkEnd w:id="54"/>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2000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rStyle w:val="ac"/>
                <w:color w:val="auto"/>
                <w:sz w:val="17"/>
                <w:szCs w:val="17"/>
              </w:rPr>
              <w:t>Субсидии на финансовое обеспечение выполнения муниципального задания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 выплаты персоналу,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оплата труда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выплаты персоналу, в том числе компенсационного характера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112</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иные выплаты, за исключением фонда оплаты труда учреждения, для выполнения отдельных полномочий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взносы по обязательному социальному страхованию на выплаты по оплате труда работников и иные выплаты работникам учреждений,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 выплаты по оплате труда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2141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 иные выплаты работникам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2142</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денежное довольствие военнослужащих и сотрудников, имеющих специальные звания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2150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расходы на выплаты военнослужащим и сотрудникам, имеющим специальные звания, зависящие от размера денежного довольствия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2160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иные выплаты военнослужащим и сотрудникам, имеющим специальные звания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2170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134</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страховые взносы на обязательное социальное страхование в части выплат персоналу, подлежащих обложению страховыми взносами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2180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p w:rsidR="00530B8A" w:rsidRPr="00FB6474" w:rsidRDefault="00530B8A" w:rsidP="00530B8A">
            <w:pPr>
              <w:pStyle w:val="af"/>
              <w:rPr>
                <w:sz w:val="17"/>
                <w:szCs w:val="17"/>
              </w:rPr>
            </w:pPr>
            <w:r w:rsidRPr="00FB6474">
              <w:rPr>
                <w:sz w:val="17"/>
                <w:szCs w:val="17"/>
              </w:rPr>
              <w:t>на оплату труда стажеров</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2181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социальные и иные выплаты населению,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социальные выплаты гражданам, кроме публичных нормативных социальных выплат</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320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пособия, компенсации и иные социальные выплаты гражданам, кроме публичных нормативных обязательств</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2211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321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выплата стипендий, осуществление иных расходов на социальную поддержку обучающихся за счет средств стипендиального фонда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340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w:t>
            </w:r>
            <w:r w:rsidRPr="00FB6474">
              <w:rPr>
                <w:sz w:val="17"/>
                <w:szCs w:val="17"/>
              </w:rPr>
              <w:lastRenderedPageBreak/>
              <w:t>поддержки проектов в области науки, культуры и искусства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lastRenderedPageBreak/>
              <w:t>2230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350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иные выплаты населению</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360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уплата налогов, сборов и иных платежей,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2300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налог на имущество организаций и земельный налог</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2310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иные налоги (включаемые в состав расходов) в бюджеты бюджетной системы Российской Федерации, а также государственная пошлина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2320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852</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уплата штрафов (в том числе административных), пеней, иных платежей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2330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безвозмездные перечисления организациям и физическим лицам,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бюджетным учреждениям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613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автономным учреждениям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623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иным некоммерческим организациям (за исключением бюджетных и автономных учреждений)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634</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другим организациям и физическим лицам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810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взносы в международные организации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2450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862</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платежи в целях обеспечения реализации соглашений с правительствами иностранных государств и международными организациями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2460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863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выплаты (кроме выплат на закупку товаров, работ, услуг)</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2500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2520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831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расходы на закупку товаров, работ, услуг, всего</w:t>
            </w:r>
            <w:r w:rsidRPr="00FB6474">
              <w:rPr>
                <w:sz w:val="17"/>
                <w:szCs w:val="17"/>
                <w:vertAlign w:val="superscript"/>
              </w:rPr>
              <w:t> </w:t>
            </w:r>
            <w:hyperlink w:anchor="sub_1777" w:history="1">
              <w:r w:rsidRPr="00FB6474">
                <w:rPr>
                  <w:rStyle w:val="ad"/>
                  <w:sz w:val="17"/>
                  <w:szCs w:val="17"/>
                  <w:vertAlign w:val="superscript"/>
                </w:rPr>
                <w:t>&lt;7&gt;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 закупку научно-исследовательских, опытно-конструкторских и технологических работ</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закупку товаров, работ, услуг в целях капитального ремонта муниципального имущества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прочую закупку товаров, работ и услуг</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244</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2650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246</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закупку энергетических ресурсов</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2660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247</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капитальные вложения в объекты муниципальной собственности,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2700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 приобретение объектов недвижимого имущества муниципальными учреждениями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2710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406</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lastRenderedPageBreak/>
              <w:t>строительство (реконструкция) объектов недвижимого имущества муниципальными учреждениями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2720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407</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bookmarkStart w:id="55" w:name="sub_104"/>
            <w:r w:rsidRPr="00FB6474">
              <w:rPr>
                <w:sz w:val="17"/>
                <w:szCs w:val="17"/>
              </w:rPr>
              <w:t>Выплаты, уменьшающие доход, всего</w:t>
            </w:r>
            <w:r w:rsidRPr="00FB6474">
              <w:rPr>
                <w:sz w:val="17"/>
                <w:szCs w:val="17"/>
                <w:vertAlign w:val="superscript"/>
              </w:rPr>
              <w:t> </w:t>
            </w:r>
            <w:hyperlink w:anchor="sub_1888" w:history="1">
              <w:r w:rsidRPr="00FB6474">
                <w:rPr>
                  <w:rStyle w:val="ad"/>
                  <w:color w:val="auto"/>
                  <w:sz w:val="17"/>
                  <w:szCs w:val="17"/>
                  <w:vertAlign w:val="superscript"/>
                </w:rPr>
                <w:t>&lt;8&gt;</w:t>
              </w:r>
            </w:hyperlink>
            <w:bookmarkEnd w:id="55"/>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100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налог на прибыль</w:t>
            </w:r>
            <w:r w:rsidRPr="00FB6474">
              <w:rPr>
                <w:sz w:val="17"/>
                <w:szCs w:val="17"/>
                <w:vertAlign w:val="superscript"/>
              </w:rPr>
              <w:t> </w:t>
            </w:r>
            <w:hyperlink w:anchor="sub_1888" w:history="1">
              <w:r w:rsidRPr="00FB6474">
                <w:rPr>
                  <w:rStyle w:val="ad"/>
                  <w:color w:val="auto"/>
                  <w:sz w:val="17"/>
                  <w:szCs w:val="17"/>
                  <w:vertAlign w:val="superscript"/>
                </w:rPr>
                <w:t>&lt;8&gt;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налог на добавленную стоимость</w:t>
            </w:r>
            <w:r w:rsidRPr="00FB6474">
              <w:rPr>
                <w:sz w:val="17"/>
                <w:szCs w:val="17"/>
                <w:vertAlign w:val="superscript"/>
              </w:rPr>
              <w:t> </w:t>
            </w:r>
            <w:hyperlink w:anchor="sub_1888" w:history="1">
              <w:r w:rsidRPr="00FB6474">
                <w:rPr>
                  <w:rStyle w:val="ad"/>
                  <w:color w:val="auto"/>
                  <w:sz w:val="17"/>
                  <w:szCs w:val="17"/>
                  <w:vertAlign w:val="superscript"/>
                </w:rPr>
                <w:t>&lt;8&gt;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налоги, уменьшающие доход</w:t>
            </w:r>
            <w:r w:rsidRPr="00FB6474">
              <w:rPr>
                <w:sz w:val="17"/>
                <w:szCs w:val="17"/>
                <w:vertAlign w:val="superscript"/>
              </w:rPr>
              <w:t> </w:t>
            </w:r>
            <w:hyperlink w:anchor="sub_1888" w:history="1">
              <w:r w:rsidRPr="00FB6474">
                <w:rPr>
                  <w:rStyle w:val="ad"/>
                  <w:color w:val="auto"/>
                  <w:sz w:val="17"/>
                  <w:szCs w:val="17"/>
                  <w:vertAlign w:val="superscript"/>
                </w:rPr>
                <w:t>&lt;8&gt;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bookmarkStart w:id="56" w:name="sub_105"/>
            <w:r w:rsidRPr="00FB6474">
              <w:rPr>
                <w:sz w:val="17"/>
                <w:szCs w:val="17"/>
              </w:rPr>
              <w:t>Прочие выплаты, всего</w:t>
            </w:r>
            <w:r w:rsidRPr="00FB6474">
              <w:rPr>
                <w:sz w:val="17"/>
                <w:szCs w:val="17"/>
                <w:vertAlign w:val="superscript"/>
              </w:rPr>
              <w:t> </w:t>
            </w:r>
            <w:hyperlink w:anchor="sub_1999" w:history="1">
              <w:r w:rsidRPr="00FB6474">
                <w:rPr>
                  <w:rStyle w:val="ad"/>
                  <w:color w:val="auto"/>
                  <w:sz w:val="17"/>
                  <w:szCs w:val="17"/>
                  <w:vertAlign w:val="superscript"/>
                </w:rPr>
                <w:t>&lt;9&gt;</w:t>
              </w:r>
            </w:hyperlink>
            <w:bookmarkEnd w:id="56"/>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возврат в бюджет средств субсидии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610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rStyle w:val="ac"/>
                <w:color w:val="auto"/>
                <w:sz w:val="17"/>
                <w:szCs w:val="17"/>
              </w:rPr>
              <w:t xml:space="preserve">Субсидии, предоставляемые в соответствии с </w:t>
            </w:r>
            <w:hyperlink r:id="rId35" w:history="1">
              <w:r w:rsidRPr="00FB6474">
                <w:rPr>
                  <w:rStyle w:val="ad"/>
                  <w:color w:val="auto"/>
                  <w:sz w:val="17"/>
                  <w:szCs w:val="17"/>
                </w:rPr>
                <w:t>абзацем вторым пункта 1 статьи 78.1</w:t>
              </w:r>
            </w:hyperlink>
            <w:r w:rsidRPr="00FB6474">
              <w:rPr>
                <w:rStyle w:val="ac"/>
                <w:color w:val="auto"/>
                <w:sz w:val="17"/>
                <w:szCs w:val="17"/>
              </w:rPr>
              <w:t xml:space="preserve"> Бюджетного кодекса Российской Федерации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 выплаты персоналу,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оплата труда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выплаты персоналу, в том числе компенсационного характера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112</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иные выплаты, за исключением фонда оплаты труда учреждения, для выполнения отдельных полномочий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взносы по обязательному социальному страхованию на выплаты по оплате труда работников и иные выплаты работникам учреждений,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nil"/>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nil"/>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 выплаты по оплате труда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2141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 иные выплаты работникам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2142</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денежное довольствие военнослужащих и сотрудников, имеющих специальные звания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2150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расходы на выплаты военнослужащим и сотрудникам, имеющим специальные звания, зависящие от размера денежного довольствия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2160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иные выплаты военнослужащим и сотрудникам, имеющим специальные звания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2170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134</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страховые взносы на обязательное социальное страхование в части выплат персоналу, подлежащих обложению страховыми взносами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2180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p w:rsidR="00530B8A" w:rsidRPr="00FB6474" w:rsidRDefault="00530B8A" w:rsidP="00530B8A">
            <w:pPr>
              <w:pStyle w:val="af"/>
              <w:rPr>
                <w:sz w:val="17"/>
                <w:szCs w:val="17"/>
              </w:rPr>
            </w:pPr>
            <w:r w:rsidRPr="00FB6474">
              <w:rPr>
                <w:sz w:val="17"/>
                <w:szCs w:val="17"/>
              </w:rPr>
              <w:t>на оплату труда стажеров</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2181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социальные и иные выплаты населению,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lastRenderedPageBreak/>
              <w:t>социальные выплаты гражданам, кроме публичных нормативных социальных выплат</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320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пособия, компенсации и иные социальные выплаты гражданам, кроме публичных нормативных обязательств</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2211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321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выплата стипендий, осуществление иных расходов на социальную поддержку обучающихся за счет средств стипендиального фонда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340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350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иные выплаты населению</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360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уплата налогов, сборов и иных платежей,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2300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налог на имущество организаций и земельный налог</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2310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иные налоги (включаемые в состав расходов) в бюджеты бюджетной системы Российской Федерации, а также государственная пошлина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2320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852</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уплата штрафов (в том числе административных), пеней, иных платежей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2330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безвозмездные перечисления организациям и физическим лицам,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бюджетным учреждениям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613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автономным учреждениям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623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иным некоммерческим организациям (за исключением бюджетных и автономных учреждений)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634</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другим организациям и физическим лицам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810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взносы в международные организации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2450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862</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платежи в целях обеспечения реализации соглашений с правительствами иностранных государств и международными организациями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2460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863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выплаты (кроме выплат на закупку товаров, работ, услуг)</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2500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2520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831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расходы на закупку товаров, работ, услуг, всего</w:t>
            </w:r>
            <w:r w:rsidRPr="00FB6474">
              <w:rPr>
                <w:sz w:val="17"/>
                <w:szCs w:val="17"/>
                <w:vertAlign w:val="superscript"/>
              </w:rPr>
              <w:t> </w:t>
            </w:r>
            <w:hyperlink w:anchor="sub_1777" w:history="1">
              <w:r w:rsidRPr="00FB6474">
                <w:rPr>
                  <w:rStyle w:val="ad"/>
                  <w:color w:val="auto"/>
                  <w:sz w:val="17"/>
                  <w:szCs w:val="17"/>
                  <w:vertAlign w:val="superscript"/>
                </w:rPr>
                <w:t>&lt;7&gt;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lastRenderedPageBreak/>
              <w:t>закупку научно-исследовательских и опытно-конструкторских работ</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закупку товаров, работ, услуг в сфере информационно-коммуникационных технологий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242</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закупку товаров, работ, услуг в целях капитального ремонта муниципального имущества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прочую закупку товаров, работ и услуг,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244</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капитальные вложения в объекты муниципальной собственности,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2650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приобретение объектов недвижимого имущества муниципальными учреждениями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2651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406</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строительство (реконструкция) объектов недвижимого имущества муниципальными учреждениями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2652</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407</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Выплаты, уменьшающие доход, всего</w:t>
            </w:r>
            <w:r w:rsidRPr="00FB6474">
              <w:rPr>
                <w:sz w:val="17"/>
                <w:szCs w:val="17"/>
                <w:vertAlign w:val="superscript"/>
              </w:rPr>
              <w:t> </w:t>
            </w:r>
            <w:hyperlink w:anchor="sub_1888" w:history="1">
              <w:r w:rsidRPr="00FB6474">
                <w:rPr>
                  <w:rStyle w:val="ad"/>
                  <w:color w:val="auto"/>
                  <w:sz w:val="17"/>
                  <w:szCs w:val="17"/>
                  <w:vertAlign w:val="superscript"/>
                </w:rPr>
                <w:t>&lt;8&gt;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100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налог на прибыль</w:t>
            </w:r>
            <w:r w:rsidRPr="00FB6474">
              <w:rPr>
                <w:sz w:val="17"/>
                <w:szCs w:val="17"/>
                <w:vertAlign w:val="superscript"/>
              </w:rPr>
              <w:t> </w:t>
            </w:r>
            <w:hyperlink w:anchor="sub_1888" w:history="1">
              <w:r w:rsidRPr="00FB6474">
                <w:rPr>
                  <w:rStyle w:val="ad"/>
                  <w:color w:val="auto"/>
                  <w:sz w:val="17"/>
                  <w:szCs w:val="17"/>
                  <w:vertAlign w:val="superscript"/>
                </w:rPr>
                <w:t>&lt;8&gt;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налог на добавленную стоимость</w:t>
            </w:r>
            <w:r w:rsidRPr="00FB6474">
              <w:rPr>
                <w:sz w:val="17"/>
                <w:szCs w:val="17"/>
                <w:vertAlign w:val="superscript"/>
              </w:rPr>
              <w:t> </w:t>
            </w:r>
            <w:hyperlink w:anchor="sub_1888" w:history="1">
              <w:r w:rsidRPr="00FB6474">
                <w:rPr>
                  <w:rStyle w:val="ad"/>
                  <w:color w:val="auto"/>
                  <w:sz w:val="17"/>
                  <w:szCs w:val="17"/>
                  <w:vertAlign w:val="superscript"/>
                </w:rPr>
                <w:t>&lt;8&gt;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налоги, уменьшающие доход</w:t>
            </w:r>
            <w:r w:rsidRPr="00FB6474">
              <w:rPr>
                <w:sz w:val="17"/>
                <w:szCs w:val="17"/>
                <w:vertAlign w:val="superscript"/>
              </w:rPr>
              <w:t> </w:t>
            </w:r>
            <w:hyperlink w:anchor="sub_1888" w:history="1">
              <w:r w:rsidRPr="00FB6474">
                <w:rPr>
                  <w:rStyle w:val="ad"/>
                  <w:color w:val="auto"/>
                  <w:sz w:val="17"/>
                  <w:szCs w:val="17"/>
                  <w:vertAlign w:val="superscript"/>
                </w:rPr>
                <w:t>&lt;8&gt;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выплаты, всего</w:t>
            </w:r>
            <w:r w:rsidRPr="00FB6474">
              <w:rPr>
                <w:sz w:val="17"/>
                <w:szCs w:val="17"/>
                <w:vertAlign w:val="superscript"/>
              </w:rPr>
              <w:t> </w:t>
            </w:r>
            <w:hyperlink w:anchor="sub_1999" w:history="1">
              <w:r w:rsidRPr="00FB6474">
                <w:rPr>
                  <w:rStyle w:val="ad"/>
                  <w:color w:val="auto"/>
                  <w:sz w:val="17"/>
                  <w:szCs w:val="17"/>
                  <w:vertAlign w:val="superscript"/>
                </w:rPr>
                <w:t>&lt;9&gt;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возврат в бюджет средств субсидии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610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rStyle w:val="ac"/>
                <w:sz w:val="17"/>
                <w:szCs w:val="17"/>
              </w:rPr>
              <w:t>Субсидии на осуществление капитальных вложений: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 выплаты персоналу,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оплата труда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выплаты персоналу, в том числе компенсационного характера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112</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иные выплаты, за исключением фонда оплаты труда учреждения, для выполнения отдельных полномочий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взносы по обязательному социальному страхованию на выплаты по оплате труда работников и иные выплаты работникам учреждений,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 выплаты по оплате труда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2141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 иные выплаты работникам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2142</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денежное довольствие военнослужащих и сотрудников, имеющих специальные звания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2150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расходы на выплаты военнослужащим и сотрудникам, </w:t>
            </w:r>
            <w:r w:rsidRPr="00FB6474">
              <w:rPr>
                <w:sz w:val="17"/>
                <w:szCs w:val="17"/>
              </w:rPr>
              <w:lastRenderedPageBreak/>
              <w:t>имеющим специальные звания, зависящие от размера денежного довольствия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lastRenderedPageBreak/>
              <w:t>2160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иные выплаты военнослужащим и сотрудникам, имеющим специальные звания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2170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134</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страховые взносы на обязательное социальное страхование в части выплат персоналу, подлежащих обложению страховыми взносами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2180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p w:rsidR="00530B8A" w:rsidRPr="00FB6474" w:rsidRDefault="00530B8A" w:rsidP="00530B8A">
            <w:pPr>
              <w:pStyle w:val="af"/>
              <w:rPr>
                <w:sz w:val="17"/>
                <w:szCs w:val="17"/>
              </w:rPr>
            </w:pPr>
            <w:r w:rsidRPr="00FB6474">
              <w:rPr>
                <w:sz w:val="17"/>
                <w:szCs w:val="17"/>
              </w:rPr>
              <w:t>на оплату труда стажеров</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2181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социальные и иные выплаты населению,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социальные выплаты гражданам, кроме публичных нормативных социальных выплат</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320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пособия, компенсации и иные социальные выплаты гражданам, кроме публичных нормативных обязательств</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2211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321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выплата стипендий, осуществление иных расходов на социальную поддержку обучающихся за счет средств стипендиального фонда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340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350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иные выплаты населению</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360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уплата налогов, сборов и иных платежей,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2300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налог на имущество организаций и земельный налог</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2310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иные налоги (включаемые в состав расходов) в бюджеты бюджетной системы Российской Федерации, а также государственная пошлина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2320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852</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уплата штрафов (в том числе административных), пеней, иных платежей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2330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безвозмездные перечисления организациям и физическим лицам,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бюджетным учреждениям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613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автономным учреждениям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623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иным некоммерческим организациям (за исключением бюджетных и автономных учреждений)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634</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другим организациям и физическим лицам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810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lastRenderedPageBreak/>
              <w:t>взносы в международные организации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2450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862</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платежи в целях обеспечения реализации соглашений с правительствами иностранных государств и международными организациями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2460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863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выплаты (кроме выплат на закупку товаров, работ, услуг)</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2500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2520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831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расходы на закупку товаров, работ, услуг, всего</w:t>
            </w:r>
            <w:r w:rsidRPr="00FB6474">
              <w:rPr>
                <w:sz w:val="17"/>
                <w:szCs w:val="17"/>
                <w:vertAlign w:val="superscript"/>
              </w:rPr>
              <w:t> </w:t>
            </w:r>
            <w:hyperlink w:anchor="sub_1777" w:history="1">
              <w:r w:rsidRPr="00FB6474">
                <w:rPr>
                  <w:rStyle w:val="ad"/>
                  <w:color w:val="auto"/>
                  <w:sz w:val="17"/>
                  <w:szCs w:val="17"/>
                  <w:vertAlign w:val="superscript"/>
                </w:rPr>
                <w:t>&lt;7&gt;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закупку научно-исследовательских и опытно-конструкторских работ</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закупку товаров, работ, услуг в сфере информационно-коммуникационных технологий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242</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закупку товаров, работ, услуг в целях капитального ремонта муниципального имущества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прочую закупку товаров, работ и услуг,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244</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капитальные вложения в объекты муниципальной собственности,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2650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приобретение объектов недвижимого имущества муниципальными учреждениями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2651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406</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строительство (реконструкция) объектов недвижимого имущества муниципальными учреждениями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2652</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407</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Выплаты, уменьшающие доход, всего</w:t>
            </w:r>
            <w:r w:rsidRPr="00FB6474">
              <w:rPr>
                <w:sz w:val="17"/>
                <w:szCs w:val="17"/>
                <w:vertAlign w:val="superscript"/>
              </w:rPr>
              <w:t> </w:t>
            </w:r>
            <w:hyperlink w:anchor="sub_1888" w:history="1">
              <w:r w:rsidRPr="00FB6474">
                <w:rPr>
                  <w:rStyle w:val="ad"/>
                  <w:color w:val="auto"/>
                  <w:sz w:val="17"/>
                  <w:szCs w:val="17"/>
                  <w:vertAlign w:val="superscript"/>
                </w:rPr>
                <w:t>&lt;8&gt;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100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налог на прибыль</w:t>
            </w:r>
            <w:r w:rsidRPr="00FB6474">
              <w:rPr>
                <w:sz w:val="17"/>
                <w:szCs w:val="17"/>
                <w:vertAlign w:val="superscript"/>
              </w:rPr>
              <w:t> </w:t>
            </w:r>
            <w:hyperlink w:anchor="sub_1888" w:history="1">
              <w:r w:rsidRPr="00FB6474">
                <w:rPr>
                  <w:rStyle w:val="ad"/>
                  <w:color w:val="auto"/>
                  <w:sz w:val="17"/>
                  <w:szCs w:val="17"/>
                  <w:vertAlign w:val="superscript"/>
                </w:rPr>
                <w:t>&lt;8&gt;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налог на добавленную стоимость</w:t>
            </w:r>
            <w:r w:rsidRPr="00FB6474">
              <w:rPr>
                <w:sz w:val="17"/>
                <w:szCs w:val="17"/>
                <w:vertAlign w:val="superscript"/>
              </w:rPr>
              <w:t> </w:t>
            </w:r>
            <w:hyperlink w:anchor="sub_1888" w:history="1">
              <w:r w:rsidRPr="00FB6474">
                <w:rPr>
                  <w:rStyle w:val="ad"/>
                  <w:color w:val="auto"/>
                  <w:sz w:val="17"/>
                  <w:szCs w:val="17"/>
                  <w:vertAlign w:val="superscript"/>
                </w:rPr>
                <w:t>&lt;8&gt;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налоги, уменьшающие доход</w:t>
            </w:r>
            <w:r w:rsidRPr="00FB6474">
              <w:rPr>
                <w:sz w:val="17"/>
                <w:szCs w:val="17"/>
                <w:vertAlign w:val="superscript"/>
              </w:rPr>
              <w:t> </w:t>
            </w:r>
            <w:hyperlink w:anchor="sub_1888" w:history="1">
              <w:r w:rsidRPr="00FB6474">
                <w:rPr>
                  <w:rStyle w:val="ad"/>
                  <w:color w:val="auto"/>
                  <w:sz w:val="17"/>
                  <w:szCs w:val="17"/>
                  <w:vertAlign w:val="superscript"/>
                </w:rPr>
                <w:t>&lt;8&gt;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выплаты, всего</w:t>
            </w:r>
            <w:r w:rsidRPr="00FB6474">
              <w:rPr>
                <w:sz w:val="17"/>
                <w:szCs w:val="17"/>
                <w:vertAlign w:val="superscript"/>
              </w:rPr>
              <w:t> </w:t>
            </w:r>
            <w:hyperlink w:anchor="sub_1999" w:history="1">
              <w:r w:rsidRPr="00FB6474">
                <w:rPr>
                  <w:rStyle w:val="ad"/>
                  <w:color w:val="auto"/>
                  <w:sz w:val="17"/>
                  <w:szCs w:val="17"/>
                  <w:vertAlign w:val="superscript"/>
                </w:rPr>
                <w:t>&lt;9&gt;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возврат в бюджет средств субсидии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610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rStyle w:val="ac"/>
                <w:sz w:val="17"/>
                <w:szCs w:val="17"/>
              </w:rPr>
              <w:t>Поступления от оказания услуг (выполнения работ) на платной основе и от иной приносящей доход деятельности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 выплаты персоналу,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оплата труда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выплаты персоналу, в том числе компенсационного характера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112</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lastRenderedPageBreak/>
              <w:t>иные выплаты, за исключением фонда оплаты труда учреждения, для выполнения отдельных полномочий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взносы по обязательному социальному страхованию на выплаты по оплате труда работников и иные выплаты работникам учреждений,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 выплаты по оплате труда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2141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 иные выплаты работникам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2142</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денежное довольствие военнослужащих и сотрудников, имеющих специальные звания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2150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расходы на выплаты военнослужащим и сотрудникам, имеющим специальные звания, зависящие от размера денежного довольствия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2160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иные выплаты военнослужащим и сотрудникам, имеющим специальные звания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2170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134</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страховые взносы на обязательное социальное страхование в части выплат персоналу, подлежащих обложению страховыми взносами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2180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p w:rsidR="00530B8A" w:rsidRPr="00FB6474" w:rsidRDefault="00530B8A" w:rsidP="00530B8A">
            <w:pPr>
              <w:pStyle w:val="af"/>
              <w:rPr>
                <w:sz w:val="17"/>
                <w:szCs w:val="17"/>
              </w:rPr>
            </w:pPr>
            <w:r w:rsidRPr="00FB6474">
              <w:rPr>
                <w:sz w:val="17"/>
                <w:szCs w:val="17"/>
              </w:rPr>
              <w:t>на оплату труда стажеров</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2181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139</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социальные и иные выплаты населению,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социальные выплаты гражданам, кроме публичных нормативных социальных выплат</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320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пособия, компенсации и иные социальные выплаты гражданам, кроме публичных нормативных обязательств</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2211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321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выплата стипендий, осуществление иных расходов на социальную поддержку обучающихся за счет средств стипендиального фонда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340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350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иные выплаты населению</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2240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360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уплата налогов, сборов и иных платежей,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2300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налог на имущество организаций и земельный налог</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2310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иные налоги (включаемые в состав расходов) в бюджеты бюджетной системы Российской Федерации, а также государственная пошлина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2320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852</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уплата штрафов (в том числе административных), </w:t>
            </w:r>
            <w:r w:rsidRPr="00FB6474">
              <w:rPr>
                <w:sz w:val="17"/>
                <w:szCs w:val="17"/>
              </w:rPr>
              <w:lastRenderedPageBreak/>
              <w:t>пеней, иных платежей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lastRenderedPageBreak/>
              <w:t>2330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853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безвозмездные перечисления организациям и физическим лицам,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бюджетным учреждениям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613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автономным учреждениям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623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иным некоммерческим организациям (за исключением бюджетных и автономных учреждений)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634</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гранты, предоставляемые другим организациям и физическим лицам</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810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взносы в международные организации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2450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862</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платежи в целях обеспечения реализации соглашений с правительствами иностранных государств и международными организациями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2460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863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выплаты (кроме выплат на закупку товаров, работ, услуг)</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2500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2520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831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расходы на закупку товаров, работ, услуг, всего</w:t>
            </w:r>
            <w:r w:rsidRPr="00FB6474">
              <w:rPr>
                <w:sz w:val="17"/>
                <w:szCs w:val="17"/>
                <w:vertAlign w:val="superscript"/>
              </w:rPr>
              <w:t> </w:t>
            </w:r>
            <w:hyperlink w:anchor="sub_1777" w:history="1">
              <w:r w:rsidRPr="00FB6474">
                <w:rPr>
                  <w:rStyle w:val="ad"/>
                  <w:sz w:val="17"/>
                  <w:szCs w:val="17"/>
                  <w:vertAlign w:val="superscript"/>
                </w:rPr>
                <w:t>&lt;7&gt;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закупку научно-исследовательских и опытно-конструкторских работ</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241</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закупку товаров, работ, услуг в сфере информационно-коммуникационных технологий</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242</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закупку товаров, работ, услуг в целях капитального ремонта муниципального имущества</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243</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прочую закупку товаров, работ и услуг,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244</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капитальные вложения в объекты муниципальной собственности, всего</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2650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приобретение объектов недвижимого имущества муниципальными учреждениями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2651</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406</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строительство (реконструкция) объектов недвижимого имущества муниципальными учреждениями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2652</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407</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Выплаты, уменьшающие доход, всего</w:t>
            </w:r>
            <w:r w:rsidRPr="00FB6474">
              <w:rPr>
                <w:sz w:val="17"/>
                <w:szCs w:val="17"/>
                <w:vertAlign w:val="superscript"/>
              </w:rPr>
              <w:t> </w:t>
            </w:r>
            <w:hyperlink w:anchor="sub_1888" w:history="1">
              <w:r w:rsidRPr="00FB6474">
                <w:rPr>
                  <w:rStyle w:val="ad"/>
                  <w:sz w:val="17"/>
                  <w:szCs w:val="17"/>
                  <w:vertAlign w:val="superscript"/>
                </w:rPr>
                <w:t>&lt;8&gt;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100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налог на прибыль</w:t>
            </w:r>
            <w:r w:rsidRPr="00FB6474">
              <w:rPr>
                <w:sz w:val="17"/>
                <w:szCs w:val="17"/>
                <w:vertAlign w:val="superscript"/>
              </w:rPr>
              <w:t> </w:t>
            </w:r>
            <w:hyperlink w:anchor="sub_1888" w:history="1">
              <w:r w:rsidRPr="00FB6474">
                <w:rPr>
                  <w:rStyle w:val="ad"/>
                  <w:sz w:val="17"/>
                  <w:szCs w:val="17"/>
                  <w:vertAlign w:val="superscript"/>
                </w:rPr>
                <w:t>&lt;8&gt;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налог на добавленную стоимость</w:t>
            </w:r>
            <w:r w:rsidRPr="00FB6474">
              <w:rPr>
                <w:sz w:val="17"/>
                <w:szCs w:val="17"/>
                <w:vertAlign w:val="superscript"/>
              </w:rPr>
              <w:t> </w:t>
            </w:r>
            <w:hyperlink w:anchor="sub_1888" w:history="1">
              <w:r w:rsidRPr="00FB6474">
                <w:rPr>
                  <w:rStyle w:val="ad"/>
                  <w:sz w:val="17"/>
                  <w:szCs w:val="17"/>
                  <w:vertAlign w:val="superscript"/>
                </w:rPr>
                <w:t>&lt;8&gt;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3020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налоги, уменьшающие доход</w:t>
            </w:r>
            <w:r w:rsidRPr="00FB6474">
              <w:rPr>
                <w:sz w:val="17"/>
                <w:szCs w:val="17"/>
                <w:vertAlign w:val="superscript"/>
              </w:rPr>
              <w:t> </w:t>
            </w:r>
            <w:hyperlink w:anchor="sub_1888" w:history="1">
              <w:r w:rsidRPr="00FB6474">
                <w:rPr>
                  <w:rStyle w:val="ad"/>
                  <w:sz w:val="17"/>
                  <w:szCs w:val="17"/>
                  <w:vertAlign w:val="superscript"/>
                </w:rPr>
                <w:t>&lt;8&gt;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3030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Прочие выплаты, всего</w:t>
            </w:r>
            <w:r w:rsidRPr="00FB6474">
              <w:rPr>
                <w:sz w:val="17"/>
                <w:szCs w:val="17"/>
                <w:vertAlign w:val="superscript"/>
              </w:rPr>
              <w:t> </w:t>
            </w:r>
            <w:hyperlink w:anchor="sub_1999" w:history="1">
              <w:r w:rsidRPr="00FB6474">
                <w:rPr>
                  <w:rStyle w:val="ad"/>
                  <w:sz w:val="17"/>
                  <w:szCs w:val="17"/>
                  <w:vertAlign w:val="superscript"/>
                </w:rPr>
                <w:t>&lt;9&gt;</w:t>
              </w:r>
            </w:hyperlink>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4000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lastRenderedPageBreak/>
              <w:t>из них:</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возврат в бюджет средств субсидии</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4010</w:t>
            </w: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610</w:t>
            </w: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x</w:t>
            </w:r>
          </w:p>
        </w:tc>
      </w:tr>
      <w:tr w:rsidR="00530B8A" w:rsidRPr="00FB6474" w:rsidTr="00FB6474">
        <w:tblPrEx>
          <w:tblCellMar>
            <w:top w:w="0" w:type="dxa"/>
            <w:bottom w:w="0" w:type="dxa"/>
          </w:tblCellMar>
        </w:tblPrEx>
        <w:tc>
          <w:tcPr>
            <w:tcW w:w="1386" w:type="pct"/>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4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9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95"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bl>
    <w:p w:rsidR="00530B8A" w:rsidRPr="00FB6474" w:rsidRDefault="00530B8A" w:rsidP="00530B8A">
      <w:pPr>
        <w:rPr>
          <w:sz w:val="17"/>
          <w:szCs w:val="17"/>
        </w:rPr>
      </w:pPr>
    </w:p>
    <w:p w:rsidR="00530B8A" w:rsidRPr="00FB6474" w:rsidRDefault="00530B8A" w:rsidP="00530B8A">
      <w:pPr>
        <w:rPr>
          <w:sz w:val="17"/>
          <w:szCs w:val="17"/>
        </w:rPr>
        <w:sectPr w:rsidR="00530B8A" w:rsidRPr="00FB6474">
          <w:headerReference w:type="default" r:id="rId36"/>
          <w:pgSz w:w="16837" w:h="11905" w:orient="landscape"/>
          <w:pgMar w:top="1440" w:right="800" w:bottom="1440" w:left="800" w:header="720" w:footer="720" w:gutter="0"/>
          <w:cols w:space="720"/>
          <w:noEndnote/>
        </w:sectPr>
      </w:pPr>
    </w:p>
    <w:p w:rsidR="00530B8A" w:rsidRPr="00FB6474" w:rsidRDefault="00530B8A" w:rsidP="00530B8A">
      <w:pPr>
        <w:pStyle w:val="1"/>
        <w:rPr>
          <w:color w:val="auto"/>
          <w:sz w:val="17"/>
          <w:szCs w:val="17"/>
        </w:rPr>
      </w:pPr>
      <w:bookmarkStart w:id="57" w:name="sub_1102"/>
      <w:r w:rsidRPr="00FB6474">
        <w:rPr>
          <w:color w:val="auto"/>
          <w:sz w:val="17"/>
          <w:szCs w:val="17"/>
        </w:rPr>
        <w:lastRenderedPageBreak/>
        <w:t>Раздел 2. Сведения по выплатам на закупки товаров, работ, услуг</w:t>
      </w:r>
      <w:r w:rsidRPr="00FB6474">
        <w:rPr>
          <w:color w:val="auto"/>
          <w:sz w:val="17"/>
          <w:szCs w:val="17"/>
          <w:vertAlign w:val="superscript"/>
        </w:rPr>
        <w:t> </w:t>
      </w:r>
      <w:hyperlink w:anchor="sub_11010" w:history="1">
        <w:r w:rsidRPr="00FB6474">
          <w:rPr>
            <w:rStyle w:val="ad"/>
            <w:b w:val="0"/>
            <w:bCs w:val="0"/>
            <w:color w:val="auto"/>
            <w:sz w:val="17"/>
            <w:szCs w:val="17"/>
            <w:vertAlign w:val="superscript"/>
          </w:rPr>
          <w:t>&lt;10&gt;</w:t>
        </w:r>
      </w:hyperlink>
    </w:p>
    <w:bookmarkEnd w:id="57"/>
    <w:p w:rsidR="00530B8A" w:rsidRPr="00FB6474" w:rsidRDefault="00530B8A" w:rsidP="00530B8A">
      <w:pPr>
        <w:rPr>
          <w:sz w:val="17"/>
          <w:szCs w:val="1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980"/>
        <w:gridCol w:w="980"/>
        <w:gridCol w:w="1120"/>
        <w:gridCol w:w="1120"/>
        <w:gridCol w:w="1120"/>
        <w:gridCol w:w="1260"/>
        <w:gridCol w:w="1120"/>
        <w:gridCol w:w="980"/>
      </w:tblGrid>
      <w:tr w:rsidR="00530B8A" w:rsidRPr="00FB6474" w:rsidTr="00530B8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N</w:t>
            </w:r>
            <w:r w:rsidRPr="00FB6474">
              <w:rPr>
                <w:sz w:val="17"/>
                <w:szCs w:val="17"/>
              </w:rPr>
              <w:br/>
              <w:t>п/п</w:t>
            </w:r>
          </w:p>
        </w:tc>
        <w:tc>
          <w:tcPr>
            <w:tcW w:w="3640" w:type="dxa"/>
            <w:vMerge w:val="restar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Наименование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Коды строк</w:t>
            </w:r>
          </w:p>
        </w:tc>
        <w:tc>
          <w:tcPr>
            <w:tcW w:w="980" w:type="dxa"/>
            <w:vMerge w:val="restar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Год начала закупки</w:t>
            </w:r>
          </w:p>
        </w:tc>
        <w:tc>
          <w:tcPr>
            <w:tcW w:w="1120" w:type="dxa"/>
            <w:vMerge w:val="restar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Код бюджетной классификации РФ</w:t>
            </w:r>
          </w:p>
        </w:tc>
        <w:tc>
          <w:tcPr>
            <w:tcW w:w="1120" w:type="dxa"/>
            <w:vMerge w:val="restar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Уникальный код</w:t>
            </w:r>
            <w:r w:rsidRPr="00FB6474">
              <w:rPr>
                <w:sz w:val="17"/>
                <w:szCs w:val="17"/>
                <w:vertAlign w:val="superscript"/>
              </w:rPr>
              <w:t> </w:t>
            </w:r>
            <w:hyperlink w:anchor="sub_1102102" w:history="1">
              <w:r w:rsidRPr="00FB6474">
                <w:rPr>
                  <w:rStyle w:val="ad"/>
                  <w:color w:val="auto"/>
                  <w:sz w:val="17"/>
                  <w:szCs w:val="17"/>
                  <w:vertAlign w:val="superscript"/>
                </w:rPr>
                <w:t>&lt;10.2&gt;</w:t>
              </w:r>
            </w:hyperlink>
          </w:p>
        </w:tc>
        <w:tc>
          <w:tcPr>
            <w:tcW w:w="4480" w:type="dxa"/>
            <w:gridSpan w:val="4"/>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Сумма, рублей (с точностью до двух знаков после запятой - 0,00)</w:t>
            </w: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vMerge/>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vMerge/>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vMerge/>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vMerge/>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vMerge/>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на 20__ г. (текущий финансовый год)</w:t>
            </w: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на 20__ г. (первый год планового периода)</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на 20__ г. (второй год планового периода)</w:t>
            </w: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за пределами планового периода</w:t>
            </w:r>
          </w:p>
        </w:tc>
      </w:tr>
      <w:tr w:rsidR="00530B8A" w:rsidRPr="00FB6474" w:rsidTr="00530B8A">
        <w:tblPrEx>
          <w:tblCellMar>
            <w:top w:w="0" w:type="dxa"/>
            <w:bottom w:w="0" w:type="dxa"/>
          </w:tblCellMar>
        </w:tblPrEx>
        <w:tc>
          <w:tcPr>
            <w:tcW w:w="840"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4.1</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4.2</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5</w:t>
            </w: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7</w:t>
            </w: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8</w:t>
            </w:r>
          </w:p>
        </w:tc>
      </w:tr>
      <w:tr w:rsidR="00530B8A" w:rsidRPr="00FB6474" w:rsidTr="00530B8A">
        <w:tblPrEx>
          <w:tblCellMar>
            <w:top w:w="0" w:type="dxa"/>
            <w:bottom w:w="0" w:type="dxa"/>
          </w:tblCellMar>
        </w:tblPrEx>
        <w:tc>
          <w:tcPr>
            <w:tcW w:w="840"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bookmarkStart w:id="58" w:name="sub_112"/>
            <w:r w:rsidRPr="00FB6474">
              <w:rPr>
                <w:rStyle w:val="ac"/>
                <w:color w:val="auto"/>
                <w:sz w:val="17"/>
                <w:szCs w:val="17"/>
              </w:rPr>
              <w:t>Выплаты на закупку товаров, работ, услуг, всего</w:t>
            </w:r>
            <w:r w:rsidRPr="00FB6474">
              <w:rPr>
                <w:rStyle w:val="ac"/>
                <w:color w:val="auto"/>
                <w:sz w:val="17"/>
                <w:szCs w:val="17"/>
                <w:vertAlign w:val="superscript"/>
              </w:rPr>
              <w:t> </w:t>
            </w:r>
            <w:hyperlink w:anchor="sub_11111" w:history="1">
              <w:r w:rsidRPr="00FB6474">
                <w:rPr>
                  <w:rStyle w:val="ad"/>
                  <w:color w:val="auto"/>
                  <w:sz w:val="17"/>
                  <w:szCs w:val="17"/>
                  <w:vertAlign w:val="superscript"/>
                </w:rPr>
                <w:t>&lt;11&gt;</w:t>
              </w:r>
            </w:hyperlink>
            <w:bookmarkEnd w:id="58"/>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26000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bookmarkStart w:id="59" w:name="sub_113"/>
            <w:r w:rsidRPr="00FB6474">
              <w:rPr>
                <w:sz w:val="17"/>
                <w:szCs w:val="17"/>
              </w:rPr>
              <w:t xml:space="preserve">по контрактам (договорам), заключенным до начала текущего финансового года без применения норм </w:t>
            </w:r>
            <w:hyperlink r:id="rId38" w:history="1">
              <w:r w:rsidRPr="00FB6474">
                <w:rPr>
                  <w:rStyle w:val="ad"/>
                  <w:color w:val="auto"/>
                  <w:sz w:val="17"/>
                  <w:szCs w:val="17"/>
                </w:rPr>
                <w:t>Федерального закона</w:t>
              </w:r>
            </w:hyperlink>
            <w:r w:rsidRPr="00FB6474">
              <w:rPr>
                <w:sz w:val="17"/>
                <w:szCs w:val="17"/>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w:t>
            </w:r>
            <w:hyperlink r:id="rId39" w:history="1">
              <w:r w:rsidRPr="00FB6474">
                <w:rPr>
                  <w:rStyle w:val="ad"/>
                  <w:color w:val="auto"/>
                  <w:sz w:val="17"/>
                  <w:szCs w:val="17"/>
                </w:rPr>
                <w:t>Федерального закона</w:t>
              </w:r>
            </w:hyperlink>
            <w:r w:rsidRPr="00FB6474">
              <w:rPr>
                <w:sz w:val="17"/>
                <w:szCs w:val="17"/>
              </w:rPr>
              <w:t xml:space="preserve"> от 18 июля 2011 г. N 223-ФЗ "О закупках товаров, работ, услуг отдельными видами юридических лиц" (далее - Федеральный закон N 223-ФЗ)</w:t>
            </w:r>
            <w:r w:rsidRPr="00FB6474">
              <w:rPr>
                <w:sz w:val="17"/>
                <w:szCs w:val="17"/>
                <w:vertAlign w:val="superscript"/>
              </w:rPr>
              <w:t> </w:t>
            </w:r>
            <w:hyperlink w:anchor="sub_11212" w:history="1">
              <w:r w:rsidRPr="00FB6474">
                <w:rPr>
                  <w:rStyle w:val="ad"/>
                  <w:color w:val="auto"/>
                  <w:sz w:val="17"/>
                  <w:szCs w:val="17"/>
                  <w:vertAlign w:val="superscript"/>
                </w:rPr>
                <w:t>&lt;12&gt;</w:t>
              </w:r>
            </w:hyperlink>
            <w:bookmarkEnd w:id="59"/>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26100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1.2.</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bookmarkStart w:id="60" w:name="sub_114"/>
            <w:r w:rsidRPr="00FB6474">
              <w:rPr>
                <w:sz w:val="17"/>
                <w:szCs w:val="17"/>
              </w:rPr>
              <w:t xml:space="preserve">по контрактам (договорам), планируемым к заключению в соответствующем финансовом году без применения норм </w:t>
            </w:r>
            <w:hyperlink r:id="rId40" w:history="1">
              <w:r w:rsidRPr="00FB6474">
                <w:rPr>
                  <w:rStyle w:val="ad"/>
                  <w:color w:val="auto"/>
                  <w:sz w:val="17"/>
                  <w:szCs w:val="17"/>
                </w:rPr>
                <w:t>Федерального закона</w:t>
              </w:r>
            </w:hyperlink>
            <w:r w:rsidRPr="00FB6474">
              <w:rPr>
                <w:sz w:val="17"/>
                <w:szCs w:val="17"/>
              </w:rPr>
              <w:t xml:space="preserve"> N 44-ФЗ и </w:t>
            </w:r>
            <w:hyperlink r:id="rId41" w:history="1">
              <w:r w:rsidRPr="00FB6474">
                <w:rPr>
                  <w:rStyle w:val="ad"/>
                  <w:color w:val="auto"/>
                  <w:sz w:val="17"/>
                  <w:szCs w:val="17"/>
                </w:rPr>
                <w:t>Федерального закона</w:t>
              </w:r>
            </w:hyperlink>
            <w:r w:rsidRPr="00FB6474">
              <w:rPr>
                <w:sz w:val="17"/>
                <w:szCs w:val="17"/>
              </w:rPr>
              <w:t xml:space="preserve"> N 223-ФЗ</w:t>
            </w:r>
            <w:r w:rsidRPr="00FB6474">
              <w:rPr>
                <w:sz w:val="17"/>
                <w:szCs w:val="17"/>
                <w:vertAlign w:val="superscript"/>
              </w:rPr>
              <w:t> </w:t>
            </w:r>
            <w:hyperlink w:anchor="sub_11212" w:history="1">
              <w:r w:rsidRPr="00FB6474">
                <w:rPr>
                  <w:rStyle w:val="ad"/>
                  <w:color w:val="auto"/>
                  <w:sz w:val="17"/>
                  <w:szCs w:val="17"/>
                  <w:vertAlign w:val="superscript"/>
                </w:rPr>
                <w:t>&lt;12&gt;</w:t>
              </w:r>
            </w:hyperlink>
            <w:bookmarkEnd w:id="60"/>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26200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bookmarkStart w:id="61" w:name="sub_115"/>
            <w:r w:rsidRPr="00FB6474">
              <w:rPr>
                <w:sz w:val="17"/>
                <w:szCs w:val="17"/>
              </w:rPr>
              <w:t>1.3.</w:t>
            </w:r>
            <w:bookmarkEnd w:id="61"/>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по контрактам (договорам), заключенным до начала текущего финансового года с учетом требований </w:t>
            </w:r>
            <w:hyperlink r:id="rId42" w:history="1">
              <w:r w:rsidRPr="00FB6474">
                <w:rPr>
                  <w:rStyle w:val="ad"/>
                  <w:color w:val="auto"/>
                  <w:sz w:val="17"/>
                  <w:szCs w:val="17"/>
                </w:rPr>
                <w:t>Федерального закона</w:t>
              </w:r>
            </w:hyperlink>
            <w:r w:rsidRPr="00FB6474">
              <w:rPr>
                <w:sz w:val="17"/>
                <w:szCs w:val="17"/>
              </w:rPr>
              <w:t xml:space="preserve"> N 44-ФЗ и </w:t>
            </w:r>
            <w:hyperlink r:id="rId43" w:history="1">
              <w:r w:rsidRPr="00FB6474">
                <w:rPr>
                  <w:rStyle w:val="ad"/>
                  <w:color w:val="auto"/>
                  <w:sz w:val="17"/>
                  <w:szCs w:val="17"/>
                </w:rPr>
                <w:t>Федерального закона</w:t>
              </w:r>
            </w:hyperlink>
            <w:r w:rsidRPr="00FB6474">
              <w:rPr>
                <w:sz w:val="17"/>
                <w:szCs w:val="17"/>
              </w:rPr>
              <w:t xml:space="preserve"> N 223-ФЗ</w:t>
            </w:r>
            <w:r w:rsidRPr="00FB6474">
              <w:rPr>
                <w:sz w:val="17"/>
                <w:szCs w:val="17"/>
                <w:vertAlign w:val="superscript"/>
              </w:rPr>
              <w:t> </w:t>
            </w:r>
            <w:hyperlink w:anchor="sub_11313" w:history="1">
              <w:r w:rsidRPr="00FB6474">
                <w:rPr>
                  <w:rStyle w:val="ad"/>
                  <w:color w:val="auto"/>
                  <w:sz w:val="17"/>
                  <w:szCs w:val="17"/>
                  <w:vertAlign w:val="superscript"/>
                </w:rPr>
                <w:t>&lt;13&gt;</w:t>
              </w:r>
            </w:hyperlink>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26300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1.3.1</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bookmarkStart w:id="62" w:name="sub_108"/>
            <w:r w:rsidRPr="00FB6474">
              <w:rPr>
                <w:sz w:val="17"/>
                <w:szCs w:val="17"/>
              </w:rPr>
              <w:t xml:space="preserve">в соответствии с </w:t>
            </w:r>
            <w:hyperlink r:id="rId44" w:history="1">
              <w:r w:rsidRPr="00FB6474">
                <w:rPr>
                  <w:rStyle w:val="ad"/>
                  <w:color w:val="auto"/>
                  <w:sz w:val="17"/>
                  <w:szCs w:val="17"/>
                </w:rPr>
                <w:t>Федеральным законом</w:t>
              </w:r>
            </w:hyperlink>
            <w:r w:rsidRPr="00FB6474">
              <w:rPr>
                <w:sz w:val="17"/>
                <w:szCs w:val="17"/>
              </w:rPr>
              <w:t xml:space="preserve"> N 44-ФЗ</w:t>
            </w:r>
            <w:bookmarkEnd w:id="62"/>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26310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r w:rsidRPr="00FB6474">
              <w:rPr>
                <w:sz w:val="17"/>
                <w:szCs w:val="17"/>
                <w:vertAlign w:val="superscript"/>
              </w:rPr>
              <w:t> </w:t>
            </w:r>
            <w:hyperlink w:anchor="sub_1101101" w:history="1">
              <w:r w:rsidRPr="00FB6474">
                <w:rPr>
                  <w:rStyle w:val="ad"/>
                  <w:color w:val="auto"/>
                  <w:sz w:val="17"/>
                  <w:szCs w:val="17"/>
                  <w:vertAlign w:val="superscript"/>
                </w:rPr>
                <w:t>&lt;10.1&gt;</w:t>
              </w:r>
            </w:hyperlink>
            <w:r w:rsidRPr="00FB6474">
              <w:rPr>
                <w:sz w:val="17"/>
                <w:szCs w:val="17"/>
              </w:rPr>
              <w:t>:</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26310.1</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r w:rsidRPr="00FB6474">
              <w:rPr>
                <w:sz w:val="17"/>
                <w:szCs w:val="17"/>
                <w:vertAlign w:val="superscript"/>
              </w:rPr>
              <w:t> </w:t>
            </w:r>
            <w:hyperlink w:anchor="sub_1102102" w:history="1">
              <w:r w:rsidRPr="00FB6474">
                <w:rPr>
                  <w:rStyle w:val="ad"/>
                  <w:color w:val="auto"/>
                  <w:sz w:val="17"/>
                  <w:szCs w:val="17"/>
                  <w:vertAlign w:val="superscript"/>
                </w:rPr>
                <w:t>&lt;10.2&gt;</w:t>
              </w:r>
            </w:hyperlink>
            <w:r w:rsidRPr="00FB6474">
              <w:rPr>
                <w:sz w:val="17"/>
                <w:szCs w:val="17"/>
              </w:rPr>
              <w:t>:</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26310.2</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в соответствии с </w:t>
            </w:r>
            <w:hyperlink r:id="rId45" w:history="1">
              <w:r w:rsidRPr="00FB6474">
                <w:rPr>
                  <w:rStyle w:val="ad"/>
                  <w:color w:val="auto"/>
                  <w:sz w:val="17"/>
                  <w:szCs w:val="17"/>
                </w:rPr>
                <w:t>Федеральным законом</w:t>
              </w:r>
            </w:hyperlink>
            <w:r w:rsidRPr="00FB6474">
              <w:rPr>
                <w:sz w:val="17"/>
                <w:szCs w:val="17"/>
              </w:rPr>
              <w:t xml:space="preserve"> N 223-ФЗ</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26320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bookmarkStart w:id="63" w:name="sub_116"/>
            <w:r w:rsidRPr="00FB6474">
              <w:rPr>
                <w:sz w:val="17"/>
                <w:szCs w:val="17"/>
              </w:rPr>
              <w:t xml:space="preserve">по контрактам (договорам), планируемым к заключению в соответствующем финансовом году с учетом требований </w:t>
            </w:r>
            <w:hyperlink r:id="rId46" w:history="1">
              <w:r w:rsidRPr="00FB6474">
                <w:rPr>
                  <w:rStyle w:val="ad"/>
                  <w:color w:val="auto"/>
                  <w:sz w:val="17"/>
                  <w:szCs w:val="17"/>
                </w:rPr>
                <w:t xml:space="preserve">Федерального </w:t>
              </w:r>
              <w:r w:rsidRPr="00FB6474">
                <w:rPr>
                  <w:rStyle w:val="ad"/>
                  <w:color w:val="auto"/>
                  <w:sz w:val="17"/>
                  <w:szCs w:val="17"/>
                </w:rPr>
                <w:lastRenderedPageBreak/>
                <w:t>закона</w:t>
              </w:r>
            </w:hyperlink>
            <w:r w:rsidRPr="00FB6474">
              <w:rPr>
                <w:sz w:val="17"/>
                <w:szCs w:val="17"/>
              </w:rPr>
              <w:t xml:space="preserve"> N 44-ФЗ и </w:t>
            </w:r>
            <w:hyperlink r:id="rId47" w:history="1">
              <w:r w:rsidRPr="00FB6474">
                <w:rPr>
                  <w:rStyle w:val="ad"/>
                  <w:color w:val="auto"/>
                  <w:sz w:val="17"/>
                  <w:szCs w:val="17"/>
                </w:rPr>
                <w:t>Федерального закона</w:t>
              </w:r>
            </w:hyperlink>
            <w:r w:rsidRPr="00FB6474">
              <w:rPr>
                <w:sz w:val="17"/>
                <w:szCs w:val="17"/>
              </w:rPr>
              <w:t xml:space="preserve"> N 223-ФЗ</w:t>
            </w:r>
            <w:r w:rsidRPr="00FB6474">
              <w:rPr>
                <w:sz w:val="17"/>
                <w:szCs w:val="17"/>
                <w:vertAlign w:val="superscript"/>
              </w:rPr>
              <w:t> </w:t>
            </w:r>
            <w:hyperlink w:anchor="sub_11313" w:history="1">
              <w:r w:rsidRPr="00FB6474">
                <w:rPr>
                  <w:rStyle w:val="ad"/>
                  <w:color w:val="auto"/>
                  <w:sz w:val="17"/>
                  <w:szCs w:val="17"/>
                  <w:vertAlign w:val="superscript"/>
                </w:rPr>
                <w:t>&lt;13&gt;</w:t>
              </w:r>
            </w:hyperlink>
            <w:bookmarkEnd w:id="63"/>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lastRenderedPageBreak/>
              <w:t>26400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1.4.1</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за счет субсидий, предоставляемых на финансовое обеспечение выполнения муниципального задания</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26410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1.4.1.1.</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в соответствии с </w:t>
            </w:r>
            <w:hyperlink r:id="rId48" w:history="1">
              <w:r w:rsidRPr="00FB6474">
                <w:rPr>
                  <w:rStyle w:val="ad"/>
                  <w:color w:val="auto"/>
                  <w:sz w:val="17"/>
                  <w:szCs w:val="17"/>
                </w:rPr>
                <w:t>Федеральным законом</w:t>
              </w:r>
            </w:hyperlink>
            <w:r w:rsidRPr="00FB6474">
              <w:rPr>
                <w:sz w:val="17"/>
                <w:szCs w:val="17"/>
              </w:rPr>
              <w:t xml:space="preserve"> N 44-ФЗ</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26411</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1.4.1.2.</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в соответствии с </w:t>
            </w:r>
            <w:hyperlink r:id="rId49" w:history="1">
              <w:r w:rsidRPr="00FB6474">
                <w:rPr>
                  <w:rStyle w:val="ad"/>
                  <w:color w:val="auto"/>
                  <w:sz w:val="17"/>
                  <w:szCs w:val="17"/>
                </w:rPr>
                <w:t>Федеральным законом</w:t>
              </w:r>
            </w:hyperlink>
            <w:r w:rsidRPr="00FB6474">
              <w:rPr>
                <w:sz w:val="17"/>
                <w:szCs w:val="17"/>
              </w:rPr>
              <w:t xml:space="preserve"> N 223-ФЗ</w:t>
            </w:r>
            <w:r w:rsidRPr="00FB6474">
              <w:rPr>
                <w:sz w:val="17"/>
                <w:szCs w:val="17"/>
                <w:vertAlign w:val="superscript"/>
              </w:rPr>
              <w:t> </w:t>
            </w:r>
            <w:hyperlink w:anchor="sub_11414" w:history="1">
              <w:r w:rsidRPr="00FB6474">
                <w:rPr>
                  <w:rStyle w:val="ad"/>
                  <w:color w:val="auto"/>
                  <w:sz w:val="17"/>
                  <w:szCs w:val="17"/>
                  <w:vertAlign w:val="superscript"/>
                </w:rPr>
                <w:t>&lt;14&gt;</w:t>
              </w:r>
            </w:hyperlink>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26412</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1.4.2.</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за счет субсидий, предоставляемых в соответствии с </w:t>
            </w:r>
            <w:hyperlink r:id="rId50" w:history="1">
              <w:r w:rsidRPr="00FB6474">
                <w:rPr>
                  <w:rStyle w:val="ad"/>
                  <w:color w:val="auto"/>
                  <w:sz w:val="17"/>
                  <w:szCs w:val="17"/>
                </w:rPr>
                <w:t>абзацем вторым пункта 1 статьи 78.1</w:t>
              </w:r>
            </w:hyperlink>
            <w:r w:rsidRPr="00FB6474">
              <w:rPr>
                <w:sz w:val="17"/>
                <w:szCs w:val="17"/>
              </w:rPr>
              <w:t xml:space="preserve"> Бюджетного кодекса Российской Федерации</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26420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1.4.2.1.</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bookmarkStart w:id="64" w:name="sub_109"/>
            <w:r w:rsidRPr="00FB6474">
              <w:rPr>
                <w:sz w:val="17"/>
                <w:szCs w:val="17"/>
              </w:rPr>
              <w:t xml:space="preserve">в соответствии с </w:t>
            </w:r>
            <w:hyperlink r:id="rId51" w:history="1">
              <w:r w:rsidRPr="00FB6474">
                <w:rPr>
                  <w:rStyle w:val="ad"/>
                  <w:color w:val="auto"/>
                  <w:sz w:val="17"/>
                  <w:szCs w:val="17"/>
                </w:rPr>
                <w:t>Федеральным законом</w:t>
              </w:r>
            </w:hyperlink>
            <w:r w:rsidRPr="00FB6474">
              <w:rPr>
                <w:sz w:val="17"/>
                <w:szCs w:val="17"/>
              </w:rPr>
              <w:t xml:space="preserve"> N 44-ФЗ</w:t>
            </w:r>
            <w:bookmarkEnd w:id="64"/>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26421</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r w:rsidRPr="00FB6474">
              <w:rPr>
                <w:sz w:val="17"/>
                <w:szCs w:val="17"/>
                <w:vertAlign w:val="superscript"/>
              </w:rPr>
              <w:t> </w:t>
            </w:r>
            <w:hyperlink w:anchor="sub_1101101" w:history="1">
              <w:r w:rsidRPr="00FB6474">
                <w:rPr>
                  <w:rStyle w:val="ad"/>
                  <w:color w:val="auto"/>
                  <w:sz w:val="17"/>
                  <w:szCs w:val="17"/>
                  <w:vertAlign w:val="superscript"/>
                </w:rPr>
                <w:t>&lt;10.1&gt;</w:t>
              </w:r>
            </w:hyperlink>
            <w:r w:rsidRPr="00FB6474">
              <w:rPr>
                <w:sz w:val="17"/>
                <w:szCs w:val="17"/>
              </w:rPr>
              <w:t>:</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26421.1</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1.4.2.2.</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в соответствии с </w:t>
            </w:r>
            <w:hyperlink r:id="rId52" w:history="1">
              <w:r w:rsidRPr="00FB6474">
                <w:rPr>
                  <w:rStyle w:val="ad"/>
                  <w:color w:val="auto"/>
                  <w:sz w:val="17"/>
                  <w:szCs w:val="17"/>
                </w:rPr>
                <w:t>Федеральным законом</w:t>
              </w:r>
            </w:hyperlink>
            <w:r w:rsidRPr="00FB6474">
              <w:rPr>
                <w:sz w:val="17"/>
                <w:szCs w:val="17"/>
              </w:rPr>
              <w:t xml:space="preserve"> N 223-ФЗ</w:t>
            </w:r>
            <w:r w:rsidRPr="00FB6474">
              <w:rPr>
                <w:sz w:val="17"/>
                <w:szCs w:val="17"/>
                <w:vertAlign w:val="superscript"/>
              </w:rPr>
              <w:t> </w:t>
            </w:r>
            <w:hyperlink w:anchor="sub_11414" w:history="1">
              <w:r w:rsidRPr="00FB6474">
                <w:rPr>
                  <w:rStyle w:val="ad"/>
                  <w:color w:val="auto"/>
                  <w:sz w:val="17"/>
                  <w:szCs w:val="17"/>
                  <w:vertAlign w:val="superscript"/>
                </w:rPr>
                <w:t>&lt;14&gt;</w:t>
              </w:r>
            </w:hyperlink>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26422</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1.4.3.</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bookmarkStart w:id="65" w:name="sub_110"/>
            <w:r w:rsidRPr="00FB6474">
              <w:rPr>
                <w:sz w:val="17"/>
                <w:szCs w:val="17"/>
              </w:rPr>
              <w:t>за счет субсидий, предоставляемых на осуществление капитальных вложений</w:t>
            </w:r>
            <w:r w:rsidRPr="00FB6474">
              <w:rPr>
                <w:sz w:val="17"/>
                <w:szCs w:val="17"/>
                <w:vertAlign w:val="superscript"/>
              </w:rPr>
              <w:t> </w:t>
            </w:r>
            <w:hyperlink w:anchor="sub_11515" w:history="1">
              <w:r w:rsidRPr="00FB6474">
                <w:rPr>
                  <w:rStyle w:val="ad"/>
                  <w:color w:val="auto"/>
                  <w:sz w:val="17"/>
                  <w:szCs w:val="17"/>
                  <w:vertAlign w:val="superscript"/>
                </w:rPr>
                <w:t>&lt;15&gt;</w:t>
              </w:r>
            </w:hyperlink>
            <w:bookmarkEnd w:id="65"/>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26430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из них: </w:t>
            </w:r>
            <w:hyperlink w:anchor="sub_1101101" w:history="1">
              <w:r w:rsidRPr="00FB6474">
                <w:rPr>
                  <w:rStyle w:val="ad"/>
                  <w:color w:val="auto"/>
                  <w:sz w:val="17"/>
                  <w:szCs w:val="17"/>
                  <w:vertAlign w:val="superscript"/>
                </w:rPr>
                <w:t>&lt;10.1&gt;</w:t>
              </w:r>
            </w:hyperlink>
            <w:r w:rsidRPr="00FB6474">
              <w:rPr>
                <w:sz w:val="17"/>
                <w:szCs w:val="17"/>
              </w:rPr>
              <w:t>:</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26430.1</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r w:rsidRPr="00FB6474">
              <w:rPr>
                <w:sz w:val="17"/>
                <w:szCs w:val="17"/>
                <w:vertAlign w:val="superscript"/>
              </w:rPr>
              <w:t> </w:t>
            </w:r>
            <w:hyperlink w:anchor="sub_1102102" w:history="1">
              <w:r w:rsidRPr="00FB6474">
                <w:rPr>
                  <w:rStyle w:val="ad"/>
                  <w:color w:val="auto"/>
                  <w:sz w:val="17"/>
                  <w:szCs w:val="17"/>
                  <w:vertAlign w:val="superscript"/>
                </w:rPr>
                <w:t>&lt;10.2&gt;</w:t>
              </w:r>
            </w:hyperlink>
            <w:r w:rsidRPr="00FB6474">
              <w:rPr>
                <w:sz w:val="17"/>
                <w:szCs w:val="17"/>
              </w:rPr>
              <w:t>:</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26430.2</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1.4.4.</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за счет средств обязательного медицинского страхования</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26440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1.4.4.1.</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в соответствии с </w:t>
            </w:r>
            <w:hyperlink r:id="rId53" w:history="1">
              <w:r w:rsidRPr="00FB6474">
                <w:rPr>
                  <w:rStyle w:val="ad"/>
                  <w:color w:val="auto"/>
                  <w:sz w:val="17"/>
                  <w:szCs w:val="17"/>
                </w:rPr>
                <w:t>Федеральным законом</w:t>
              </w:r>
            </w:hyperlink>
            <w:r w:rsidRPr="00FB6474">
              <w:rPr>
                <w:sz w:val="17"/>
                <w:szCs w:val="17"/>
              </w:rPr>
              <w:t xml:space="preserve"> N 44-ФЗ</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26441</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1.4.4.2.</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в соответствии с </w:t>
            </w:r>
            <w:hyperlink r:id="rId54" w:history="1">
              <w:r w:rsidRPr="00FB6474">
                <w:rPr>
                  <w:rStyle w:val="ad"/>
                  <w:color w:val="auto"/>
                  <w:sz w:val="17"/>
                  <w:szCs w:val="17"/>
                </w:rPr>
                <w:t>Федеральным законом</w:t>
              </w:r>
            </w:hyperlink>
            <w:r w:rsidRPr="00FB6474">
              <w:rPr>
                <w:sz w:val="17"/>
                <w:szCs w:val="17"/>
              </w:rPr>
              <w:t xml:space="preserve"> N 223-ФЗ</w:t>
            </w:r>
            <w:r w:rsidRPr="00FB6474">
              <w:rPr>
                <w:sz w:val="17"/>
                <w:szCs w:val="17"/>
                <w:vertAlign w:val="superscript"/>
              </w:rPr>
              <w:t> </w:t>
            </w:r>
            <w:hyperlink w:anchor="sub_11414" w:history="1">
              <w:r w:rsidRPr="00FB6474">
                <w:rPr>
                  <w:rStyle w:val="ad"/>
                  <w:color w:val="auto"/>
                  <w:sz w:val="17"/>
                  <w:szCs w:val="17"/>
                  <w:vertAlign w:val="superscript"/>
                </w:rPr>
                <w:t>&lt;14&gt;</w:t>
              </w:r>
            </w:hyperlink>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26442</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1.4.5.</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за счет прочих источников финансового обеспечения</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26450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1.4.5.1.</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bookmarkStart w:id="66" w:name="sub_111"/>
            <w:r w:rsidRPr="00FB6474">
              <w:rPr>
                <w:sz w:val="17"/>
                <w:szCs w:val="17"/>
              </w:rPr>
              <w:t xml:space="preserve">в соответствии с </w:t>
            </w:r>
            <w:hyperlink r:id="rId55" w:history="1">
              <w:r w:rsidRPr="00FB6474">
                <w:rPr>
                  <w:rStyle w:val="ad"/>
                  <w:color w:val="auto"/>
                  <w:sz w:val="17"/>
                  <w:szCs w:val="17"/>
                </w:rPr>
                <w:t>Федеральным законом</w:t>
              </w:r>
            </w:hyperlink>
            <w:r w:rsidRPr="00FB6474">
              <w:rPr>
                <w:sz w:val="17"/>
                <w:szCs w:val="17"/>
              </w:rPr>
              <w:t xml:space="preserve"> N 44-ФЗ</w:t>
            </w:r>
            <w:bookmarkEnd w:id="66"/>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26451</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r w:rsidRPr="00FB6474">
              <w:rPr>
                <w:sz w:val="17"/>
                <w:szCs w:val="17"/>
                <w:vertAlign w:val="superscript"/>
              </w:rPr>
              <w:t> </w:t>
            </w:r>
            <w:hyperlink w:anchor="sub_1101101" w:history="1">
              <w:r w:rsidRPr="00FB6474">
                <w:rPr>
                  <w:rStyle w:val="ad"/>
                  <w:color w:val="auto"/>
                  <w:sz w:val="17"/>
                  <w:szCs w:val="17"/>
                  <w:vertAlign w:val="superscript"/>
                </w:rPr>
                <w:t>&lt;10.1&gt;</w:t>
              </w:r>
            </w:hyperlink>
            <w:r w:rsidRPr="00FB6474">
              <w:rPr>
                <w:sz w:val="17"/>
                <w:szCs w:val="17"/>
              </w:rPr>
              <w:t>:</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26451.1</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из них</w:t>
            </w:r>
            <w:r w:rsidRPr="00FB6474">
              <w:rPr>
                <w:sz w:val="17"/>
                <w:szCs w:val="17"/>
                <w:vertAlign w:val="superscript"/>
              </w:rPr>
              <w:t> </w:t>
            </w:r>
            <w:hyperlink w:anchor="sub_1102102" w:history="1">
              <w:r w:rsidRPr="00FB6474">
                <w:rPr>
                  <w:rStyle w:val="ad"/>
                  <w:color w:val="auto"/>
                  <w:sz w:val="17"/>
                  <w:szCs w:val="17"/>
                  <w:vertAlign w:val="superscript"/>
                </w:rPr>
                <w:t>&lt;10.2&gt;</w:t>
              </w:r>
            </w:hyperlink>
            <w:r w:rsidRPr="00FB6474">
              <w:rPr>
                <w:sz w:val="17"/>
                <w:szCs w:val="17"/>
              </w:rPr>
              <w:t>:</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26451.2</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1.4.5.2.</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в соответствии с </w:t>
            </w:r>
            <w:hyperlink r:id="rId56" w:history="1">
              <w:r w:rsidRPr="00FB6474">
                <w:rPr>
                  <w:rStyle w:val="ad"/>
                  <w:color w:val="auto"/>
                  <w:sz w:val="17"/>
                  <w:szCs w:val="17"/>
                </w:rPr>
                <w:t>Федеральным законом</w:t>
              </w:r>
            </w:hyperlink>
            <w:r w:rsidRPr="00FB6474">
              <w:rPr>
                <w:sz w:val="17"/>
                <w:szCs w:val="17"/>
              </w:rPr>
              <w:t xml:space="preserve"> N 223-ФЗ</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26452</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rStyle w:val="ac"/>
                <w:color w:val="auto"/>
                <w:sz w:val="17"/>
                <w:szCs w:val="17"/>
              </w:rPr>
              <w:t xml:space="preserve">Итого по контрактам, планируемым к заключению в соответствующем финансовом году в соответствии с </w:t>
            </w:r>
            <w:hyperlink r:id="rId57" w:history="1">
              <w:r w:rsidRPr="00FB6474">
                <w:rPr>
                  <w:rStyle w:val="ad"/>
                  <w:color w:val="auto"/>
                  <w:sz w:val="17"/>
                  <w:szCs w:val="17"/>
                </w:rPr>
                <w:t>Федеральным законом</w:t>
              </w:r>
            </w:hyperlink>
            <w:r w:rsidRPr="00FB6474">
              <w:rPr>
                <w:rStyle w:val="ac"/>
                <w:color w:val="auto"/>
                <w:sz w:val="17"/>
                <w:szCs w:val="17"/>
              </w:rPr>
              <w:t xml:space="preserve"> N 44-ФЗ, по соответствующему году закупки</w:t>
            </w:r>
            <w:r w:rsidRPr="00FB6474">
              <w:rPr>
                <w:sz w:val="17"/>
                <w:szCs w:val="17"/>
              </w:rPr>
              <w:t>&lt;16&gt;</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lastRenderedPageBreak/>
              <w:t>26500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 по году начала закупки:</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26510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w:t>
            </w: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rStyle w:val="ac"/>
                <w:color w:val="auto"/>
                <w:sz w:val="17"/>
                <w:szCs w:val="17"/>
              </w:rPr>
              <w:t xml:space="preserve">Итого по договорам, планируемым к заключению в соответствующем финансовом году в соответствии с </w:t>
            </w:r>
            <w:hyperlink r:id="rId58" w:history="1">
              <w:r w:rsidRPr="00FB6474">
                <w:rPr>
                  <w:rStyle w:val="ad"/>
                  <w:color w:val="auto"/>
                  <w:sz w:val="17"/>
                  <w:szCs w:val="17"/>
                </w:rPr>
                <w:t>Федеральным законом</w:t>
              </w:r>
            </w:hyperlink>
            <w:r w:rsidRPr="00FB6474">
              <w:rPr>
                <w:rStyle w:val="ac"/>
                <w:color w:val="auto"/>
                <w:sz w:val="17"/>
                <w:szCs w:val="17"/>
              </w:rPr>
              <w:t xml:space="preserve"> N 223-ФЗ, по соответствующему году закупки</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26600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x</w:t>
            </w: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 том числе по году начала закупки:</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26610</w:t>
            </w: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840" w:type="dxa"/>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64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120"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98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bl>
    <w:p w:rsidR="00530B8A" w:rsidRPr="00FB6474" w:rsidRDefault="00530B8A" w:rsidP="00530B8A">
      <w:pPr>
        <w:rPr>
          <w:sz w:val="17"/>
          <w:szCs w:val="17"/>
        </w:rPr>
      </w:pPr>
    </w:p>
    <w:p w:rsidR="00530B8A" w:rsidRPr="00FB6474" w:rsidRDefault="00530B8A" w:rsidP="00530B8A">
      <w:pPr>
        <w:pStyle w:val="1"/>
        <w:rPr>
          <w:color w:val="auto"/>
          <w:sz w:val="17"/>
          <w:szCs w:val="17"/>
        </w:rPr>
      </w:pPr>
      <w:bookmarkStart w:id="67" w:name="sub_1103"/>
      <w:r w:rsidRPr="00FB6474">
        <w:rPr>
          <w:color w:val="auto"/>
          <w:sz w:val="17"/>
          <w:szCs w:val="17"/>
        </w:rPr>
        <w:t>Раздел 3. Сведения о средствах, поступающих во временное распоряжение учреждения (подразделения)</w:t>
      </w:r>
      <w:r w:rsidRPr="00FB6474">
        <w:rPr>
          <w:color w:val="auto"/>
          <w:sz w:val="17"/>
          <w:szCs w:val="17"/>
        </w:rPr>
        <w:br/>
        <w:t>на __________________________ 20___ г.</w:t>
      </w:r>
      <w:r w:rsidRPr="00FB6474">
        <w:rPr>
          <w:color w:val="auto"/>
          <w:sz w:val="17"/>
          <w:szCs w:val="17"/>
        </w:rPr>
        <w:br/>
        <w:t>(очередной финансовый год)</w:t>
      </w:r>
    </w:p>
    <w:bookmarkEnd w:id="67"/>
    <w:p w:rsidR="00530B8A" w:rsidRPr="00FB6474" w:rsidRDefault="00530B8A" w:rsidP="00530B8A">
      <w:pPr>
        <w:rPr>
          <w:sz w:val="17"/>
          <w:szCs w:val="1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6"/>
        <w:gridCol w:w="1386"/>
        <w:gridCol w:w="3330"/>
      </w:tblGrid>
      <w:tr w:rsidR="00530B8A" w:rsidRPr="00FB6474" w:rsidTr="00530B8A">
        <w:tblPrEx>
          <w:tblCellMar>
            <w:top w:w="0" w:type="dxa"/>
            <w:bottom w:w="0" w:type="dxa"/>
          </w:tblCellMar>
        </w:tblPrEx>
        <w:tc>
          <w:tcPr>
            <w:tcW w:w="5306"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Наименование показателя</w:t>
            </w:r>
          </w:p>
        </w:tc>
        <w:tc>
          <w:tcPr>
            <w:tcW w:w="1386"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Код строки</w:t>
            </w:r>
          </w:p>
        </w:tc>
        <w:tc>
          <w:tcPr>
            <w:tcW w:w="3330" w:type="dxa"/>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Сумма, рублей (с точностью до двух знаков после запятой - 0,00)</w:t>
            </w:r>
          </w:p>
        </w:tc>
      </w:tr>
      <w:tr w:rsidR="00530B8A" w:rsidRPr="00FB6474" w:rsidTr="00530B8A">
        <w:tblPrEx>
          <w:tblCellMar>
            <w:top w:w="0" w:type="dxa"/>
            <w:bottom w:w="0" w:type="dxa"/>
          </w:tblCellMar>
        </w:tblPrEx>
        <w:tc>
          <w:tcPr>
            <w:tcW w:w="5306"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w:t>
            </w:r>
          </w:p>
        </w:tc>
        <w:tc>
          <w:tcPr>
            <w:tcW w:w="1386"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w:t>
            </w:r>
          </w:p>
        </w:tc>
        <w:tc>
          <w:tcPr>
            <w:tcW w:w="3330" w:type="dxa"/>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3</w:t>
            </w:r>
          </w:p>
        </w:tc>
      </w:tr>
      <w:tr w:rsidR="00530B8A" w:rsidRPr="00FB6474" w:rsidTr="00530B8A">
        <w:tblPrEx>
          <w:tblCellMar>
            <w:top w:w="0" w:type="dxa"/>
            <w:bottom w:w="0" w:type="dxa"/>
          </w:tblCellMar>
        </w:tblPrEx>
        <w:tc>
          <w:tcPr>
            <w:tcW w:w="5306" w:type="dxa"/>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Остаток средств на начало года</w:t>
            </w:r>
          </w:p>
        </w:tc>
        <w:tc>
          <w:tcPr>
            <w:tcW w:w="1386"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010</w:t>
            </w:r>
          </w:p>
        </w:tc>
        <w:tc>
          <w:tcPr>
            <w:tcW w:w="333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5306" w:type="dxa"/>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Остаток средств на конец года</w:t>
            </w:r>
          </w:p>
        </w:tc>
        <w:tc>
          <w:tcPr>
            <w:tcW w:w="1386"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020</w:t>
            </w:r>
          </w:p>
        </w:tc>
        <w:tc>
          <w:tcPr>
            <w:tcW w:w="333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5306" w:type="dxa"/>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Поступление</w:t>
            </w:r>
          </w:p>
        </w:tc>
        <w:tc>
          <w:tcPr>
            <w:tcW w:w="1386"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030</w:t>
            </w:r>
          </w:p>
        </w:tc>
        <w:tc>
          <w:tcPr>
            <w:tcW w:w="333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5306" w:type="dxa"/>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386"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33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5306" w:type="dxa"/>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Выбытие</w:t>
            </w:r>
          </w:p>
        </w:tc>
        <w:tc>
          <w:tcPr>
            <w:tcW w:w="1386"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040</w:t>
            </w:r>
          </w:p>
        </w:tc>
        <w:tc>
          <w:tcPr>
            <w:tcW w:w="333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5306" w:type="dxa"/>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1386"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33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bl>
    <w:p w:rsidR="00530B8A" w:rsidRPr="00FB6474" w:rsidRDefault="00530B8A" w:rsidP="00530B8A">
      <w:pPr>
        <w:rPr>
          <w:sz w:val="17"/>
          <w:szCs w:val="17"/>
        </w:rPr>
      </w:pPr>
    </w:p>
    <w:p w:rsidR="00530B8A" w:rsidRPr="00FB6474" w:rsidRDefault="00530B8A" w:rsidP="00530B8A">
      <w:pPr>
        <w:pStyle w:val="1"/>
        <w:rPr>
          <w:sz w:val="17"/>
          <w:szCs w:val="17"/>
        </w:rPr>
      </w:pPr>
      <w:bookmarkStart w:id="68" w:name="sub_1104"/>
      <w:r w:rsidRPr="00FB6474">
        <w:rPr>
          <w:sz w:val="17"/>
          <w:szCs w:val="17"/>
        </w:rPr>
        <w:t>Раздел 4. Справочная информация</w:t>
      </w:r>
    </w:p>
    <w:bookmarkEnd w:id="68"/>
    <w:p w:rsidR="00530B8A" w:rsidRPr="00FB6474" w:rsidRDefault="00530B8A" w:rsidP="00530B8A">
      <w:pPr>
        <w:rPr>
          <w:sz w:val="17"/>
          <w:szCs w:val="1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6"/>
        <w:gridCol w:w="1386"/>
        <w:gridCol w:w="3330"/>
      </w:tblGrid>
      <w:tr w:rsidR="00530B8A" w:rsidRPr="00FB6474" w:rsidTr="00530B8A">
        <w:tblPrEx>
          <w:tblCellMar>
            <w:top w:w="0" w:type="dxa"/>
            <w:bottom w:w="0" w:type="dxa"/>
          </w:tblCellMar>
        </w:tblPrEx>
        <w:tc>
          <w:tcPr>
            <w:tcW w:w="5306"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Наименование показателя</w:t>
            </w:r>
          </w:p>
        </w:tc>
        <w:tc>
          <w:tcPr>
            <w:tcW w:w="1386"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Код строки</w:t>
            </w:r>
          </w:p>
        </w:tc>
        <w:tc>
          <w:tcPr>
            <w:tcW w:w="3330" w:type="dxa"/>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Сумма (тыс. рублей)</w:t>
            </w:r>
          </w:p>
        </w:tc>
      </w:tr>
      <w:tr w:rsidR="00530B8A" w:rsidRPr="00FB6474" w:rsidTr="00530B8A">
        <w:tblPrEx>
          <w:tblCellMar>
            <w:top w:w="0" w:type="dxa"/>
            <w:bottom w:w="0" w:type="dxa"/>
          </w:tblCellMar>
        </w:tblPrEx>
        <w:tc>
          <w:tcPr>
            <w:tcW w:w="5306" w:type="dxa"/>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w:t>
            </w:r>
          </w:p>
        </w:tc>
        <w:tc>
          <w:tcPr>
            <w:tcW w:w="1386"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w:t>
            </w:r>
          </w:p>
        </w:tc>
        <w:tc>
          <w:tcPr>
            <w:tcW w:w="3330" w:type="dxa"/>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3</w:t>
            </w:r>
          </w:p>
        </w:tc>
      </w:tr>
      <w:tr w:rsidR="00530B8A" w:rsidRPr="00FB6474" w:rsidTr="00530B8A">
        <w:tblPrEx>
          <w:tblCellMar>
            <w:top w:w="0" w:type="dxa"/>
            <w:bottom w:w="0" w:type="dxa"/>
          </w:tblCellMar>
        </w:tblPrEx>
        <w:tc>
          <w:tcPr>
            <w:tcW w:w="5306" w:type="dxa"/>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Объем публичных обязательств, всего:</w:t>
            </w:r>
          </w:p>
        </w:tc>
        <w:tc>
          <w:tcPr>
            <w:tcW w:w="1386"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010</w:t>
            </w:r>
          </w:p>
        </w:tc>
        <w:tc>
          <w:tcPr>
            <w:tcW w:w="333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5306" w:type="dxa"/>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Объем бюджетных инвестиций (в части переданных полномочий муниципального заказчика в соответствии с </w:t>
            </w:r>
            <w:hyperlink r:id="rId59" w:history="1">
              <w:r w:rsidRPr="00FB6474">
                <w:rPr>
                  <w:rStyle w:val="ad"/>
                  <w:color w:val="auto"/>
                  <w:sz w:val="17"/>
                  <w:szCs w:val="17"/>
                </w:rPr>
                <w:t>Бюджетным кодексом</w:t>
              </w:r>
            </w:hyperlink>
            <w:r w:rsidRPr="00FB6474">
              <w:rPr>
                <w:sz w:val="17"/>
                <w:szCs w:val="17"/>
              </w:rPr>
              <w:t xml:space="preserve"> Российской Федерации), всего:</w:t>
            </w:r>
          </w:p>
        </w:tc>
        <w:tc>
          <w:tcPr>
            <w:tcW w:w="1386"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020</w:t>
            </w:r>
          </w:p>
        </w:tc>
        <w:tc>
          <w:tcPr>
            <w:tcW w:w="333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530B8A">
        <w:tblPrEx>
          <w:tblCellMar>
            <w:top w:w="0" w:type="dxa"/>
            <w:bottom w:w="0" w:type="dxa"/>
          </w:tblCellMar>
        </w:tblPrEx>
        <w:tc>
          <w:tcPr>
            <w:tcW w:w="5306" w:type="dxa"/>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Объем средств, поступивших во временное распоряжение, всего:</w:t>
            </w:r>
          </w:p>
        </w:tc>
        <w:tc>
          <w:tcPr>
            <w:tcW w:w="1386" w:type="dxa"/>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030</w:t>
            </w:r>
          </w:p>
        </w:tc>
        <w:tc>
          <w:tcPr>
            <w:tcW w:w="3330" w:type="dxa"/>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bl>
    <w:p w:rsidR="00530B8A" w:rsidRPr="00FB6474" w:rsidRDefault="00530B8A" w:rsidP="00530B8A">
      <w:pPr>
        <w:rPr>
          <w:sz w:val="17"/>
          <w:szCs w:val="17"/>
        </w:rPr>
      </w:pP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Руководитель муниципального учреждения _________ ______________________</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 xml:space="preserve">                                       (подпись) (расшифровка подписи)</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Гл. бухгалтер _________ ______________________</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 xml:space="preserve">              (подпись) (расшифровка подписи)</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Исполнитель ___________________________</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Телефон _______________________________</w:t>
      </w:r>
    </w:p>
    <w:p w:rsidR="00530B8A" w:rsidRPr="00FB6474" w:rsidRDefault="00530B8A" w:rsidP="00530B8A">
      <w:pPr>
        <w:rPr>
          <w:sz w:val="17"/>
          <w:szCs w:val="17"/>
        </w:rPr>
      </w:pPr>
    </w:p>
    <w:p w:rsidR="00530B8A" w:rsidRPr="00FB6474" w:rsidRDefault="00530B8A" w:rsidP="00530B8A">
      <w:pPr>
        <w:rPr>
          <w:sz w:val="17"/>
          <w:szCs w:val="17"/>
        </w:rPr>
        <w:sectPr w:rsidR="00530B8A" w:rsidRPr="00FB6474">
          <w:headerReference w:type="default" r:id="rId60"/>
          <w:pgSz w:w="16837" w:h="11905" w:orient="landscape"/>
          <w:pgMar w:top="1440" w:right="800" w:bottom="1440" w:left="800" w:header="720" w:footer="720" w:gutter="0"/>
          <w:cols w:space="720"/>
          <w:noEndnote/>
        </w:sectPr>
      </w:pPr>
    </w:p>
    <w:p w:rsidR="00530B8A" w:rsidRPr="00FB6474" w:rsidRDefault="00530B8A" w:rsidP="00530B8A">
      <w:pPr>
        <w:pStyle w:val="af3"/>
        <w:rPr>
          <w:sz w:val="17"/>
          <w:szCs w:val="17"/>
        </w:rPr>
      </w:pPr>
      <w:r w:rsidRPr="00FB6474">
        <w:rPr>
          <w:sz w:val="17"/>
          <w:szCs w:val="17"/>
        </w:rPr>
        <w:lastRenderedPageBreak/>
        <w:t>──────────────────────────────</w:t>
      </w:r>
    </w:p>
    <w:p w:rsidR="00530B8A" w:rsidRPr="00FB6474" w:rsidRDefault="00530B8A" w:rsidP="00530B8A">
      <w:pPr>
        <w:pStyle w:val="af3"/>
        <w:rPr>
          <w:sz w:val="17"/>
          <w:szCs w:val="17"/>
        </w:rPr>
      </w:pPr>
      <w:bookmarkStart w:id="69" w:name="sub_1111"/>
      <w:r w:rsidRPr="00FB6474">
        <w:rPr>
          <w:sz w:val="17"/>
          <w:szCs w:val="17"/>
        </w:rPr>
        <w:t>&lt;1&gt; В случае утверждения Решения о бюджете на текущий финансовый год и плановый период.</w:t>
      </w:r>
    </w:p>
    <w:p w:rsidR="00530B8A" w:rsidRPr="00FB6474" w:rsidRDefault="00530B8A" w:rsidP="00530B8A">
      <w:pPr>
        <w:pStyle w:val="af3"/>
        <w:rPr>
          <w:sz w:val="17"/>
          <w:szCs w:val="17"/>
        </w:rPr>
      </w:pPr>
      <w:bookmarkStart w:id="70" w:name="sub_1222"/>
      <w:bookmarkEnd w:id="69"/>
      <w:r w:rsidRPr="00FB6474">
        <w:rPr>
          <w:sz w:val="17"/>
          <w:szCs w:val="17"/>
        </w:rPr>
        <w:t>&lt;2&gt; Указывается дата подписания Плана, а в случае утверждения Плана уполномоченным лицом учреждения - дата утверждения Плана.</w:t>
      </w:r>
    </w:p>
    <w:p w:rsidR="00530B8A" w:rsidRPr="00FB6474" w:rsidRDefault="00530B8A" w:rsidP="00530B8A">
      <w:pPr>
        <w:pStyle w:val="af3"/>
        <w:rPr>
          <w:sz w:val="17"/>
          <w:szCs w:val="17"/>
        </w:rPr>
      </w:pPr>
      <w:bookmarkStart w:id="71" w:name="sub_1333"/>
      <w:bookmarkEnd w:id="70"/>
      <w:r w:rsidRPr="00FB6474">
        <w:rPr>
          <w:sz w:val="17"/>
          <w:szCs w:val="17"/>
        </w:rPr>
        <w:t xml:space="preserve">&lt;3&gt; В </w:t>
      </w:r>
      <w:hyperlink w:anchor="sub_100" w:history="1">
        <w:r w:rsidRPr="00FB6474">
          <w:rPr>
            <w:rStyle w:val="ad"/>
            <w:color w:val="auto"/>
            <w:sz w:val="17"/>
            <w:szCs w:val="17"/>
          </w:rPr>
          <w:t>графе 3</w:t>
        </w:r>
      </w:hyperlink>
      <w:r w:rsidRPr="00FB6474">
        <w:rPr>
          <w:sz w:val="17"/>
          <w:szCs w:val="17"/>
        </w:rPr>
        <w:t xml:space="preserve"> отражаются:</w:t>
      </w:r>
    </w:p>
    <w:bookmarkEnd w:id="71"/>
    <w:p w:rsidR="00530B8A" w:rsidRPr="00FB6474" w:rsidRDefault="00530B8A" w:rsidP="00530B8A">
      <w:pPr>
        <w:pStyle w:val="af3"/>
        <w:rPr>
          <w:sz w:val="17"/>
          <w:szCs w:val="17"/>
        </w:rPr>
      </w:pPr>
      <w:r w:rsidRPr="00FB6474">
        <w:rPr>
          <w:sz w:val="17"/>
          <w:szCs w:val="17"/>
        </w:rPr>
        <w:t xml:space="preserve">по </w:t>
      </w:r>
      <w:hyperlink w:anchor="sub_101" w:history="1">
        <w:r w:rsidRPr="00FB6474">
          <w:rPr>
            <w:rStyle w:val="ad"/>
            <w:color w:val="auto"/>
            <w:sz w:val="17"/>
            <w:szCs w:val="17"/>
          </w:rPr>
          <w:t>строкам 1100 - 1900</w:t>
        </w:r>
      </w:hyperlink>
      <w:r w:rsidRPr="00FB6474">
        <w:rPr>
          <w:sz w:val="17"/>
          <w:szCs w:val="17"/>
        </w:rPr>
        <w:t xml:space="preserve"> - коды аналитической группы подвида доходов бюджетов классификации доходов бюджетов;</w:t>
      </w:r>
    </w:p>
    <w:p w:rsidR="00530B8A" w:rsidRPr="00FB6474" w:rsidRDefault="00530B8A" w:rsidP="00530B8A">
      <w:pPr>
        <w:pStyle w:val="af3"/>
        <w:rPr>
          <w:sz w:val="17"/>
          <w:szCs w:val="17"/>
        </w:rPr>
      </w:pPr>
      <w:r w:rsidRPr="00FB6474">
        <w:rPr>
          <w:sz w:val="17"/>
          <w:szCs w:val="17"/>
        </w:rPr>
        <w:t xml:space="preserve">по </w:t>
      </w:r>
      <w:hyperlink w:anchor="sub_102" w:history="1">
        <w:r w:rsidRPr="00FB6474">
          <w:rPr>
            <w:rStyle w:val="ad"/>
            <w:color w:val="auto"/>
            <w:sz w:val="17"/>
            <w:szCs w:val="17"/>
          </w:rPr>
          <w:t>строкам 1980 - 1990</w:t>
        </w:r>
      </w:hyperlink>
      <w:r w:rsidRPr="00FB6474">
        <w:rPr>
          <w:sz w:val="17"/>
          <w:szCs w:val="17"/>
        </w:rPr>
        <w:t xml:space="preserve"> - коды аналитической группы вида источников финансирования дефицитов бюджетов классификации источников финансирования дефицитов бюджетов;</w:t>
      </w:r>
    </w:p>
    <w:p w:rsidR="00530B8A" w:rsidRPr="00FB6474" w:rsidRDefault="00530B8A" w:rsidP="00530B8A">
      <w:pPr>
        <w:pStyle w:val="af3"/>
        <w:rPr>
          <w:sz w:val="17"/>
          <w:szCs w:val="17"/>
        </w:rPr>
      </w:pPr>
      <w:r w:rsidRPr="00FB6474">
        <w:rPr>
          <w:sz w:val="17"/>
          <w:szCs w:val="17"/>
        </w:rPr>
        <w:t xml:space="preserve">по </w:t>
      </w:r>
      <w:hyperlink w:anchor="sub_103" w:history="1">
        <w:r w:rsidRPr="00FB6474">
          <w:rPr>
            <w:rStyle w:val="ad"/>
            <w:color w:val="auto"/>
            <w:sz w:val="17"/>
            <w:szCs w:val="17"/>
          </w:rPr>
          <w:t>строкам 2000 - 2720</w:t>
        </w:r>
      </w:hyperlink>
      <w:r w:rsidRPr="00FB6474">
        <w:rPr>
          <w:sz w:val="17"/>
          <w:szCs w:val="17"/>
        </w:rPr>
        <w:t xml:space="preserve"> - коды видов расходов бюджетов классификации расходов бюджетов;</w:t>
      </w:r>
    </w:p>
    <w:p w:rsidR="00530B8A" w:rsidRPr="00FB6474" w:rsidRDefault="00530B8A" w:rsidP="00530B8A">
      <w:pPr>
        <w:pStyle w:val="af3"/>
        <w:rPr>
          <w:sz w:val="17"/>
          <w:szCs w:val="17"/>
        </w:rPr>
      </w:pPr>
      <w:r w:rsidRPr="00FB6474">
        <w:rPr>
          <w:sz w:val="17"/>
          <w:szCs w:val="17"/>
        </w:rPr>
        <w:t xml:space="preserve">по </w:t>
      </w:r>
      <w:hyperlink w:anchor="sub_104" w:history="1">
        <w:r w:rsidRPr="00FB6474">
          <w:rPr>
            <w:rStyle w:val="ad"/>
            <w:color w:val="auto"/>
            <w:sz w:val="17"/>
            <w:szCs w:val="17"/>
          </w:rPr>
          <w:t>строкам 3000 - 3030</w:t>
        </w:r>
      </w:hyperlink>
      <w:r w:rsidRPr="00FB6474">
        <w:rPr>
          <w:sz w:val="17"/>
          <w:szCs w:val="17"/>
        </w:rPr>
        <w:t xml:space="preserve">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530B8A" w:rsidRPr="00FB6474" w:rsidRDefault="00530B8A" w:rsidP="00530B8A">
      <w:pPr>
        <w:pStyle w:val="af3"/>
        <w:rPr>
          <w:sz w:val="17"/>
          <w:szCs w:val="17"/>
        </w:rPr>
      </w:pPr>
      <w:r w:rsidRPr="00FB6474">
        <w:rPr>
          <w:sz w:val="17"/>
          <w:szCs w:val="17"/>
        </w:rPr>
        <w:t xml:space="preserve">по </w:t>
      </w:r>
      <w:hyperlink w:anchor="sub_105" w:history="1">
        <w:r w:rsidRPr="00FB6474">
          <w:rPr>
            <w:rStyle w:val="ad"/>
            <w:color w:val="auto"/>
            <w:sz w:val="17"/>
            <w:szCs w:val="17"/>
          </w:rPr>
          <w:t>строкам 4000 - 4040</w:t>
        </w:r>
      </w:hyperlink>
      <w:r w:rsidRPr="00FB6474">
        <w:rPr>
          <w:sz w:val="17"/>
          <w:szCs w:val="17"/>
        </w:rPr>
        <w:t xml:space="preserve"> - коды аналитической группы вида источников финансирования дефицитов бюджетов классификации источников финансирования дефицитов бюджетов.</w:t>
      </w:r>
    </w:p>
    <w:p w:rsidR="00530B8A" w:rsidRPr="00FB6474" w:rsidRDefault="00530B8A" w:rsidP="00530B8A">
      <w:pPr>
        <w:pStyle w:val="af3"/>
        <w:rPr>
          <w:sz w:val="17"/>
          <w:szCs w:val="17"/>
        </w:rPr>
      </w:pPr>
      <w:bookmarkStart w:id="72" w:name="sub_1444"/>
      <w:r w:rsidRPr="00FB6474">
        <w:rPr>
          <w:sz w:val="17"/>
          <w:szCs w:val="17"/>
        </w:rPr>
        <w:t xml:space="preserve">&lt;4&gt; В </w:t>
      </w:r>
      <w:hyperlink w:anchor="sub_100" w:history="1">
        <w:r w:rsidRPr="00FB6474">
          <w:rPr>
            <w:rStyle w:val="ad"/>
            <w:color w:val="auto"/>
            <w:sz w:val="17"/>
            <w:szCs w:val="17"/>
          </w:rPr>
          <w:t>графе 4</w:t>
        </w:r>
      </w:hyperlink>
      <w:r w:rsidRPr="00FB6474">
        <w:rPr>
          <w:sz w:val="17"/>
          <w:szCs w:val="17"/>
        </w:rPr>
        <w:t xml:space="preserve"> указывается код классификации операций сектора государственного управления в соответствии с </w:t>
      </w:r>
      <w:hyperlink r:id="rId62" w:history="1">
        <w:r w:rsidRPr="00FB6474">
          <w:rPr>
            <w:rStyle w:val="ad"/>
            <w:color w:val="auto"/>
            <w:sz w:val="17"/>
            <w:szCs w:val="17"/>
          </w:rPr>
          <w:t>Порядком</w:t>
        </w:r>
      </w:hyperlink>
      <w:r w:rsidRPr="00FB6474">
        <w:rPr>
          <w:sz w:val="17"/>
          <w:szCs w:val="17"/>
        </w:rPr>
        <w:t xml:space="preserve"> применения классификации операций сектора государственного управления, утвержденным </w:t>
      </w:r>
      <w:hyperlink r:id="rId63" w:history="1">
        <w:r w:rsidRPr="00FB6474">
          <w:rPr>
            <w:rStyle w:val="ad"/>
            <w:color w:val="auto"/>
            <w:sz w:val="17"/>
            <w:szCs w:val="17"/>
          </w:rPr>
          <w:t>приказом</w:t>
        </w:r>
      </w:hyperlink>
      <w:r w:rsidRPr="00FB6474">
        <w:rPr>
          <w:sz w:val="17"/>
          <w:szCs w:val="17"/>
        </w:rPr>
        <w:t xml:space="preserve"> Министерства финансов Российской Федерации от 29 ноября 2017 г. N 209н, и (или) коды иных аналитических показателей.</w:t>
      </w:r>
    </w:p>
    <w:p w:rsidR="00530B8A" w:rsidRPr="00FB6474" w:rsidRDefault="00530B8A" w:rsidP="00530B8A">
      <w:pPr>
        <w:pStyle w:val="af3"/>
        <w:rPr>
          <w:sz w:val="17"/>
          <w:szCs w:val="17"/>
        </w:rPr>
      </w:pPr>
      <w:bookmarkStart w:id="73" w:name="sub_1555"/>
      <w:bookmarkEnd w:id="72"/>
      <w:r w:rsidRPr="00FB6474">
        <w:rPr>
          <w:sz w:val="17"/>
          <w:szCs w:val="17"/>
        </w:rPr>
        <w:t xml:space="preserve">&lt;5&gt; По </w:t>
      </w:r>
      <w:hyperlink w:anchor="sub_106" w:history="1">
        <w:r w:rsidRPr="00FB6474">
          <w:rPr>
            <w:rStyle w:val="ad"/>
            <w:color w:val="auto"/>
            <w:sz w:val="17"/>
            <w:szCs w:val="17"/>
          </w:rPr>
          <w:t>строкам 0001</w:t>
        </w:r>
      </w:hyperlink>
      <w:r w:rsidRPr="00FB6474">
        <w:rPr>
          <w:sz w:val="17"/>
          <w:szCs w:val="17"/>
        </w:rPr>
        <w:t xml:space="preserve"> </w:t>
      </w:r>
      <w:hyperlink w:anchor="sub_107" w:history="1">
        <w:r w:rsidRPr="00FB6474">
          <w:rPr>
            <w:rStyle w:val="ad"/>
            <w:color w:val="auto"/>
            <w:sz w:val="17"/>
            <w:szCs w:val="17"/>
          </w:rPr>
          <w:t>и 0002</w:t>
        </w:r>
      </w:hyperlink>
      <w:r w:rsidRPr="00FB6474">
        <w:rPr>
          <w:sz w:val="17"/>
          <w:szCs w:val="17"/>
        </w:rPr>
        <w:t xml:space="preserve"> указываются планируемые суммы остатков средств на начало и на конец планируемого года, если указанные показатели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530B8A" w:rsidRPr="00FB6474" w:rsidRDefault="00530B8A" w:rsidP="00530B8A">
      <w:pPr>
        <w:pStyle w:val="af3"/>
        <w:rPr>
          <w:sz w:val="17"/>
          <w:szCs w:val="17"/>
        </w:rPr>
      </w:pPr>
      <w:bookmarkStart w:id="74" w:name="sub_1666"/>
      <w:bookmarkEnd w:id="73"/>
      <w:r w:rsidRPr="00FB6474">
        <w:rPr>
          <w:sz w:val="17"/>
          <w:szCs w:val="17"/>
        </w:rPr>
        <w:t>&lt;6&gt;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FB6474">
        <w:rPr>
          <w:sz w:val="17"/>
          <w:szCs w:val="17"/>
        </w:rPr>
        <w:t>микрозаймов</w:t>
      </w:r>
      <w:proofErr w:type="spellEnd"/>
      <w:r w:rsidRPr="00FB6474">
        <w:rPr>
          <w:sz w:val="17"/>
          <w:szCs w:val="17"/>
        </w:rPr>
        <w:t>), а также за счет возврата средств, размещенных на банковских депозитах.</w:t>
      </w:r>
    </w:p>
    <w:p w:rsidR="00530B8A" w:rsidRPr="00FB6474" w:rsidRDefault="00530B8A" w:rsidP="00530B8A">
      <w:pPr>
        <w:pStyle w:val="af3"/>
        <w:rPr>
          <w:sz w:val="17"/>
          <w:szCs w:val="17"/>
        </w:rPr>
      </w:pPr>
      <w:bookmarkStart w:id="75" w:name="sub_1777"/>
      <w:bookmarkEnd w:id="74"/>
      <w:r w:rsidRPr="00FB6474">
        <w:rPr>
          <w:sz w:val="17"/>
          <w:szCs w:val="17"/>
        </w:rPr>
        <w:t xml:space="preserve">&lt;7&gt; Показатели выплат по расходам на закупки товаров, работ, услуг, отраженные по строкам </w:t>
      </w:r>
      <w:hyperlink w:anchor="sub_1101" w:history="1">
        <w:r w:rsidRPr="00FB6474">
          <w:rPr>
            <w:rStyle w:val="ad"/>
            <w:color w:val="auto"/>
            <w:sz w:val="17"/>
            <w:szCs w:val="17"/>
          </w:rPr>
          <w:t>Раздела 1</w:t>
        </w:r>
      </w:hyperlink>
      <w:r w:rsidRPr="00FB6474">
        <w:rPr>
          <w:sz w:val="17"/>
          <w:szCs w:val="17"/>
        </w:rPr>
        <w:t xml:space="preserve"> "Поступления и выплаты" Плана, подлежат детализации в </w:t>
      </w:r>
      <w:hyperlink w:anchor="sub_1102" w:history="1">
        <w:r w:rsidRPr="00FB6474">
          <w:rPr>
            <w:rStyle w:val="ad"/>
            <w:color w:val="auto"/>
            <w:sz w:val="17"/>
            <w:szCs w:val="17"/>
          </w:rPr>
          <w:t>Разделе 2</w:t>
        </w:r>
      </w:hyperlink>
      <w:r w:rsidRPr="00FB6474">
        <w:rPr>
          <w:sz w:val="17"/>
          <w:szCs w:val="17"/>
        </w:rPr>
        <w:t xml:space="preserve"> "Сведения по выплатам на закупку товаров, работ, услуг" Плана.</w:t>
      </w:r>
    </w:p>
    <w:p w:rsidR="00530B8A" w:rsidRPr="00FB6474" w:rsidRDefault="00530B8A" w:rsidP="00530B8A">
      <w:pPr>
        <w:pStyle w:val="af3"/>
        <w:rPr>
          <w:sz w:val="17"/>
          <w:szCs w:val="17"/>
        </w:rPr>
      </w:pPr>
      <w:bookmarkStart w:id="76" w:name="sub_1888"/>
      <w:bookmarkEnd w:id="75"/>
      <w:r w:rsidRPr="00FB6474">
        <w:rPr>
          <w:sz w:val="17"/>
          <w:szCs w:val="17"/>
        </w:rPr>
        <w:t>&lt;8&gt; Показатель отражается со знаком "минус".</w:t>
      </w:r>
    </w:p>
    <w:p w:rsidR="00530B8A" w:rsidRPr="00FB6474" w:rsidRDefault="00530B8A" w:rsidP="00530B8A">
      <w:pPr>
        <w:pStyle w:val="af3"/>
        <w:rPr>
          <w:sz w:val="17"/>
          <w:szCs w:val="17"/>
        </w:rPr>
      </w:pPr>
      <w:bookmarkStart w:id="77" w:name="sub_1999"/>
      <w:bookmarkEnd w:id="76"/>
      <w:r w:rsidRPr="00FB6474">
        <w:rPr>
          <w:sz w:val="17"/>
          <w:szCs w:val="17"/>
        </w:rPr>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w:t>
      </w:r>
    </w:p>
    <w:p w:rsidR="00530B8A" w:rsidRPr="00FB6474" w:rsidRDefault="00530B8A" w:rsidP="00530B8A">
      <w:pPr>
        <w:pStyle w:val="af3"/>
        <w:rPr>
          <w:sz w:val="17"/>
          <w:szCs w:val="17"/>
        </w:rPr>
      </w:pPr>
      <w:bookmarkStart w:id="78" w:name="sub_11010"/>
      <w:bookmarkEnd w:id="77"/>
      <w:r w:rsidRPr="00FB6474">
        <w:rPr>
          <w:sz w:val="17"/>
          <w:szCs w:val="17"/>
        </w:rPr>
        <w:t xml:space="preserve">&lt;10&gt; В </w:t>
      </w:r>
      <w:hyperlink w:anchor="sub_1102" w:history="1">
        <w:r w:rsidRPr="00FB6474">
          <w:rPr>
            <w:rStyle w:val="ad"/>
            <w:color w:val="auto"/>
            <w:sz w:val="17"/>
            <w:szCs w:val="17"/>
          </w:rPr>
          <w:t>Разделе 2</w:t>
        </w:r>
      </w:hyperlink>
      <w:r w:rsidRPr="00FB6474">
        <w:rPr>
          <w:sz w:val="17"/>
          <w:szCs w:val="17"/>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w:t>
      </w:r>
      <w:hyperlink w:anchor="sub_1101" w:history="1">
        <w:r w:rsidRPr="00FB6474">
          <w:rPr>
            <w:rStyle w:val="ad"/>
            <w:color w:val="auto"/>
            <w:sz w:val="17"/>
            <w:szCs w:val="17"/>
          </w:rPr>
          <w:t>Раздела 1</w:t>
        </w:r>
      </w:hyperlink>
      <w:r w:rsidRPr="00FB6474">
        <w:rPr>
          <w:sz w:val="17"/>
          <w:szCs w:val="17"/>
        </w:rPr>
        <w:t xml:space="preserve"> "Поступления и выплаты" Плана.</w:t>
      </w:r>
    </w:p>
    <w:p w:rsidR="00530B8A" w:rsidRPr="00FB6474" w:rsidRDefault="00530B8A" w:rsidP="00530B8A">
      <w:pPr>
        <w:pStyle w:val="af3"/>
        <w:rPr>
          <w:sz w:val="17"/>
          <w:szCs w:val="17"/>
        </w:rPr>
      </w:pPr>
      <w:bookmarkStart w:id="79" w:name="sub_1101101"/>
      <w:bookmarkEnd w:id="78"/>
      <w:r w:rsidRPr="00FB6474">
        <w:rPr>
          <w:sz w:val="17"/>
          <w:szCs w:val="17"/>
        </w:rPr>
        <w:t xml:space="preserve">&lt;10.1&gt;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64" w:history="1">
        <w:r w:rsidRPr="00FB6474">
          <w:rPr>
            <w:rStyle w:val="ad"/>
            <w:color w:val="auto"/>
            <w:sz w:val="17"/>
            <w:szCs w:val="17"/>
          </w:rPr>
          <w:t>абзацем первым п. 4 ст. 78.1</w:t>
        </w:r>
      </w:hyperlink>
      <w:r w:rsidRPr="00FB6474">
        <w:rPr>
          <w:sz w:val="17"/>
          <w:szCs w:val="17"/>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65" w:history="1">
        <w:r w:rsidRPr="00FB6474">
          <w:rPr>
            <w:rStyle w:val="ad"/>
            <w:color w:val="auto"/>
            <w:sz w:val="17"/>
            <w:szCs w:val="17"/>
          </w:rPr>
          <w:t>Указом</w:t>
        </w:r>
      </w:hyperlink>
      <w:r w:rsidRPr="00FB6474">
        <w:rPr>
          <w:sz w:val="17"/>
          <w:szCs w:val="17"/>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или регионального проекта, обеспечивающего достижение целей, показателей и результатов федерального проекта (далее - региональный проект), показатели </w:t>
      </w:r>
      <w:hyperlink w:anchor="sub_108" w:history="1">
        <w:r w:rsidRPr="00FB6474">
          <w:rPr>
            <w:rStyle w:val="ad"/>
            <w:color w:val="auto"/>
            <w:sz w:val="17"/>
            <w:szCs w:val="17"/>
          </w:rPr>
          <w:t>строк 26310</w:t>
        </w:r>
      </w:hyperlink>
      <w:r w:rsidRPr="00FB6474">
        <w:rPr>
          <w:sz w:val="17"/>
          <w:szCs w:val="17"/>
        </w:rPr>
        <w:t xml:space="preserve">, </w:t>
      </w:r>
      <w:hyperlink w:anchor="sub_109" w:history="1">
        <w:r w:rsidRPr="00FB6474">
          <w:rPr>
            <w:rStyle w:val="ad"/>
            <w:color w:val="auto"/>
            <w:sz w:val="17"/>
            <w:szCs w:val="17"/>
          </w:rPr>
          <w:t>26421</w:t>
        </w:r>
      </w:hyperlink>
      <w:r w:rsidRPr="00FB6474">
        <w:rPr>
          <w:sz w:val="17"/>
          <w:szCs w:val="17"/>
        </w:rPr>
        <w:t xml:space="preserve">, </w:t>
      </w:r>
      <w:hyperlink w:anchor="sub_110" w:history="1">
        <w:r w:rsidRPr="00FB6474">
          <w:rPr>
            <w:rStyle w:val="ad"/>
            <w:color w:val="auto"/>
            <w:sz w:val="17"/>
            <w:szCs w:val="17"/>
          </w:rPr>
          <w:t>26430</w:t>
        </w:r>
      </w:hyperlink>
      <w:r w:rsidRPr="00FB6474">
        <w:rPr>
          <w:sz w:val="17"/>
          <w:szCs w:val="17"/>
        </w:rPr>
        <w:t xml:space="preserve"> и </w:t>
      </w:r>
      <w:hyperlink w:anchor="sub_111" w:history="1">
        <w:r w:rsidRPr="00FB6474">
          <w:rPr>
            <w:rStyle w:val="ad"/>
            <w:color w:val="auto"/>
            <w:sz w:val="17"/>
            <w:szCs w:val="17"/>
          </w:rPr>
          <w:t>26451 Раздела 2</w:t>
        </w:r>
      </w:hyperlink>
      <w:r w:rsidRPr="00FB6474">
        <w:rPr>
          <w:sz w:val="17"/>
          <w:szCs w:val="17"/>
        </w:rPr>
        <w:t xml:space="preserve">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rsidR="00530B8A" w:rsidRPr="00FB6474" w:rsidRDefault="00530B8A" w:rsidP="00530B8A">
      <w:pPr>
        <w:pStyle w:val="af3"/>
        <w:rPr>
          <w:sz w:val="17"/>
          <w:szCs w:val="17"/>
        </w:rPr>
      </w:pPr>
      <w:bookmarkStart w:id="80" w:name="sub_1102102"/>
      <w:bookmarkEnd w:id="79"/>
      <w:r w:rsidRPr="00FB6474">
        <w:rPr>
          <w:sz w:val="17"/>
          <w:szCs w:val="17"/>
        </w:rPr>
        <w:t xml:space="preserve">&lt;10.2&gt;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w:t>
      </w:r>
      <w:proofErr w:type="spellStart"/>
      <w:r w:rsidRPr="00FB6474">
        <w:rPr>
          <w:sz w:val="17"/>
          <w:szCs w:val="17"/>
        </w:rPr>
        <w:t>софинансирования</w:t>
      </w:r>
      <w:proofErr w:type="spellEnd"/>
      <w:r w:rsidRPr="00FB6474">
        <w:rPr>
          <w:sz w:val="17"/>
          <w:szCs w:val="17"/>
        </w:rPr>
        <w:t xml:space="preserve"> расходных обязательств субъекта Российской Федерации (муниципального образования).</w:t>
      </w:r>
    </w:p>
    <w:p w:rsidR="00530B8A" w:rsidRPr="00FB6474" w:rsidRDefault="00530B8A" w:rsidP="00530B8A">
      <w:pPr>
        <w:pStyle w:val="af3"/>
        <w:rPr>
          <w:sz w:val="17"/>
          <w:szCs w:val="17"/>
        </w:rPr>
      </w:pPr>
      <w:bookmarkStart w:id="81" w:name="sub_11111"/>
      <w:bookmarkEnd w:id="80"/>
      <w:r w:rsidRPr="00FB6474">
        <w:rPr>
          <w:sz w:val="17"/>
          <w:szCs w:val="17"/>
        </w:rPr>
        <w:t xml:space="preserve">&lt;11&gt; Плановые показатели выплат на закупку товаров, работ, услуг по </w:t>
      </w:r>
      <w:hyperlink w:anchor="sub_112" w:history="1">
        <w:r w:rsidRPr="00FB6474">
          <w:rPr>
            <w:rStyle w:val="ad"/>
            <w:color w:val="auto"/>
            <w:sz w:val="17"/>
            <w:szCs w:val="17"/>
          </w:rPr>
          <w:t>строке 26000 Раздела 2</w:t>
        </w:r>
      </w:hyperlink>
      <w:r w:rsidRPr="00FB6474">
        <w:rPr>
          <w:sz w:val="17"/>
          <w:szCs w:val="17"/>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w:t>
      </w:r>
      <w:hyperlink r:id="rId66" w:history="1">
        <w:r w:rsidRPr="00FB6474">
          <w:rPr>
            <w:rStyle w:val="ad"/>
            <w:color w:val="auto"/>
            <w:sz w:val="17"/>
            <w:szCs w:val="17"/>
          </w:rPr>
          <w:t>гражданским законодательством</w:t>
        </w:r>
      </w:hyperlink>
      <w:r w:rsidRPr="00FB6474">
        <w:rPr>
          <w:sz w:val="17"/>
          <w:szCs w:val="17"/>
        </w:rPr>
        <w:t xml:space="preserve"> (</w:t>
      </w:r>
      <w:hyperlink w:anchor="sub_113" w:history="1">
        <w:r w:rsidRPr="00FB6474">
          <w:rPr>
            <w:rStyle w:val="ad"/>
            <w:color w:val="auto"/>
            <w:sz w:val="17"/>
            <w:szCs w:val="17"/>
          </w:rPr>
          <w:t>строки 26100</w:t>
        </w:r>
      </w:hyperlink>
      <w:r w:rsidRPr="00FB6474">
        <w:rPr>
          <w:sz w:val="17"/>
          <w:szCs w:val="17"/>
        </w:rPr>
        <w:t xml:space="preserve"> и </w:t>
      </w:r>
      <w:hyperlink w:anchor="sub_114" w:history="1">
        <w:r w:rsidRPr="00FB6474">
          <w:rPr>
            <w:rStyle w:val="ad"/>
            <w:color w:val="auto"/>
            <w:sz w:val="17"/>
            <w:szCs w:val="17"/>
          </w:rPr>
          <w:t>26200</w:t>
        </w:r>
      </w:hyperlink>
      <w:r w:rsidRPr="00FB6474">
        <w:rPr>
          <w:sz w:val="17"/>
          <w:szCs w:val="17"/>
        </w:rPr>
        <w:t xml:space="preserve">), а также по контрактам (договорам), заключаемым в соответствии с требованиями </w:t>
      </w:r>
      <w:hyperlink r:id="rId67" w:history="1">
        <w:r w:rsidRPr="00FB6474">
          <w:rPr>
            <w:rStyle w:val="ad"/>
            <w:color w:val="auto"/>
            <w:sz w:val="17"/>
            <w:szCs w:val="17"/>
          </w:rPr>
          <w:t>законодательства</w:t>
        </w:r>
      </w:hyperlink>
      <w:r w:rsidRPr="00FB6474">
        <w:rPr>
          <w:sz w:val="17"/>
          <w:szCs w:val="17"/>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нужд с детализацией указанных выплат по контрактам (договорам), заключенным до начала текущего финансового года (</w:t>
      </w:r>
      <w:hyperlink w:anchor="sub_115" w:history="1">
        <w:r w:rsidRPr="00FB6474">
          <w:rPr>
            <w:rStyle w:val="ad"/>
            <w:color w:val="auto"/>
            <w:sz w:val="17"/>
            <w:szCs w:val="17"/>
          </w:rPr>
          <w:t>строка 26300</w:t>
        </w:r>
      </w:hyperlink>
      <w:r w:rsidRPr="00FB6474">
        <w:rPr>
          <w:sz w:val="17"/>
          <w:szCs w:val="17"/>
        </w:rPr>
        <w:t>) и планируемым к заключению в соответствующем финансовом году (</w:t>
      </w:r>
      <w:hyperlink w:anchor="sub_116" w:history="1">
        <w:r w:rsidRPr="00FB6474">
          <w:rPr>
            <w:rStyle w:val="ad"/>
            <w:color w:val="auto"/>
            <w:sz w:val="17"/>
            <w:szCs w:val="17"/>
          </w:rPr>
          <w:t>строка 26400</w:t>
        </w:r>
      </w:hyperlink>
      <w:r w:rsidRPr="00FB6474">
        <w:rPr>
          <w:sz w:val="17"/>
          <w:szCs w:val="17"/>
        </w:rPr>
        <w:t>).</w:t>
      </w:r>
    </w:p>
    <w:p w:rsidR="00530B8A" w:rsidRPr="00FB6474" w:rsidRDefault="00530B8A" w:rsidP="00530B8A">
      <w:pPr>
        <w:pStyle w:val="af3"/>
        <w:rPr>
          <w:sz w:val="17"/>
          <w:szCs w:val="17"/>
        </w:rPr>
      </w:pPr>
      <w:bookmarkStart w:id="82" w:name="sub_11212"/>
      <w:bookmarkEnd w:id="81"/>
      <w:r w:rsidRPr="00FB6474">
        <w:rPr>
          <w:sz w:val="17"/>
          <w:szCs w:val="17"/>
        </w:rPr>
        <w:t xml:space="preserve">&lt;12&gt; Указывается сумма договоров (контрактах) о закупках товаров, работ, услуг, заключенных без учета требований </w:t>
      </w:r>
      <w:hyperlink r:id="rId68" w:history="1">
        <w:r w:rsidRPr="00FB6474">
          <w:rPr>
            <w:rStyle w:val="ad"/>
            <w:color w:val="auto"/>
            <w:sz w:val="17"/>
            <w:szCs w:val="17"/>
          </w:rPr>
          <w:t>Федерального закона</w:t>
        </w:r>
      </w:hyperlink>
      <w:r w:rsidRPr="00FB6474">
        <w:rPr>
          <w:sz w:val="17"/>
          <w:szCs w:val="17"/>
        </w:rPr>
        <w:t xml:space="preserve"> N 44-ФЗ и </w:t>
      </w:r>
      <w:hyperlink r:id="rId69" w:history="1">
        <w:r w:rsidRPr="00FB6474">
          <w:rPr>
            <w:rStyle w:val="ad"/>
            <w:color w:val="auto"/>
            <w:sz w:val="17"/>
            <w:szCs w:val="17"/>
          </w:rPr>
          <w:t>Федерального закона</w:t>
        </w:r>
      </w:hyperlink>
      <w:r w:rsidRPr="00FB6474">
        <w:rPr>
          <w:sz w:val="17"/>
          <w:szCs w:val="17"/>
        </w:rPr>
        <w:t xml:space="preserve"> N 223-ФЗ, в случаях, предусмотренных указанными федеральными законами.</w:t>
      </w:r>
    </w:p>
    <w:p w:rsidR="00530B8A" w:rsidRPr="00FB6474" w:rsidRDefault="00530B8A" w:rsidP="00530B8A">
      <w:pPr>
        <w:pStyle w:val="af3"/>
        <w:rPr>
          <w:sz w:val="17"/>
          <w:szCs w:val="17"/>
        </w:rPr>
      </w:pPr>
      <w:bookmarkStart w:id="83" w:name="sub_11313"/>
      <w:bookmarkEnd w:id="82"/>
      <w:r w:rsidRPr="00FB6474">
        <w:rPr>
          <w:sz w:val="17"/>
          <w:szCs w:val="17"/>
        </w:rPr>
        <w:t xml:space="preserve">&lt;13&gt; Указывается сумма закупок товаров, работ, услуг, осуществляемых в соответствии с </w:t>
      </w:r>
      <w:hyperlink r:id="rId70" w:history="1">
        <w:r w:rsidRPr="00FB6474">
          <w:rPr>
            <w:rStyle w:val="ad"/>
            <w:color w:val="auto"/>
            <w:sz w:val="17"/>
            <w:szCs w:val="17"/>
          </w:rPr>
          <w:t>Федеральным законом</w:t>
        </w:r>
      </w:hyperlink>
      <w:r w:rsidRPr="00FB6474">
        <w:rPr>
          <w:sz w:val="17"/>
          <w:szCs w:val="17"/>
        </w:rPr>
        <w:t xml:space="preserve"> N 44-ФЗ и </w:t>
      </w:r>
      <w:hyperlink r:id="rId71" w:history="1">
        <w:r w:rsidRPr="00FB6474">
          <w:rPr>
            <w:rStyle w:val="ad"/>
            <w:color w:val="auto"/>
            <w:sz w:val="17"/>
            <w:szCs w:val="17"/>
          </w:rPr>
          <w:t>223-ФЗ</w:t>
        </w:r>
      </w:hyperlink>
      <w:r w:rsidRPr="00FB6474">
        <w:rPr>
          <w:sz w:val="17"/>
          <w:szCs w:val="17"/>
        </w:rPr>
        <w:t>.</w:t>
      </w:r>
    </w:p>
    <w:p w:rsidR="00530B8A" w:rsidRPr="00FB6474" w:rsidRDefault="00530B8A" w:rsidP="00530B8A">
      <w:pPr>
        <w:pStyle w:val="af3"/>
        <w:rPr>
          <w:sz w:val="17"/>
          <w:szCs w:val="17"/>
        </w:rPr>
      </w:pPr>
      <w:bookmarkStart w:id="84" w:name="sub_11414"/>
      <w:bookmarkEnd w:id="83"/>
      <w:r w:rsidRPr="00FB6474">
        <w:rPr>
          <w:sz w:val="17"/>
          <w:szCs w:val="17"/>
        </w:rPr>
        <w:t>&lt;14&gt; Муниципальным бюджетным учреждением показатель не формируется.</w:t>
      </w:r>
    </w:p>
    <w:p w:rsidR="00530B8A" w:rsidRPr="00FB6474" w:rsidRDefault="00530B8A" w:rsidP="00530B8A">
      <w:pPr>
        <w:pStyle w:val="af3"/>
        <w:rPr>
          <w:sz w:val="17"/>
          <w:szCs w:val="17"/>
        </w:rPr>
      </w:pPr>
      <w:bookmarkStart w:id="85" w:name="sub_11515"/>
      <w:bookmarkEnd w:id="84"/>
      <w:r w:rsidRPr="00FB6474">
        <w:rPr>
          <w:sz w:val="17"/>
          <w:szCs w:val="17"/>
        </w:rPr>
        <w:t xml:space="preserve">&lt;15&gt; Указывается сумма закупок товаров, работ, услуг, осуществляемых в соответствии с </w:t>
      </w:r>
      <w:hyperlink r:id="rId72" w:history="1">
        <w:r w:rsidRPr="00FB6474">
          <w:rPr>
            <w:rStyle w:val="ad"/>
            <w:color w:val="auto"/>
            <w:sz w:val="17"/>
            <w:szCs w:val="17"/>
          </w:rPr>
          <w:t>Федеральным законом</w:t>
        </w:r>
      </w:hyperlink>
      <w:r w:rsidRPr="00FB6474">
        <w:rPr>
          <w:sz w:val="17"/>
          <w:szCs w:val="17"/>
        </w:rPr>
        <w:t xml:space="preserve"> N 44-ФЗ.</w:t>
      </w:r>
    </w:p>
    <w:p w:rsidR="00530B8A" w:rsidRPr="00FB6474" w:rsidRDefault="00530B8A" w:rsidP="00530B8A">
      <w:pPr>
        <w:pStyle w:val="af3"/>
        <w:rPr>
          <w:sz w:val="17"/>
          <w:szCs w:val="17"/>
        </w:rPr>
      </w:pPr>
      <w:bookmarkStart w:id="86" w:name="sub_14444"/>
      <w:bookmarkEnd w:id="85"/>
      <w:r w:rsidRPr="00FB6474">
        <w:rPr>
          <w:sz w:val="17"/>
          <w:szCs w:val="17"/>
        </w:rPr>
        <w:t>&lt;*&gt; - план финансово-хозяйственной деятельности автономного учреждения утверждается руководителем автономного учреждения на основании заключения наблюдательного совета автономного учреждения.</w:t>
      </w:r>
    </w:p>
    <w:bookmarkEnd w:id="86"/>
    <w:p w:rsidR="00530B8A" w:rsidRPr="00FB6474" w:rsidRDefault="00530B8A" w:rsidP="00530B8A">
      <w:pPr>
        <w:pStyle w:val="af3"/>
        <w:rPr>
          <w:sz w:val="17"/>
          <w:szCs w:val="17"/>
        </w:rPr>
      </w:pPr>
      <w:r w:rsidRPr="00FB6474">
        <w:rPr>
          <w:sz w:val="17"/>
          <w:szCs w:val="17"/>
        </w:rPr>
        <w:t>──────────────────────────────</w:t>
      </w:r>
    </w:p>
    <w:p w:rsidR="00530B8A" w:rsidRPr="00FB6474" w:rsidRDefault="00530B8A" w:rsidP="00530B8A">
      <w:pPr>
        <w:rPr>
          <w:sz w:val="17"/>
          <w:szCs w:val="17"/>
        </w:rPr>
        <w:sectPr w:rsidR="00530B8A" w:rsidRPr="00FB6474">
          <w:headerReference w:type="default" r:id="rId73"/>
          <w:pgSz w:w="11905" w:h="16837"/>
          <w:pgMar w:top="1440" w:right="800" w:bottom="1440" w:left="800" w:header="720" w:footer="720" w:gutter="0"/>
          <w:cols w:space="720"/>
          <w:noEndnote/>
        </w:sectPr>
      </w:pPr>
    </w:p>
    <w:p w:rsidR="00530B8A" w:rsidRPr="00FB6474" w:rsidRDefault="00530B8A" w:rsidP="00530B8A">
      <w:pPr>
        <w:jc w:val="right"/>
        <w:rPr>
          <w:rStyle w:val="ac"/>
          <w:sz w:val="17"/>
          <w:szCs w:val="17"/>
        </w:rPr>
      </w:pPr>
      <w:bookmarkStart w:id="87" w:name="sub_1200"/>
      <w:r w:rsidRPr="00FB6474">
        <w:rPr>
          <w:rStyle w:val="ac"/>
          <w:sz w:val="17"/>
          <w:szCs w:val="17"/>
        </w:rPr>
        <w:lastRenderedPageBreak/>
        <w:t>Приложение N 2</w:t>
      </w:r>
      <w:r w:rsidRPr="00FB6474">
        <w:rPr>
          <w:rStyle w:val="ac"/>
          <w:sz w:val="17"/>
          <w:szCs w:val="17"/>
        </w:rPr>
        <w:br/>
        <w:t xml:space="preserve">к </w:t>
      </w:r>
      <w:hyperlink w:anchor="sub_1000" w:history="1">
        <w:r w:rsidRPr="00FB6474">
          <w:rPr>
            <w:rStyle w:val="ad"/>
            <w:sz w:val="17"/>
            <w:szCs w:val="17"/>
          </w:rPr>
          <w:t>Порядку</w:t>
        </w:r>
      </w:hyperlink>
      <w:r w:rsidRPr="00FB6474">
        <w:rPr>
          <w:rStyle w:val="ac"/>
          <w:sz w:val="17"/>
          <w:szCs w:val="17"/>
        </w:rPr>
        <w:t xml:space="preserve"> составления и утверждения</w:t>
      </w:r>
      <w:r w:rsidRPr="00FB6474">
        <w:rPr>
          <w:rStyle w:val="ac"/>
          <w:sz w:val="17"/>
          <w:szCs w:val="17"/>
        </w:rPr>
        <w:br/>
        <w:t>плана финансово-хозяйственной</w:t>
      </w:r>
      <w:r w:rsidRPr="00FB6474">
        <w:rPr>
          <w:rStyle w:val="ac"/>
          <w:sz w:val="17"/>
          <w:szCs w:val="17"/>
        </w:rPr>
        <w:br/>
        <w:t>деятельности муниципальных</w:t>
      </w:r>
      <w:r w:rsidRPr="00FB6474">
        <w:rPr>
          <w:rStyle w:val="ac"/>
          <w:sz w:val="17"/>
          <w:szCs w:val="17"/>
        </w:rPr>
        <w:br/>
        <w:t>бюджетных и автономных учреждений</w:t>
      </w:r>
      <w:r w:rsidRPr="00FB6474">
        <w:rPr>
          <w:rStyle w:val="ac"/>
          <w:sz w:val="17"/>
          <w:szCs w:val="17"/>
        </w:rPr>
        <w:br/>
        <w:t>Моргаушского муниципального</w:t>
      </w:r>
      <w:r w:rsidRPr="00FB6474">
        <w:rPr>
          <w:rStyle w:val="ac"/>
          <w:sz w:val="17"/>
          <w:szCs w:val="17"/>
        </w:rPr>
        <w:br/>
        <w:t>округа Чувашской Республики</w:t>
      </w:r>
    </w:p>
    <w:bookmarkEnd w:id="87"/>
    <w:p w:rsidR="00530B8A" w:rsidRPr="00FB6474" w:rsidRDefault="00530B8A" w:rsidP="00530B8A">
      <w:pPr>
        <w:rPr>
          <w:sz w:val="17"/>
          <w:szCs w:val="17"/>
        </w:rPr>
      </w:pP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 xml:space="preserve">                              Начальнику финансового отдела администрации</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 xml:space="preserve">                                      Моргаушского муниципального округа</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 xml:space="preserve">                                   ______________________________________</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 xml:space="preserve">                                                  (Ф.И.О.)</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Дата ________ N ______</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_________________________________________ просит внести изменения в планы</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финансово-хозяйственной деятельности на ______ год (наименование главного</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распорядителя) в связи с _______________________________________________.</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 xml:space="preserve">                           (указать причину внесения изменений, дату</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_________________________________________________________________________</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 xml:space="preserve">           и номер изменения ПФХД в программном продукте)</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Обязуемся не допускать кредиторскую задолженность по уменьшаемым расходам.</w:t>
      </w:r>
    </w:p>
    <w:p w:rsidR="00530B8A" w:rsidRPr="00FB6474" w:rsidRDefault="00530B8A" w:rsidP="00530B8A">
      <w:pPr>
        <w:rPr>
          <w:sz w:val="17"/>
          <w:szCs w:val="17"/>
        </w:rPr>
      </w:pPr>
    </w:p>
    <w:p w:rsidR="00530B8A" w:rsidRPr="00FB6474" w:rsidRDefault="00530B8A" w:rsidP="00530B8A">
      <w:pPr>
        <w:ind w:firstLine="698"/>
        <w:jc w:val="right"/>
        <w:rPr>
          <w:sz w:val="17"/>
          <w:szCs w:val="17"/>
        </w:rPr>
      </w:pPr>
      <w:r w:rsidRPr="00FB6474">
        <w:rPr>
          <w:sz w:val="17"/>
          <w:szCs w:val="17"/>
        </w:rPr>
        <w:t>(рублей)</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1"/>
        <w:gridCol w:w="1035"/>
        <w:gridCol w:w="824"/>
        <w:gridCol w:w="798"/>
        <w:gridCol w:w="623"/>
        <w:gridCol w:w="485"/>
        <w:gridCol w:w="509"/>
        <w:gridCol w:w="824"/>
        <w:gridCol w:w="398"/>
        <w:gridCol w:w="623"/>
        <w:gridCol w:w="1075"/>
        <w:gridCol w:w="775"/>
        <w:gridCol w:w="873"/>
      </w:tblGrid>
      <w:tr w:rsidR="00530B8A" w:rsidRPr="00FB6474" w:rsidTr="00FB6474">
        <w:tblPrEx>
          <w:tblCellMar>
            <w:top w:w="0" w:type="dxa"/>
            <w:bottom w:w="0" w:type="dxa"/>
          </w:tblCellMar>
        </w:tblPrEx>
        <w:tc>
          <w:tcPr>
            <w:tcW w:w="851" w:type="pct"/>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Наименование учреждения, N лицевого счета</w:t>
            </w:r>
          </w:p>
        </w:tc>
        <w:tc>
          <w:tcPr>
            <w:tcW w:w="1277" w:type="pct"/>
            <w:gridSpan w:val="4"/>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 xml:space="preserve">Бюджетная </w:t>
            </w:r>
            <w:hyperlink r:id="rId75" w:history="1">
              <w:r w:rsidRPr="00FB6474">
                <w:rPr>
                  <w:rStyle w:val="ad"/>
                  <w:sz w:val="17"/>
                  <w:szCs w:val="17"/>
                </w:rPr>
                <w:t>классификация доходов</w:t>
              </w:r>
            </w:hyperlink>
          </w:p>
        </w:tc>
        <w:tc>
          <w:tcPr>
            <w:tcW w:w="1596" w:type="pct"/>
            <w:gridSpan w:val="5"/>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 xml:space="preserve">Бюджетная </w:t>
            </w:r>
            <w:hyperlink r:id="rId76" w:history="1">
              <w:r w:rsidRPr="00FB6474">
                <w:rPr>
                  <w:rStyle w:val="ad"/>
                  <w:sz w:val="17"/>
                  <w:szCs w:val="17"/>
                </w:rPr>
                <w:t>классификация расходов</w:t>
              </w:r>
            </w:hyperlink>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Дополнительная классификация</w:t>
            </w: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Сумма изменений ("+", "-") на _____ год</w:t>
            </w:r>
          </w:p>
        </w:tc>
        <w:tc>
          <w:tcPr>
            <w:tcW w:w="426"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Уточненный ПФХД на _____ год</w:t>
            </w:r>
          </w:p>
        </w:tc>
      </w:tr>
      <w:tr w:rsidR="00530B8A" w:rsidRPr="00FB6474" w:rsidTr="00FB6474">
        <w:tblPrEx>
          <w:tblCellMar>
            <w:top w:w="0" w:type="dxa"/>
            <w:bottom w:w="0" w:type="dxa"/>
          </w:tblCellMar>
        </w:tblPrEx>
        <w:tc>
          <w:tcPr>
            <w:tcW w:w="851" w:type="pct"/>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Администратор</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Вид дохода</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Программа</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hyperlink r:id="rId77" w:history="1">
              <w:r w:rsidRPr="00FB6474">
                <w:rPr>
                  <w:rStyle w:val="ad"/>
                  <w:sz w:val="17"/>
                  <w:szCs w:val="17"/>
                </w:rPr>
                <w:t>КОСГУ</w:t>
              </w:r>
            </w:hyperlink>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Мин, вед.</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hyperlink r:id="rId78" w:history="1">
              <w:r w:rsidRPr="00FB6474">
                <w:rPr>
                  <w:rStyle w:val="ad"/>
                  <w:sz w:val="17"/>
                  <w:szCs w:val="17"/>
                </w:rPr>
                <w:t>Разд</w:t>
              </w:r>
            </w:hyperlink>
            <w:r w:rsidRPr="00FB6474">
              <w:rPr>
                <w:sz w:val="17"/>
                <w:szCs w:val="17"/>
              </w:rPr>
              <w:t>., ПР</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hyperlink r:id="rId79" w:history="1">
              <w:r w:rsidRPr="00FB6474">
                <w:rPr>
                  <w:rStyle w:val="ad"/>
                  <w:sz w:val="17"/>
                  <w:szCs w:val="17"/>
                </w:rPr>
                <w:t>ЦСР</w:t>
              </w:r>
            </w:hyperlink>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hyperlink r:id="rId80" w:history="1">
              <w:r w:rsidRPr="00FB6474">
                <w:rPr>
                  <w:rStyle w:val="ad"/>
                  <w:sz w:val="17"/>
                  <w:szCs w:val="17"/>
                </w:rPr>
                <w:t>ВР</w:t>
              </w:r>
            </w:hyperlink>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КОСГУ</w:t>
            </w: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851" w:type="pct"/>
            <w:tcBorders>
              <w:top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2</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3</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4</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5</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6</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7</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8</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9</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10</w:t>
            </w: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11</w:t>
            </w: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r w:rsidRPr="00FB6474">
              <w:rPr>
                <w:sz w:val="17"/>
                <w:szCs w:val="17"/>
              </w:rPr>
              <w:t>12</w:t>
            </w:r>
          </w:p>
        </w:tc>
        <w:tc>
          <w:tcPr>
            <w:tcW w:w="426" w:type="pct"/>
            <w:tcBorders>
              <w:top w:val="single" w:sz="4" w:space="0" w:color="auto"/>
              <w:left w:val="single" w:sz="4" w:space="0" w:color="auto"/>
              <w:bottom w:val="single" w:sz="4" w:space="0" w:color="auto"/>
            </w:tcBorders>
          </w:tcPr>
          <w:p w:rsidR="00530B8A" w:rsidRPr="00FB6474" w:rsidRDefault="00530B8A" w:rsidP="00530B8A">
            <w:pPr>
              <w:pStyle w:val="ae"/>
              <w:jc w:val="center"/>
              <w:rPr>
                <w:sz w:val="17"/>
                <w:szCs w:val="17"/>
              </w:rPr>
            </w:pPr>
            <w:r w:rsidRPr="00FB6474">
              <w:rPr>
                <w:sz w:val="17"/>
                <w:szCs w:val="17"/>
              </w:rPr>
              <w:t>13</w:t>
            </w:r>
          </w:p>
        </w:tc>
      </w:tr>
      <w:tr w:rsidR="00530B8A" w:rsidRPr="00FB6474" w:rsidTr="00FB6474">
        <w:tblPrEx>
          <w:tblCellMar>
            <w:top w:w="0" w:type="dxa"/>
            <w:bottom w:w="0" w:type="dxa"/>
          </w:tblCellMar>
        </w:tblPrEx>
        <w:tc>
          <w:tcPr>
            <w:tcW w:w="851"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Наименование учреждения</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851"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 </w:t>
            </w:r>
            <w:proofErr w:type="spellStart"/>
            <w:r w:rsidRPr="00FB6474">
              <w:rPr>
                <w:sz w:val="17"/>
                <w:szCs w:val="17"/>
              </w:rPr>
              <w:t>xxxxxxxxxxx</w:t>
            </w:r>
            <w:proofErr w:type="spellEnd"/>
            <w:r w:rsidRPr="00FB6474">
              <w:rPr>
                <w:sz w:val="17"/>
                <w:szCs w:val="17"/>
              </w:rPr>
              <w:t xml:space="preserve"> (N лицевого счета)</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xxxxxxxxxx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w:t>
            </w:r>
            <w:proofErr w:type="spellEnd"/>
            <w:r w:rsidRPr="00FB6474">
              <w:rPr>
                <w:sz w:val="17"/>
                <w:szCs w:val="17"/>
              </w:rPr>
              <w:t xml:space="preserve"> </w:t>
            </w:r>
            <w:proofErr w:type="spellStart"/>
            <w:r w:rsidRPr="00FB6474">
              <w:rPr>
                <w:sz w:val="17"/>
                <w:szCs w:val="17"/>
              </w:rPr>
              <w:t>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xxxxxxxxxx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w:t>
            </w:r>
            <w:proofErr w:type="spellEnd"/>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xxxxxx</w:t>
            </w:r>
            <w:proofErr w:type="spellEnd"/>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851" w:type="pct"/>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w:t>
            </w:r>
            <w:proofErr w:type="spellEnd"/>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851" w:type="pct"/>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w:t>
            </w:r>
            <w:proofErr w:type="spellEnd"/>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851"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rStyle w:val="ac"/>
                <w:sz w:val="17"/>
                <w:szCs w:val="17"/>
              </w:rPr>
              <w:t>Итого:</w:t>
            </w:r>
            <w:r w:rsidRPr="00FB6474">
              <w:rPr>
                <w:sz w:val="17"/>
                <w:szCs w:val="17"/>
              </w:rPr>
              <w:t xml:space="preserve"> по дополнительной классификации</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851"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I. </w:t>
            </w:r>
            <w:r w:rsidRPr="00FB6474">
              <w:rPr>
                <w:rStyle w:val="ac"/>
                <w:sz w:val="17"/>
                <w:szCs w:val="17"/>
              </w:rPr>
              <w:t>Итого</w:t>
            </w:r>
            <w:r w:rsidRPr="00FB6474">
              <w:rPr>
                <w:sz w:val="17"/>
                <w:szCs w:val="17"/>
              </w:rPr>
              <w:t>: по лицевому счету</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851"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 </w:t>
            </w:r>
            <w:proofErr w:type="spellStart"/>
            <w:r w:rsidRPr="00FB6474">
              <w:rPr>
                <w:sz w:val="17"/>
                <w:szCs w:val="17"/>
              </w:rPr>
              <w:t>xxxxxxxxxxx</w:t>
            </w:r>
            <w:proofErr w:type="spellEnd"/>
            <w:r w:rsidRPr="00FB6474">
              <w:rPr>
                <w:sz w:val="17"/>
                <w:szCs w:val="17"/>
              </w:rPr>
              <w:t xml:space="preserve"> (N лицевого счета)</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xxxxxxxxxx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w:t>
            </w:r>
            <w:proofErr w:type="spellEnd"/>
            <w:r w:rsidRPr="00FB6474">
              <w:rPr>
                <w:sz w:val="17"/>
                <w:szCs w:val="17"/>
              </w:rPr>
              <w:t xml:space="preserve"> </w:t>
            </w:r>
            <w:proofErr w:type="spellStart"/>
            <w:r w:rsidRPr="00FB6474">
              <w:rPr>
                <w:sz w:val="17"/>
                <w:szCs w:val="17"/>
              </w:rPr>
              <w:t>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xxxxxxxxxx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w:t>
            </w:r>
            <w:proofErr w:type="spellEnd"/>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w:t>
            </w:r>
            <w:proofErr w:type="spellEnd"/>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xxxxxx</w:t>
            </w:r>
            <w:proofErr w:type="spellEnd"/>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851" w:type="pct"/>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w:t>
            </w:r>
            <w:proofErr w:type="spellEnd"/>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851" w:type="pct"/>
            <w:tcBorders>
              <w:top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jc w:val="center"/>
              <w:rPr>
                <w:sz w:val="17"/>
                <w:szCs w:val="17"/>
              </w:rPr>
            </w:pPr>
            <w:proofErr w:type="spellStart"/>
            <w:r w:rsidRPr="00FB6474">
              <w:rPr>
                <w:sz w:val="17"/>
                <w:szCs w:val="17"/>
              </w:rPr>
              <w:t>xxx</w:t>
            </w:r>
            <w:proofErr w:type="spellEnd"/>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851"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rStyle w:val="ac"/>
                <w:sz w:val="17"/>
                <w:szCs w:val="17"/>
              </w:rPr>
              <w:t>Итого</w:t>
            </w:r>
            <w:r w:rsidRPr="00FB6474">
              <w:rPr>
                <w:sz w:val="17"/>
                <w:szCs w:val="17"/>
              </w:rPr>
              <w:t>: по дополнительной классификации</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851"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sz w:val="17"/>
                <w:szCs w:val="17"/>
              </w:rPr>
              <w:t xml:space="preserve">II. </w:t>
            </w:r>
            <w:r w:rsidRPr="00FB6474">
              <w:rPr>
                <w:rStyle w:val="ac"/>
                <w:sz w:val="17"/>
                <w:szCs w:val="17"/>
              </w:rPr>
              <w:t>Итого</w:t>
            </w:r>
            <w:r w:rsidRPr="00FB6474">
              <w:rPr>
                <w:sz w:val="17"/>
                <w:szCs w:val="17"/>
              </w:rPr>
              <w:t>: по лицевому счету</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r w:rsidR="00530B8A" w:rsidRPr="00FB6474" w:rsidTr="00FB6474">
        <w:tblPrEx>
          <w:tblCellMar>
            <w:top w:w="0" w:type="dxa"/>
            <w:bottom w:w="0" w:type="dxa"/>
          </w:tblCellMar>
        </w:tblPrEx>
        <w:tc>
          <w:tcPr>
            <w:tcW w:w="851" w:type="pct"/>
            <w:tcBorders>
              <w:top w:val="single" w:sz="4" w:space="0" w:color="auto"/>
              <w:bottom w:val="single" w:sz="4" w:space="0" w:color="auto"/>
              <w:right w:val="single" w:sz="4" w:space="0" w:color="auto"/>
            </w:tcBorders>
          </w:tcPr>
          <w:p w:rsidR="00530B8A" w:rsidRPr="00FB6474" w:rsidRDefault="00530B8A" w:rsidP="00530B8A">
            <w:pPr>
              <w:pStyle w:val="af"/>
              <w:rPr>
                <w:sz w:val="17"/>
                <w:szCs w:val="17"/>
              </w:rPr>
            </w:pPr>
            <w:r w:rsidRPr="00FB6474">
              <w:rPr>
                <w:rStyle w:val="ac"/>
                <w:sz w:val="17"/>
                <w:szCs w:val="17"/>
              </w:rPr>
              <w:t>Всего</w:t>
            </w:r>
            <w:r w:rsidRPr="00FB6474">
              <w:rPr>
                <w:sz w:val="17"/>
                <w:szCs w:val="17"/>
              </w:rPr>
              <w:t xml:space="preserve"> по учреждению (I + II)</w:t>
            </w: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319"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right w:val="single" w:sz="4" w:space="0" w:color="auto"/>
            </w:tcBorders>
          </w:tcPr>
          <w:p w:rsidR="00530B8A" w:rsidRPr="00FB6474" w:rsidRDefault="00530B8A" w:rsidP="00530B8A">
            <w:pPr>
              <w:pStyle w:val="ae"/>
              <w:rPr>
                <w:sz w:val="17"/>
                <w:szCs w:val="17"/>
              </w:rPr>
            </w:pPr>
          </w:p>
        </w:tc>
        <w:tc>
          <w:tcPr>
            <w:tcW w:w="426" w:type="pct"/>
            <w:tcBorders>
              <w:top w:val="single" w:sz="4" w:space="0" w:color="auto"/>
              <w:left w:val="single" w:sz="4" w:space="0" w:color="auto"/>
              <w:bottom w:val="single" w:sz="4" w:space="0" w:color="auto"/>
            </w:tcBorders>
          </w:tcPr>
          <w:p w:rsidR="00530B8A" w:rsidRPr="00FB6474" w:rsidRDefault="00530B8A" w:rsidP="00530B8A">
            <w:pPr>
              <w:pStyle w:val="ae"/>
              <w:rPr>
                <w:sz w:val="17"/>
                <w:szCs w:val="17"/>
              </w:rPr>
            </w:pPr>
          </w:p>
        </w:tc>
      </w:tr>
    </w:tbl>
    <w:p w:rsidR="00530B8A" w:rsidRPr="00FB6474" w:rsidRDefault="00530B8A" w:rsidP="00530B8A">
      <w:pPr>
        <w:rPr>
          <w:sz w:val="17"/>
          <w:szCs w:val="17"/>
        </w:rPr>
      </w:pP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Руководитель учредителя или</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уполномоченного органа учредителя _________ ________________________</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lastRenderedPageBreak/>
        <w:t xml:space="preserve">                                  (</w:t>
      </w:r>
      <w:proofErr w:type="gramStart"/>
      <w:r w:rsidRPr="00FB6474">
        <w:rPr>
          <w:rFonts w:ascii="Times New Roman" w:hAnsi="Times New Roman" w:cs="Times New Roman"/>
          <w:sz w:val="17"/>
          <w:szCs w:val="17"/>
        </w:rPr>
        <w:t>подпись)  (</w:t>
      </w:r>
      <w:proofErr w:type="gramEnd"/>
      <w:r w:rsidRPr="00FB6474">
        <w:rPr>
          <w:rFonts w:ascii="Times New Roman" w:hAnsi="Times New Roman" w:cs="Times New Roman"/>
          <w:sz w:val="17"/>
          <w:szCs w:val="17"/>
        </w:rPr>
        <w:t>расшифровка подписи)</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Руководитель учреждения _________ __________________________</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 xml:space="preserve">                        (</w:t>
      </w:r>
      <w:proofErr w:type="gramStart"/>
      <w:r w:rsidRPr="00FB6474">
        <w:rPr>
          <w:rFonts w:ascii="Times New Roman" w:hAnsi="Times New Roman" w:cs="Times New Roman"/>
          <w:sz w:val="17"/>
          <w:szCs w:val="17"/>
        </w:rPr>
        <w:t xml:space="preserve">подпись)   </w:t>
      </w:r>
      <w:proofErr w:type="gramEnd"/>
      <w:r w:rsidRPr="00FB6474">
        <w:rPr>
          <w:rFonts w:ascii="Times New Roman" w:hAnsi="Times New Roman" w:cs="Times New Roman"/>
          <w:sz w:val="17"/>
          <w:szCs w:val="17"/>
        </w:rPr>
        <w:t>(расшифровка подписи)</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Главный бухгалтер _________ __________________________</w:t>
      </w:r>
    </w:p>
    <w:p w:rsidR="00530B8A" w:rsidRPr="00FB6474" w:rsidRDefault="00530B8A" w:rsidP="00530B8A">
      <w:pPr>
        <w:pStyle w:val="af2"/>
        <w:rPr>
          <w:rFonts w:ascii="Times New Roman" w:hAnsi="Times New Roman" w:cs="Times New Roman"/>
          <w:sz w:val="17"/>
          <w:szCs w:val="17"/>
        </w:rPr>
      </w:pPr>
      <w:r w:rsidRPr="00FB6474">
        <w:rPr>
          <w:rFonts w:ascii="Times New Roman" w:hAnsi="Times New Roman" w:cs="Times New Roman"/>
          <w:sz w:val="17"/>
          <w:szCs w:val="17"/>
        </w:rPr>
        <w:t xml:space="preserve">                  (</w:t>
      </w:r>
      <w:proofErr w:type="gramStart"/>
      <w:r w:rsidRPr="00FB6474">
        <w:rPr>
          <w:rFonts w:ascii="Times New Roman" w:hAnsi="Times New Roman" w:cs="Times New Roman"/>
          <w:sz w:val="17"/>
          <w:szCs w:val="17"/>
        </w:rPr>
        <w:t xml:space="preserve">подпись)   </w:t>
      </w:r>
      <w:proofErr w:type="gramEnd"/>
      <w:r w:rsidRPr="00FB6474">
        <w:rPr>
          <w:rFonts w:ascii="Times New Roman" w:hAnsi="Times New Roman" w:cs="Times New Roman"/>
          <w:sz w:val="17"/>
          <w:szCs w:val="17"/>
        </w:rPr>
        <w:t>(расшифровка подписи)</w:t>
      </w:r>
    </w:p>
    <w:p w:rsidR="00530B8A" w:rsidRPr="00FB6474" w:rsidRDefault="00530B8A" w:rsidP="00530B8A">
      <w:pPr>
        <w:rPr>
          <w:sz w:val="17"/>
          <w:szCs w:val="17"/>
        </w:rPr>
      </w:pPr>
    </w:p>
    <w:p w:rsidR="00AB63AA" w:rsidRPr="00FB6474" w:rsidRDefault="00AB63AA" w:rsidP="00AB63AA">
      <w:pPr>
        <w:pStyle w:val="ConsPlusNormal"/>
        <w:ind w:firstLine="540"/>
        <w:jc w:val="both"/>
        <w:rPr>
          <w:b w:val="0"/>
          <w:sz w:val="17"/>
          <w:szCs w:val="17"/>
        </w:rPr>
      </w:pPr>
    </w:p>
    <w:p w:rsidR="00AB63AA" w:rsidRPr="00FB6474" w:rsidRDefault="00AB63AA" w:rsidP="00420AFE">
      <w:pPr>
        <w:pStyle w:val="aa"/>
        <w:ind w:left="0" w:firstLine="709"/>
        <w:jc w:val="both"/>
        <w:rPr>
          <w:sz w:val="17"/>
          <w:szCs w:val="17"/>
        </w:rPr>
      </w:pPr>
    </w:p>
    <w:p w:rsidR="00AB63AA" w:rsidRPr="00FB6474" w:rsidRDefault="00AB63AA" w:rsidP="00AB63AA">
      <w:pPr>
        <w:pStyle w:val="aa"/>
        <w:ind w:firstLine="539"/>
        <w:rPr>
          <w:sz w:val="17"/>
          <w:szCs w:val="17"/>
        </w:rPr>
      </w:pPr>
    </w:p>
    <w:p w:rsidR="00AB63AA" w:rsidRPr="00FB6474" w:rsidRDefault="00AB63AA" w:rsidP="00AB63AA">
      <w:pPr>
        <w:pStyle w:val="aa"/>
        <w:ind w:firstLine="539"/>
        <w:rPr>
          <w:sz w:val="17"/>
          <w:szCs w:val="17"/>
        </w:rPr>
      </w:pPr>
    </w:p>
    <w:p w:rsidR="00AB63AA" w:rsidRPr="00FB6474" w:rsidRDefault="00AB63AA" w:rsidP="00AB63AA">
      <w:pPr>
        <w:pStyle w:val="aa"/>
        <w:ind w:firstLine="539"/>
        <w:rPr>
          <w:sz w:val="17"/>
          <w:szCs w:val="17"/>
        </w:rPr>
      </w:pPr>
    </w:p>
    <w:p w:rsidR="00AB63AA" w:rsidRPr="00FB6474" w:rsidRDefault="00AB63AA" w:rsidP="00AB63AA">
      <w:pPr>
        <w:pStyle w:val="aa"/>
        <w:ind w:firstLine="539"/>
        <w:rPr>
          <w:sz w:val="17"/>
          <w:szCs w:val="17"/>
        </w:rPr>
      </w:pPr>
    </w:p>
    <w:p w:rsidR="00AB63AA" w:rsidRPr="00FB6474" w:rsidRDefault="00AB63AA" w:rsidP="00AB63AA">
      <w:pPr>
        <w:pStyle w:val="aa"/>
        <w:ind w:firstLine="539"/>
        <w:rPr>
          <w:sz w:val="17"/>
          <w:szCs w:val="17"/>
        </w:rPr>
      </w:pPr>
    </w:p>
    <w:p w:rsidR="00AB63AA" w:rsidRPr="00FB6474" w:rsidRDefault="00AB63AA" w:rsidP="00AB63AA">
      <w:pPr>
        <w:pStyle w:val="aa"/>
        <w:ind w:firstLine="539"/>
        <w:rPr>
          <w:sz w:val="17"/>
          <w:szCs w:val="17"/>
        </w:rPr>
      </w:pPr>
    </w:p>
    <w:p w:rsidR="00AB63AA" w:rsidRPr="00FB6474" w:rsidRDefault="00AB63AA" w:rsidP="00AB63AA">
      <w:pPr>
        <w:pStyle w:val="aa"/>
        <w:ind w:firstLine="539"/>
        <w:rPr>
          <w:sz w:val="17"/>
          <w:szCs w:val="17"/>
        </w:rPr>
      </w:pPr>
    </w:p>
    <w:p w:rsidR="00420AFE" w:rsidRPr="00FB6474" w:rsidRDefault="00420AFE" w:rsidP="00420AFE">
      <w:pPr>
        <w:pStyle w:val="aa"/>
        <w:ind w:firstLine="539"/>
        <w:rPr>
          <w:color w:val="000000"/>
          <w:sz w:val="17"/>
          <w:szCs w:val="17"/>
        </w:rPr>
      </w:pPr>
    </w:p>
    <w:p w:rsidR="00420AFE" w:rsidRPr="00FB6474" w:rsidRDefault="00420AFE" w:rsidP="00420AFE">
      <w:pPr>
        <w:pStyle w:val="aa"/>
        <w:ind w:firstLine="539"/>
        <w:rPr>
          <w:color w:val="000000"/>
          <w:sz w:val="17"/>
          <w:szCs w:val="17"/>
        </w:rPr>
      </w:pPr>
    </w:p>
    <w:p w:rsidR="00420AFE" w:rsidRPr="00FB6474" w:rsidRDefault="00420AFE" w:rsidP="00420AFE">
      <w:pPr>
        <w:pStyle w:val="aa"/>
        <w:ind w:firstLine="539"/>
        <w:rPr>
          <w:color w:val="000000"/>
          <w:sz w:val="17"/>
          <w:szCs w:val="17"/>
        </w:rPr>
      </w:pPr>
    </w:p>
    <w:p w:rsidR="00420AFE" w:rsidRPr="00FB6474" w:rsidRDefault="00420AFE" w:rsidP="00420AFE">
      <w:pPr>
        <w:pStyle w:val="aa"/>
        <w:ind w:firstLine="539"/>
        <w:rPr>
          <w:color w:val="000000"/>
          <w:sz w:val="17"/>
          <w:szCs w:val="17"/>
        </w:rPr>
      </w:pPr>
    </w:p>
    <w:p w:rsidR="00AB63AA" w:rsidRPr="00FB6474" w:rsidRDefault="00AB63AA" w:rsidP="00AB63AA">
      <w:pPr>
        <w:pStyle w:val="aa"/>
        <w:ind w:firstLine="539"/>
        <w:rPr>
          <w:sz w:val="17"/>
          <w:szCs w:val="17"/>
        </w:rPr>
      </w:pPr>
    </w:p>
    <w:p w:rsidR="00AB63AA" w:rsidRPr="00FB6474" w:rsidRDefault="00AB63AA" w:rsidP="00AB63AA">
      <w:pPr>
        <w:pStyle w:val="aa"/>
        <w:ind w:firstLine="539"/>
        <w:rPr>
          <w:sz w:val="17"/>
          <w:szCs w:val="17"/>
        </w:rPr>
      </w:pPr>
    </w:p>
    <w:p w:rsidR="002E025F" w:rsidRPr="00FB6474" w:rsidRDefault="002E025F" w:rsidP="00AB63AA">
      <w:pPr>
        <w:jc w:val="both"/>
        <w:rPr>
          <w:sz w:val="17"/>
          <w:szCs w:val="17"/>
        </w:rPr>
      </w:pPr>
    </w:p>
    <w:sectPr w:rsidR="002E025F" w:rsidRPr="00FB6474" w:rsidSect="006B38DE">
      <w:pgSz w:w="11906" w:h="16838"/>
      <w:pgMar w:top="709" w:right="707"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47A" w:rsidRDefault="00EC147A" w:rsidP="00530B8A">
      <w:r>
        <w:separator/>
      </w:r>
    </w:p>
  </w:endnote>
  <w:endnote w:type="continuationSeparator" w:id="0">
    <w:p w:rsidR="00EC147A" w:rsidRDefault="00EC147A" w:rsidP="0053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47A" w:rsidRDefault="00EC147A" w:rsidP="00530B8A">
      <w:r>
        <w:separator/>
      </w:r>
    </w:p>
  </w:footnote>
  <w:footnote w:type="continuationSeparator" w:id="0">
    <w:p w:rsidR="00EC147A" w:rsidRDefault="00EC147A" w:rsidP="00530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474" w:rsidRDefault="00FB647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474" w:rsidRDefault="00FB647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474" w:rsidRDefault="00FB64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C6905"/>
    <w:multiLevelType w:val="hybridMultilevel"/>
    <w:tmpl w:val="238CF2B2"/>
    <w:lvl w:ilvl="0" w:tplc="F9EED2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F723A0E"/>
    <w:multiLevelType w:val="multilevel"/>
    <w:tmpl w:val="5094CFB8"/>
    <w:lvl w:ilvl="0">
      <w:start w:val="1"/>
      <w:numFmt w:val="decimal"/>
      <w:lvlText w:val="%1."/>
      <w:lvlJc w:val="left"/>
      <w:pPr>
        <w:ind w:left="1485" w:hanging="94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3"/>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3C"/>
    <w:rsid w:val="00013CF8"/>
    <w:rsid w:val="000176D4"/>
    <w:rsid w:val="00022B19"/>
    <w:rsid w:val="000271B6"/>
    <w:rsid w:val="0002773D"/>
    <w:rsid w:val="000277BD"/>
    <w:rsid w:val="00033D51"/>
    <w:rsid w:val="00035D44"/>
    <w:rsid w:val="000364D2"/>
    <w:rsid w:val="00036524"/>
    <w:rsid w:val="00043D77"/>
    <w:rsid w:val="000473BC"/>
    <w:rsid w:val="00050657"/>
    <w:rsid w:val="00053C6E"/>
    <w:rsid w:val="000549A2"/>
    <w:rsid w:val="00054AC5"/>
    <w:rsid w:val="0005539E"/>
    <w:rsid w:val="00060F2E"/>
    <w:rsid w:val="0006226F"/>
    <w:rsid w:val="00063816"/>
    <w:rsid w:val="00067195"/>
    <w:rsid w:val="0006785E"/>
    <w:rsid w:val="000708F4"/>
    <w:rsid w:val="00072AF5"/>
    <w:rsid w:val="00084DD4"/>
    <w:rsid w:val="00093852"/>
    <w:rsid w:val="0009424A"/>
    <w:rsid w:val="0009442E"/>
    <w:rsid w:val="000954B8"/>
    <w:rsid w:val="000A16BE"/>
    <w:rsid w:val="000A197F"/>
    <w:rsid w:val="000A393D"/>
    <w:rsid w:val="000A5843"/>
    <w:rsid w:val="000B6687"/>
    <w:rsid w:val="000C0427"/>
    <w:rsid w:val="000C49E4"/>
    <w:rsid w:val="000C646A"/>
    <w:rsid w:val="000C6A39"/>
    <w:rsid w:val="000D3E7A"/>
    <w:rsid w:val="000D403C"/>
    <w:rsid w:val="000E1FF7"/>
    <w:rsid w:val="000E74E8"/>
    <w:rsid w:val="000F08D3"/>
    <w:rsid w:val="000F0FF5"/>
    <w:rsid w:val="000F21A0"/>
    <w:rsid w:val="000F3634"/>
    <w:rsid w:val="000F3EDA"/>
    <w:rsid w:val="00105C61"/>
    <w:rsid w:val="001100B5"/>
    <w:rsid w:val="00112F00"/>
    <w:rsid w:val="00117985"/>
    <w:rsid w:val="00127E39"/>
    <w:rsid w:val="001309A9"/>
    <w:rsid w:val="00133D8A"/>
    <w:rsid w:val="0013514A"/>
    <w:rsid w:val="00136869"/>
    <w:rsid w:val="0014196F"/>
    <w:rsid w:val="00142521"/>
    <w:rsid w:val="0014778C"/>
    <w:rsid w:val="001523A5"/>
    <w:rsid w:val="00153E51"/>
    <w:rsid w:val="0015750C"/>
    <w:rsid w:val="00161712"/>
    <w:rsid w:val="00163A69"/>
    <w:rsid w:val="001668F3"/>
    <w:rsid w:val="001673E9"/>
    <w:rsid w:val="00167F34"/>
    <w:rsid w:val="00170AE9"/>
    <w:rsid w:val="00170D87"/>
    <w:rsid w:val="0017327E"/>
    <w:rsid w:val="00180771"/>
    <w:rsid w:val="0019290C"/>
    <w:rsid w:val="00193902"/>
    <w:rsid w:val="001A3B68"/>
    <w:rsid w:val="001B393E"/>
    <w:rsid w:val="001B7EB7"/>
    <w:rsid w:val="001C2B6C"/>
    <w:rsid w:val="001C4057"/>
    <w:rsid w:val="001D48F6"/>
    <w:rsid w:val="001E0224"/>
    <w:rsid w:val="001E0AB0"/>
    <w:rsid w:val="001E12B2"/>
    <w:rsid w:val="001F4A7C"/>
    <w:rsid w:val="00204021"/>
    <w:rsid w:val="0020605A"/>
    <w:rsid w:val="002066A3"/>
    <w:rsid w:val="00206F35"/>
    <w:rsid w:val="00212C94"/>
    <w:rsid w:val="002167D7"/>
    <w:rsid w:val="00216E7C"/>
    <w:rsid w:val="00221A55"/>
    <w:rsid w:val="00235B1A"/>
    <w:rsid w:val="00240D07"/>
    <w:rsid w:val="00241E69"/>
    <w:rsid w:val="00243925"/>
    <w:rsid w:val="00244156"/>
    <w:rsid w:val="00257171"/>
    <w:rsid w:val="0025746D"/>
    <w:rsid w:val="00257603"/>
    <w:rsid w:val="00270E1F"/>
    <w:rsid w:val="00272615"/>
    <w:rsid w:val="00274257"/>
    <w:rsid w:val="00281378"/>
    <w:rsid w:val="002825F9"/>
    <w:rsid w:val="002875D4"/>
    <w:rsid w:val="00290396"/>
    <w:rsid w:val="002904F4"/>
    <w:rsid w:val="002961F0"/>
    <w:rsid w:val="002A32A3"/>
    <w:rsid w:val="002A5AF4"/>
    <w:rsid w:val="002B25C8"/>
    <w:rsid w:val="002B6A52"/>
    <w:rsid w:val="002C4799"/>
    <w:rsid w:val="002C5A81"/>
    <w:rsid w:val="002D0722"/>
    <w:rsid w:val="002D0A60"/>
    <w:rsid w:val="002D5925"/>
    <w:rsid w:val="002D7658"/>
    <w:rsid w:val="002E025F"/>
    <w:rsid w:val="002E381D"/>
    <w:rsid w:val="002E4851"/>
    <w:rsid w:val="002F478B"/>
    <w:rsid w:val="002F7374"/>
    <w:rsid w:val="003005E2"/>
    <w:rsid w:val="00312992"/>
    <w:rsid w:val="003145B8"/>
    <w:rsid w:val="00315034"/>
    <w:rsid w:val="00320752"/>
    <w:rsid w:val="00322927"/>
    <w:rsid w:val="00324989"/>
    <w:rsid w:val="00325892"/>
    <w:rsid w:val="00333C1C"/>
    <w:rsid w:val="00334924"/>
    <w:rsid w:val="003377EA"/>
    <w:rsid w:val="00346A31"/>
    <w:rsid w:val="00347021"/>
    <w:rsid w:val="00354B62"/>
    <w:rsid w:val="003600A3"/>
    <w:rsid w:val="00361F0E"/>
    <w:rsid w:val="00364750"/>
    <w:rsid w:val="003737F0"/>
    <w:rsid w:val="00373AC5"/>
    <w:rsid w:val="00377E2E"/>
    <w:rsid w:val="00380C60"/>
    <w:rsid w:val="003827F6"/>
    <w:rsid w:val="003838C3"/>
    <w:rsid w:val="00392339"/>
    <w:rsid w:val="00392430"/>
    <w:rsid w:val="003939B1"/>
    <w:rsid w:val="003A3DCA"/>
    <w:rsid w:val="003A4D64"/>
    <w:rsid w:val="003A678C"/>
    <w:rsid w:val="003B3E36"/>
    <w:rsid w:val="003B52CD"/>
    <w:rsid w:val="003C3360"/>
    <w:rsid w:val="003C3705"/>
    <w:rsid w:val="003C5BB8"/>
    <w:rsid w:val="003D1E9C"/>
    <w:rsid w:val="003D382F"/>
    <w:rsid w:val="003D4983"/>
    <w:rsid w:val="003E2AAB"/>
    <w:rsid w:val="003F1102"/>
    <w:rsid w:val="003F1636"/>
    <w:rsid w:val="003F25A2"/>
    <w:rsid w:val="003F4F76"/>
    <w:rsid w:val="00403692"/>
    <w:rsid w:val="004139BF"/>
    <w:rsid w:val="004150DA"/>
    <w:rsid w:val="00420763"/>
    <w:rsid w:val="00420AFE"/>
    <w:rsid w:val="0042180A"/>
    <w:rsid w:val="00422BE4"/>
    <w:rsid w:val="00425400"/>
    <w:rsid w:val="00434F5B"/>
    <w:rsid w:val="00442A43"/>
    <w:rsid w:val="00442B23"/>
    <w:rsid w:val="00443C69"/>
    <w:rsid w:val="00452A84"/>
    <w:rsid w:val="0045697B"/>
    <w:rsid w:val="00456EBD"/>
    <w:rsid w:val="00466134"/>
    <w:rsid w:val="004726C8"/>
    <w:rsid w:val="00481495"/>
    <w:rsid w:val="0048341B"/>
    <w:rsid w:val="00484E92"/>
    <w:rsid w:val="00492B05"/>
    <w:rsid w:val="00495830"/>
    <w:rsid w:val="00495A58"/>
    <w:rsid w:val="004A2917"/>
    <w:rsid w:val="004A4DAC"/>
    <w:rsid w:val="004B6053"/>
    <w:rsid w:val="004B70AD"/>
    <w:rsid w:val="004B7521"/>
    <w:rsid w:val="004C041B"/>
    <w:rsid w:val="004C53F3"/>
    <w:rsid w:val="004C5751"/>
    <w:rsid w:val="004C7A15"/>
    <w:rsid w:val="004D0712"/>
    <w:rsid w:val="004D0FFB"/>
    <w:rsid w:val="004F322B"/>
    <w:rsid w:val="004F3632"/>
    <w:rsid w:val="004F487E"/>
    <w:rsid w:val="004F4FA7"/>
    <w:rsid w:val="004F75FF"/>
    <w:rsid w:val="00503279"/>
    <w:rsid w:val="005036BE"/>
    <w:rsid w:val="005070C9"/>
    <w:rsid w:val="00507813"/>
    <w:rsid w:val="00507CD4"/>
    <w:rsid w:val="00511C29"/>
    <w:rsid w:val="0051778A"/>
    <w:rsid w:val="00524F7F"/>
    <w:rsid w:val="005278E3"/>
    <w:rsid w:val="00530B8A"/>
    <w:rsid w:val="00532838"/>
    <w:rsid w:val="005410E0"/>
    <w:rsid w:val="00541F86"/>
    <w:rsid w:val="005451B0"/>
    <w:rsid w:val="0054603E"/>
    <w:rsid w:val="00552C88"/>
    <w:rsid w:val="00553583"/>
    <w:rsid w:val="00564541"/>
    <w:rsid w:val="00565B5E"/>
    <w:rsid w:val="00565D16"/>
    <w:rsid w:val="0056635F"/>
    <w:rsid w:val="00577992"/>
    <w:rsid w:val="005779C1"/>
    <w:rsid w:val="00580854"/>
    <w:rsid w:val="00583BB9"/>
    <w:rsid w:val="0058495F"/>
    <w:rsid w:val="00584D2E"/>
    <w:rsid w:val="005865B3"/>
    <w:rsid w:val="00586F66"/>
    <w:rsid w:val="00590DCC"/>
    <w:rsid w:val="00595C50"/>
    <w:rsid w:val="005A1CA6"/>
    <w:rsid w:val="005A2F33"/>
    <w:rsid w:val="005B1947"/>
    <w:rsid w:val="005B6975"/>
    <w:rsid w:val="005C1447"/>
    <w:rsid w:val="005C2E10"/>
    <w:rsid w:val="005C4CC5"/>
    <w:rsid w:val="005C4FCC"/>
    <w:rsid w:val="005D001F"/>
    <w:rsid w:val="005D111E"/>
    <w:rsid w:val="005D1BDA"/>
    <w:rsid w:val="005D7172"/>
    <w:rsid w:val="005E1EFA"/>
    <w:rsid w:val="005E3B12"/>
    <w:rsid w:val="005F03B5"/>
    <w:rsid w:val="005F0E1F"/>
    <w:rsid w:val="005F2C5B"/>
    <w:rsid w:val="00602570"/>
    <w:rsid w:val="00603711"/>
    <w:rsid w:val="00607C40"/>
    <w:rsid w:val="006106D3"/>
    <w:rsid w:val="0061086D"/>
    <w:rsid w:val="00610DDD"/>
    <w:rsid w:val="00617E68"/>
    <w:rsid w:val="00621B42"/>
    <w:rsid w:val="00624304"/>
    <w:rsid w:val="00627241"/>
    <w:rsid w:val="006345A3"/>
    <w:rsid w:val="006378D6"/>
    <w:rsid w:val="00637EF1"/>
    <w:rsid w:val="00642678"/>
    <w:rsid w:val="00643A8E"/>
    <w:rsid w:val="00645BFF"/>
    <w:rsid w:val="00651BC4"/>
    <w:rsid w:val="00653E30"/>
    <w:rsid w:val="0065563B"/>
    <w:rsid w:val="00660318"/>
    <w:rsid w:val="0066106B"/>
    <w:rsid w:val="00663245"/>
    <w:rsid w:val="006640EF"/>
    <w:rsid w:val="00665C61"/>
    <w:rsid w:val="006736EF"/>
    <w:rsid w:val="00690762"/>
    <w:rsid w:val="00693277"/>
    <w:rsid w:val="0069571B"/>
    <w:rsid w:val="006A0A5B"/>
    <w:rsid w:val="006A3568"/>
    <w:rsid w:val="006A3E93"/>
    <w:rsid w:val="006A7F30"/>
    <w:rsid w:val="006B04D7"/>
    <w:rsid w:val="006B30EF"/>
    <w:rsid w:val="006B38DE"/>
    <w:rsid w:val="006C208F"/>
    <w:rsid w:val="006C23E7"/>
    <w:rsid w:val="006C3766"/>
    <w:rsid w:val="006C37CC"/>
    <w:rsid w:val="006C3939"/>
    <w:rsid w:val="006C4ACD"/>
    <w:rsid w:val="006D6D12"/>
    <w:rsid w:val="006E0F54"/>
    <w:rsid w:val="006E3255"/>
    <w:rsid w:val="006E65FA"/>
    <w:rsid w:val="006E6C11"/>
    <w:rsid w:val="006F068E"/>
    <w:rsid w:val="006F1041"/>
    <w:rsid w:val="00700466"/>
    <w:rsid w:val="00702CAC"/>
    <w:rsid w:val="00702F8F"/>
    <w:rsid w:val="00704432"/>
    <w:rsid w:val="00705349"/>
    <w:rsid w:val="00705FC6"/>
    <w:rsid w:val="007119B7"/>
    <w:rsid w:val="007122BE"/>
    <w:rsid w:val="00715D23"/>
    <w:rsid w:val="0072427A"/>
    <w:rsid w:val="00724D01"/>
    <w:rsid w:val="00725D97"/>
    <w:rsid w:val="007266E0"/>
    <w:rsid w:val="00726A49"/>
    <w:rsid w:val="00727276"/>
    <w:rsid w:val="00732F1C"/>
    <w:rsid w:val="00733FBE"/>
    <w:rsid w:val="00737003"/>
    <w:rsid w:val="00737951"/>
    <w:rsid w:val="00740468"/>
    <w:rsid w:val="007404FB"/>
    <w:rsid w:val="00743E1B"/>
    <w:rsid w:val="0074484D"/>
    <w:rsid w:val="00744EF7"/>
    <w:rsid w:val="0074526E"/>
    <w:rsid w:val="007462AB"/>
    <w:rsid w:val="00750436"/>
    <w:rsid w:val="00754415"/>
    <w:rsid w:val="00754FB6"/>
    <w:rsid w:val="00756639"/>
    <w:rsid w:val="0076226A"/>
    <w:rsid w:val="00764F91"/>
    <w:rsid w:val="007723BF"/>
    <w:rsid w:val="00774C85"/>
    <w:rsid w:val="00780AB9"/>
    <w:rsid w:val="007826BB"/>
    <w:rsid w:val="007835D0"/>
    <w:rsid w:val="00790D9D"/>
    <w:rsid w:val="00792792"/>
    <w:rsid w:val="007947E3"/>
    <w:rsid w:val="007959F8"/>
    <w:rsid w:val="007A4B3C"/>
    <w:rsid w:val="007A7D26"/>
    <w:rsid w:val="007A7FBA"/>
    <w:rsid w:val="007B2E1E"/>
    <w:rsid w:val="007B483D"/>
    <w:rsid w:val="007B4E87"/>
    <w:rsid w:val="007D049C"/>
    <w:rsid w:val="007D08F1"/>
    <w:rsid w:val="007D30F1"/>
    <w:rsid w:val="007D5154"/>
    <w:rsid w:val="007D5F8A"/>
    <w:rsid w:val="007D7B23"/>
    <w:rsid w:val="007E15C4"/>
    <w:rsid w:val="007E1930"/>
    <w:rsid w:val="007E29B7"/>
    <w:rsid w:val="007E5AD2"/>
    <w:rsid w:val="007F0E9A"/>
    <w:rsid w:val="007F0EE2"/>
    <w:rsid w:val="007F28CF"/>
    <w:rsid w:val="007F66B6"/>
    <w:rsid w:val="00805D7C"/>
    <w:rsid w:val="008134C7"/>
    <w:rsid w:val="008138DD"/>
    <w:rsid w:val="008148F2"/>
    <w:rsid w:val="00816AB1"/>
    <w:rsid w:val="0082330A"/>
    <w:rsid w:val="00833816"/>
    <w:rsid w:val="00835688"/>
    <w:rsid w:val="00842308"/>
    <w:rsid w:val="00843ED0"/>
    <w:rsid w:val="00844906"/>
    <w:rsid w:val="00850B6E"/>
    <w:rsid w:val="00852E71"/>
    <w:rsid w:val="00853642"/>
    <w:rsid w:val="0085373C"/>
    <w:rsid w:val="00853B18"/>
    <w:rsid w:val="00855EF4"/>
    <w:rsid w:val="00857F7E"/>
    <w:rsid w:val="0086158C"/>
    <w:rsid w:val="0086450F"/>
    <w:rsid w:val="00865316"/>
    <w:rsid w:val="00874568"/>
    <w:rsid w:val="00874973"/>
    <w:rsid w:val="00877513"/>
    <w:rsid w:val="00891588"/>
    <w:rsid w:val="00893ED6"/>
    <w:rsid w:val="00896B40"/>
    <w:rsid w:val="008A5B68"/>
    <w:rsid w:val="008A664C"/>
    <w:rsid w:val="008B7EA9"/>
    <w:rsid w:val="008C0220"/>
    <w:rsid w:val="008C0BA8"/>
    <w:rsid w:val="008C185E"/>
    <w:rsid w:val="008C2CF8"/>
    <w:rsid w:val="008D1BC4"/>
    <w:rsid w:val="008D4FF5"/>
    <w:rsid w:val="008D509F"/>
    <w:rsid w:val="008D5160"/>
    <w:rsid w:val="008D7A11"/>
    <w:rsid w:val="008E1C25"/>
    <w:rsid w:val="008E3579"/>
    <w:rsid w:val="008F2A38"/>
    <w:rsid w:val="008F4565"/>
    <w:rsid w:val="008F45CC"/>
    <w:rsid w:val="008F7548"/>
    <w:rsid w:val="0092124D"/>
    <w:rsid w:val="009214C1"/>
    <w:rsid w:val="0092168D"/>
    <w:rsid w:val="00922D3C"/>
    <w:rsid w:val="0092716D"/>
    <w:rsid w:val="00930452"/>
    <w:rsid w:val="00931FB8"/>
    <w:rsid w:val="009355ED"/>
    <w:rsid w:val="00936436"/>
    <w:rsid w:val="00936DDE"/>
    <w:rsid w:val="00937185"/>
    <w:rsid w:val="009416BA"/>
    <w:rsid w:val="0094192D"/>
    <w:rsid w:val="0094342C"/>
    <w:rsid w:val="0094492D"/>
    <w:rsid w:val="00952C08"/>
    <w:rsid w:val="00957950"/>
    <w:rsid w:val="0096241C"/>
    <w:rsid w:val="0097132F"/>
    <w:rsid w:val="00974941"/>
    <w:rsid w:val="0097505B"/>
    <w:rsid w:val="00982075"/>
    <w:rsid w:val="0098227A"/>
    <w:rsid w:val="00985437"/>
    <w:rsid w:val="00995CC3"/>
    <w:rsid w:val="00995FC4"/>
    <w:rsid w:val="009972C2"/>
    <w:rsid w:val="009A19D5"/>
    <w:rsid w:val="009A4183"/>
    <w:rsid w:val="009A46C0"/>
    <w:rsid w:val="009A59C2"/>
    <w:rsid w:val="009A60B9"/>
    <w:rsid w:val="009B1DD7"/>
    <w:rsid w:val="009B27BB"/>
    <w:rsid w:val="009C529A"/>
    <w:rsid w:val="009C70D6"/>
    <w:rsid w:val="009D03E8"/>
    <w:rsid w:val="009D5119"/>
    <w:rsid w:val="009E260D"/>
    <w:rsid w:val="009E4527"/>
    <w:rsid w:val="009E692F"/>
    <w:rsid w:val="009F297F"/>
    <w:rsid w:val="00A00305"/>
    <w:rsid w:val="00A00640"/>
    <w:rsid w:val="00A0102B"/>
    <w:rsid w:val="00A044F1"/>
    <w:rsid w:val="00A06AEA"/>
    <w:rsid w:val="00A10C9F"/>
    <w:rsid w:val="00A12EBB"/>
    <w:rsid w:val="00A16F18"/>
    <w:rsid w:val="00A217E2"/>
    <w:rsid w:val="00A24FD1"/>
    <w:rsid w:val="00A27118"/>
    <w:rsid w:val="00A30D21"/>
    <w:rsid w:val="00A44FEF"/>
    <w:rsid w:val="00A528C7"/>
    <w:rsid w:val="00A53036"/>
    <w:rsid w:val="00A55165"/>
    <w:rsid w:val="00A5555D"/>
    <w:rsid w:val="00A57E6B"/>
    <w:rsid w:val="00A73B45"/>
    <w:rsid w:val="00A74EFD"/>
    <w:rsid w:val="00A818B2"/>
    <w:rsid w:val="00A827FD"/>
    <w:rsid w:val="00A900DD"/>
    <w:rsid w:val="00A93D3B"/>
    <w:rsid w:val="00A95CEC"/>
    <w:rsid w:val="00A96BFC"/>
    <w:rsid w:val="00AA1AEF"/>
    <w:rsid w:val="00AA4815"/>
    <w:rsid w:val="00AA6390"/>
    <w:rsid w:val="00AB0A69"/>
    <w:rsid w:val="00AB327C"/>
    <w:rsid w:val="00AB63AA"/>
    <w:rsid w:val="00AC40EF"/>
    <w:rsid w:val="00AC5930"/>
    <w:rsid w:val="00AC7707"/>
    <w:rsid w:val="00AD0248"/>
    <w:rsid w:val="00AD1C33"/>
    <w:rsid w:val="00AD5D24"/>
    <w:rsid w:val="00AE3BA6"/>
    <w:rsid w:val="00AE6FF4"/>
    <w:rsid w:val="00AE7430"/>
    <w:rsid w:val="00AF12AC"/>
    <w:rsid w:val="00AF4457"/>
    <w:rsid w:val="00B02E05"/>
    <w:rsid w:val="00B0351E"/>
    <w:rsid w:val="00B06E6C"/>
    <w:rsid w:val="00B10FC2"/>
    <w:rsid w:val="00B14368"/>
    <w:rsid w:val="00B26418"/>
    <w:rsid w:val="00B32151"/>
    <w:rsid w:val="00B40AE3"/>
    <w:rsid w:val="00B42286"/>
    <w:rsid w:val="00B4439F"/>
    <w:rsid w:val="00B52419"/>
    <w:rsid w:val="00B52BE5"/>
    <w:rsid w:val="00B62072"/>
    <w:rsid w:val="00B63453"/>
    <w:rsid w:val="00B72E9D"/>
    <w:rsid w:val="00B75053"/>
    <w:rsid w:val="00B75168"/>
    <w:rsid w:val="00B773FD"/>
    <w:rsid w:val="00B77B91"/>
    <w:rsid w:val="00B81EE8"/>
    <w:rsid w:val="00B8556D"/>
    <w:rsid w:val="00B90208"/>
    <w:rsid w:val="00B93933"/>
    <w:rsid w:val="00B963F5"/>
    <w:rsid w:val="00BA038B"/>
    <w:rsid w:val="00BA215D"/>
    <w:rsid w:val="00BA2C99"/>
    <w:rsid w:val="00BB7F61"/>
    <w:rsid w:val="00BC05AE"/>
    <w:rsid w:val="00BC3639"/>
    <w:rsid w:val="00BC5629"/>
    <w:rsid w:val="00BC6494"/>
    <w:rsid w:val="00BD25BA"/>
    <w:rsid w:val="00BD366C"/>
    <w:rsid w:val="00BD5711"/>
    <w:rsid w:val="00BE7DE4"/>
    <w:rsid w:val="00BF12D6"/>
    <w:rsid w:val="00C026F9"/>
    <w:rsid w:val="00C02C3B"/>
    <w:rsid w:val="00C03FDD"/>
    <w:rsid w:val="00C072DF"/>
    <w:rsid w:val="00C10159"/>
    <w:rsid w:val="00C112E2"/>
    <w:rsid w:val="00C121A8"/>
    <w:rsid w:val="00C13E26"/>
    <w:rsid w:val="00C165AD"/>
    <w:rsid w:val="00C20944"/>
    <w:rsid w:val="00C2096C"/>
    <w:rsid w:val="00C21D90"/>
    <w:rsid w:val="00C26DDC"/>
    <w:rsid w:val="00C26E04"/>
    <w:rsid w:val="00C301DB"/>
    <w:rsid w:val="00C3047A"/>
    <w:rsid w:val="00C30DBB"/>
    <w:rsid w:val="00C34F37"/>
    <w:rsid w:val="00C373BB"/>
    <w:rsid w:val="00C43DAC"/>
    <w:rsid w:val="00C44388"/>
    <w:rsid w:val="00C46D1C"/>
    <w:rsid w:val="00C51813"/>
    <w:rsid w:val="00C531F4"/>
    <w:rsid w:val="00C56454"/>
    <w:rsid w:val="00C60832"/>
    <w:rsid w:val="00C61CB2"/>
    <w:rsid w:val="00C62996"/>
    <w:rsid w:val="00C64EEF"/>
    <w:rsid w:val="00C811AD"/>
    <w:rsid w:val="00C909A8"/>
    <w:rsid w:val="00C91D1B"/>
    <w:rsid w:val="00C93867"/>
    <w:rsid w:val="00C94253"/>
    <w:rsid w:val="00C963F7"/>
    <w:rsid w:val="00C96576"/>
    <w:rsid w:val="00C97C15"/>
    <w:rsid w:val="00CA7D7F"/>
    <w:rsid w:val="00CB077A"/>
    <w:rsid w:val="00CB1A6A"/>
    <w:rsid w:val="00CC05D7"/>
    <w:rsid w:val="00CC12FB"/>
    <w:rsid w:val="00CC2805"/>
    <w:rsid w:val="00CC3A79"/>
    <w:rsid w:val="00CC5825"/>
    <w:rsid w:val="00CC7FCB"/>
    <w:rsid w:val="00CD131E"/>
    <w:rsid w:val="00CD329C"/>
    <w:rsid w:val="00CD380C"/>
    <w:rsid w:val="00CD3E57"/>
    <w:rsid w:val="00CD48F1"/>
    <w:rsid w:val="00CE16F2"/>
    <w:rsid w:val="00CE248F"/>
    <w:rsid w:val="00CE29D0"/>
    <w:rsid w:val="00CF27B1"/>
    <w:rsid w:val="00CF72FF"/>
    <w:rsid w:val="00D02F9C"/>
    <w:rsid w:val="00D12920"/>
    <w:rsid w:val="00D149B0"/>
    <w:rsid w:val="00D170C6"/>
    <w:rsid w:val="00D220D0"/>
    <w:rsid w:val="00D31BB9"/>
    <w:rsid w:val="00D32032"/>
    <w:rsid w:val="00D33290"/>
    <w:rsid w:val="00D340E8"/>
    <w:rsid w:val="00D34B07"/>
    <w:rsid w:val="00D34FD5"/>
    <w:rsid w:val="00D47B6C"/>
    <w:rsid w:val="00D51C2E"/>
    <w:rsid w:val="00D52E8C"/>
    <w:rsid w:val="00D564A4"/>
    <w:rsid w:val="00D5656E"/>
    <w:rsid w:val="00D63DDA"/>
    <w:rsid w:val="00D673E8"/>
    <w:rsid w:val="00D67D6B"/>
    <w:rsid w:val="00D7052E"/>
    <w:rsid w:val="00D71C3F"/>
    <w:rsid w:val="00D77C7B"/>
    <w:rsid w:val="00D9105A"/>
    <w:rsid w:val="00D91459"/>
    <w:rsid w:val="00D91A2F"/>
    <w:rsid w:val="00D97FA2"/>
    <w:rsid w:val="00DA5255"/>
    <w:rsid w:val="00DB01FB"/>
    <w:rsid w:val="00DB64E8"/>
    <w:rsid w:val="00DC2909"/>
    <w:rsid w:val="00DC2930"/>
    <w:rsid w:val="00DC3C1B"/>
    <w:rsid w:val="00DC69AE"/>
    <w:rsid w:val="00DC76F7"/>
    <w:rsid w:val="00DD03D5"/>
    <w:rsid w:val="00DD0CCE"/>
    <w:rsid w:val="00DD3DB6"/>
    <w:rsid w:val="00DD3FFC"/>
    <w:rsid w:val="00DD5203"/>
    <w:rsid w:val="00DF6276"/>
    <w:rsid w:val="00DF6359"/>
    <w:rsid w:val="00DF6EF1"/>
    <w:rsid w:val="00E00D3A"/>
    <w:rsid w:val="00E02DEC"/>
    <w:rsid w:val="00E04233"/>
    <w:rsid w:val="00E0495D"/>
    <w:rsid w:val="00E07330"/>
    <w:rsid w:val="00E26BDA"/>
    <w:rsid w:val="00E3119A"/>
    <w:rsid w:val="00E32AEA"/>
    <w:rsid w:val="00E35B66"/>
    <w:rsid w:val="00E411D4"/>
    <w:rsid w:val="00E44017"/>
    <w:rsid w:val="00E46322"/>
    <w:rsid w:val="00E5183C"/>
    <w:rsid w:val="00E51A79"/>
    <w:rsid w:val="00E550DB"/>
    <w:rsid w:val="00E55D2F"/>
    <w:rsid w:val="00E61EF6"/>
    <w:rsid w:val="00E67313"/>
    <w:rsid w:val="00E7540F"/>
    <w:rsid w:val="00E7679E"/>
    <w:rsid w:val="00E76939"/>
    <w:rsid w:val="00E81056"/>
    <w:rsid w:val="00E81649"/>
    <w:rsid w:val="00E842FA"/>
    <w:rsid w:val="00E85E67"/>
    <w:rsid w:val="00E86123"/>
    <w:rsid w:val="00E87FB4"/>
    <w:rsid w:val="00E9021A"/>
    <w:rsid w:val="00E90F95"/>
    <w:rsid w:val="00E913D2"/>
    <w:rsid w:val="00E92783"/>
    <w:rsid w:val="00E92EAB"/>
    <w:rsid w:val="00E93FF9"/>
    <w:rsid w:val="00E957C3"/>
    <w:rsid w:val="00EA0402"/>
    <w:rsid w:val="00EA07E0"/>
    <w:rsid w:val="00EA1520"/>
    <w:rsid w:val="00EA7CCD"/>
    <w:rsid w:val="00EB0AE4"/>
    <w:rsid w:val="00EB7736"/>
    <w:rsid w:val="00EC0EBB"/>
    <w:rsid w:val="00EC147A"/>
    <w:rsid w:val="00EC46B1"/>
    <w:rsid w:val="00EC7B4C"/>
    <w:rsid w:val="00ED0206"/>
    <w:rsid w:val="00ED0ABE"/>
    <w:rsid w:val="00ED63F0"/>
    <w:rsid w:val="00ED680B"/>
    <w:rsid w:val="00ED7171"/>
    <w:rsid w:val="00EE0E8B"/>
    <w:rsid w:val="00EE60C5"/>
    <w:rsid w:val="00EE66FE"/>
    <w:rsid w:val="00F049D9"/>
    <w:rsid w:val="00F04CCD"/>
    <w:rsid w:val="00F077DC"/>
    <w:rsid w:val="00F13B58"/>
    <w:rsid w:val="00F14336"/>
    <w:rsid w:val="00F17DCE"/>
    <w:rsid w:val="00F2293E"/>
    <w:rsid w:val="00F236BA"/>
    <w:rsid w:val="00F27248"/>
    <w:rsid w:val="00F27D70"/>
    <w:rsid w:val="00F30176"/>
    <w:rsid w:val="00F31678"/>
    <w:rsid w:val="00F36881"/>
    <w:rsid w:val="00F42173"/>
    <w:rsid w:val="00F44863"/>
    <w:rsid w:val="00F53F73"/>
    <w:rsid w:val="00F55920"/>
    <w:rsid w:val="00F61D3F"/>
    <w:rsid w:val="00F666AA"/>
    <w:rsid w:val="00F675FA"/>
    <w:rsid w:val="00F718B4"/>
    <w:rsid w:val="00F72C07"/>
    <w:rsid w:val="00F7311B"/>
    <w:rsid w:val="00F76CB0"/>
    <w:rsid w:val="00F84B43"/>
    <w:rsid w:val="00F917E4"/>
    <w:rsid w:val="00FA0B8A"/>
    <w:rsid w:val="00FA1D52"/>
    <w:rsid w:val="00FA444E"/>
    <w:rsid w:val="00FA60BC"/>
    <w:rsid w:val="00FA6AA9"/>
    <w:rsid w:val="00FB539E"/>
    <w:rsid w:val="00FB6474"/>
    <w:rsid w:val="00FB650A"/>
    <w:rsid w:val="00FC1F40"/>
    <w:rsid w:val="00FC286F"/>
    <w:rsid w:val="00FC3901"/>
    <w:rsid w:val="00FD0DA2"/>
    <w:rsid w:val="00FD10AC"/>
    <w:rsid w:val="00FD38A3"/>
    <w:rsid w:val="00FE7988"/>
    <w:rsid w:val="00FF676E"/>
    <w:rsid w:val="00FF7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7E86AAA"/>
  <w15:chartTrackingRefBased/>
  <w15:docId w15:val="{DD6A6486-0E07-4B36-923F-464EED42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83C"/>
    <w:rPr>
      <w:rFonts w:ascii="Times New Roman" w:eastAsia="Times New Roman" w:hAnsi="Times New Roman"/>
    </w:rPr>
  </w:style>
  <w:style w:type="paragraph" w:styleId="1">
    <w:name w:val="heading 1"/>
    <w:basedOn w:val="a"/>
    <w:next w:val="a"/>
    <w:link w:val="10"/>
    <w:uiPriority w:val="9"/>
    <w:qFormat/>
    <w:rsid w:val="006B38DE"/>
    <w:pPr>
      <w:widowControl w:val="0"/>
      <w:autoSpaceDE w:val="0"/>
      <w:autoSpaceDN w:val="0"/>
      <w:adjustRightInd w:val="0"/>
      <w:spacing w:before="108" w:after="108"/>
      <w:jc w:val="center"/>
      <w:outlineLvl w:val="0"/>
    </w:pPr>
    <w:rPr>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183C"/>
    <w:pPr>
      <w:tabs>
        <w:tab w:val="center" w:pos="4153"/>
        <w:tab w:val="right" w:pos="8306"/>
      </w:tabs>
    </w:pPr>
    <w:rPr>
      <w:lang w:val="x-none"/>
    </w:rPr>
  </w:style>
  <w:style w:type="character" w:customStyle="1" w:styleId="a4">
    <w:name w:val="Верхний колонтитул Знак"/>
    <w:link w:val="a3"/>
    <w:uiPriority w:val="99"/>
    <w:rsid w:val="00E5183C"/>
    <w:rPr>
      <w:rFonts w:ascii="Times New Roman" w:eastAsia="Times New Roman" w:hAnsi="Times New Roman" w:cs="Times New Roman"/>
      <w:sz w:val="20"/>
      <w:szCs w:val="20"/>
      <w:lang w:eastAsia="ru-RU"/>
    </w:rPr>
  </w:style>
  <w:style w:type="paragraph" w:styleId="a5">
    <w:name w:val="Body Text"/>
    <w:basedOn w:val="a"/>
    <w:link w:val="a6"/>
    <w:rsid w:val="00E5183C"/>
    <w:pPr>
      <w:jc w:val="both"/>
    </w:pPr>
    <w:rPr>
      <w:sz w:val="24"/>
      <w:lang w:val="x-none"/>
    </w:rPr>
  </w:style>
  <w:style w:type="character" w:customStyle="1" w:styleId="a6">
    <w:name w:val="Основной текст Знак"/>
    <w:link w:val="a5"/>
    <w:rsid w:val="00E5183C"/>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E5183C"/>
    <w:rPr>
      <w:rFonts w:ascii="Tahoma" w:hAnsi="Tahoma"/>
      <w:sz w:val="16"/>
      <w:szCs w:val="16"/>
      <w:lang w:val="x-none"/>
    </w:rPr>
  </w:style>
  <w:style w:type="character" w:customStyle="1" w:styleId="a8">
    <w:name w:val="Текст выноски Знак"/>
    <w:link w:val="a7"/>
    <w:uiPriority w:val="99"/>
    <w:semiHidden/>
    <w:rsid w:val="00E5183C"/>
    <w:rPr>
      <w:rFonts w:ascii="Tahoma" w:eastAsia="Times New Roman" w:hAnsi="Tahoma" w:cs="Tahoma"/>
      <w:sz w:val="16"/>
      <w:szCs w:val="16"/>
      <w:lang w:eastAsia="ru-RU"/>
    </w:rPr>
  </w:style>
  <w:style w:type="paragraph" w:styleId="a9">
    <w:name w:val="List Paragraph"/>
    <w:basedOn w:val="a"/>
    <w:uiPriority w:val="34"/>
    <w:qFormat/>
    <w:rsid w:val="00347021"/>
    <w:pPr>
      <w:ind w:left="720"/>
      <w:contextualSpacing/>
    </w:pPr>
  </w:style>
  <w:style w:type="character" w:customStyle="1" w:styleId="FontStyle29">
    <w:name w:val="Font Style29"/>
    <w:uiPriority w:val="99"/>
    <w:rsid w:val="002E025F"/>
    <w:rPr>
      <w:rFonts w:ascii="Times New Roman" w:hAnsi="Times New Roman" w:cs="Times New Roman"/>
      <w:sz w:val="22"/>
      <w:szCs w:val="22"/>
    </w:rPr>
  </w:style>
  <w:style w:type="paragraph" w:customStyle="1" w:styleId="Style16">
    <w:name w:val="Style16"/>
    <w:basedOn w:val="a"/>
    <w:uiPriority w:val="99"/>
    <w:rsid w:val="002E025F"/>
    <w:pPr>
      <w:widowControl w:val="0"/>
      <w:autoSpaceDE w:val="0"/>
      <w:autoSpaceDN w:val="0"/>
      <w:adjustRightInd w:val="0"/>
      <w:spacing w:line="274" w:lineRule="exact"/>
      <w:ind w:firstLine="1517"/>
    </w:pPr>
    <w:rPr>
      <w:sz w:val="24"/>
      <w:szCs w:val="24"/>
    </w:rPr>
  </w:style>
  <w:style w:type="paragraph" w:styleId="aa">
    <w:name w:val="Body Text Indent"/>
    <w:basedOn w:val="a"/>
    <w:link w:val="ab"/>
    <w:uiPriority w:val="99"/>
    <w:semiHidden/>
    <w:unhideWhenUsed/>
    <w:rsid w:val="00AB63AA"/>
    <w:pPr>
      <w:spacing w:after="120"/>
      <w:ind w:left="283"/>
    </w:pPr>
    <w:rPr>
      <w:lang w:val="x-none" w:eastAsia="x-none"/>
    </w:rPr>
  </w:style>
  <w:style w:type="character" w:customStyle="1" w:styleId="ab">
    <w:name w:val="Основной текст с отступом Знак"/>
    <w:link w:val="aa"/>
    <w:uiPriority w:val="99"/>
    <w:semiHidden/>
    <w:rsid w:val="00AB63AA"/>
    <w:rPr>
      <w:rFonts w:ascii="Times New Roman" w:eastAsia="Times New Roman" w:hAnsi="Times New Roman"/>
    </w:rPr>
  </w:style>
  <w:style w:type="paragraph" w:customStyle="1" w:styleId="ConsPlusNormal">
    <w:name w:val="ConsPlusNormal"/>
    <w:rsid w:val="00AB63AA"/>
    <w:pPr>
      <w:widowControl w:val="0"/>
      <w:autoSpaceDE w:val="0"/>
      <w:autoSpaceDN w:val="0"/>
    </w:pPr>
    <w:rPr>
      <w:rFonts w:ascii="Times New Roman" w:eastAsia="Times New Roman" w:hAnsi="Times New Roman"/>
      <w:b/>
      <w:sz w:val="28"/>
    </w:rPr>
  </w:style>
  <w:style w:type="character" w:customStyle="1" w:styleId="10">
    <w:name w:val="Заголовок 1 Знак"/>
    <w:link w:val="1"/>
    <w:uiPriority w:val="9"/>
    <w:rsid w:val="006B38DE"/>
    <w:rPr>
      <w:rFonts w:ascii="Times New Roman" w:eastAsia="Times New Roman" w:hAnsi="Times New Roman" w:cs="Times New Roman"/>
      <w:b/>
      <w:bCs/>
      <w:color w:val="26282F"/>
      <w:sz w:val="24"/>
      <w:szCs w:val="24"/>
    </w:rPr>
  </w:style>
  <w:style w:type="character" w:customStyle="1" w:styleId="ac">
    <w:name w:val="Цветовое выделение"/>
    <w:uiPriority w:val="99"/>
    <w:rsid w:val="006B38DE"/>
    <w:rPr>
      <w:b/>
      <w:color w:val="26282F"/>
    </w:rPr>
  </w:style>
  <w:style w:type="character" w:customStyle="1" w:styleId="ad">
    <w:name w:val="Гипертекстовая ссылка"/>
    <w:uiPriority w:val="99"/>
    <w:rsid w:val="006B38DE"/>
    <w:rPr>
      <w:rFonts w:cs="Times New Roman"/>
      <w:b w:val="0"/>
      <w:color w:val="106BBE"/>
    </w:rPr>
  </w:style>
  <w:style w:type="paragraph" w:customStyle="1" w:styleId="ae">
    <w:name w:val="Нормальный (таблица)"/>
    <w:basedOn w:val="a"/>
    <w:next w:val="a"/>
    <w:uiPriority w:val="99"/>
    <w:rsid w:val="006B38DE"/>
    <w:pPr>
      <w:widowControl w:val="0"/>
      <w:autoSpaceDE w:val="0"/>
      <w:autoSpaceDN w:val="0"/>
      <w:adjustRightInd w:val="0"/>
      <w:jc w:val="both"/>
    </w:pPr>
    <w:rPr>
      <w:sz w:val="24"/>
      <w:szCs w:val="24"/>
    </w:rPr>
  </w:style>
  <w:style w:type="paragraph" w:customStyle="1" w:styleId="af">
    <w:name w:val="Прижатый влево"/>
    <w:basedOn w:val="a"/>
    <w:next w:val="a"/>
    <w:uiPriority w:val="99"/>
    <w:rsid w:val="006B38DE"/>
    <w:pPr>
      <w:widowControl w:val="0"/>
      <w:autoSpaceDE w:val="0"/>
      <w:autoSpaceDN w:val="0"/>
      <w:adjustRightInd w:val="0"/>
    </w:pPr>
    <w:rPr>
      <w:sz w:val="24"/>
      <w:szCs w:val="24"/>
    </w:rPr>
  </w:style>
  <w:style w:type="paragraph" w:customStyle="1" w:styleId="af0">
    <w:name w:val="Текст (справка)"/>
    <w:basedOn w:val="a"/>
    <w:next w:val="a"/>
    <w:uiPriority w:val="99"/>
    <w:rsid w:val="00530B8A"/>
    <w:pPr>
      <w:widowControl w:val="0"/>
      <w:autoSpaceDE w:val="0"/>
      <w:autoSpaceDN w:val="0"/>
      <w:adjustRightInd w:val="0"/>
      <w:ind w:left="170" w:right="170"/>
    </w:pPr>
    <w:rPr>
      <w:sz w:val="24"/>
      <w:szCs w:val="24"/>
    </w:rPr>
  </w:style>
  <w:style w:type="paragraph" w:customStyle="1" w:styleId="af1">
    <w:name w:val="Комментарий"/>
    <w:basedOn w:val="af0"/>
    <w:next w:val="a"/>
    <w:uiPriority w:val="99"/>
    <w:rsid w:val="00530B8A"/>
    <w:pPr>
      <w:spacing w:before="75"/>
      <w:ind w:right="0"/>
      <w:jc w:val="both"/>
    </w:pPr>
    <w:rPr>
      <w:color w:val="353842"/>
    </w:rPr>
  </w:style>
  <w:style w:type="paragraph" w:customStyle="1" w:styleId="af2">
    <w:name w:val="Таблицы (моноширинный)"/>
    <w:basedOn w:val="a"/>
    <w:next w:val="a"/>
    <w:uiPriority w:val="99"/>
    <w:rsid w:val="00530B8A"/>
    <w:pPr>
      <w:widowControl w:val="0"/>
      <w:autoSpaceDE w:val="0"/>
      <w:autoSpaceDN w:val="0"/>
      <w:adjustRightInd w:val="0"/>
    </w:pPr>
    <w:rPr>
      <w:rFonts w:ascii="Courier New" w:hAnsi="Courier New" w:cs="Courier New"/>
      <w:sz w:val="24"/>
      <w:szCs w:val="24"/>
    </w:rPr>
  </w:style>
  <w:style w:type="paragraph" w:customStyle="1" w:styleId="af3">
    <w:name w:val="Сноска"/>
    <w:basedOn w:val="a"/>
    <w:next w:val="a"/>
    <w:uiPriority w:val="99"/>
    <w:rsid w:val="00530B8A"/>
    <w:pPr>
      <w:widowControl w:val="0"/>
      <w:autoSpaceDE w:val="0"/>
      <w:autoSpaceDN w:val="0"/>
      <w:adjustRightInd w:val="0"/>
      <w:ind w:firstLine="720"/>
      <w:jc w:val="both"/>
    </w:pPr>
  </w:style>
  <w:style w:type="character" w:customStyle="1" w:styleId="af4">
    <w:name w:val="Цветовое выделение для Текст"/>
    <w:uiPriority w:val="99"/>
    <w:rsid w:val="00530B8A"/>
    <w:rPr>
      <w:rFonts w:ascii="Times New Roman" w:hAnsi="Times New Roman" w:cs="Times New Roman"/>
    </w:rPr>
  </w:style>
  <w:style w:type="paragraph" w:styleId="af5">
    <w:name w:val="footer"/>
    <w:basedOn w:val="a"/>
    <w:link w:val="af6"/>
    <w:uiPriority w:val="99"/>
    <w:unhideWhenUsed/>
    <w:rsid w:val="00530B8A"/>
    <w:pPr>
      <w:widowControl w:val="0"/>
      <w:tabs>
        <w:tab w:val="center" w:pos="4677"/>
        <w:tab w:val="right" w:pos="9355"/>
      </w:tabs>
      <w:autoSpaceDE w:val="0"/>
      <w:autoSpaceDN w:val="0"/>
      <w:adjustRightInd w:val="0"/>
      <w:ind w:firstLine="720"/>
      <w:jc w:val="both"/>
    </w:pPr>
    <w:rPr>
      <w:sz w:val="24"/>
      <w:szCs w:val="24"/>
      <w:lang w:val="x-none" w:eastAsia="x-none"/>
    </w:rPr>
  </w:style>
  <w:style w:type="character" w:customStyle="1" w:styleId="af6">
    <w:name w:val="Нижний колонтитул Знак"/>
    <w:link w:val="af5"/>
    <w:uiPriority w:val="99"/>
    <w:rsid w:val="00530B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90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2078274/1000" TargetMode="External"/><Relationship Id="rId18" Type="http://schemas.openxmlformats.org/officeDocument/2006/relationships/hyperlink" Target="http://internet.garant.ru/document/redirect/10900200/1" TargetMode="External"/><Relationship Id="rId26" Type="http://schemas.openxmlformats.org/officeDocument/2006/relationships/hyperlink" Target="http://internet.garant.ru/document/redirect/12188083/0" TargetMode="External"/><Relationship Id="rId39" Type="http://schemas.openxmlformats.org/officeDocument/2006/relationships/hyperlink" Target="http://internet.garant.ru/document/redirect/12188083/0" TargetMode="External"/><Relationship Id="rId21" Type="http://schemas.openxmlformats.org/officeDocument/2006/relationships/hyperlink" Target="http://internet.garant.ru/document/redirect/12138258/3" TargetMode="External"/><Relationship Id="rId34" Type="http://schemas.openxmlformats.org/officeDocument/2006/relationships/footer" Target="footer1.xml"/><Relationship Id="rId42" Type="http://schemas.openxmlformats.org/officeDocument/2006/relationships/hyperlink" Target="http://internet.garant.ru/document/redirect/70353464/0" TargetMode="External"/><Relationship Id="rId47" Type="http://schemas.openxmlformats.org/officeDocument/2006/relationships/hyperlink" Target="http://internet.garant.ru/document/redirect/12188083/0" TargetMode="External"/><Relationship Id="rId50" Type="http://schemas.openxmlformats.org/officeDocument/2006/relationships/hyperlink" Target="http://internet.garant.ru/document/redirect/12112604/78111" TargetMode="External"/><Relationship Id="rId55" Type="http://schemas.openxmlformats.org/officeDocument/2006/relationships/hyperlink" Target="http://internet.garant.ru/document/redirect/70353464/0" TargetMode="External"/><Relationship Id="rId63" Type="http://schemas.openxmlformats.org/officeDocument/2006/relationships/hyperlink" Target="http://internet.garant.ru/document/redirect/71835192/0" TargetMode="External"/><Relationship Id="rId68" Type="http://schemas.openxmlformats.org/officeDocument/2006/relationships/hyperlink" Target="http://internet.garant.ru/document/redirect/70353464/0" TargetMode="External"/><Relationship Id="rId76" Type="http://schemas.openxmlformats.org/officeDocument/2006/relationships/hyperlink" Target="http://internet.garant.ru/document/redirect/72275618/12000" TargetMode="External"/><Relationship Id="rId7" Type="http://schemas.openxmlformats.org/officeDocument/2006/relationships/endnotes" Target="endnotes.xml"/><Relationship Id="rId71" Type="http://schemas.openxmlformats.org/officeDocument/2006/relationships/hyperlink" Target="http://internet.garant.ru/document/redirect/12188083/0" TargetMode="External"/><Relationship Id="rId2" Type="http://schemas.openxmlformats.org/officeDocument/2006/relationships/numbering" Target="numbering.xml"/><Relationship Id="rId16" Type="http://schemas.openxmlformats.org/officeDocument/2006/relationships/hyperlink" Target="http://internet.garant.ru/document/redirect/10102673/0" TargetMode="External"/><Relationship Id="rId29" Type="http://schemas.openxmlformats.org/officeDocument/2006/relationships/hyperlink" Target="http://internet.garant.ru/document/redirect/72078274/1015" TargetMode="External"/><Relationship Id="rId11" Type="http://schemas.openxmlformats.org/officeDocument/2006/relationships/hyperlink" Target="http://internet.garant.ru/document/redirect/73235544/0" TargetMode="External"/><Relationship Id="rId24" Type="http://schemas.openxmlformats.org/officeDocument/2006/relationships/hyperlink" Target="http://internet.garant.ru/document/redirect/70353464/0" TargetMode="External"/><Relationship Id="rId32" Type="http://schemas.openxmlformats.org/officeDocument/2006/relationships/hyperlink" Target="http://internet.garant.ru/document/redirect/71971578/1000" TargetMode="External"/><Relationship Id="rId37" Type="http://schemas.openxmlformats.org/officeDocument/2006/relationships/footer" Target="footer2.xml"/><Relationship Id="rId40" Type="http://schemas.openxmlformats.org/officeDocument/2006/relationships/hyperlink" Target="http://internet.garant.ru/document/redirect/70353464/0" TargetMode="External"/><Relationship Id="rId45" Type="http://schemas.openxmlformats.org/officeDocument/2006/relationships/hyperlink" Target="http://internet.garant.ru/document/redirect/12188083/0" TargetMode="External"/><Relationship Id="rId53" Type="http://schemas.openxmlformats.org/officeDocument/2006/relationships/hyperlink" Target="http://internet.garant.ru/document/redirect/70353464/0" TargetMode="External"/><Relationship Id="rId58" Type="http://schemas.openxmlformats.org/officeDocument/2006/relationships/hyperlink" Target="http://internet.garant.ru/document/redirect/12188083/0" TargetMode="External"/><Relationship Id="rId66" Type="http://schemas.openxmlformats.org/officeDocument/2006/relationships/hyperlink" Target="http://internet.garant.ru/document/redirect/10164072/3" TargetMode="External"/><Relationship Id="rId74" Type="http://schemas.openxmlformats.org/officeDocument/2006/relationships/footer" Target="footer4.xml"/><Relationship Id="rId79" Type="http://schemas.openxmlformats.org/officeDocument/2006/relationships/hyperlink" Target="http://internet.garant.ru/document/redirect/72275618/13000" TargetMode="External"/><Relationship Id="rId5" Type="http://schemas.openxmlformats.org/officeDocument/2006/relationships/webSettings" Target="webSettings.xml"/><Relationship Id="rId61" Type="http://schemas.openxmlformats.org/officeDocument/2006/relationships/footer" Target="footer3.xml"/><Relationship Id="rId82" Type="http://schemas.openxmlformats.org/officeDocument/2006/relationships/theme" Target="theme/theme1.xml"/><Relationship Id="rId10" Type="http://schemas.openxmlformats.org/officeDocument/2006/relationships/hyperlink" Target="http://internet.garant.ru/document/redirect/72078274/0" TargetMode="External"/><Relationship Id="rId19" Type="http://schemas.openxmlformats.org/officeDocument/2006/relationships/hyperlink" Target="http://internet.garant.ru/document/redirect/12124624/39253" TargetMode="External"/><Relationship Id="rId31" Type="http://schemas.openxmlformats.org/officeDocument/2006/relationships/hyperlink" Target="http://internet.garant.ru/document/redirect/184059/32" TargetMode="External"/><Relationship Id="rId44" Type="http://schemas.openxmlformats.org/officeDocument/2006/relationships/hyperlink" Target="http://internet.garant.ru/document/redirect/70353464/0" TargetMode="External"/><Relationship Id="rId52" Type="http://schemas.openxmlformats.org/officeDocument/2006/relationships/hyperlink" Target="http://internet.garant.ru/document/redirect/12188083/0" TargetMode="External"/><Relationship Id="rId60" Type="http://schemas.openxmlformats.org/officeDocument/2006/relationships/header" Target="header2.xml"/><Relationship Id="rId65" Type="http://schemas.openxmlformats.org/officeDocument/2006/relationships/hyperlink" Target="http://internet.garant.ru/document/redirect/71937200/0" TargetMode="External"/><Relationship Id="rId73" Type="http://schemas.openxmlformats.org/officeDocument/2006/relationships/header" Target="header3.xml"/><Relationship Id="rId78" Type="http://schemas.openxmlformats.org/officeDocument/2006/relationships/hyperlink" Target="http://internet.garant.ru/document/redirect/72275618/1200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72078274/1000" TargetMode="External"/><Relationship Id="rId14" Type="http://schemas.openxmlformats.org/officeDocument/2006/relationships/hyperlink" Target="http://internet.garant.ru/document/redirect/72078274/0" TargetMode="External"/><Relationship Id="rId22" Type="http://schemas.openxmlformats.org/officeDocument/2006/relationships/hyperlink" Target="http://internet.garant.ru/document/redirect/12112604/6924" TargetMode="External"/><Relationship Id="rId27" Type="http://schemas.openxmlformats.org/officeDocument/2006/relationships/hyperlink" Target="http://internet.garant.ru/document/redirect/70229396/1004" TargetMode="External"/><Relationship Id="rId30" Type="http://schemas.openxmlformats.org/officeDocument/2006/relationships/hyperlink" Target="http://internet.garant.ru/document/redirect/184059/32" TargetMode="External"/><Relationship Id="rId35" Type="http://schemas.openxmlformats.org/officeDocument/2006/relationships/hyperlink" Target="http://internet.garant.ru/document/redirect/12112604/78111" TargetMode="External"/><Relationship Id="rId43" Type="http://schemas.openxmlformats.org/officeDocument/2006/relationships/hyperlink" Target="http://internet.garant.ru/document/redirect/12188083/0" TargetMode="External"/><Relationship Id="rId48" Type="http://schemas.openxmlformats.org/officeDocument/2006/relationships/hyperlink" Target="http://internet.garant.ru/document/redirect/70353464/0" TargetMode="External"/><Relationship Id="rId56" Type="http://schemas.openxmlformats.org/officeDocument/2006/relationships/hyperlink" Target="http://internet.garant.ru/document/redirect/12188083/0" TargetMode="External"/><Relationship Id="rId64" Type="http://schemas.openxmlformats.org/officeDocument/2006/relationships/hyperlink" Target="http://internet.garant.ru/document/redirect/12112604/7814" TargetMode="External"/><Relationship Id="rId69" Type="http://schemas.openxmlformats.org/officeDocument/2006/relationships/hyperlink" Target="http://internet.garant.ru/document/redirect/12188083/0" TargetMode="External"/><Relationship Id="rId77" Type="http://schemas.openxmlformats.org/officeDocument/2006/relationships/hyperlink" Target="http://internet.garant.ru/document/redirect/71835192/1100" TargetMode="External"/><Relationship Id="rId8" Type="http://schemas.openxmlformats.org/officeDocument/2006/relationships/image" Target="media/image1.png"/><Relationship Id="rId51" Type="http://schemas.openxmlformats.org/officeDocument/2006/relationships/hyperlink" Target="http://internet.garant.ru/document/redirect/70353464/0" TargetMode="External"/><Relationship Id="rId72" Type="http://schemas.openxmlformats.org/officeDocument/2006/relationships/hyperlink" Target="http://internet.garant.ru/document/redirect/70353464/0" TargetMode="External"/><Relationship Id="rId80" Type="http://schemas.openxmlformats.org/officeDocument/2006/relationships/hyperlink" Target="http://internet.garant.ru/document/redirect/72275618/14000" TargetMode="External"/><Relationship Id="rId3" Type="http://schemas.openxmlformats.org/officeDocument/2006/relationships/styles" Target="styles.xml"/><Relationship Id="rId12" Type="http://schemas.openxmlformats.org/officeDocument/2006/relationships/hyperlink" Target="http://internet.garant.ru/document/redirect/405364226/0" TargetMode="External"/><Relationship Id="rId17" Type="http://schemas.openxmlformats.org/officeDocument/2006/relationships/hyperlink" Target="http://internet.garant.ru/document/redirect/12112604/78111" TargetMode="External"/><Relationship Id="rId25" Type="http://schemas.openxmlformats.org/officeDocument/2006/relationships/hyperlink" Target="http://internet.garant.ru/document/redirect/70353464/2" TargetMode="External"/><Relationship Id="rId33" Type="http://schemas.openxmlformats.org/officeDocument/2006/relationships/hyperlink" Target="http://internet.garant.ru/document/redirect/179222/0" TargetMode="External"/><Relationship Id="rId38" Type="http://schemas.openxmlformats.org/officeDocument/2006/relationships/hyperlink" Target="http://internet.garant.ru/document/redirect/70353464/0" TargetMode="External"/><Relationship Id="rId46" Type="http://schemas.openxmlformats.org/officeDocument/2006/relationships/hyperlink" Target="http://internet.garant.ru/document/redirect/70353464/0" TargetMode="External"/><Relationship Id="rId59" Type="http://schemas.openxmlformats.org/officeDocument/2006/relationships/hyperlink" Target="http://internet.garant.ru/document/redirect/12112604/0" TargetMode="External"/><Relationship Id="rId67" Type="http://schemas.openxmlformats.org/officeDocument/2006/relationships/hyperlink" Target="http://internet.garant.ru/document/redirect/70353464/2" TargetMode="External"/><Relationship Id="rId20" Type="http://schemas.openxmlformats.org/officeDocument/2006/relationships/hyperlink" Target="http://internet.garant.ru/document/redirect/10900200/1" TargetMode="External"/><Relationship Id="rId41" Type="http://schemas.openxmlformats.org/officeDocument/2006/relationships/hyperlink" Target="http://internet.garant.ru/document/redirect/12188083/0" TargetMode="External"/><Relationship Id="rId54" Type="http://schemas.openxmlformats.org/officeDocument/2006/relationships/hyperlink" Target="http://internet.garant.ru/document/redirect/12188083/0" TargetMode="External"/><Relationship Id="rId62" Type="http://schemas.openxmlformats.org/officeDocument/2006/relationships/hyperlink" Target="http://internet.garant.ru/document/redirect/71835192/1000" TargetMode="External"/><Relationship Id="rId70" Type="http://schemas.openxmlformats.org/officeDocument/2006/relationships/hyperlink" Target="http://internet.garant.ru/document/redirect/70353464/0" TargetMode="External"/><Relationship Id="rId75" Type="http://schemas.openxmlformats.org/officeDocument/2006/relationships/hyperlink" Target="http://internet.garant.ru/document/redirect/72275618/110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0102673/3" TargetMode="External"/><Relationship Id="rId23" Type="http://schemas.openxmlformats.org/officeDocument/2006/relationships/hyperlink" Target="http://internet.garant.ru/document/redirect/70353464/2" TargetMode="External"/><Relationship Id="rId28" Type="http://schemas.openxmlformats.org/officeDocument/2006/relationships/hyperlink" Target="http://internet.garant.ru/document/redirect/70229396/0" TargetMode="External"/><Relationship Id="rId36" Type="http://schemas.openxmlformats.org/officeDocument/2006/relationships/header" Target="header1.xml"/><Relationship Id="rId49" Type="http://schemas.openxmlformats.org/officeDocument/2006/relationships/hyperlink" Target="http://internet.garant.ru/document/redirect/12188083/0" TargetMode="External"/><Relationship Id="rId57" Type="http://schemas.openxmlformats.org/officeDocument/2006/relationships/hyperlink" Target="http://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565E1-8BB4-47DC-8032-34FC5D35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10078</Words>
  <Characters>57447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Чăваш Республикин                                                            Муркаш районĕн                                                              администрацийĕ</vt:lpstr>
    </vt:vector>
  </TitlesOfParts>
  <Company>Microsoft</Company>
  <LinksUpToDate>false</LinksUpToDate>
  <CharactersWithSpaces>67391</CharactersWithSpaces>
  <SharedDoc>false</SharedDoc>
  <HLinks>
    <vt:vector size="882" baseType="variant">
      <vt:variant>
        <vt:i4>4128804</vt:i4>
      </vt:variant>
      <vt:variant>
        <vt:i4>438</vt:i4>
      </vt:variant>
      <vt:variant>
        <vt:i4>0</vt:i4>
      </vt:variant>
      <vt:variant>
        <vt:i4>5</vt:i4>
      </vt:variant>
      <vt:variant>
        <vt:lpwstr>http://internet.garant.ru/document/redirect/72275618/14000</vt:lpwstr>
      </vt:variant>
      <vt:variant>
        <vt:lpwstr/>
      </vt:variant>
      <vt:variant>
        <vt:i4>4128803</vt:i4>
      </vt:variant>
      <vt:variant>
        <vt:i4>435</vt:i4>
      </vt:variant>
      <vt:variant>
        <vt:i4>0</vt:i4>
      </vt:variant>
      <vt:variant>
        <vt:i4>5</vt:i4>
      </vt:variant>
      <vt:variant>
        <vt:lpwstr>http://internet.garant.ru/document/redirect/72275618/13000</vt:lpwstr>
      </vt:variant>
      <vt:variant>
        <vt:lpwstr/>
      </vt:variant>
      <vt:variant>
        <vt:i4>4128802</vt:i4>
      </vt:variant>
      <vt:variant>
        <vt:i4>432</vt:i4>
      </vt:variant>
      <vt:variant>
        <vt:i4>0</vt:i4>
      </vt:variant>
      <vt:variant>
        <vt:i4>5</vt:i4>
      </vt:variant>
      <vt:variant>
        <vt:lpwstr>http://internet.garant.ru/document/redirect/72275618/12000</vt:lpwstr>
      </vt:variant>
      <vt:variant>
        <vt:lpwstr/>
      </vt:variant>
      <vt:variant>
        <vt:i4>327699</vt:i4>
      </vt:variant>
      <vt:variant>
        <vt:i4>429</vt:i4>
      </vt:variant>
      <vt:variant>
        <vt:i4>0</vt:i4>
      </vt:variant>
      <vt:variant>
        <vt:i4>5</vt:i4>
      </vt:variant>
      <vt:variant>
        <vt:lpwstr>http://internet.garant.ru/document/redirect/71835192/1100</vt:lpwstr>
      </vt:variant>
      <vt:variant>
        <vt:lpwstr/>
      </vt:variant>
      <vt:variant>
        <vt:i4>4128802</vt:i4>
      </vt:variant>
      <vt:variant>
        <vt:i4>426</vt:i4>
      </vt:variant>
      <vt:variant>
        <vt:i4>0</vt:i4>
      </vt:variant>
      <vt:variant>
        <vt:i4>5</vt:i4>
      </vt:variant>
      <vt:variant>
        <vt:lpwstr>http://internet.garant.ru/document/redirect/72275618/12000</vt:lpwstr>
      </vt:variant>
      <vt:variant>
        <vt:lpwstr/>
      </vt:variant>
      <vt:variant>
        <vt:i4>4128801</vt:i4>
      </vt:variant>
      <vt:variant>
        <vt:i4>423</vt:i4>
      </vt:variant>
      <vt:variant>
        <vt:i4>0</vt:i4>
      </vt:variant>
      <vt:variant>
        <vt:i4>5</vt:i4>
      </vt:variant>
      <vt:variant>
        <vt:lpwstr>http://internet.garant.ru/document/redirect/72275618/11000</vt:lpwstr>
      </vt:variant>
      <vt:variant>
        <vt:lpwstr/>
      </vt:variant>
      <vt:variant>
        <vt:i4>2752528</vt:i4>
      </vt:variant>
      <vt:variant>
        <vt:i4>420</vt:i4>
      </vt:variant>
      <vt:variant>
        <vt:i4>0</vt:i4>
      </vt:variant>
      <vt:variant>
        <vt:i4>5</vt:i4>
      </vt:variant>
      <vt:variant>
        <vt:lpwstr/>
      </vt:variant>
      <vt:variant>
        <vt:lpwstr>sub_1000</vt:lpwstr>
      </vt:variant>
      <vt:variant>
        <vt:i4>3145760</vt:i4>
      </vt:variant>
      <vt:variant>
        <vt:i4>417</vt:i4>
      </vt:variant>
      <vt:variant>
        <vt:i4>0</vt:i4>
      </vt:variant>
      <vt:variant>
        <vt:i4>5</vt:i4>
      </vt:variant>
      <vt:variant>
        <vt:lpwstr>http://internet.garant.ru/document/redirect/70353464/0</vt:lpwstr>
      </vt:variant>
      <vt:variant>
        <vt:lpwstr/>
      </vt:variant>
      <vt:variant>
        <vt:i4>3932193</vt:i4>
      </vt:variant>
      <vt:variant>
        <vt:i4>414</vt:i4>
      </vt:variant>
      <vt:variant>
        <vt:i4>0</vt:i4>
      </vt:variant>
      <vt:variant>
        <vt:i4>5</vt:i4>
      </vt:variant>
      <vt:variant>
        <vt:lpwstr>http://internet.garant.ru/document/redirect/12188083/0</vt:lpwstr>
      </vt:variant>
      <vt:variant>
        <vt:lpwstr/>
      </vt:variant>
      <vt:variant>
        <vt:i4>3145760</vt:i4>
      </vt:variant>
      <vt:variant>
        <vt:i4>411</vt:i4>
      </vt:variant>
      <vt:variant>
        <vt:i4>0</vt:i4>
      </vt:variant>
      <vt:variant>
        <vt:i4>5</vt:i4>
      </vt:variant>
      <vt:variant>
        <vt:lpwstr>http://internet.garant.ru/document/redirect/70353464/0</vt:lpwstr>
      </vt:variant>
      <vt:variant>
        <vt:lpwstr/>
      </vt:variant>
      <vt:variant>
        <vt:i4>3932193</vt:i4>
      </vt:variant>
      <vt:variant>
        <vt:i4>408</vt:i4>
      </vt:variant>
      <vt:variant>
        <vt:i4>0</vt:i4>
      </vt:variant>
      <vt:variant>
        <vt:i4>5</vt:i4>
      </vt:variant>
      <vt:variant>
        <vt:lpwstr>http://internet.garant.ru/document/redirect/12188083/0</vt:lpwstr>
      </vt:variant>
      <vt:variant>
        <vt:lpwstr/>
      </vt:variant>
      <vt:variant>
        <vt:i4>3145760</vt:i4>
      </vt:variant>
      <vt:variant>
        <vt:i4>405</vt:i4>
      </vt:variant>
      <vt:variant>
        <vt:i4>0</vt:i4>
      </vt:variant>
      <vt:variant>
        <vt:i4>5</vt:i4>
      </vt:variant>
      <vt:variant>
        <vt:lpwstr>http://internet.garant.ru/document/redirect/70353464/0</vt:lpwstr>
      </vt:variant>
      <vt:variant>
        <vt:lpwstr/>
      </vt:variant>
      <vt:variant>
        <vt:i4>1769504</vt:i4>
      </vt:variant>
      <vt:variant>
        <vt:i4>402</vt:i4>
      </vt:variant>
      <vt:variant>
        <vt:i4>0</vt:i4>
      </vt:variant>
      <vt:variant>
        <vt:i4>5</vt:i4>
      </vt:variant>
      <vt:variant>
        <vt:lpwstr/>
      </vt:variant>
      <vt:variant>
        <vt:lpwstr>sub_116</vt:lpwstr>
      </vt:variant>
      <vt:variant>
        <vt:i4>1769504</vt:i4>
      </vt:variant>
      <vt:variant>
        <vt:i4>399</vt:i4>
      </vt:variant>
      <vt:variant>
        <vt:i4>0</vt:i4>
      </vt:variant>
      <vt:variant>
        <vt:i4>5</vt:i4>
      </vt:variant>
      <vt:variant>
        <vt:lpwstr/>
      </vt:variant>
      <vt:variant>
        <vt:lpwstr>sub_115</vt:lpwstr>
      </vt:variant>
      <vt:variant>
        <vt:i4>3276832</vt:i4>
      </vt:variant>
      <vt:variant>
        <vt:i4>396</vt:i4>
      </vt:variant>
      <vt:variant>
        <vt:i4>0</vt:i4>
      </vt:variant>
      <vt:variant>
        <vt:i4>5</vt:i4>
      </vt:variant>
      <vt:variant>
        <vt:lpwstr>http://internet.garant.ru/document/redirect/70353464/2</vt:lpwstr>
      </vt:variant>
      <vt:variant>
        <vt:lpwstr/>
      </vt:variant>
      <vt:variant>
        <vt:i4>1769504</vt:i4>
      </vt:variant>
      <vt:variant>
        <vt:i4>393</vt:i4>
      </vt:variant>
      <vt:variant>
        <vt:i4>0</vt:i4>
      </vt:variant>
      <vt:variant>
        <vt:i4>5</vt:i4>
      </vt:variant>
      <vt:variant>
        <vt:lpwstr/>
      </vt:variant>
      <vt:variant>
        <vt:lpwstr>sub_114</vt:lpwstr>
      </vt:variant>
      <vt:variant>
        <vt:i4>1769504</vt:i4>
      </vt:variant>
      <vt:variant>
        <vt:i4>390</vt:i4>
      </vt:variant>
      <vt:variant>
        <vt:i4>0</vt:i4>
      </vt:variant>
      <vt:variant>
        <vt:i4>5</vt:i4>
      </vt:variant>
      <vt:variant>
        <vt:lpwstr/>
      </vt:variant>
      <vt:variant>
        <vt:lpwstr>sub_113</vt:lpwstr>
      </vt:variant>
      <vt:variant>
        <vt:i4>3276834</vt:i4>
      </vt:variant>
      <vt:variant>
        <vt:i4>387</vt:i4>
      </vt:variant>
      <vt:variant>
        <vt:i4>0</vt:i4>
      </vt:variant>
      <vt:variant>
        <vt:i4>5</vt:i4>
      </vt:variant>
      <vt:variant>
        <vt:lpwstr>http://internet.garant.ru/document/redirect/10164072/3</vt:lpwstr>
      </vt:variant>
      <vt:variant>
        <vt:lpwstr/>
      </vt:variant>
      <vt:variant>
        <vt:i4>1769504</vt:i4>
      </vt:variant>
      <vt:variant>
        <vt:i4>384</vt:i4>
      </vt:variant>
      <vt:variant>
        <vt:i4>0</vt:i4>
      </vt:variant>
      <vt:variant>
        <vt:i4>5</vt:i4>
      </vt:variant>
      <vt:variant>
        <vt:lpwstr/>
      </vt:variant>
      <vt:variant>
        <vt:lpwstr>sub_112</vt:lpwstr>
      </vt:variant>
      <vt:variant>
        <vt:i4>1769504</vt:i4>
      </vt:variant>
      <vt:variant>
        <vt:i4>381</vt:i4>
      </vt:variant>
      <vt:variant>
        <vt:i4>0</vt:i4>
      </vt:variant>
      <vt:variant>
        <vt:i4>5</vt:i4>
      </vt:variant>
      <vt:variant>
        <vt:lpwstr/>
      </vt:variant>
      <vt:variant>
        <vt:lpwstr>sub_111</vt:lpwstr>
      </vt:variant>
      <vt:variant>
        <vt:i4>1769504</vt:i4>
      </vt:variant>
      <vt:variant>
        <vt:i4>378</vt:i4>
      </vt:variant>
      <vt:variant>
        <vt:i4>0</vt:i4>
      </vt:variant>
      <vt:variant>
        <vt:i4>5</vt:i4>
      </vt:variant>
      <vt:variant>
        <vt:lpwstr/>
      </vt:variant>
      <vt:variant>
        <vt:lpwstr>sub_110</vt:lpwstr>
      </vt:variant>
      <vt:variant>
        <vt:i4>1703968</vt:i4>
      </vt:variant>
      <vt:variant>
        <vt:i4>375</vt:i4>
      </vt:variant>
      <vt:variant>
        <vt:i4>0</vt:i4>
      </vt:variant>
      <vt:variant>
        <vt:i4>5</vt:i4>
      </vt:variant>
      <vt:variant>
        <vt:lpwstr/>
      </vt:variant>
      <vt:variant>
        <vt:lpwstr>sub_109</vt:lpwstr>
      </vt:variant>
      <vt:variant>
        <vt:i4>1703968</vt:i4>
      </vt:variant>
      <vt:variant>
        <vt:i4>372</vt:i4>
      </vt:variant>
      <vt:variant>
        <vt:i4>0</vt:i4>
      </vt:variant>
      <vt:variant>
        <vt:i4>5</vt:i4>
      </vt:variant>
      <vt:variant>
        <vt:lpwstr/>
      </vt:variant>
      <vt:variant>
        <vt:lpwstr>sub_108</vt:lpwstr>
      </vt:variant>
      <vt:variant>
        <vt:i4>3473448</vt:i4>
      </vt:variant>
      <vt:variant>
        <vt:i4>369</vt:i4>
      </vt:variant>
      <vt:variant>
        <vt:i4>0</vt:i4>
      </vt:variant>
      <vt:variant>
        <vt:i4>5</vt:i4>
      </vt:variant>
      <vt:variant>
        <vt:lpwstr>http://internet.garant.ru/document/redirect/71937200/0</vt:lpwstr>
      </vt:variant>
      <vt:variant>
        <vt:lpwstr/>
      </vt:variant>
      <vt:variant>
        <vt:i4>131099</vt:i4>
      </vt:variant>
      <vt:variant>
        <vt:i4>366</vt:i4>
      </vt:variant>
      <vt:variant>
        <vt:i4>0</vt:i4>
      </vt:variant>
      <vt:variant>
        <vt:i4>5</vt:i4>
      </vt:variant>
      <vt:variant>
        <vt:lpwstr>http://internet.garant.ru/document/redirect/12112604/7814</vt:lpwstr>
      </vt:variant>
      <vt:variant>
        <vt:lpwstr/>
      </vt:variant>
      <vt:variant>
        <vt:i4>2752528</vt:i4>
      </vt:variant>
      <vt:variant>
        <vt:i4>363</vt:i4>
      </vt:variant>
      <vt:variant>
        <vt:i4>0</vt:i4>
      </vt:variant>
      <vt:variant>
        <vt:i4>5</vt:i4>
      </vt:variant>
      <vt:variant>
        <vt:lpwstr/>
      </vt:variant>
      <vt:variant>
        <vt:lpwstr>sub_1101</vt:lpwstr>
      </vt:variant>
      <vt:variant>
        <vt:i4>2686992</vt:i4>
      </vt:variant>
      <vt:variant>
        <vt:i4>360</vt:i4>
      </vt:variant>
      <vt:variant>
        <vt:i4>0</vt:i4>
      </vt:variant>
      <vt:variant>
        <vt:i4>5</vt:i4>
      </vt:variant>
      <vt:variant>
        <vt:lpwstr/>
      </vt:variant>
      <vt:variant>
        <vt:lpwstr>sub_1102</vt:lpwstr>
      </vt:variant>
      <vt:variant>
        <vt:i4>2686992</vt:i4>
      </vt:variant>
      <vt:variant>
        <vt:i4>357</vt:i4>
      </vt:variant>
      <vt:variant>
        <vt:i4>0</vt:i4>
      </vt:variant>
      <vt:variant>
        <vt:i4>5</vt:i4>
      </vt:variant>
      <vt:variant>
        <vt:lpwstr/>
      </vt:variant>
      <vt:variant>
        <vt:lpwstr>sub_1102</vt:lpwstr>
      </vt:variant>
      <vt:variant>
        <vt:i4>2752528</vt:i4>
      </vt:variant>
      <vt:variant>
        <vt:i4>354</vt:i4>
      </vt:variant>
      <vt:variant>
        <vt:i4>0</vt:i4>
      </vt:variant>
      <vt:variant>
        <vt:i4>5</vt:i4>
      </vt:variant>
      <vt:variant>
        <vt:lpwstr/>
      </vt:variant>
      <vt:variant>
        <vt:lpwstr>sub_1101</vt:lpwstr>
      </vt:variant>
      <vt:variant>
        <vt:i4>1703968</vt:i4>
      </vt:variant>
      <vt:variant>
        <vt:i4>351</vt:i4>
      </vt:variant>
      <vt:variant>
        <vt:i4>0</vt:i4>
      </vt:variant>
      <vt:variant>
        <vt:i4>5</vt:i4>
      </vt:variant>
      <vt:variant>
        <vt:lpwstr/>
      </vt:variant>
      <vt:variant>
        <vt:lpwstr>sub_107</vt:lpwstr>
      </vt:variant>
      <vt:variant>
        <vt:i4>1703968</vt:i4>
      </vt:variant>
      <vt:variant>
        <vt:i4>348</vt:i4>
      </vt:variant>
      <vt:variant>
        <vt:i4>0</vt:i4>
      </vt:variant>
      <vt:variant>
        <vt:i4>5</vt:i4>
      </vt:variant>
      <vt:variant>
        <vt:lpwstr/>
      </vt:variant>
      <vt:variant>
        <vt:lpwstr>sub_106</vt:lpwstr>
      </vt:variant>
      <vt:variant>
        <vt:i4>3407906</vt:i4>
      </vt:variant>
      <vt:variant>
        <vt:i4>345</vt:i4>
      </vt:variant>
      <vt:variant>
        <vt:i4>0</vt:i4>
      </vt:variant>
      <vt:variant>
        <vt:i4>5</vt:i4>
      </vt:variant>
      <vt:variant>
        <vt:lpwstr>http://internet.garant.ru/document/redirect/71835192/0</vt:lpwstr>
      </vt:variant>
      <vt:variant>
        <vt:lpwstr/>
      </vt:variant>
      <vt:variant>
        <vt:i4>327698</vt:i4>
      </vt:variant>
      <vt:variant>
        <vt:i4>342</vt:i4>
      </vt:variant>
      <vt:variant>
        <vt:i4>0</vt:i4>
      </vt:variant>
      <vt:variant>
        <vt:i4>5</vt:i4>
      </vt:variant>
      <vt:variant>
        <vt:lpwstr>http://internet.garant.ru/document/redirect/71835192/1000</vt:lpwstr>
      </vt:variant>
      <vt:variant>
        <vt:lpwstr/>
      </vt:variant>
      <vt:variant>
        <vt:i4>1703968</vt:i4>
      </vt:variant>
      <vt:variant>
        <vt:i4>339</vt:i4>
      </vt:variant>
      <vt:variant>
        <vt:i4>0</vt:i4>
      </vt:variant>
      <vt:variant>
        <vt:i4>5</vt:i4>
      </vt:variant>
      <vt:variant>
        <vt:lpwstr/>
      </vt:variant>
      <vt:variant>
        <vt:lpwstr>sub_100</vt:lpwstr>
      </vt:variant>
      <vt:variant>
        <vt:i4>1703968</vt:i4>
      </vt:variant>
      <vt:variant>
        <vt:i4>336</vt:i4>
      </vt:variant>
      <vt:variant>
        <vt:i4>0</vt:i4>
      </vt:variant>
      <vt:variant>
        <vt:i4>5</vt:i4>
      </vt:variant>
      <vt:variant>
        <vt:lpwstr/>
      </vt:variant>
      <vt:variant>
        <vt:lpwstr>sub_105</vt:lpwstr>
      </vt:variant>
      <vt:variant>
        <vt:i4>1703968</vt:i4>
      </vt:variant>
      <vt:variant>
        <vt:i4>333</vt:i4>
      </vt:variant>
      <vt:variant>
        <vt:i4>0</vt:i4>
      </vt:variant>
      <vt:variant>
        <vt:i4>5</vt:i4>
      </vt:variant>
      <vt:variant>
        <vt:lpwstr/>
      </vt:variant>
      <vt:variant>
        <vt:lpwstr>sub_104</vt:lpwstr>
      </vt:variant>
      <vt:variant>
        <vt:i4>1703968</vt:i4>
      </vt:variant>
      <vt:variant>
        <vt:i4>330</vt:i4>
      </vt:variant>
      <vt:variant>
        <vt:i4>0</vt:i4>
      </vt:variant>
      <vt:variant>
        <vt:i4>5</vt:i4>
      </vt:variant>
      <vt:variant>
        <vt:lpwstr/>
      </vt:variant>
      <vt:variant>
        <vt:lpwstr>sub_103</vt:lpwstr>
      </vt:variant>
      <vt:variant>
        <vt:i4>1703968</vt:i4>
      </vt:variant>
      <vt:variant>
        <vt:i4>327</vt:i4>
      </vt:variant>
      <vt:variant>
        <vt:i4>0</vt:i4>
      </vt:variant>
      <vt:variant>
        <vt:i4>5</vt:i4>
      </vt:variant>
      <vt:variant>
        <vt:lpwstr/>
      </vt:variant>
      <vt:variant>
        <vt:lpwstr>sub_102</vt:lpwstr>
      </vt:variant>
      <vt:variant>
        <vt:i4>1703968</vt:i4>
      </vt:variant>
      <vt:variant>
        <vt:i4>324</vt:i4>
      </vt:variant>
      <vt:variant>
        <vt:i4>0</vt:i4>
      </vt:variant>
      <vt:variant>
        <vt:i4>5</vt:i4>
      </vt:variant>
      <vt:variant>
        <vt:lpwstr/>
      </vt:variant>
      <vt:variant>
        <vt:lpwstr>sub_101</vt:lpwstr>
      </vt:variant>
      <vt:variant>
        <vt:i4>1703968</vt:i4>
      </vt:variant>
      <vt:variant>
        <vt:i4>321</vt:i4>
      </vt:variant>
      <vt:variant>
        <vt:i4>0</vt:i4>
      </vt:variant>
      <vt:variant>
        <vt:i4>5</vt:i4>
      </vt:variant>
      <vt:variant>
        <vt:lpwstr/>
      </vt:variant>
      <vt:variant>
        <vt:lpwstr>sub_100</vt:lpwstr>
      </vt:variant>
      <vt:variant>
        <vt:i4>3407907</vt:i4>
      </vt:variant>
      <vt:variant>
        <vt:i4>318</vt:i4>
      </vt:variant>
      <vt:variant>
        <vt:i4>0</vt:i4>
      </vt:variant>
      <vt:variant>
        <vt:i4>5</vt:i4>
      </vt:variant>
      <vt:variant>
        <vt:lpwstr>http://internet.garant.ru/document/redirect/12112604/0</vt:lpwstr>
      </vt:variant>
      <vt:variant>
        <vt:lpwstr/>
      </vt:variant>
      <vt:variant>
        <vt:i4>3932193</vt:i4>
      </vt:variant>
      <vt:variant>
        <vt:i4>315</vt:i4>
      </vt:variant>
      <vt:variant>
        <vt:i4>0</vt:i4>
      </vt:variant>
      <vt:variant>
        <vt:i4>5</vt:i4>
      </vt:variant>
      <vt:variant>
        <vt:lpwstr>http://internet.garant.ru/document/redirect/12188083/0</vt:lpwstr>
      </vt:variant>
      <vt:variant>
        <vt:lpwstr/>
      </vt:variant>
      <vt:variant>
        <vt:i4>3145760</vt:i4>
      </vt:variant>
      <vt:variant>
        <vt:i4>312</vt:i4>
      </vt:variant>
      <vt:variant>
        <vt:i4>0</vt:i4>
      </vt:variant>
      <vt:variant>
        <vt:i4>5</vt:i4>
      </vt:variant>
      <vt:variant>
        <vt:lpwstr>http://internet.garant.ru/document/redirect/70353464/0</vt:lpwstr>
      </vt:variant>
      <vt:variant>
        <vt:lpwstr/>
      </vt:variant>
      <vt:variant>
        <vt:i4>3932193</vt:i4>
      </vt:variant>
      <vt:variant>
        <vt:i4>309</vt:i4>
      </vt:variant>
      <vt:variant>
        <vt:i4>0</vt:i4>
      </vt:variant>
      <vt:variant>
        <vt:i4>5</vt:i4>
      </vt:variant>
      <vt:variant>
        <vt:lpwstr>http://internet.garant.ru/document/redirect/12188083/0</vt:lpwstr>
      </vt:variant>
      <vt:variant>
        <vt:lpwstr/>
      </vt:variant>
      <vt:variant>
        <vt:i4>1638433</vt:i4>
      </vt:variant>
      <vt:variant>
        <vt:i4>306</vt:i4>
      </vt:variant>
      <vt:variant>
        <vt:i4>0</vt:i4>
      </vt:variant>
      <vt:variant>
        <vt:i4>5</vt:i4>
      </vt:variant>
      <vt:variant>
        <vt:lpwstr/>
      </vt:variant>
      <vt:variant>
        <vt:lpwstr>sub_1102102</vt:lpwstr>
      </vt:variant>
      <vt:variant>
        <vt:i4>1703969</vt:i4>
      </vt:variant>
      <vt:variant>
        <vt:i4>303</vt:i4>
      </vt:variant>
      <vt:variant>
        <vt:i4>0</vt:i4>
      </vt:variant>
      <vt:variant>
        <vt:i4>5</vt:i4>
      </vt:variant>
      <vt:variant>
        <vt:lpwstr/>
      </vt:variant>
      <vt:variant>
        <vt:lpwstr>sub_1101101</vt:lpwstr>
      </vt:variant>
      <vt:variant>
        <vt:i4>3145760</vt:i4>
      </vt:variant>
      <vt:variant>
        <vt:i4>300</vt:i4>
      </vt:variant>
      <vt:variant>
        <vt:i4>0</vt:i4>
      </vt:variant>
      <vt:variant>
        <vt:i4>5</vt:i4>
      </vt:variant>
      <vt:variant>
        <vt:lpwstr>http://internet.garant.ru/document/redirect/70353464/0</vt:lpwstr>
      </vt:variant>
      <vt:variant>
        <vt:lpwstr/>
      </vt:variant>
      <vt:variant>
        <vt:i4>2752532</vt:i4>
      </vt:variant>
      <vt:variant>
        <vt:i4>297</vt:i4>
      </vt:variant>
      <vt:variant>
        <vt:i4>0</vt:i4>
      </vt:variant>
      <vt:variant>
        <vt:i4>5</vt:i4>
      </vt:variant>
      <vt:variant>
        <vt:lpwstr/>
      </vt:variant>
      <vt:variant>
        <vt:lpwstr>sub_11414</vt:lpwstr>
      </vt:variant>
      <vt:variant>
        <vt:i4>3932193</vt:i4>
      </vt:variant>
      <vt:variant>
        <vt:i4>294</vt:i4>
      </vt:variant>
      <vt:variant>
        <vt:i4>0</vt:i4>
      </vt:variant>
      <vt:variant>
        <vt:i4>5</vt:i4>
      </vt:variant>
      <vt:variant>
        <vt:lpwstr>http://internet.garant.ru/document/redirect/12188083/0</vt:lpwstr>
      </vt:variant>
      <vt:variant>
        <vt:lpwstr/>
      </vt:variant>
      <vt:variant>
        <vt:i4>3145760</vt:i4>
      </vt:variant>
      <vt:variant>
        <vt:i4>291</vt:i4>
      </vt:variant>
      <vt:variant>
        <vt:i4>0</vt:i4>
      </vt:variant>
      <vt:variant>
        <vt:i4>5</vt:i4>
      </vt:variant>
      <vt:variant>
        <vt:lpwstr>http://internet.garant.ru/document/redirect/70353464/0</vt:lpwstr>
      </vt:variant>
      <vt:variant>
        <vt:lpwstr/>
      </vt:variant>
      <vt:variant>
        <vt:i4>1638433</vt:i4>
      </vt:variant>
      <vt:variant>
        <vt:i4>288</vt:i4>
      </vt:variant>
      <vt:variant>
        <vt:i4>0</vt:i4>
      </vt:variant>
      <vt:variant>
        <vt:i4>5</vt:i4>
      </vt:variant>
      <vt:variant>
        <vt:lpwstr/>
      </vt:variant>
      <vt:variant>
        <vt:lpwstr>sub_1102102</vt:lpwstr>
      </vt:variant>
      <vt:variant>
        <vt:i4>1703969</vt:i4>
      </vt:variant>
      <vt:variant>
        <vt:i4>285</vt:i4>
      </vt:variant>
      <vt:variant>
        <vt:i4>0</vt:i4>
      </vt:variant>
      <vt:variant>
        <vt:i4>5</vt:i4>
      </vt:variant>
      <vt:variant>
        <vt:lpwstr/>
      </vt:variant>
      <vt:variant>
        <vt:lpwstr>sub_1101101</vt:lpwstr>
      </vt:variant>
      <vt:variant>
        <vt:i4>2752533</vt:i4>
      </vt:variant>
      <vt:variant>
        <vt:i4>282</vt:i4>
      </vt:variant>
      <vt:variant>
        <vt:i4>0</vt:i4>
      </vt:variant>
      <vt:variant>
        <vt:i4>5</vt:i4>
      </vt:variant>
      <vt:variant>
        <vt:lpwstr/>
      </vt:variant>
      <vt:variant>
        <vt:lpwstr>sub_11515</vt:lpwstr>
      </vt:variant>
      <vt:variant>
        <vt:i4>2752532</vt:i4>
      </vt:variant>
      <vt:variant>
        <vt:i4>279</vt:i4>
      </vt:variant>
      <vt:variant>
        <vt:i4>0</vt:i4>
      </vt:variant>
      <vt:variant>
        <vt:i4>5</vt:i4>
      </vt:variant>
      <vt:variant>
        <vt:lpwstr/>
      </vt:variant>
      <vt:variant>
        <vt:lpwstr>sub_11414</vt:lpwstr>
      </vt:variant>
      <vt:variant>
        <vt:i4>3932193</vt:i4>
      </vt:variant>
      <vt:variant>
        <vt:i4>276</vt:i4>
      </vt:variant>
      <vt:variant>
        <vt:i4>0</vt:i4>
      </vt:variant>
      <vt:variant>
        <vt:i4>5</vt:i4>
      </vt:variant>
      <vt:variant>
        <vt:lpwstr>http://internet.garant.ru/document/redirect/12188083/0</vt:lpwstr>
      </vt:variant>
      <vt:variant>
        <vt:lpwstr/>
      </vt:variant>
      <vt:variant>
        <vt:i4>1703969</vt:i4>
      </vt:variant>
      <vt:variant>
        <vt:i4>273</vt:i4>
      </vt:variant>
      <vt:variant>
        <vt:i4>0</vt:i4>
      </vt:variant>
      <vt:variant>
        <vt:i4>5</vt:i4>
      </vt:variant>
      <vt:variant>
        <vt:lpwstr/>
      </vt:variant>
      <vt:variant>
        <vt:lpwstr>sub_1101101</vt:lpwstr>
      </vt:variant>
      <vt:variant>
        <vt:i4>3145760</vt:i4>
      </vt:variant>
      <vt:variant>
        <vt:i4>270</vt:i4>
      </vt:variant>
      <vt:variant>
        <vt:i4>0</vt:i4>
      </vt:variant>
      <vt:variant>
        <vt:i4>5</vt:i4>
      </vt:variant>
      <vt:variant>
        <vt:lpwstr>http://internet.garant.ru/document/redirect/70353464/0</vt:lpwstr>
      </vt:variant>
      <vt:variant>
        <vt:lpwstr/>
      </vt:variant>
      <vt:variant>
        <vt:i4>3342378</vt:i4>
      </vt:variant>
      <vt:variant>
        <vt:i4>267</vt:i4>
      </vt:variant>
      <vt:variant>
        <vt:i4>0</vt:i4>
      </vt:variant>
      <vt:variant>
        <vt:i4>5</vt:i4>
      </vt:variant>
      <vt:variant>
        <vt:lpwstr>http://internet.garant.ru/document/redirect/12112604/78111</vt:lpwstr>
      </vt:variant>
      <vt:variant>
        <vt:lpwstr/>
      </vt:variant>
      <vt:variant>
        <vt:i4>2752532</vt:i4>
      </vt:variant>
      <vt:variant>
        <vt:i4>264</vt:i4>
      </vt:variant>
      <vt:variant>
        <vt:i4>0</vt:i4>
      </vt:variant>
      <vt:variant>
        <vt:i4>5</vt:i4>
      </vt:variant>
      <vt:variant>
        <vt:lpwstr/>
      </vt:variant>
      <vt:variant>
        <vt:lpwstr>sub_11414</vt:lpwstr>
      </vt:variant>
      <vt:variant>
        <vt:i4>3932193</vt:i4>
      </vt:variant>
      <vt:variant>
        <vt:i4>261</vt:i4>
      </vt:variant>
      <vt:variant>
        <vt:i4>0</vt:i4>
      </vt:variant>
      <vt:variant>
        <vt:i4>5</vt:i4>
      </vt:variant>
      <vt:variant>
        <vt:lpwstr>http://internet.garant.ru/document/redirect/12188083/0</vt:lpwstr>
      </vt:variant>
      <vt:variant>
        <vt:lpwstr/>
      </vt:variant>
      <vt:variant>
        <vt:i4>3145760</vt:i4>
      </vt:variant>
      <vt:variant>
        <vt:i4>258</vt:i4>
      </vt:variant>
      <vt:variant>
        <vt:i4>0</vt:i4>
      </vt:variant>
      <vt:variant>
        <vt:i4>5</vt:i4>
      </vt:variant>
      <vt:variant>
        <vt:lpwstr>http://internet.garant.ru/document/redirect/70353464/0</vt:lpwstr>
      </vt:variant>
      <vt:variant>
        <vt:lpwstr/>
      </vt:variant>
      <vt:variant>
        <vt:i4>2752531</vt:i4>
      </vt:variant>
      <vt:variant>
        <vt:i4>255</vt:i4>
      </vt:variant>
      <vt:variant>
        <vt:i4>0</vt:i4>
      </vt:variant>
      <vt:variant>
        <vt:i4>5</vt:i4>
      </vt:variant>
      <vt:variant>
        <vt:lpwstr/>
      </vt:variant>
      <vt:variant>
        <vt:lpwstr>sub_11313</vt:lpwstr>
      </vt:variant>
      <vt:variant>
        <vt:i4>3932193</vt:i4>
      </vt:variant>
      <vt:variant>
        <vt:i4>252</vt:i4>
      </vt:variant>
      <vt:variant>
        <vt:i4>0</vt:i4>
      </vt:variant>
      <vt:variant>
        <vt:i4>5</vt:i4>
      </vt:variant>
      <vt:variant>
        <vt:lpwstr>http://internet.garant.ru/document/redirect/12188083/0</vt:lpwstr>
      </vt:variant>
      <vt:variant>
        <vt:lpwstr/>
      </vt:variant>
      <vt:variant>
        <vt:i4>3145760</vt:i4>
      </vt:variant>
      <vt:variant>
        <vt:i4>249</vt:i4>
      </vt:variant>
      <vt:variant>
        <vt:i4>0</vt:i4>
      </vt:variant>
      <vt:variant>
        <vt:i4>5</vt:i4>
      </vt:variant>
      <vt:variant>
        <vt:lpwstr>http://internet.garant.ru/document/redirect/70353464/0</vt:lpwstr>
      </vt:variant>
      <vt:variant>
        <vt:lpwstr/>
      </vt:variant>
      <vt:variant>
        <vt:i4>3932193</vt:i4>
      </vt:variant>
      <vt:variant>
        <vt:i4>246</vt:i4>
      </vt:variant>
      <vt:variant>
        <vt:i4>0</vt:i4>
      </vt:variant>
      <vt:variant>
        <vt:i4>5</vt:i4>
      </vt:variant>
      <vt:variant>
        <vt:lpwstr>http://internet.garant.ru/document/redirect/12188083/0</vt:lpwstr>
      </vt:variant>
      <vt:variant>
        <vt:lpwstr/>
      </vt:variant>
      <vt:variant>
        <vt:i4>1638433</vt:i4>
      </vt:variant>
      <vt:variant>
        <vt:i4>243</vt:i4>
      </vt:variant>
      <vt:variant>
        <vt:i4>0</vt:i4>
      </vt:variant>
      <vt:variant>
        <vt:i4>5</vt:i4>
      </vt:variant>
      <vt:variant>
        <vt:lpwstr/>
      </vt:variant>
      <vt:variant>
        <vt:lpwstr>sub_1102102</vt:lpwstr>
      </vt:variant>
      <vt:variant>
        <vt:i4>1703969</vt:i4>
      </vt:variant>
      <vt:variant>
        <vt:i4>240</vt:i4>
      </vt:variant>
      <vt:variant>
        <vt:i4>0</vt:i4>
      </vt:variant>
      <vt:variant>
        <vt:i4>5</vt:i4>
      </vt:variant>
      <vt:variant>
        <vt:lpwstr/>
      </vt:variant>
      <vt:variant>
        <vt:lpwstr>sub_1101101</vt:lpwstr>
      </vt:variant>
      <vt:variant>
        <vt:i4>3145760</vt:i4>
      </vt:variant>
      <vt:variant>
        <vt:i4>237</vt:i4>
      </vt:variant>
      <vt:variant>
        <vt:i4>0</vt:i4>
      </vt:variant>
      <vt:variant>
        <vt:i4>5</vt:i4>
      </vt:variant>
      <vt:variant>
        <vt:lpwstr>http://internet.garant.ru/document/redirect/70353464/0</vt:lpwstr>
      </vt:variant>
      <vt:variant>
        <vt:lpwstr/>
      </vt:variant>
      <vt:variant>
        <vt:i4>2752531</vt:i4>
      </vt:variant>
      <vt:variant>
        <vt:i4>234</vt:i4>
      </vt:variant>
      <vt:variant>
        <vt:i4>0</vt:i4>
      </vt:variant>
      <vt:variant>
        <vt:i4>5</vt:i4>
      </vt:variant>
      <vt:variant>
        <vt:lpwstr/>
      </vt:variant>
      <vt:variant>
        <vt:lpwstr>sub_11313</vt:lpwstr>
      </vt:variant>
      <vt:variant>
        <vt:i4>3932193</vt:i4>
      </vt:variant>
      <vt:variant>
        <vt:i4>231</vt:i4>
      </vt:variant>
      <vt:variant>
        <vt:i4>0</vt:i4>
      </vt:variant>
      <vt:variant>
        <vt:i4>5</vt:i4>
      </vt:variant>
      <vt:variant>
        <vt:lpwstr>http://internet.garant.ru/document/redirect/12188083/0</vt:lpwstr>
      </vt:variant>
      <vt:variant>
        <vt:lpwstr/>
      </vt:variant>
      <vt:variant>
        <vt:i4>3145760</vt:i4>
      </vt:variant>
      <vt:variant>
        <vt:i4>228</vt:i4>
      </vt:variant>
      <vt:variant>
        <vt:i4>0</vt:i4>
      </vt:variant>
      <vt:variant>
        <vt:i4>5</vt:i4>
      </vt:variant>
      <vt:variant>
        <vt:lpwstr>http://internet.garant.ru/document/redirect/70353464/0</vt:lpwstr>
      </vt:variant>
      <vt:variant>
        <vt:lpwstr/>
      </vt:variant>
      <vt:variant>
        <vt:i4>2752530</vt:i4>
      </vt:variant>
      <vt:variant>
        <vt:i4>225</vt:i4>
      </vt:variant>
      <vt:variant>
        <vt:i4>0</vt:i4>
      </vt:variant>
      <vt:variant>
        <vt:i4>5</vt:i4>
      </vt:variant>
      <vt:variant>
        <vt:lpwstr/>
      </vt:variant>
      <vt:variant>
        <vt:lpwstr>sub_11212</vt:lpwstr>
      </vt:variant>
      <vt:variant>
        <vt:i4>3932193</vt:i4>
      </vt:variant>
      <vt:variant>
        <vt:i4>222</vt:i4>
      </vt:variant>
      <vt:variant>
        <vt:i4>0</vt:i4>
      </vt:variant>
      <vt:variant>
        <vt:i4>5</vt:i4>
      </vt:variant>
      <vt:variant>
        <vt:lpwstr>http://internet.garant.ru/document/redirect/12188083/0</vt:lpwstr>
      </vt:variant>
      <vt:variant>
        <vt:lpwstr/>
      </vt:variant>
      <vt:variant>
        <vt:i4>3145760</vt:i4>
      </vt:variant>
      <vt:variant>
        <vt:i4>219</vt:i4>
      </vt:variant>
      <vt:variant>
        <vt:i4>0</vt:i4>
      </vt:variant>
      <vt:variant>
        <vt:i4>5</vt:i4>
      </vt:variant>
      <vt:variant>
        <vt:lpwstr>http://internet.garant.ru/document/redirect/70353464/0</vt:lpwstr>
      </vt:variant>
      <vt:variant>
        <vt:lpwstr/>
      </vt:variant>
      <vt:variant>
        <vt:i4>2752530</vt:i4>
      </vt:variant>
      <vt:variant>
        <vt:i4>216</vt:i4>
      </vt:variant>
      <vt:variant>
        <vt:i4>0</vt:i4>
      </vt:variant>
      <vt:variant>
        <vt:i4>5</vt:i4>
      </vt:variant>
      <vt:variant>
        <vt:lpwstr/>
      </vt:variant>
      <vt:variant>
        <vt:lpwstr>sub_11212</vt:lpwstr>
      </vt:variant>
      <vt:variant>
        <vt:i4>3932193</vt:i4>
      </vt:variant>
      <vt:variant>
        <vt:i4>213</vt:i4>
      </vt:variant>
      <vt:variant>
        <vt:i4>0</vt:i4>
      </vt:variant>
      <vt:variant>
        <vt:i4>5</vt:i4>
      </vt:variant>
      <vt:variant>
        <vt:lpwstr>http://internet.garant.ru/document/redirect/12188083/0</vt:lpwstr>
      </vt:variant>
      <vt:variant>
        <vt:lpwstr/>
      </vt:variant>
      <vt:variant>
        <vt:i4>3145760</vt:i4>
      </vt:variant>
      <vt:variant>
        <vt:i4>210</vt:i4>
      </vt:variant>
      <vt:variant>
        <vt:i4>0</vt:i4>
      </vt:variant>
      <vt:variant>
        <vt:i4>5</vt:i4>
      </vt:variant>
      <vt:variant>
        <vt:lpwstr>http://internet.garant.ru/document/redirect/70353464/0</vt:lpwstr>
      </vt:variant>
      <vt:variant>
        <vt:lpwstr/>
      </vt:variant>
      <vt:variant>
        <vt:i4>2752529</vt:i4>
      </vt:variant>
      <vt:variant>
        <vt:i4>207</vt:i4>
      </vt:variant>
      <vt:variant>
        <vt:i4>0</vt:i4>
      </vt:variant>
      <vt:variant>
        <vt:i4>5</vt:i4>
      </vt:variant>
      <vt:variant>
        <vt:lpwstr/>
      </vt:variant>
      <vt:variant>
        <vt:lpwstr>sub_11111</vt:lpwstr>
      </vt:variant>
      <vt:variant>
        <vt:i4>1638433</vt:i4>
      </vt:variant>
      <vt:variant>
        <vt:i4>204</vt:i4>
      </vt:variant>
      <vt:variant>
        <vt:i4>0</vt:i4>
      </vt:variant>
      <vt:variant>
        <vt:i4>5</vt:i4>
      </vt:variant>
      <vt:variant>
        <vt:lpwstr/>
      </vt:variant>
      <vt:variant>
        <vt:lpwstr>sub_1102102</vt:lpwstr>
      </vt:variant>
      <vt:variant>
        <vt:i4>2752528</vt:i4>
      </vt:variant>
      <vt:variant>
        <vt:i4>201</vt:i4>
      </vt:variant>
      <vt:variant>
        <vt:i4>0</vt:i4>
      </vt:variant>
      <vt:variant>
        <vt:i4>5</vt:i4>
      </vt:variant>
      <vt:variant>
        <vt:lpwstr/>
      </vt:variant>
      <vt:variant>
        <vt:lpwstr>sub_11010</vt:lpwstr>
      </vt:variant>
      <vt:variant>
        <vt:i4>2752537</vt:i4>
      </vt:variant>
      <vt:variant>
        <vt:i4>198</vt:i4>
      </vt:variant>
      <vt:variant>
        <vt:i4>0</vt:i4>
      </vt:variant>
      <vt:variant>
        <vt:i4>5</vt:i4>
      </vt:variant>
      <vt:variant>
        <vt:lpwstr/>
      </vt:variant>
      <vt:variant>
        <vt:lpwstr>sub_1999</vt:lpwstr>
      </vt:variant>
      <vt:variant>
        <vt:i4>2752536</vt:i4>
      </vt:variant>
      <vt:variant>
        <vt:i4>195</vt:i4>
      </vt:variant>
      <vt:variant>
        <vt:i4>0</vt:i4>
      </vt:variant>
      <vt:variant>
        <vt:i4>5</vt:i4>
      </vt:variant>
      <vt:variant>
        <vt:lpwstr/>
      </vt:variant>
      <vt:variant>
        <vt:lpwstr>sub_1888</vt:lpwstr>
      </vt:variant>
      <vt:variant>
        <vt:i4>2752536</vt:i4>
      </vt:variant>
      <vt:variant>
        <vt:i4>192</vt:i4>
      </vt:variant>
      <vt:variant>
        <vt:i4>0</vt:i4>
      </vt:variant>
      <vt:variant>
        <vt:i4>5</vt:i4>
      </vt:variant>
      <vt:variant>
        <vt:lpwstr/>
      </vt:variant>
      <vt:variant>
        <vt:lpwstr>sub_1888</vt:lpwstr>
      </vt:variant>
      <vt:variant>
        <vt:i4>2752536</vt:i4>
      </vt:variant>
      <vt:variant>
        <vt:i4>189</vt:i4>
      </vt:variant>
      <vt:variant>
        <vt:i4>0</vt:i4>
      </vt:variant>
      <vt:variant>
        <vt:i4>5</vt:i4>
      </vt:variant>
      <vt:variant>
        <vt:lpwstr/>
      </vt:variant>
      <vt:variant>
        <vt:lpwstr>sub_1888</vt:lpwstr>
      </vt:variant>
      <vt:variant>
        <vt:i4>2752536</vt:i4>
      </vt:variant>
      <vt:variant>
        <vt:i4>186</vt:i4>
      </vt:variant>
      <vt:variant>
        <vt:i4>0</vt:i4>
      </vt:variant>
      <vt:variant>
        <vt:i4>5</vt:i4>
      </vt:variant>
      <vt:variant>
        <vt:lpwstr/>
      </vt:variant>
      <vt:variant>
        <vt:lpwstr>sub_1888</vt:lpwstr>
      </vt:variant>
      <vt:variant>
        <vt:i4>2752535</vt:i4>
      </vt:variant>
      <vt:variant>
        <vt:i4>183</vt:i4>
      </vt:variant>
      <vt:variant>
        <vt:i4>0</vt:i4>
      </vt:variant>
      <vt:variant>
        <vt:i4>5</vt:i4>
      </vt:variant>
      <vt:variant>
        <vt:lpwstr/>
      </vt:variant>
      <vt:variant>
        <vt:lpwstr>sub_1777</vt:lpwstr>
      </vt:variant>
      <vt:variant>
        <vt:i4>2752537</vt:i4>
      </vt:variant>
      <vt:variant>
        <vt:i4>180</vt:i4>
      </vt:variant>
      <vt:variant>
        <vt:i4>0</vt:i4>
      </vt:variant>
      <vt:variant>
        <vt:i4>5</vt:i4>
      </vt:variant>
      <vt:variant>
        <vt:lpwstr/>
      </vt:variant>
      <vt:variant>
        <vt:lpwstr>sub_1999</vt:lpwstr>
      </vt:variant>
      <vt:variant>
        <vt:i4>2752536</vt:i4>
      </vt:variant>
      <vt:variant>
        <vt:i4>177</vt:i4>
      </vt:variant>
      <vt:variant>
        <vt:i4>0</vt:i4>
      </vt:variant>
      <vt:variant>
        <vt:i4>5</vt:i4>
      </vt:variant>
      <vt:variant>
        <vt:lpwstr/>
      </vt:variant>
      <vt:variant>
        <vt:lpwstr>sub_1888</vt:lpwstr>
      </vt:variant>
      <vt:variant>
        <vt:i4>2752536</vt:i4>
      </vt:variant>
      <vt:variant>
        <vt:i4>174</vt:i4>
      </vt:variant>
      <vt:variant>
        <vt:i4>0</vt:i4>
      </vt:variant>
      <vt:variant>
        <vt:i4>5</vt:i4>
      </vt:variant>
      <vt:variant>
        <vt:lpwstr/>
      </vt:variant>
      <vt:variant>
        <vt:lpwstr>sub_1888</vt:lpwstr>
      </vt:variant>
      <vt:variant>
        <vt:i4>2752536</vt:i4>
      </vt:variant>
      <vt:variant>
        <vt:i4>171</vt:i4>
      </vt:variant>
      <vt:variant>
        <vt:i4>0</vt:i4>
      </vt:variant>
      <vt:variant>
        <vt:i4>5</vt:i4>
      </vt:variant>
      <vt:variant>
        <vt:lpwstr/>
      </vt:variant>
      <vt:variant>
        <vt:lpwstr>sub_1888</vt:lpwstr>
      </vt:variant>
      <vt:variant>
        <vt:i4>2752536</vt:i4>
      </vt:variant>
      <vt:variant>
        <vt:i4>168</vt:i4>
      </vt:variant>
      <vt:variant>
        <vt:i4>0</vt:i4>
      </vt:variant>
      <vt:variant>
        <vt:i4>5</vt:i4>
      </vt:variant>
      <vt:variant>
        <vt:lpwstr/>
      </vt:variant>
      <vt:variant>
        <vt:lpwstr>sub_1888</vt:lpwstr>
      </vt:variant>
      <vt:variant>
        <vt:i4>2752535</vt:i4>
      </vt:variant>
      <vt:variant>
        <vt:i4>165</vt:i4>
      </vt:variant>
      <vt:variant>
        <vt:i4>0</vt:i4>
      </vt:variant>
      <vt:variant>
        <vt:i4>5</vt:i4>
      </vt:variant>
      <vt:variant>
        <vt:lpwstr/>
      </vt:variant>
      <vt:variant>
        <vt:lpwstr>sub_1777</vt:lpwstr>
      </vt:variant>
      <vt:variant>
        <vt:i4>2752537</vt:i4>
      </vt:variant>
      <vt:variant>
        <vt:i4>162</vt:i4>
      </vt:variant>
      <vt:variant>
        <vt:i4>0</vt:i4>
      </vt:variant>
      <vt:variant>
        <vt:i4>5</vt:i4>
      </vt:variant>
      <vt:variant>
        <vt:lpwstr/>
      </vt:variant>
      <vt:variant>
        <vt:lpwstr>sub_1999</vt:lpwstr>
      </vt:variant>
      <vt:variant>
        <vt:i4>2752536</vt:i4>
      </vt:variant>
      <vt:variant>
        <vt:i4>159</vt:i4>
      </vt:variant>
      <vt:variant>
        <vt:i4>0</vt:i4>
      </vt:variant>
      <vt:variant>
        <vt:i4>5</vt:i4>
      </vt:variant>
      <vt:variant>
        <vt:lpwstr/>
      </vt:variant>
      <vt:variant>
        <vt:lpwstr>sub_1888</vt:lpwstr>
      </vt:variant>
      <vt:variant>
        <vt:i4>2752536</vt:i4>
      </vt:variant>
      <vt:variant>
        <vt:i4>156</vt:i4>
      </vt:variant>
      <vt:variant>
        <vt:i4>0</vt:i4>
      </vt:variant>
      <vt:variant>
        <vt:i4>5</vt:i4>
      </vt:variant>
      <vt:variant>
        <vt:lpwstr/>
      </vt:variant>
      <vt:variant>
        <vt:lpwstr>sub_1888</vt:lpwstr>
      </vt:variant>
      <vt:variant>
        <vt:i4>2752536</vt:i4>
      </vt:variant>
      <vt:variant>
        <vt:i4>153</vt:i4>
      </vt:variant>
      <vt:variant>
        <vt:i4>0</vt:i4>
      </vt:variant>
      <vt:variant>
        <vt:i4>5</vt:i4>
      </vt:variant>
      <vt:variant>
        <vt:lpwstr/>
      </vt:variant>
      <vt:variant>
        <vt:lpwstr>sub_1888</vt:lpwstr>
      </vt:variant>
      <vt:variant>
        <vt:i4>2752536</vt:i4>
      </vt:variant>
      <vt:variant>
        <vt:i4>150</vt:i4>
      </vt:variant>
      <vt:variant>
        <vt:i4>0</vt:i4>
      </vt:variant>
      <vt:variant>
        <vt:i4>5</vt:i4>
      </vt:variant>
      <vt:variant>
        <vt:lpwstr/>
      </vt:variant>
      <vt:variant>
        <vt:lpwstr>sub_1888</vt:lpwstr>
      </vt:variant>
      <vt:variant>
        <vt:i4>2752535</vt:i4>
      </vt:variant>
      <vt:variant>
        <vt:i4>147</vt:i4>
      </vt:variant>
      <vt:variant>
        <vt:i4>0</vt:i4>
      </vt:variant>
      <vt:variant>
        <vt:i4>5</vt:i4>
      </vt:variant>
      <vt:variant>
        <vt:lpwstr/>
      </vt:variant>
      <vt:variant>
        <vt:lpwstr>sub_1777</vt:lpwstr>
      </vt:variant>
      <vt:variant>
        <vt:i4>3342378</vt:i4>
      </vt:variant>
      <vt:variant>
        <vt:i4>144</vt:i4>
      </vt:variant>
      <vt:variant>
        <vt:i4>0</vt:i4>
      </vt:variant>
      <vt:variant>
        <vt:i4>5</vt:i4>
      </vt:variant>
      <vt:variant>
        <vt:lpwstr>http://internet.garant.ru/document/redirect/12112604/78111</vt:lpwstr>
      </vt:variant>
      <vt:variant>
        <vt:lpwstr/>
      </vt:variant>
      <vt:variant>
        <vt:i4>2752537</vt:i4>
      </vt:variant>
      <vt:variant>
        <vt:i4>141</vt:i4>
      </vt:variant>
      <vt:variant>
        <vt:i4>0</vt:i4>
      </vt:variant>
      <vt:variant>
        <vt:i4>5</vt:i4>
      </vt:variant>
      <vt:variant>
        <vt:lpwstr/>
      </vt:variant>
      <vt:variant>
        <vt:lpwstr>sub_1999</vt:lpwstr>
      </vt:variant>
      <vt:variant>
        <vt:i4>2752536</vt:i4>
      </vt:variant>
      <vt:variant>
        <vt:i4>138</vt:i4>
      </vt:variant>
      <vt:variant>
        <vt:i4>0</vt:i4>
      </vt:variant>
      <vt:variant>
        <vt:i4>5</vt:i4>
      </vt:variant>
      <vt:variant>
        <vt:lpwstr/>
      </vt:variant>
      <vt:variant>
        <vt:lpwstr>sub_1888</vt:lpwstr>
      </vt:variant>
      <vt:variant>
        <vt:i4>2752536</vt:i4>
      </vt:variant>
      <vt:variant>
        <vt:i4>135</vt:i4>
      </vt:variant>
      <vt:variant>
        <vt:i4>0</vt:i4>
      </vt:variant>
      <vt:variant>
        <vt:i4>5</vt:i4>
      </vt:variant>
      <vt:variant>
        <vt:lpwstr/>
      </vt:variant>
      <vt:variant>
        <vt:lpwstr>sub_1888</vt:lpwstr>
      </vt:variant>
      <vt:variant>
        <vt:i4>2752536</vt:i4>
      </vt:variant>
      <vt:variant>
        <vt:i4>132</vt:i4>
      </vt:variant>
      <vt:variant>
        <vt:i4>0</vt:i4>
      </vt:variant>
      <vt:variant>
        <vt:i4>5</vt:i4>
      </vt:variant>
      <vt:variant>
        <vt:lpwstr/>
      </vt:variant>
      <vt:variant>
        <vt:lpwstr>sub_1888</vt:lpwstr>
      </vt:variant>
      <vt:variant>
        <vt:i4>2752536</vt:i4>
      </vt:variant>
      <vt:variant>
        <vt:i4>129</vt:i4>
      </vt:variant>
      <vt:variant>
        <vt:i4>0</vt:i4>
      </vt:variant>
      <vt:variant>
        <vt:i4>5</vt:i4>
      </vt:variant>
      <vt:variant>
        <vt:lpwstr/>
      </vt:variant>
      <vt:variant>
        <vt:lpwstr>sub_1888</vt:lpwstr>
      </vt:variant>
      <vt:variant>
        <vt:i4>2752535</vt:i4>
      </vt:variant>
      <vt:variant>
        <vt:i4>126</vt:i4>
      </vt:variant>
      <vt:variant>
        <vt:i4>0</vt:i4>
      </vt:variant>
      <vt:variant>
        <vt:i4>5</vt:i4>
      </vt:variant>
      <vt:variant>
        <vt:lpwstr/>
      </vt:variant>
      <vt:variant>
        <vt:lpwstr>sub_1777</vt:lpwstr>
      </vt:variant>
      <vt:variant>
        <vt:i4>2752534</vt:i4>
      </vt:variant>
      <vt:variant>
        <vt:i4>123</vt:i4>
      </vt:variant>
      <vt:variant>
        <vt:i4>0</vt:i4>
      </vt:variant>
      <vt:variant>
        <vt:i4>5</vt:i4>
      </vt:variant>
      <vt:variant>
        <vt:lpwstr/>
      </vt:variant>
      <vt:variant>
        <vt:lpwstr>sub_1666</vt:lpwstr>
      </vt:variant>
      <vt:variant>
        <vt:i4>2752533</vt:i4>
      </vt:variant>
      <vt:variant>
        <vt:i4>120</vt:i4>
      </vt:variant>
      <vt:variant>
        <vt:i4>0</vt:i4>
      </vt:variant>
      <vt:variant>
        <vt:i4>5</vt:i4>
      </vt:variant>
      <vt:variant>
        <vt:lpwstr/>
      </vt:variant>
      <vt:variant>
        <vt:lpwstr>sub_1555</vt:lpwstr>
      </vt:variant>
      <vt:variant>
        <vt:i4>2752533</vt:i4>
      </vt:variant>
      <vt:variant>
        <vt:i4>117</vt:i4>
      </vt:variant>
      <vt:variant>
        <vt:i4>0</vt:i4>
      </vt:variant>
      <vt:variant>
        <vt:i4>5</vt:i4>
      </vt:variant>
      <vt:variant>
        <vt:lpwstr/>
      </vt:variant>
      <vt:variant>
        <vt:lpwstr>sub_1555</vt:lpwstr>
      </vt:variant>
      <vt:variant>
        <vt:i4>2752532</vt:i4>
      </vt:variant>
      <vt:variant>
        <vt:i4>114</vt:i4>
      </vt:variant>
      <vt:variant>
        <vt:i4>0</vt:i4>
      </vt:variant>
      <vt:variant>
        <vt:i4>5</vt:i4>
      </vt:variant>
      <vt:variant>
        <vt:lpwstr/>
      </vt:variant>
      <vt:variant>
        <vt:lpwstr>sub_1444</vt:lpwstr>
      </vt:variant>
      <vt:variant>
        <vt:i4>2752531</vt:i4>
      </vt:variant>
      <vt:variant>
        <vt:i4>111</vt:i4>
      </vt:variant>
      <vt:variant>
        <vt:i4>0</vt:i4>
      </vt:variant>
      <vt:variant>
        <vt:i4>5</vt:i4>
      </vt:variant>
      <vt:variant>
        <vt:lpwstr/>
      </vt:variant>
      <vt:variant>
        <vt:lpwstr>sub_1333</vt:lpwstr>
      </vt:variant>
      <vt:variant>
        <vt:i4>131099</vt:i4>
      </vt:variant>
      <vt:variant>
        <vt:i4>108</vt:i4>
      </vt:variant>
      <vt:variant>
        <vt:i4>0</vt:i4>
      </vt:variant>
      <vt:variant>
        <vt:i4>5</vt:i4>
      </vt:variant>
      <vt:variant>
        <vt:lpwstr>http://internet.garant.ru/document/redirect/179222/0</vt:lpwstr>
      </vt:variant>
      <vt:variant>
        <vt:lpwstr/>
      </vt:variant>
      <vt:variant>
        <vt:i4>983065</vt:i4>
      </vt:variant>
      <vt:variant>
        <vt:i4>105</vt:i4>
      </vt:variant>
      <vt:variant>
        <vt:i4>0</vt:i4>
      </vt:variant>
      <vt:variant>
        <vt:i4>5</vt:i4>
      </vt:variant>
      <vt:variant>
        <vt:lpwstr>http://internet.garant.ru/document/redirect/71971578/1000</vt:lpwstr>
      </vt:variant>
      <vt:variant>
        <vt:lpwstr/>
      </vt:variant>
      <vt:variant>
        <vt:i4>2752530</vt:i4>
      </vt:variant>
      <vt:variant>
        <vt:i4>102</vt:i4>
      </vt:variant>
      <vt:variant>
        <vt:i4>0</vt:i4>
      </vt:variant>
      <vt:variant>
        <vt:i4>5</vt:i4>
      </vt:variant>
      <vt:variant>
        <vt:lpwstr/>
      </vt:variant>
      <vt:variant>
        <vt:lpwstr>sub_1222</vt:lpwstr>
      </vt:variant>
      <vt:variant>
        <vt:i4>2752529</vt:i4>
      </vt:variant>
      <vt:variant>
        <vt:i4>99</vt:i4>
      </vt:variant>
      <vt:variant>
        <vt:i4>0</vt:i4>
      </vt:variant>
      <vt:variant>
        <vt:i4>5</vt:i4>
      </vt:variant>
      <vt:variant>
        <vt:lpwstr/>
      </vt:variant>
      <vt:variant>
        <vt:lpwstr>sub_1111</vt:lpwstr>
      </vt:variant>
      <vt:variant>
        <vt:i4>2752528</vt:i4>
      </vt:variant>
      <vt:variant>
        <vt:i4>96</vt:i4>
      </vt:variant>
      <vt:variant>
        <vt:i4>0</vt:i4>
      </vt:variant>
      <vt:variant>
        <vt:i4>5</vt:i4>
      </vt:variant>
      <vt:variant>
        <vt:lpwstr/>
      </vt:variant>
      <vt:variant>
        <vt:lpwstr>sub_1000</vt:lpwstr>
      </vt:variant>
      <vt:variant>
        <vt:i4>458769</vt:i4>
      </vt:variant>
      <vt:variant>
        <vt:i4>93</vt:i4>
      </vt:variant>
      <vt:variant>
        <vt:i4>0</vt:i4>
      </vt:variant>
      <vt:variant>
        <vt:i4>5</vt:i4>
      </vt:variant>
      <vt:variant>
        <vt:lpwstr>http://internet.garant.ru/document/redirect/184059/32</vt:lpwstr>
      </vt:variant>
      <vt:variant>
        <vt:lpwstr/>
      </vt:variant>
      <vt:variant>
        <vt:i4>458769</vt:i4>
      </vt:variant>
      <vt:variant>
        <vt:i4>90</vt:i4>
      </vt:variant>
      <vt:variant>
        <vt:i4>0</vt:i4>
      </vt:variant>
      <vt:variant>
        <vt:i4>5</vt:i4>
      </vt:variant>
      <vt:variant>
        <vt:lpwstr>http://internet.garant.ru/document/redirect/184059/32</vt:lpwstr>
      </vt:variant>
      <vt:variant>
        <vt:lpwstr/>
      </vt:variant>
      <vt:variant>
        <vt:i4>2621456</vt:i4>
      </vt:variant>
      <vt:variant>
        <vt:i4>87</vt:i4>
      </vt:variant>
      <vt:variant>
        <vt:i4>0</vt:i4>
      </vt:variant>
      <vt:variant>
        <vt:i4>5</vt:i4>
      </vt:variant>
      <vt:variant>
        <vt:lpwstr/>
      </vt:variant>
      <vt:variant>
        <vt:lpwstr>sub_1200</vt:lpwstr>
      </vt:variant>
      <vt:variant>
        <vt:i4>393241</vt:i4>
      </vt:variant>
      <vt:variant>
        <vt:i4>84</vt:i4>
      </vt:variant>
      <vt:variant>
        <vt:i4>0</vt:i4>
      </vt:variant>
      <vt:variant>
        <vt:i4>5</vt:i4>
      </vt:variant>
      <vt:variant>
        <vt:lpwstr>http://internet.garant.ru/document/redirect/72078274/1015</vt:lpwstr>
      </vt:variant>
      <vt:variant>
        <vt:lpwstr/>
      </vt:variant>
      <vt:variant>
        <vt:i4>1638433</vt:i4>
      </vt:variant>
      <vt:variant>
        <vt:i4>81</vt:i4>
      </vt:variant>
      <vt:variant>
        <vt:i4>0</vt:i4>
      </vt:variant>
      <vt:variant>
        <vt:i4>5</vt:i4>
      </vt:variant>
      <vt:variant>
        <vt:lpwstr/>
      </vt:variant>
      <vt:variant>
        <vt:lpwstr>sub_1102106</vt:lpwstr>
      </vt:variant>
      <vt:variant>
        <vt:i4>3276836</vt:i4>
      </vt:variant>
      <vt:variant>
        <vt:i4>78</vt:i4>
      </vt:variant>
      <vt:variant>
        <vt:i4>0</vt:i4>
      </vt:variant>
      <vt:variant>
        <vt:i4>5</vt:i4>
      </vt:variant>
      <vt:variant>
        <vt:lpwstr>http://internet.garant.ru/document/redirect/70229396/0</vt:lpwstr>
      </vt:variant>
      <vt:variant>
        <vt:lpwstr/>
      </vt:variant>
      <vt:variant>
        <vt:i4>196628</vt:i4>
      </vt:variant>
      <vt:variant>
        <vt:i4>75</vt:i4>
      </vt:variant>
      <vt:variant>
        <vt:i4>0</vt:i4>
      </vt:variant>
      <vt:variant>
        <vt:i4>5</vt:i4>
      </vt:variant>
      <vt:variant>
        <vt:lpwstr>http://internet.garant.ru/document/redirect/70229396/1004</vt:lpwstr>
      </vt:variant>
      <vt:variant>
        <vt:lpwstr/>
      </vt:variant>
      <vt:variant>
        <vt:i4>3932193</vt:i4>
      </vt:variant>
      <vt:variant>
        <vt:i4>72</vt:i4>
      </vt:variant>
      <vt:variant>
        <vt:i4>0</vt:i4>
      </vt:variant>
      <vt:variant>
        <vt:i4>5</vt:i4>
      </vt:variant>
      <vt:variant>
        <vt:lpwstr>http://internet.garant.ru/document/redirect/12188083/0</vt:lpwstr>
      </vt:variant>
      <vt:variant>
        <vt:lpwstr/>
      </vt:variant>
      <vt:variant>
        <vt:i4>3276832</vt:i4>
      </vt:variant>
      <vt:variant>
        <vt:i4>69</vt:i4>
      </vt:variant>
      <vt:variant>
        <vt:i4>0</vt:i4>
      </vt:variant>
      <vt:variant>
        <vt:i4>5</vt:i4>
      </vt:variant>
      <vt:variant>
        <vt:lpwstr>http://internet.garant.ru/document/redirect/70353464/2</vt:lpwstr>
      </vt:variant>
      <vt:variant>
        <vt:lpwstr/>
      </vt:variant>
      <vt:variant>
        <vt:i4>3145760</vt:i4>
      </vt:variant>
      <vt:variant>
        <vt:i4>66</vt:i4>
      </vt:variant>
      <vt:variant>
        <vt:i4>0</vt:i4>
      </vt:variant>
      <vt:variant>
        <vt:i4>5</vt:i4>
      </vt:variant>
      <vt:variant>
        <vt:lpwstr>http://internet.garant.ru/document/redirect/70353464/0</vt:lpwstr>
      </vt:variant>
      <vt:variant>
        <vt:lpwstr/>
      </vt:variant>
      <vt:variant>
        <vt:i4>3276832</vt:i4>
      </vt:variant>
      <vt:variant>
        <vt:i4>63</vt:i4>
      </vt:variant>
      <vt:variant>
        <vt:i4>0</vt:i4>
      </vt:variant>
      <vt:variant>
        <vt:i4>5</vt:i4>
      </vt:variant>
      <vt:variant>
        <vt:lpwstr>http://internet.garant.ru/document/redirect/70353464/2</vt:lpwstr>
      </vt:variant>
      <vt:variant>
        <vt:lpwstr/>
      </vt:variant>
      <vt:variant>
        <vt:i4>26</vt:i4>
      </vt:variant>
      <vt:variant>
        <vt:i4>60</vt:i4>
      </vt:variant>
      <vt:variant>
        <vt:i4>0</vt:i4>
      </vt:variant>
      <vt:variant>
        <vt:i4>5</vt:i4>
      </vt:variant>
      <vt:variant>
        <vt:lpwstr>http://internet.garant.ru/document/redirect/12112604/6924</vt:lpwstr>
      </vt:variant>
      <vt:variant>
        <vt:lpwstr/>
      </vt:variant>
      <vt:variant>
        <vt:i4>3997740</vt:i4>
      </vt:variant>
      <vt:variant>
        <vt:i4>57</vt:i4>
      </vt:variant>
      <vt:variant>
        <vt:i4>0</vt:i4>
      </vt:variant>
      <vt:variant>
        <vt:i4>5</vt:i4>
      </vt:variant>
      <vt:variant>
        <vt:lpwstr>http://internet.garant.ru/document/redirect/12138258/3</vt:lpwstr>
      </vt:variant>
      <vt:variant>
        <vt:lpwstr/>
      </vt:variant>
      <vt:variant>
        <vt:i4>1638433</vt:i4>
      </vt:variant>
      <vt:variant>
        <vt:i4>54</vt:i4>
      </vt:variant>
      <vt:variant>
        <vt:i4>0</vt:i4>
      </vt:variant>
      <vt:variant>
        <vt:i4>5</vt:i4>
      </vt:variant>
      <vt:variant>
        <vt:lpwstr/>
      </vt:variant>
      <vt:variant>
        <vt:lpwstr>sub_1102105</vt:lpwstr>
      </vt:variant>
      <vt:variant>
        <vt:i4>3538985</vt:i4>
      </vt:variant>
      <vt:variant>
        <vt:i4>51</vt:i4>
      </vt:variant>
      <vt:variant>
        <vt:i4>0</vt:i4>
      </vt:variant>
      <vt:variant>
        <vt:i4>5</vt:i4>
      </vt:variant>
      <vt:variant>
        <vt:lpwstr>http://internet.garant.ru/document/redirect/10900200/1</vt:lpwstr>
      </vt:variant>
      <vt:variant>
        <vt:lpwstr/>
      </vt:variant>
      <vt:variant>
        <vt:i4>3473451</vt:i4>
      </vt:variant>
      <vt:variant>
        <vt:i4>48</vt:i4>
      </vt:variant>
      <vt:variant>
        <vt:i4>0</vt:i4>
      </vt:variant>
      <vt:variant>
        <vt:i4>5</vt:i4>
      </vt:variant>
      <vt:variant>
        <vt:lpwstr>http://internet.garant.ru/document/redirect/12124624/39253</vt:lpwstr>
      </vt:variant>
      <vt:variant>
        <vt:lpwstr/>
      </vt:variant>
      <vt:variant>
        <vt:i4>1572898</vt:i4>
      </vt:variant>
      <vt:variant>
        <vt:i4>45</vt:i4>
      </vt:variant>
      <vt:variant>
        <vt:i4>0</vt:i4>
      </vt:variant>
      <vt:variant>
        <vt:i4>5</vt:i4>
      </vt:variant>
      <vt:variant>
        <vt:lpwstr/>
      </vt:variant>
      <vt:variant>
        <vt:lpwstr>sub_32</vt:lpwstr>
      </vt:variant>
      <vt:variant>
        <vt:i4>1638435</vt:i4>
      </vt:variant>
      <vt:variant>
        <vt:i4>42</vt:i4>
      </vt:variant>
      <vt:variant>
        <vt:i4>0</vt:i4>
      </vt:variant>
      <vt:variant>
        <vt:i4>5</vt:i4>
      </vt:variant>
      <vt:variant>
        <vt:lpwstr/>
      </vt:variant>
      <vt:variant>
        <vt:lpwstr>sub_23</vt:lpwstr>
      </vt:variant>
      <vt:variant>
        <vt:i4>3538985</vt:i4>
      </vt:variant>
      <vt:variant>
        <vt:i4>39</vt:i4>
      </vt:variant>
      <vt:variant>
        <vt:i4>0</vt:i4>
      </vt:variant>
      <vt:variant>
        <vt:i4>5</vt:i4>
      </vt:variant>
      <vt:variant>
        <vt:lpwstr>http://internet.garant.ru/document/redirect/10900200/1</vt:lpwstr>
      </vt:variant>
      <vt:variant>
        <vt:lpwstr/>
      </vt:variant>
      <vt:variant>
        <vt:i4>3342378</vt:i4>
      </vt:variant>
      <vt:variant>
        <vt:i4>36</vt:i4>
      </vt:variant>
      <vt:variant>
        <vt:i4>0</vt:i4>
      </vt:variant>
      <vt:variant>
        <vt:i4>5</vt:i4>
      </vt:variant>
      <vt:variant>
        <vt:lpwstr>http://internet.garant.ru/document/redirect/12112604/78111</vt:lpwstr>
      </vt:variant>
      <vt:variant>
        <vt:lpwstr/>
      </vt:variant>
      <vt:variant>
        <vt:i4>3145764</vt:i4>
      </vt:variant>
      <vt:variant>
        <vt:i4>33</vt:i4>
      </vt:variant>
      <vt:variant>
        <vt:i4>0</vt:i4>
      </vt:variant>
      <vt:variant>
        <vt:i4>5</vt:i4>
      </vt:variant>
      <vt:variant>
        <vt:lpwstr>http://internet.garant.ru/document/redirect/10102673/0</vt:lpwstr>
      </vt:variant>
      <vt:variant>
        <vt:lpwstr/>
      </vt:variant>
      <vt:variant>
        <vt:i4>3342372</vt:i4>
      </vt:variant>
      <vt:variant>
        <vt:i4>30</vt:i4>
      </vt:variant>
      <vt:variant>
        <vt:i4>0</vt:i4>
      </vt:variant>
      <vt:variant>
        <vt:i4>5</vt:i4>
      </vt:variant>
      <vt:variant>
        <vt:lpwstr>http://internet.garant.ru/document/redirect/10102673/3</vt:lpwstr>
      </vt:variant>
      <vt:variant>
        <vt:lpwstr/>
      </vt:variant>
      <vt:variant>
        <vt:i4>2818064</vt:i4>
      </vt:variant>
      <vt:variant>
        <vt:i4>27</vt:i4>
      </vt:variant>
      <vt:variant>
        <vt:i4>0</vt:i4>
      </vt:variant>
      <vt:variant>
        <vt:i4>5</vt:i4>
      </vt:variant>
      <vt:variant>
        <vt:lpwstr/>
      </vt:variant>
      <vt:variant>
        <vt:lpwstr>sub_1100</vt:lpwstr>
      </vt:variant>
      <vt:variant>
        <vt:i4>1572896</vt:i4>
      </vt:variant>
      <vt:variant>
        <vt:i4>24</vt:i4>
      </vt:variant>
      <vt:variant>
        <vt:i4>0</vt:i4>
      </vt:variant>
      <vt:variant>
        <vt:i4>5</vt:i4>
      </vt:variant>
      <vt:variant>
        <vt:lpwstr/>
      </vt:variant>
      <vt:variant>
        <vt:lpwstr>sub_12</vt:lpwstr>
      </vt:variant>
      <vt:variant>
        <vt:i4>3538985</vt:i4>
      </vt:variant>
      <vt:variant>
        <vt:i4>21</vt:i4>
      </vt:variant>
      <vt:variant>
        <vt:i4>0</vt:i4>
      </vt:variant>
      <vt:variant>
        <vt:i4>5</vt:i4>
      </vt:variant>
      <vt:variant>
        <vt:lpwstr>http://internet.garant.ru/document/redirect/72078274/0</vt:lpwstr>
      </vt:variant>
      <vt:variant>
        <vt:lpwstr/>
      </vt:variant>
      <vt:variant>
        <vt:i4>458777</vt:i4>
      </vt:variant>
      <vt:variant>
        <vt:i4>18</vt:i4>
      </vt:variant>
      <vt:variant>
        <vt:i4>0</vt:i4>
      </vt:variant>
      <vt:variant>
        <vt:i4>5</vt:i4>
      </vt:variant>
      <vt:variant>
        <vt:lpwstr>http://internet.garant.ru/document/redirect/72078274/1000</vt:lpwstr>
      </vt:variant>
      <vt:variant>
        <vt:lpwstr/>
      </vt:variant>
      <vt:variant>
        <vt:i4>2752529</vt:i4>
      </vt:variant>
      <vt:variant>
        <vt:i4>15</vt:i4>
      </vt:variant>
      <vt:variant>
        <vt:i4>0</vt:i4>
      </vt:variant>
      <vt:variant>
        <vt:i4>5</vt:i4>
      </vt:variant>
      <vt:variant>
        <vt:lpwstr/>
      </vt:variant>
      <vt:variant>
        <vt:lpwstr>sub_0</vt:lpwstr>
      </vt:variant>
      <vt:variant>
        <vt:i4>3080253</vt:i4>
      </vt:variant>
      <vt:variant>
        <vt:i4>12</vt:i4>
      </vt:variant>
      <vt:variant>
        <vt:i4>0</vt:i4>
      </vt:variant>
      <vt:variant>
        <vt:i4>5</vt:i4>
      </vt:variant>
      <vt:variant>
        <vt:lpwstr>http://internet.garant.ru/document/redirect/405364226/0</vt:lpwstr>
      </vt:variant>
      <vt:variant>
        <vt:lpwstr/>
      </vt:variant>
      <vt:variant>
        <vt:i4>3407909</vt:i4>
      </vt:variant>
      <vt:variant>
        <vt:i4>9</vt:i4>
      </vt:variant>
      <vt:variant>
        <vt:i4>0</vt:i4>
      </vt:variant>
      <vt:variant>
        <vt:i4>5</vt:i4>
      </vt:variant>
      <vt:variant>
        <vt:lpwstr>http://internet.garant.ru/document/redirect/73235544/0</vt:lpwstr>
      </vt:variant>
      <vt:variant>
        <vt:lpwstr/>
      </vt:variant>
      <vt:variant>
        <vt:i4>2752528</vt:i4>
      </vt:variant>
      <vt:variant>
        <vt:i4>6</vt:i4>
      </vt:variant>
      <vt:variant>
        <vt:i4>0</vt:i4>
      </vt:variant>
      <vt:variant>
        <vt:i4>5</vt:i4>
      </vt:variant>
      <vt:variant>
        <vt:lpwstr/>
      </vt:variant>
      <vt:variant>
        <vt:lpwstr>sub_1000</vt:lpwstr>
      </vt:variant>
      <vt:variant>
        <vt:i4>3538985</vt:i4>
      </vt:variant>
      <vt:variant>
        <vt:i4>3</vt:i4>
      </vt:variant>
      <vt:variant>
        <vt:i4>0</vt:i4>
      </vt:variant>
      <vt:variant>
        <vt:i4>5</vt:i4>
      </vt:variant>
      <vt:variant>
        <vt:lpwstr>http://internet.garant.ru/document/redirect/72078274/0</vt:lpwstr>
      </vt:variant>
      <vt:variant>
        <vt:lpwstr/>
      </vt:variant>
      <vt:variant>
        <vt:i4>458777</vt:i4>
      </vt:variant>
      <vt:variant>
        <vt:i4>0</vt:i4>
      </vt:variant>
      <vt:variant>
        <vt:i4>0</vt:i4>
      </vt:variant>
      <vt:variant>
        <vt:i4>5</vt:i4>
      </vt:variant>
      <vt:variant>
        <vt:lpwstr>http://internet.garant.ru/document/redirect/72078274/1000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Муркаш районĕн                                                              администрацийĕ</dc:title>
  <dc:subject/>
  <dc:creator>Юзер</dc:creator>
  <cp:keywords/>
  <cp:lastModifiedBy>Семенов Николай Юрьевич</cp:lastModifiedBy>
  <cp:revision>3</cp:revision>
  <cp:lastPrinted>2022-12-26T06:14:00Z</cp:lastPrinted>
  <dcterms:created xsi:type="dcterms:W3CDTF">2023-01-03T08:40:00Z</dcterms:created>
  <dcterms:modified xsi:type="dcterms:W3CDTF">2023-01-03T08:41:00Z</dcterms:modified>
</cp:coreProperties>
</file>