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7E980" w14:textId="77777777" w:rsidR="0046660F" w:rsidRDefault="0046660F" w:rsidP="0046660F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Согласно ст. 207 Уголовного кодекса Российской Федерации (в редакции федерального закона от 31.12.2017 N501-ФЗ)  предусмотрена ответственность за заведомо ложное сообщение о готовящихся взрыве, поджоге или иных действиях, создающих опасность гибели людей, причинение значительного имущественного ущерба либо наступление иных общественно опасных последствий в целях дестабилизации деятельности органов власти в виде штрафа в размере от семисот тысяч до одного миллиона рублей или в размере заработной платы или иного дохода осужденного за период от одного года до трех лет либо лишения свободы на срок от шести до восьми лет.</w:t>
      </w:r>
    </w:p>
    <w:p w14:paraId="058592F8" w14:textId="77777777" w:rsidR="0046660F" w:rsidRDefault="0046660F" w:rsidP="0046660F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hyperlink r:id="rId4" w:history="1">
        <w:r>
          <w:rPr>
            <w:rStyle w:val="a4"/>
            <w:rFonts w:ascii="Arial" w:hAnsi="Arial" w:cs="Arial"/>
            <w:color w:val="F01F2A"/>
          </w:rPr>
          <w:t>Статья 207 Уголовного кодекса Российской Федерации (в редакции федерального закона от 31.12.2017 N501-ФЗ). </w:t>
        </w:r>
        <w:r>
          <w:rPr>
            <w:rStyle w:val="a5"/>
            <w:rFonts w:ascii="Arial" w:hAnsi="Arial" w:cs="Arial"/>
            <w:color w:val="F01F2A"/>
            <w:u w:val="single"/>
          </w:rPr>
          <w:t>Заведомо ложное сообщение об акте терроризма.</w:t>
        </w:r>
      </w:hyperlink>
    </w:p>
    <w:p w14:paraId="594556A6" w14:textId="77777777" w:rsidR="008521C4" w:rsidRDefault="008521C4">
      <w:bookmarkStart w:id="0" w:name="_GoBack"/>
      <w:bookmarkEnd w:id="0"/>
    </w:p>
    <w:sectPr w:rsidR="008521C4" w:rsidSect="002A2789">
      <w:pgSz w:w="11906" w:h="16838" w:code="9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334"/>
    <w:rsid w:val="00190334"/>
    <w:rsid w:val="002A2789"/>
    <w:rsid w:val="0046660F"/>
    <w:rsid w:val="0085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472C4-3B6F-4B71-B731-755A1F94B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6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660F"/>
    <w:rPr>
      <w:color w:val="0000FF"/>
      <w:u w:val="single"/>
    </w:rPr>
  </w:style>
  <w:style w:type="character" w:styleId="a5">
    <w:name w:val="Strong"/>
    <w:basedOn w:val="a0"/>
    <w:uiPriority w:val="22"/>
    <w:qFormat/>
    <w:rsid w:val="004666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s01.cap.ru/gov17/orgs/govid_49/st.207_uk_rf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2022-10-11T08:14:00Z</dcterms:created>
  <dcterms:modified xsi:type="dcterms:W3CDTF">2022-10-11T08:14:00Z</dcterms:modified>
</cp:coreProperties>
</file>