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 О КОНКУРСЕ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ПРИВОЛЖСКИЙ МОЛОДЕЖНЫЙ</w:t>
      </w:r>
      <w:r>
        <w:rPr>
          <w:rFonts w:cs="Times New Roman"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ЭТНОФЕСТИВАЛЬ</w:t>
      </w:r>
      <w:r>
        <w:rPr>
          <w:rFonts w:cs="Times New Roman" w:ascii="Times New Roman" w:hAnsi="Times New Roman"/>
          <w:b/>
          <w:bCs/>
          <w:spacing w:val="-8"/>
          <w:sz w:val="28"/>
          <w:szCs w:val="28"/>
        </w:rPr>
        <w:t xml:space="preserve"> «</w:t>
      </w:r>
      <w:r>
        <w:rPr>
          <w:rFonts w:cs="Times New Roman" w:ascii="Times New Roman" w:hAnsi="Times New Roman"/>
          <w:b/>
          <w:bCs/>
          <w:sz w:val="28"/>
          <w:szCs w:val="28"/>
        </w:rPr>
        <w:t>ЯСНА</w:t>
      </w:r>
      <w:r>
        <w:rPr>
          <w:rFonts w:cs="Times New Roman"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МУЗЫКА» 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реализуется при поддержке Президентского фонда культурных инициатив.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Цель</w:t>
      </w:r>
      <w:r>
        <w:rPr>
          <w:rFonts w:eastAsia="Times New Roman" w:cs="Times New Roman" w:ascii="Times New Roman" w:hAnsi="Times New Roman"/>
          <w:sz w:val="28"/>
          <w:szCs w:val="28"/>
        </w:rPr>
        <w:t>: Открытие новых имен и продвижение талантливых молодых исполнителей Приволжского федерального округа, творчество которых основано на национальных музыкальных традициях региона и использовании древних народных инструментов в современных аранжировках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.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Участники: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талантливая творческая молодежь, в возрасте от 18 лет до 35 лет, </w:t>
      </w:r>
      <w:r>
        <w:rPr>
          <w:rFonts w:cs="Times New Roman" w:ascii="Times New Roman" w:hAnsi="Times New Roman"/>
          <w:sz w:val="28"/>
          <w:szCs w:val="28"/>
        </w:rPr>
        <w:t>профессиональные и самодеятельные артисты, музыкальные коллективы из Приволжского федерального округа,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являющиеся сольными исполнителями или представителями группы до 5 человек, подавшие заявку на участие в проекте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Главным условием конкурсной части этнофестиваля является исполнение песен на национальном языке и/или с использованием старинных музыкальных народных инструментов, в новом современном звучании, новых аранжировках и формах.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Каждый номинант должен предложить одно произведение.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участия в проекте необходимо:</w:t>
      </w:r>
    </w:p>
    <w:p>
      <w:pPr>
        <w:pStyle w:val="Normal"/>
        <w:spacing w:before="120" w:after="12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Заполнить </w:t>
      </w:r>
      <w:r>
        <w:rPr>
          <w:rFonts w:cs="Times New Roman" w:ascii="Times New Roman" w:hAnsi="Times New Roman"/>
          <w:sz w:val="28"/>
          <w:szCs w:val="28"/>
        </w:rPr>
        <w:t xml:space="preserve">на сайте фестиваля </w:t>
      </w:r>
      <w:hyperlink r:id="rId2"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lang w:val="en-US"/>
          </w:rPr>
          <w:t>https</w:t>
        </w:r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</w:rPr>
          <w:t>://</w:t>
        </w:r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lang w:val="en-US"/>
          </w:rPr>
          <w:t>yasnamusic</w:t>
        </w:r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анкету и заявку участника.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анкете необходимо указать ссылки на Яндекс.Диск, Boom, Яндекс.Музыка, Рутюб или видеоролика/аудиокомпозиции живого исполнения участника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ЭТАПЫ: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I этап.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Онлайн.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Отборочный: с 1ноября 2022 года  по 1 февраля 2023 года.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Онлайн-голосование.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Подведение итогов, в том числе онлайн-голосования, определение 10 финалистов, допущенных  к участию офлайн  в фестивале «Ясна Музыка» -   20 февраля 2023 г.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этап. Офлайн (Чебоксары, «Ясна» -Чувашия)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3931836"/>
      <w:r>
        <w:rPr>
          <w:rFonts w:cs="Times New Roman" w:ascii="Times New Roman" w:hAnsi="Times New Roman"/>
          <w:sz w:val="28"/>
          <w:szCs w:val="28"/>
        </w:rPr>
        <w:t xml:space="preserve">Участие в двух концертах на площадках Этнокомплекса «Ясна» и Гала-концерте в государственной филармонии г.Чебоксары) -  2-3 мая 2023 года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Онлайн-трансляции и запись концертов размещаются на Телевидении и в сети Интернет медиаохватом 500 тыс. зрителей.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Экскурсионные программы,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мастер-классы по сценическому искусству, в том числе от членов жюри,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уникальные мастер-классы по изготовлению древних музыкальных инструментов.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Бонусы и призы: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трехдневное проживание, питание участников и членов жюри оплачиваются принимающей стороной.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победитель получает диплом и сертификат на сьемку и монтаж видеоклипа хронометражем 3-4 минуты.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Будет создан документальный фильм о древних музыкальных инструментах, в т.ч. с использованием их в современных аранжировках в композициях участников фестиваля. 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3931836"/>
      <w:r>
        <w:rPr>
          <w:rFonts w:cs="Times New Roman" w:ascii="Times New Roman" w:hAnsi="Times New Roman"/>
          <w:sz w:val="28"/>
          <w:szCs w:val="28"/>
        </w:rPr>
        <w:tab/>
      </w:r>
      <w:bookmarkEnd w:id="1"/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Телекомпании ЮТВ  и НТРК  (Чувашия) разместят на телевизионных каналах:   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информационные репортажи о начале конкурса, участниках и членах жюри, итогах этнофестиваля, 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онлайн или запись и последующая трансляция гала-концерта этнофестиваля. 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трансляция видеоклипов победителей этнофестиваля в течение 2 недель в августе 2023 года.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использование медиапространства организаторов, партнеров и участников 14 регионов ПФО по продвижению проекта.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Контактные данные организатора проекта: Этнокомплекс «Ясна», Чувашия</w:t>
        <w:tab/>
      </w:r>
    </w:p>
    <w:p>
      <w:pPr>
        <w:pStyle w:val="Normal"/>
        <w:spacing w:before="120" w:after="120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hyperlink r:id="rId3"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lang w:val="en-US"/>
          </w:rPr>
          <w:t>yasnamusic</w:t>
        </w:r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</w:rPr>
          <w:t>@</w:t>
        </w:r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lang w:val="en-US"/>
          </w:rPr>
          <w:t>mail</w:t>
        </w:r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>
      <w:pPr>
        <w:pStyle w:val="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проекта 89276677404 Марина Федорова</w:t>
      </w:r>
    </w:p>
    <w:p>
      <w:pPr>
        <w:pStyle w:val="Normal"/>
        <w:spacing w:before="120" w:after="1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куратор проекта 89030666613 Альбина Юрату</w:t>
      </w:r>
      <w:r>
        <w:rPr>
          <w:rFonts w:cs="Times New Roman" w:ascii="Times New Roman" w:hAnsi="Times New Roman"/>
          <w:sz w:val="28"/>
          <w:szCs w:val="28"/>
          <w:lang w:val="en-US"/>
        </w:rPr>
        <w:tab/>
        <w:tab/>
        <w:tab/>
      </w:r>
      <w:r>
        <w:rPr>
          <w:rFonts w:cs="Times New Roman" w:ascii="Times New Roman" w:hAnsi="Times New Roman"/>
          <w:lang w:val="en-US"/>
        </w:rPr>
        <w:tab/>
        <w:tab/>
      </w:r>
    </w:p>
    <w:sectPr>
      <w:type w:val="nextPage"/>
      <w:pgSz w:w="11906" w:h="16838"/>
      <w:pgMar w:left="1701" w:right="850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0563"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37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5354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snamusic.ru/" TargetMode="External"/><Relationship Id="rId3" Type="http://schemas.openxmlformats.org/officeDocument/2006/relationships/hyperlink" Target="mailto:yasnamusic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LibreOffice/6.3.0.4$Windows_X86_64 LibreOffice_project/057fc023c990d676a43019934386b85b21a9ee99</Application>
  <Pages>2</Pages>
  <Words>360</Words>
  <Characters>2576</Characters>
  <CharactersWithSpaces>2939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2022-10-02T09:50:00Z</dcterms:created>
  <dc:creator>Игишев Владимир Геннадьевич</dc:creator>
  <dc:description/>
  <dc:language>ru-RU</dc:language>
  <cp:lastModifiedBy>Денис Денис</cp:lastModifiedBy>
  <dcterms:modified xsi:type="dcterms:W3CDTF">2022-10-12T09:20:00Z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