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7B" w:rsidRDefault="005D707B" w:rsidP="005D707B">
      <w:pPr>
        <w:jc w:val="right"/>
      </w:pPr>
      <w:r>
        <w:t>ПРОЕКТ</w:t>
      </w:r>
    </w:p>
    <w:tbl>
      <w:tblPr>
        <w:tblW w:w="10276" w:type="dxa"/>
        <w:tblInd w:w="-176" w:type="dxa"/>
        <w:tblLayout w:type="fixed"/>
        <w:tblLook w:val="0000"/>
      </w:tblPr>
      <w:tblGrid>
        <w:gridCol w:w="4112"/>
        <w:gridCol w:w="2444"/>
        <w:gridCol w:w="3720"/>
      </w:tblGrid>
      <w:tr w:rsidR="00831778" w:rsidRPr="001D5A79" w:rsidTr="005D707B">
        <w:tc>
          <w:tcPr>
            <w:tcW w:w="4112" w:type="dxa"/>
          </w:tcPr>
          <w:p w:rsidR="00831778" w:rsidRPr="00EA2017" w:rsidRDefault="00831778" w:rsidP="005D707B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4" w:type="dxa"/>
          </w:tcPr>
          <w:p w:rsidR="00831778" w:rsidRDefault="00A05BC4" w:rsidP="0083177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39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3DCB" w:rsidRPr="00EA2017" w:rsidRDefault="001D3DCB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Pr="001D3DCB" w:rsidRDefault="00831778" w:rsidP="008317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D3DCB" w:rsidRPr="001D3DCB" w:rsidRDefault="001D3DCB" w:rsidP="001D3DCB">
      <w:pPr>
        <w:pStyle w:val="a5"/>
        <w:ind w:firstLine="720"/>
        <w:jc w:val="center"/>
        <w:rPr>
          <w:b w:val="0"/>
          <w:szCs w:val="26"/>
        </w:rPr>
      </w:pPr>
      <w:r w:rsidRPr="001D3DCB">
        <w:rPr>
          <w:b w:val="0"/>
          <w:szCs w:val="26"/>
        </w:rPr>
        <w:t>СОБРАНИЕ  ДЕПУТАТОВ ПОРЕЦКОГО МУНИЦИПАЛЬНОГО ОКРУГА</w:t>
      </w:r>
    </w:p>
    <w:p w:rsidR="001D3DCB" w:rsidRPr="001D3DCB" w:rsidRDefault="001D3DCB" w:rsidP="001D3DCB">
      <w:pPr>
        <w:pStyle w:val="a5"/>
        <w:ind w:firstLine="720"/>
        <w:jc w:val="center"/>
        <w:rPr>
          <w:b w:val="0"/>
          <w:szCs w:val="26"/>
        </w:rPr>
      </w:pPr>
      <w:r w:rsidRPr="001D3DCB">
        <w:rPr>
          <w:b w:val="0"/>
          <w:szCs w:val="26"/>
        </w:rPr>
        <w:t>ЧУВАШСКОЙ РЕСПУБЛИКИ</w:t>
      </w:r>
    </w:p>
    <w:p w:rsidR="001D3DCB" w:rsidRPr="001D3DCB" w:rsidRDefault="001D3DCB" w:rsidP="001D3DCB">
      <w:pPr>
        <w:pStyle w:val="a5"/>
        <w:ind w:firstLine="720"/>
        <w:jc w:val="center"/>
        <w:rPr>
          <w:b w:val="0"/>
          <w:szCs w:val="26"/>
        </w:rPr>
      </w:pPr>
    </w:p>
    <w:p w:rsidR="001D3DCB" w:rsidRPr="001D3DCB" w:rsidRDefault="001D3DCB" w:rsidP="001D3DCB">
      <w:pPr>
        <w:pStyle w:val="a5"/>
        <w:ind w:firstLine="720"/>
        <w:jc w:val="center"/>
        <w:rPr>
          <w:b w:val="0"/>
          <w:szCs w:val="26"/>
        </w:rPr>
      </w:pPr>
      <w:r w:rsidRPr="001D3DCB">
        <w:rPr>
          <w:b w:val="0"/>
          <w:szCs w:val="26"/>
        </w:rPr>
        <w:t>РЕШЕНИЕ</w:t>
      </w:r>
    </w:p>
    <w:p w:rsidR="001D3DCB" w:rsidRPr="001D3DCB" w:rsidRDefault="001D3DCB" w:rsidP="001D3DCB">
      <w:pPr>
        <w:pStyle w:val="a5"/>
        <w:ind w:firstLine="720"/>
        <w:jc w:val="center"/>
        <w:rPr>
          <w:b w:val="0"/>
          <w:szCs w:val="26"/>
        </w:rPr>
      </w:pPr>
      <w:r w:rsidRPr="001D3DCB">
        <w:rPr>
          <w:b w:val="0"/>
          <w:szCs w:val="26"/>
        </w:rPr>
        <w:t>Собрания депутатов первого созыва</w:t>
      </w:r>
    </w:p>
    <w:p w:rsidR="001D3DCB" w:rsidRDefault="001330CC" w:rsidP="001D3DCB">
      <w:pPr>
        <w:pStyle w:val="a5"/>
        <w:ind w:firstLine="720"/>
        <w:jc w:val="center"/>
        <w:rPr>
          <w:b w:val="0"/>
          <w:szCs w:val="26"/>
        </w:rPr>
      </w:pPr>
      <w:r>
        <w:rPr>
          <w:b w:val="0"/>
          <w:szCs w:val="26"/>
        </w:rPr>
        <w:t xml:space="preserve">от </w:t>
      </w:r>
      <w:r w:rsidR="005D707B">
        <w:rPr>
          <w:bCs w:val="0"/>
          <w:szCs w:val="26"/>
        </w:rPr>
        <w:t>«__»</w:t>
      </w:r>
      <w:r>
        <w:rPr>
          <w:b w:val="0"/>
          <w:szCs w:val="26"/>
        </w:rPr>
        <w:t xml:space="preserve"> </w:t>
      </w:r>
      <w:r w:rsidR="005D707B">
        <w:rPr>
          <w:b w:val="0"/>
          <w:szCs w:val="26"/>
        </w:rPr>
        <w:t>________</w:t>
      </w:r>
      <w:r>
        <w:rPr>
          <w:b w:val="0"/>
          <w:szCs w:val="26"/>
        </w:rPr>
        <w:t xml:space="preserve"> 2022 года</w:t>
      </w:r>
      <w:proofErr w:type="gramStart"/>
      <w:r>
        <w:rPr>
          <w:b w:val="0"/>
          <w:szCs w:val="26"/>
        </w:rPr>
        <w:t xml:space="preserve"> № С</w:t>
      </w:r>
      <w:proofErr w:type="gramEnd"/>
      <w:r>
        <w:rPr>
          <w:b w:val="0"/>
          <w:szCs w:val="26"/>
        </w:rPr>
        <w:t>-</w:t>
      </w:r>
      <w:r w:rsidR="005D707B">
        <w:rPr>
          <w:b w:val="0"/>
          <w:szCs w:val="26"/>
        </w:rPr>
        <w:t>_____</w:t>
      </w:r>
    </w:p>
    <w:p w:rsidR="001330CC" w:rsidRPr="001D3DCB" w:rsidRDefault="001330CC" w:rsidP="001D3DCB">
      <w:pPr>
        <w:pStyle w:val="a5"/>
        <w:ind w:firstLine="720"/>
        <w:jc w:val="center"/>
        <w:rPr>
          <w:b w:val="0"/>
          <w:szCs w:val="26"/>
        </w:rPr>
      </w:pPr>
    </w:p>
    <w:p w:rsidR="00A05CA4" w:rsidRDefault="001D3DCB" w:rsidP="001D3DCB">
      <w:pPr>
        <w:pStyle w:val="a5"/>
        <w:ind w:firstLine="720"/>
        <w:jc w:val="center"/>
        <w:rPr>
          <w:b w:val="0"/>
          <w:szCs w:val="26"/>
        </w:rPr>
      </w:pPr>
      <w:r w:rsidRPr="001D3DCB">
        <w:rPr>
          <w:b w:val="0"/>
          <w:szCs w:val="26"/>
        </w:rPr>
        <w:t>с</w:t>
      </w:r>
      <w:proofErr w:type="gramStart"/>
      <w:r w:rsidRPr="001D3DCB">
        <w:rPr>
          <w:b w:val="0"/>
          <w:szCs w:val="26"/>
        </w:rPr>
        <w:t>.П</w:t>
      </w:r>
      <w:proofErr w:type="gramEnd"/>
      <w:r w:rsidRPr="001D3DCB">
        <w:rPr>
          <w:b w:val="0"/>
          <w:szCs w:val="26"/>
        </w:rPr>
        <w:t>орецкое</w:t>
      </w:r>
    </w:p>
    <w:p w:rsidR="00A05CA4" w:rsidRDefault="00A05CA4" w:rsidP="00A05CA4">
      <w:pPr>
        <w:pStyle w:val="a5"/>
        <w:ind w:firstLine="720"/>
        <w:rPr>
          <w:b w:val="0"/>
          <w:sz w:val="24"/>
        </w:rPr>
      </w:pPr>
    </w:p>
    <w:tbl>
      <w:tblPr>
        <w:tblW w:w="4962" w:type="dxa"/>
        <w:tblInd w:w="108" w:type="dxa"/>
        <w:tblLook w:val="04A0"/>
      </w:tblPr>
      <w:tblGrid>
        <w:gridCol w:w="4962"/>
      </w:tblGrid>
      <w:tr w:rsidR="00A05CA4" w:rsidRPr="002A52DC" w:rsidTr="009A4B64">
        <w:trPr>
          <w:trHeight w:val="722"/>
        </w:trPr>
        <w:tc>
          <w:tcPr>
            <w:tcW w:w="4962" w:type="dxa"/>
          </w:tcPr>
          <w:p w:rsidR="00A05CA4" w:rsidRPr="002A52DC" w:rsidRDefault="00E07060" w:rsidP="005D70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</w:t>
            </w:r>
            <w:r w:rsidR="005D70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бюджете Порецкого муниципального округа Чувашской Республики на 2023 год и на плановый период 2024 и 2025 годов </w:t>
            </w:r>
            <w:r w:rsidRPr="002A5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886043" w:rsidRPr="002A52DC" w:rsidRDefault="00886043" w:rsidP="00A05CA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1196" w:rsidRPr="00921196" w:rsidRDefault="00921196" w:rsidP="00921196">
      <w:pPr>
        <w:jc w:val="center"/>
        <w:rPr>
          <w:rFonts w:ascii="Times New Roman" w:hAnsi="Times New Roman" w:cs="Times New Roman"/>
          <w:b/>
          <w:bCs/>
          <w:sz w:val="24"/>
          <w:szCs w:val="23"/>
        </w:rPr>
      </w:pPr>
    </w:p>
    <w:p w:rsidR="00921196" w:rsidRPr="00921196" w:rsidRDefault="00921196" w:rsidP="004B5C9C">
      <w:pPr>
        <w:shd w:val="clear" w:color="auto" w:fill="FFFFFF"/>
        <w:ind w:left="1701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21196">
        <w:rPr>
          <w:rFonts w:ascii="Times New Roman" w:hAnsi="Times New Roman" w:cs="Times New Roman"/>
          <w:sz w:val="24"/>
          <w:szCs w:val="24"/>
        </w:rPr>
        <w:t>Статья 1.</w:t>
      </w:r>
      <w:r w:rsidR="004B5C9C">
        <w:rPr>
          <w:rFonts w:ascii="Times New Roman" w:hAnsi="Times New Roman" w:cs="Times New Roman"/>
          <w:sz w:val="24"/>
          <w:szCs w:val="24"/>
        </w:rPr>
        <w:tab/>
      </w:r>
      <w:r w:rsidRPr="00921196">
        <w:rPr>
          <w:rFonts w:ascii="Times New Roman" w:hAnsi="Times New Roman" w:cs="Times New Roman"/>
          <w:b/>
          <w:bCs/>
          <w:sz w:val="24"/>
          <w:szCs w:val="24"/>
        </w:rPr>
        <w:t>Основные характеристики бюджета Порецкого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округа</w:t>
      </w:r>
      <w:r w:rsidRPr="00921196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921196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2119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921196">
        <w:rPr>
          <w:rFonts w:ascii="Times New Roman" w:hAnsi="Times New Roman" w:cs="Times New Roman"/>
          <w:sz w:val="24"/>
          <w:szCs w:val="24"/>
        </w:rPr>
        <w:t xml:space="preserve"> </w:t>
      </w:r>
      <w:r w:rsidRPr="00921196">
        <w:rPr>
          <w:rFonts w:ascii="Times New Roman" w:hAnsi="Times New Roman" w:cs="Times New Roman"/>
          <w:b/>
          <w:sz w:val="24"/>
          <w:szCs w:val="24"/>
        </w:rPr>
        <w:t>и на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21196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21196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921196" w:rsidRPr="00921196" w:rsidRDefault="00921196" w:rsidP="00921196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21196" w:rsidRPr="00921196" w:rsidRDefault="00921196" w:rsidP="009211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96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бюджета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21196">
        <w:rPr>
          <w:rFonts w:ascii="Times New Roman" w:hAnsi="Times New Roman" w:cs="Times New Roman"/>
          <w:sz w:val="24"/>
          <w:szCs w:val="24"/>
        </w:rPr>
        <w:t xml:space="preserve"> Чувашской Республики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21196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921196" w:rsidRPr="00921196" w:rsidRDefault="00921196" w:rsidP="009211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96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21196">
        <w:rPr>
          <w:rFonts w:ascii="Times New Roman" w:hAnsi="Times New Roman" w:cs="Times New Roman"/>
          <w:sz w:val="24"/>
          <w:szCs w:val="24"/>
        </w:rPr>
        <w:t xml:space="preserve"> Чувашской Республики в сумме </w:t>
      </w:r>
      <w:r w:rsidR="00C832D5">
        <w:rPr>
          <w:rFonts w:ascii="Times New Roman" w:hAnsi="Times New Roman" w:cs="Times New Roman"/>
          <w:sz w:val="24"/>
          <w:szCs w:val="24"/>
        </w:rPr>
        <w:t>386 346 365,47</w:t>
      </w:r>
      <w:r w:rsidRPr="00921196">
        <w:rPr>
          <w:rFonts w:ascii="Times New Roman" w:hAnsi="Times New Roman" w:cs="Times New Roman"/>
          <w:sz w:val="24"/>
          <w:szCs w:val="24"/>
        </w:rPr>
        <w:t xml:space="preserve"> рублей, в том числе объем безвозмездных поступлений в сумме </w:t>
      </w:r>
      <w:r w:rsidR="00C832D5">
        <w:rPr>
          <w:rFonts w:ascii="Times New Roman" w:hAnsi="Times New Roman" w:cs="Times New Roman"/>
          <w:sz w:val="24"/>
          <w:szCs w:val="24"/>
        </w:rPr>
        <w:t>284 904 365,47</w:t>
      </w:r>
      <w:r w:rsidRPr="00921196">
        <w:rPr>
          <w:rFonts w:ascii="Times New Roman" w:hAnsi="Times New Roman" w:cs="Times New Roman"/>
          <w:sz w:val="24"/>
          <w:szCs w:val="24"/>
        </w:rPr>
        <w:t xml:space="preserve"> рублей, из них объем межбюджетных трансфертов, получаемых из республиканского бюджет</w:t>
      </w:r>
      <w:r w:rsidR="00C832D5">
        <w:rPr>
          <w:rFonts w:ascii="Times New Roman" w:hAnsi="Times New Roman" w:cs="Times New Roman"/>
          <w:sz w:val="24"/>
          <w:szCs w:val="24"/>
        </w:rPr>
        <w:t>а Чувашской Республики, в сумме 284 904 365,47</w:t>
      </w:r>
      <w:r w:rsidRPr="00921196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921196" w:rsidRPr="00921196" w:rsidRDefault="00921196" w:rsidP="009211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96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Порецкого </w:t>
      </w:r>
      <w:r w:rsidR="0010140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21196">
        <w:rPr>
          <w:rFonts w:ascii="Times New Roman" w:hAnsi="Times New Roman" w:cs="Times New Roman"/>
          <w:sz w:val="24"/>
          <w:szCs w:val="24"/>
        </w:rPr>
        <w:t xml:space="preserve"> Чувашской Республики в сумме </w:t>
      </w:r>
      <w:r w:rsidR="00C832D5">
        <w:rPr>
          <w:rFonts w:ascii="Times New Roman" w:hAnsi="Times New Roman" w:cs="Times New Roman"/>
          <w:sz w:val="24"/>
          <w:szCs w:val="24"/>
        </w:rPr>
        <w:t>405 401 736,47</w:t>
      </w:r>
      <w:r w:rsidRPr="00921196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921196" w:rsidRPr="00921196" w:rsidRDefault="00921196" w:rsidP="009211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96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967264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921196">
        <w:rPr>
          <w:rFonts w:ascii="Times New Roman" w:hAnsi="Times New Roman" w:cs="Times New Roman"/>
          <w:sz w:val="24"/>
          <w:szCs w:val="24"/>
        </w:rPr>
        <w:t xml:space="preserve"> Чувашской Республики в сумме </w:t>
      </w:r>
      <w:r w:rsidR="007D16A2">
        <w:rPr>
          <w:rFonts w:ascii="Times New Roman" w:hAnsi="Times New Roman" w:cs="Times New Roman"/>
          <w:sz w:val="24"/>
          <w:szCs w:val="24"/>
        </w:rPr>
        <w:t>19 055 371,0</w:t>
      </w:r>
      <w:r w:rsidRPr="00921196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921196" w:rsidRPr="00921196" w:rsidRDefault="00921196" w:rsidP="009211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96">
        <w:rPr>
          <w:rFonts w:ascii="Times New Roman" w:hAnsi="Times New Roman" w:cs="Times New Roman"/>
          <w:sz w:val="24"/>
          <w:szCs w:val="24"/>
        </w:rPr>
        <w:t xml:space="preserve">2. Утвердить основные характеристики бюджета </w:t>
      </w:r>
      <w:r w:rsidR="00967264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921196">
        <w:rPr>
          <w:rFonts w:ascii="Times New Roman" w:hAnsi="Times New Roman" w:cs="Times New Roman"/>
          <w:sz w:val="24"/>
          <w:szCs w:val="24"/>
        </w:rPr>
        <w:t xml:space="preserve"> Чувашской Республики на 202</w:t>
      </w:r>
      <w:r w:rsidR="00967264">
        <w:rPr>
          <w:rFonts w:ascii="Times New Roman" w:hAnsi="Times New Roman" w:cs="Times New Roman"/>
          <w:sz w:val="24"/>
          <w:szCs w:val="24"/>
        </w:rPr>
        <w:t>4</w:t>
      </w:r>
      <w:r w:rsidRPr="00921196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921196" w:rsidRPr="00921196" w:rsidRDefault="00921196" w:rsidP="009211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96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</w:t>
      </w:r>
      <w:r w:rsidR="00967264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921196">
        <w:rPr>
          <w:rFonts w:ascii="Times New Roman" w:hAnsi="Times New Roman" w:cs="Times New Roman"/>
          <w:sz w:val="24"/>
          <w:szCs w:val="24"/>
        </w:rPr>
        <w:t xml:space="preserve"> Чувашской Республики в сумме </w:t>
      </w:r>
      <w:r w:rsidR="004550CC">
        <w:rPr>
          <w:rFonts w:ascii="Times New Roman" w:hAnsi="Times New Roman" w:cs="Times New Roman"/>
          <w:sz w:val="24"/>
          <w:szCs w:val="24"/>
        </w:rPr>
        <w:t>275 242 553,73</w:t>
      </w:r>
      <w:r w:rsidRPr="00921196">
        <w:rPr>
          <w:rFonts w:ascii="Times New Roman" w:hAnsi="Times New Roman" w:cs="Times New Roman"/>
          <w:sz w:val="24"/>
          <w:szCs w:val="24"/>
        </w:rPr>
        <w:t xml:space="preserve"> рублей, в том числе объем безвозмездных поступлений в сумме </w:t>
      </w:r>
      <w:r w:rsidR="004550CC">
        <w:rPr>
          <w:rFonts w:ascii="Times New Roman" w:hAnsi="Times New Roman" w:cs="Times New Roman"/>
          <w:sz w:val="24"/>
          <w:szCs w:val="24"/>
        </w:rPr>
        <w:t>171 813 553,73</w:t>
      </w:r>
      <w:r w:rsidRPr="00921196">
        <w:rPr>
          <w:rFonts w:ascii="Times New Roman" w:hAnsi="Times New Roman" w:cs="Times New Roman"/>
          <w:sz w:val="24"/>
          <w:szCs w:val="24"/>
        </w:rPr>
        <w:t xml:space="preserve"> рублей, из них объем межбюджетных трансфертов, получаемых из республиканского бюджета Чувашской Республики, в сумме </w:t>
      </w:r>
      <w:r w:rsidR="004550CC">
        <w:rPr>
          <w:rFonts w:ascii="Times New Roman" w:hAnsi="Times New Roman" w:cs="Times New Roman"/>
          <w:sz w:val="24"/>
          <w:szCs w:val="24"/>
        </w:rPr>
        <w:t>171 813 553,7</w:t>
      </w:r>
      <w:r w:rsidR="00967264">
        <w:rPr>
          <w:rFonts w:ascii="Times New Roman" w:hAnsi="Times New Roman" w:cs="Times New Roman"/>
          <w:sz w:val="24"/>
          <w:szCs w:val="24"/>
        </w:rPr>
        <w:t>3</w:t>
      </w:r>
      <w:r w:rsidRPr="00921196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921196" w:rsidRPr="00921196" w:rsidRDefault="00921196" w:rsidP="009211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96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 w:rsidR="00967264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921196">
        <w:rPr>
          <w:rFonts w:ascii="Times New Roman" w:hAnsi="Times New Roman" w:cs="Times New Roman"/>
          <w:sz w:val="24"/>
          <w:szCs w:val="24"/>
        </w:rPr>
        <w:t xml:space="preserve"> Чувашской Республики в сумме </w:t>
      </w:r>
      <w:r w:rsidR="004550CC">
        <w:rPr>
          <w:rFonts w:ascii="Times New Roman" w:hAnsi="Times New Roman" w:cs="Times New Roman"/>
          <w:sz w:val="24"/>
          <w:szCs w:val="24"/>
        </w:rPr>
        <w:t>277 242 553,73</w:t>
      </w:r>
      <w:r w:rsidRPr="00921196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A50EFC">
        <w:rPr>
          <w:rFonts w:ascii="Times New Roman" w:hAnsi="Times New Roman" w:cs="Times New Roman"/>
          <w:sz w:val="24"/>
          <w:szCs w:val="24"/>
        </w:rPr>
        <w:t>в том числе условно утвержденны</w:t>
      </w:r>
      <w:r w:rsidR="00A50EFC" w:rsidRPr="00A50EFC">
        <w:rPr>
          <w:rFonts w:ascii="Times New Roman" w:hAnsi="Times New Roman" w:cs="Times New Roman"/>
          <w:sz w:val="24"/>
          <w:szCs w:val="24"/>
        </w:rPr>
        <w:t>х</w:t>
      </w:r>
      <w:r w:rsidR="00A50EFC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Pr="0092119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67264">
        <w:rPr>
          <w:rFonts w:ascii="Times New Roman" w:hAnsi="Times New Roman" w:cs="Times New Roman"/>
          <w:sz w:val="24"/>
          <w:szCs w:val="24"/>
        </w:rPr>
        <w:t>4 1</w:t>
      </w:r>
      <w:r w:rsidRPr="00921196">
        <w:rPr>
          <w:rFonts w:ascii="Times New Roman" w:hAnsi="Times New Roman" w:cs="Times New Roman"/>
          <w:sz w:val="24"/>
          <w:szCs w:val="24"/>
        </w:rPr>
        <w:t xml:space="preserve">00 000,0 рублей; </w:t>
      </w:r>
    </w:p>
    <w:p w:rsidR="00921196" w:rsidRPr="00921196" w:rsidRDefault="00921196" w:rsidP="009211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96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967264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921196">
        <w:rPr>
          <w:rFonts w:ascii="Times New Roman" w:hAnsi="Times New Roman" w:cs="Times New Roman"/>
          <w:sz w:val="24"/>
          <w:szCs w:val="24"/>
        </w:rPr>
        <w:t xml:space="preserve"> Чувашской Республики в сумме </w:t>
      </w:r>
      <w:r w:rsidR="00967264">
        <w:rPr>
          <w:rFonts w:ascii="Times New Roman" w:hAnsi="Times New Roman" w:cs="Times New Roman"/>
          <w:sz w:val="24"/>
          <w:szCs w:val="24"/>
        </w:rPr>
        <w:t>2 0</w:t>
      </w:r>
      <w:r w:rsidRPr="00921196">
        <w:rPr>
          <w:rFonts w:ascii="Times New Roman" w:hAnsi="Times New Roman" w:cs="Times New Roman"/>
          <w:sz w:val="24"/>
          <w:szCs w:val="24"/>
        </w:rPr>
        <w:t>00 000,0  рублей.</w:t>
      </w:r>
    </w:p>
    <w:p w:rsidR="00921196" w:rsidRPr="00921196" w:rsidRDefault="00921196" w:rsidP="009211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96">
        <w:rPr>
          <w:rFonts w:ascii="Times New Roman" w:hAnsi="Times New Roman" w:cs="Times New Roman"/>
          <w:sz w:val="24"/>
          <w:szCs w:val="24"/>
        </w:rPr>
        <w:t xml:space="preserve">3. Утвердить основные характеристики бюджета </w:t>
      </w:r>
      <w:r w:rsidR="00967264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921196">
        <w:rPr>
          <w:rFonts w:ascii="Times New Roman" w:hAnsi="Times New Roman" w:cs="Times New Roman"/>
          <w:sz w:val="24"/>
          <w:szCs w:val="24"/>
        </w:rPr>
        <w:t xml:space="preserve"> Чувашской Республики на 202</w:t>
      </w:r>
      <w:r w:rsidR="00967264">
        <w:rPr>
          <w:rFonts w:ascii="Times New Roman" w:hAnsi="Times New Roman" w:cs="Times New Roman"/>
          <w:sz w:val="24"/>
          <w:szCs w:val="24"/>
        </w:rPr>
        <w:t>5</w:t>
      </w:r>
      <w:r w:rsidRPr="00921196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921196" w:rsidRPr="00921196" w:rsidRDefault="00921196" w:rsidP="009211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96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</w:t>
      </w:r>
      <w:r w:rsidR="00967264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921196">
        <w:rPr>
          <w:rFonts w:ascii="Times New Roman" w:hAnsi="Times New Roman" w:cs="Times New Roman"/>
          <w:sz w:val="24"/>
          <w:szCs w:val="24"/>
        </w:rPr>
        <w:t xml:space="preserve"> Чувашской Республики в сумме </w:t>
      </w:r>
      <w:r w:rsidR="00967264">
        <w:rPr>
          <w:rFonts w:ascii="Times New Roman" w:hAnsi="Times New Roman" w:cs="Times New Roman"/>
          <w:sz w:val="24"/>
          <w:szCs w:val="24"/>
        </w:rPr>
        <w:t>282 870 474,10</w:t>
      </w:r>
      <w:r w:rsidRPr="00921196">
        <w:rPr>
          <w:rFonts w:ascii="Times New Roman" w:hAnsi="Times New Roman" w:cs="Times New Roman"/>
          <w:sz w:val="24"/>
          <w:szCs w:val="24"/>
        </w:rPr>
        <w:t xml:space="preserve"> рублей, в том числе объем безвозмездных </w:t>
      </w:r>
      <w:r w:rsidRPr="00921196">
        <w:rPr>
          <w:rFonts w:ascii="Times New Roman" w:hAnsi="Times New Roman" w:cs="Times New Roman"/>
          <w:sz w:val="24"/>
          <w:szCs w:val="24"/>
        </w:rPr>
        <w:lastRenderedPageBreak/>
        <w:t xml:space="preserve">поступлений в сумме </w:t>
      </w:r>
      <w:r w:rsidR="00967264">
        <w:rPr>
          <w:rFonts w:ascii="Times New Roman" w:hAnsi="Times New Roman" w:cs="Times New Roman"/>
          <w:sz w:val="24"/>
          <w:szCs w:val="24"/>
        </w:rPr>
        <w:t>172 698 474,10</w:t>
      </w:r>
      <w:r w:rsidRPr="00921196">
        <w:rPr>
          <w:rFonts w:ascii="Times New Roman" w:hAnsi="Times New Roman" w:cs="Times New Roman"/>
          <w:sz w:val="24"/>
          <w:szCs w:val="24"/>
        </w:rPr>
        <w:t xml:space="preserve"> рублей, из них объем межбюджетных трансфертов, получаемых из республиканского бюджета Чувашской Республики, в сумме </w:t>
      </w:r>
      <w:r w:rsidR="0017532D">
        <w:rPr>
          <w:rFonts w:ascii="Times New Roman" w:hAnsi="Times New Roman" w:cs="Times New Roman"/>
          <w:sz w:val="24"/>
          <w:szCs w:val="24"/>
        </w:rPr>
        <w:t>172 698 474,10</w:t>
      </w:r>
      <w:r w:rsidRPr="00921196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921196" w:rsidRPr="00921196" w:rsidRDefault="00921196" w:rsidP="009211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96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 w:rsidR="00967264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921196">
        <w:rPr>
          <w:rFonts w:ascii="Times New Roman" w:hAnsi="Times New Roman" w:cs="Times New Roman"/>
          <w:sz w:val="24"/>
          <w:szCs w:val="24"/>
        </w:rPr>
        <w:t xml:space="preserve"> Чувашской Республики в сумме </w:t>
      </w:r>
      <w:r w:rsidR="0017532D">
        <w:rPr>
          <w:rFonts w:ascii="Times New Roman" w:hAnsi="Times New Roman" w:cs="Times New Roman"/>
          <w:sz w:val="24"/>
          <w:szCs w:val="24"/>
        </w:rPr>
        <w:t>284 870 474,10</w:t>
      </w:r>
      <w:r w:rsidRPr="00921196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A50EFC">
        <w:rPr>
          <w:rFonts w:ascii="Times New Roman" w:hAnsi="Times New Roman" w:cs="Times New Roman"/>
          <w:sz w:val="24"/>
          <w:szCs w:val="24"/>
        </w:rPr>
        <w:t>в том числе условно утвержденных</w:t>
      </w:r>
      <w:r w:rsidRPr="00921196">
        <w:rPr>
          <w:rFonts w:ascii="Times New Roman" w:hAnsi="Times New Roman" w:cs="Times New Roman"/>
          <w:sz w:val="24"/>
          <w:szCs w:val="24"/>
        </w:rPr>
        <w:t xml:space="preserve"> расхо</w:t>
      </w:r>
      <w:r w:rsidR="00A50EFC">
        <w:rPr>
          <w:rFonts w:ascii="Times New Roman" w:hAnsi="Times New Roman" w:cs="Times New Roman"/>
          <w:sz w:val="24"/>
          <w:szCs w:val="24"/>
        </w:rPr>
        <w:t>дов</w:t>
      </w:r>
      <w:r w:rsidRPr="0092119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7532D">
        <w:rPr>
          <w:rFonts w:ascii="Times New Roman" w:hAnsi="Times New Roman" w:cs="Times New Roman"/>
          <w:sz w:val="24"/>
          <w:szCs w:val="24"/>
        </w:rPr>
        <w:t>8 300 000,0</w:t>
      </w:r>
      <w:r w:rsidRPr="00921196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921196" w:rsidRDefault="00921196" w:rsidP="009211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96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967264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921196">
        <w:rPr>
          <w:rFonts w:ascii="Times New Roman" w:hAnsi="Times New Roman" w:cs="Times New Roman"/>
          <w:sz w:val="24"/>
          <w:szCs w:val="24"/>
        </w:rPr>
        <w:t xml:space="preserve"> Чувашской Республики в сумме </w:t>
      </w:r>
      <w:r w:rsidR="0017532D">
        <w:rPr>
          <w:rFonts w:ascii="Times New Roman" w:hAnsi="Times New Roman" w:cs="Times New Roman"/>
          <w:sz w:val="24"/>
          <w:szCs w:val="24"/>
        </w:rPr>
        <w:t>2</w:t>
      </w:r>
      <w:r w:rsidRPr="00921196">
        <w:rPr>
          <w:rFonts w:ascii="Times New Roman" w:hAnsi="Times New Roman" w:cs="Times New Roman"/>
          <w:sz w:val="24"/>
          <w:szCs w:val="24"/>
        </w:rPr>
        <w:t> 000 000,0 рублей.</w:t>
      </w:r>
    </w:p>
    <w:p w:rsidR="00E63A29" w:rsidRDefault="00E63A29" w:rsidP="00A50EFC">
      <w:pPr>
        <w:jc w:val="both"/>
      </w:pPr>
    </w:p>
    <w:p w:rsidR="00E63A29" w:rsidRPr="00E63A29" w:rsidRDefault="00E63A29" w:rsidP="004B5C9C">
      <w:pPr>
        <w:ind w:left="1701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A29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A50EFC">
        <w:rPr>
          <w:rFonts w:ascii="Times New Roman" w:hAnsi="Times New Roman" w:cs="Times New Roman"/>
          <w:sz w:val="24"/>
          <w:szCs w:val="24"/>
        </w:rPr>
        <w:t>2</w:t>
      </w:r>
      <w:r w:rsidRPr="00E63A29">
        <w:rPr>
          <w:rFonts w:ascii="Times New Roman" w:hAnsi="Times New Roman" w:cs="Times New Roman"/>
          <w:sz w:val="24"/>
          <w:szCs w:val="24"/>
        </w:rPr>
        <w:t>.</w:t>
      </w:r>
      <w:r w:rsidR="004B5C9C">
        <w:rPr>
          <w:rFonts w:ascii="Times New Roman" w:hAnsi="Times New Roman" w:cs="Times New Roman"/>
          <w:b/>
          <w:sz w:val="24"/>
          <w:szCs w:val="24"/>
        </w:rPr>
        <w:tab/>
      </w:r>
      <w:r w:rsidRPr="00E63A29">
        <w:rPr>
          <w:rFonts w:ascii="Times New Roman" w:hAnsi="Times New Roman" w:cs="Times New Roman"/>
          <w:b/>
          <w:sz w:val="24"/>
          <w:szCs w:val="24"/>
        </w:rPr>
        <w:t xml:space="preserve">Прогнозируемые объемы поступлений доходов в </w:t>
      </w:r>
      <w:r w:rsidRPr="00E63A29">
        <w:rPr>
          <w:rFonts w:ascii="Times New Roman" w:hAnsi="Times New Roman" w:cs="Times New Roman"/>
          <w:b/>
          <w:bCs/>
          <w:sz w:val="24"/>
          <w:szCs w:val="24"/>
        </w:rPr>
        <w:t xml:space="preserve">бюджет Порецкого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Pr="00E63A29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 на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63A2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E63A29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63A29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3A29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E63A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3A29" w:rsidRPr="00E63A29" w:rsidRDefault="00E63A29" w:rsidP="00E63A29">
      <w:pPr>
        <w:ind w:left="54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63A29" w:rsidRDefault="00E63A29" w:rsidP="00E63A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A29">
        <w:rPr>
          <w:rFonts w:ascii="Times New Roman" w:hAnsi="Times New Roman" w:cs="Times New Roman"/>
          <w:sz w:val="24"/>
          <w:szCs w:val="24"/>
        </w:rPr>
        <w:t xml:space="preserve">Учесть в бюджете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63A29">
        <w:rPr>
          <w:rFonts w:ascii="Times New Roman" w:hAnsi="Times New Roman" w:cs="Times New Roman"/>
          <w:sz w:val="24"/>
          <w:szCs w:val="24"/>
        </w:rPr>
        <w:t xml:space="preserve"> Чувашской </w:t>
      </w:r>
      <w:proofErr w:type="gramStart"/>
      <w:r w:rsidRPr="00E63A29">
        <w:rPr>
          <w:rFonts w:ascii="Times New Roman" w:hAnsi="Times New Roman" w:cs="Times New Roman"/>
          <w:sz w:val="24"/>
          <w:szCs w:val="24"/>
        </w:rPr>
        <w:t>Республики</w:t>
      </w:r>
      <w:proofErr w:type="gramEnd"/>
      <w:r w:rsidRPr="00E63A29">
        <w:rPr>
          <w:rFonts w:ascii="Times New Roman" w:hAnsi="Times New Roman" w:cs="Times New Roman"/>
          <w:sz w:val="24"/>
          <w:szCs w:val="24"/>
        </w:rPr>
        <w:t xml:space="preserve"> прогнозируемые объемы поступлений доходов в бюджет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63A29">
        <w:rPr>
          <w:rFonts w:ascii="Times New Roman" w:hAnsi="Times New Roman" w:cs="Times New Roman"/>
          <w:sz w:val="24"/>
          <w:szCs w:val="24"/>
        </w:rPr>
        <w:t xml:space="preserve"> Чувашской Республики согласно приложению </w:t>
      </w:r>
      <w:r w:rsidR="002245E6">
        <w:rPr>
          <w:rFonts w:ascii="Times New Roman" w:hAnsi="Times New Roman" w:cs="Times New Roman"/>
          <w:sz w:val="24"/>
          <w:szCs w:val="24"/>
        </w:rPr>
        <w:t>1</w:t>
      </w:r>
      <w:r w:rsidRPr="00E63A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63A29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EA31D6" w:rsidRPr="00E63A29" w:rsidRDefault="00EA31D6" w:rsidP="00EA31D6">
      <w:pPr>
        <w:tabs>
          <w:tab w:val="left" w:pos="26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31D6" w:rsidRPr="00EA31D6" w:rsidRDefault="00EA31D6" w:rsidP="008924DB">
      <w:pPr>
        <w:ind w:left="1701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A31D6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A50EFC">
        <w:rPr>
          <w:rFonts w:ascii="Times New Roman" w:hAnsi="Times New Roman" w:cs="Times New Roman"/>
          <w:sz w:val="24"/>
          <w:szCs w:val="24"/>
        </w:rPr>
        <w:t>3</w:t>
      </w:r>
      <w:r w:rsidRPr="00EA31D6">
        <w:rPr>
          <w:rFonts w:ascii="Times New Roman" w:hAnsi="Times New Roman" w:cs="Times New Roman"/>
          <w:sz w:val="24"/>
          <w:szCs w:val="24"/>
        </w:rPr>
        <w:t>.</w:t>
      </w:r>
      <w:r w:rsidR="004B5C9C">
        <w:rPr>
          <w:rFonts w:ascii="Times New Roman" w:hAnsi="Times New Roman" w:cs="Times New Roman"/>
          <w:sz w:val="24"/>
          <w:szCs w:val="24"/>
        </w:rPr>
        <w:tab/>
      </w:r>
      <w:r w:rsidRPr="00EA31D6">
        <w:rPr>
          <w:rFonts w:ascii="Times New Roman" w:hAnsi="Times New Roman" w:cs="Times New Roman"/>
          <w:b/>
          <w:bCs/>
          <w:sz w:val="24"/>
          <w:szCs w:val="24"/>
        </w:rPr>
        <w:t xml:space="preserve">Бюджетные ассигнования бюджета Порецкого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Pr="00EA31D6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31D6">
        <w:rPr>
          <w:rFonts w:ascii="Times New Roman" w:hAnsi="Times New Roman" w:cs="Times New Roman"/>
          <w:b/>
          <w:bCs/>
          <w:sz w:val="24"/>
          <w:szCs w:val="24"/>
        </w:rPr>
        <w:t>Республики на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A31D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EA31D6">
        <w:rPr>
          <w:rFonts w:ascii="Times New Roman" w:hAnsi="Times New Roman" w:cs="Times New Roman"/>
          <w:sz w:val="24"/>
          <w:szCs w:val="24"/>
        </w:rPr>
        <w:t xml:space="preserve"> </w:t>
      </w:r>
      <w:r w:rsidRPr="00EA31D6">
        <w:rPr>
          <w:rFonts w:ascii="Times New Roman" w:hAnsi="Times New Roman" w:cs="Times New Roman"/>
          <w:b/>
          <w:sz w:val="24"/>
          <w:szCs w:val="24"/>
        </w:rPr>
        <w:t>и на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A31D6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A31D6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A31D6" w:rsidRPr="00EA31D6" w:rsidRDefault="00EA31D6" w:rsidP="00EA3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1D6" w:rsidRPr="00EA31D6" w:rsidRDefault="00EA31D6" w:rsidP="00EA3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1D6">
        <w:rPr>
          <w:rFonts w:ascii="Times New Roman" w:hAnsi="Times New Roman" w:cs="Times New Roman"/>
          <w:sz w:val="24"/>
          <w:szCs w:val="24"/>
        </w:rPr>
        <w:t>1. Утвердить:</w:t>
      </w:r>
    </w:p>
    <w:p w:rsidR="00EA31D6" w:rsidRPr="00EA31D6" w:rsidRDefault="00EA31D6" w:rsidP="00EA3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1D6">
        <w:rPr>
          <w:rFonts w:ascii="Times New Roman" w:hAnsi="Times New Roman" w:cs="Times New Roman"/>
          <w:sz w:val="24"/>
          <w:szCs w:val="24"/>
        </w:rPr>
        <w:t xml:space="preserve">а) распределение бюджетных ассигнований по разделам, подразделам, целевым статьям (муниципальным программам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827AE">
        <w:rPr>
          <w:rFonts w:ascii="Times New Roman" w:hAnsi="Times New Roman" w:cs="Times New Roman"/>
          <w:sz w:val="24"/>
          <w:szCs w:val="24"/>
        </w:rPr>
        <w:t xml:space="preserve"> Чувашской Республики),</w:t>
      </w:r>
      <w:r w:rsidRPr="00EA31D6">
        <w:rPr>
          <w:rFonts w:ascii="Times New Roman" w:hAnsi="Times New Roman" w:cs="Times New Roman"/>
          <w:sz w:val="24"/>
          <w:szCs w:val="24"/>
        </w:rPr>
        <w:t xml:space="preserve"> группам (группам и подгруппам) видов </w:t>
      </w:r>
      <w:proofErr w:type="gramStart"/>
      <w:r w:rsidRPr="00EA31D6">
        <w:rPr>
          <w:rFonts w:ascii="Times New Roman" w:hAnsi="Times New Roman" w:cs="Times New Roman"/>
          <w:sz w:val="24"/>
          <w:szCs w:val="24"/>
        </w:rPr>
        <w:t xml:space="preserve">расходов классификации расходов бюджета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EA31D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proofErr w:type="gramEnd"/>
      <w:r w:rsidRPr="00EA31D6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A31D6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и на плановый период 2024 и 2025 годов </w:t>
      </w:r>
      <w:r w:rsidRPr="00EA31D6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2245E6">
        <w:rPr>
          <w:rFonts w:ascii="Times New Roman" w:hAnsi="Times New Roman" w:cs="Times New Roman"/>
          <w:sz w:val="24"/>
          <w:szCs w:val="24"/>
        </w:rPr>
        <w:t>2</w:t>
      </w:r>
      <w:r w:rsidRPr="00EA31D6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EA31D6" w:rsidRPr="00EA31D6" w:rsidRDefault="00EA31D6" w:rsidP="00EA3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A31D6">
        <w:rPr>
          <w:rFonts w:ascii="Times New Roman" w:hAnsi="Times New Roman" w:cs="Times New Roman"/>
          <w:sz w:val="24"/>
          <w:szCs w:val="24"/>
        </w:rPr>
        <w:t xml:space="preserve">) распределение бюджетных ассигнований по целевым статьям (муниципальным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EA31D6">
        <w:rPr>
          <w:rFonts w:ascii="Times New Roman" w:hAnsi="Times New Roman" w:cs="Times New Roman"/>
          <w:sz w:val="24"/>
          <w:szCs w:val="24"/>
        </w:rPr>
        <w:t xml:space="preserve"> Чувашской Республики), группам (группам и подгруппам) видов расходов,</w:t>
      </w:r>
      <w:r w:rsidR="006827AE">
        <w:rPr>
          <w:rFonts w:ascii="Times New Roman" w:hAnsi="Times New Roman" w:cs="Times New Roman"/>
          <w:sz w:val="24"/>
          <w:szCs w:val="24"/>
        </w:rPr>
        <w:t xml:space="preserve"> а также по</w:t>
      </w:r>
      <w:r w:rsidRPr="00EA31D6">
        <w:rPr>
          <w:rFonts w:ascii="Times New Roman" w:hAnsi="Times New Roman" w:cs="Times New Roman"/>
          <w:sz w:val="24"/>
          <w:szCs w:val="24"/>
        </w:rPr>
        <w:t xml:space="preserve"> разделам, подразделам </w:t>
      </w:r>
      <w:proofErr w:type="gramStart"/>
      <w:r w:rsidRPr="00EA31D6">
        <w:rPr>
          <w:rFonts w:ascii="Times New Roman" w:hAnsi="Times New Roman" w:cs="Times New Roman"/>
          <w:sz w:val="24"/>
          <w:szCs w:val="24"/>
        </w:rPr>
        <w:t xml:space="preserve">классификации расходов бюджета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EA31D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proofErr w:type="gramEnd"/>
      <w:r w:rsidRPr="00EA31D6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A31D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2024 и 2025 годов</w:t>
      </w:r>
      <w:r w:rsidRPr="00EA31D6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2245E6">
        <w:rPr>
          <w:rFonts w:ascii="Times New Roman" w:hAnsi="Times New Roman" w:cs="Times New Roman"/>
          <w:sz w:val="24"/>
          <w:szCs w:val="24"/>
        </w:rPr>
        <w:t>3</w:t>
      </w:r>
      <w:r w:rsidRPr="00EA31D6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EA31D6" w:rsidRPr="00EA31D6" w:rsidRDefault="00EA31D6" w:rsidP="00EA3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A31D6">
        <w:rPr>
          <w:rFonts w:ascii="Times New Roman" w:hAnsi="Times New Roman" w:cs="Times New Roman"/>
          <w:sz w:val="24"/>
          <w:szCs w:val="24"/>
        </w:rPr>
        <w:t xml:space="preserve">) ведомственную структуру расходов бюджета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EA31D6">
        <w:rPr>
          <w:rFonts w:ascii="Times New Roman" w:hAnsi="Times New Roman" w:cs="Times New Roman"/>
          <w:sz w:val="24"/>
          <w:szCs w:val="24"/>
        </w:rPr>
        <w:t xml:space="preserve"> Чувашской Республики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A31D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2024 и</w:t>
      </w:r>
      <w:r w:rsidR="00915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2025 годов</w:t>
      </w:r>
      <w:r w:rsidRPr="00EA31D6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2245E6">
        <w:rPr>
          <w:rFonts w:ascii="Times New Roman" w:hAnsi="Times New Roman" w:cs="Times New Roman"/>
          <w:sz w:val="24"/>
          <w:szCs w:val="24"/>
        </w:rPr>
        <w:t>4</w:t>
      </w:r>
      <w:r w:rsidRPr="00EA31D6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EA31D6" w:rsidRPr="00EA31D6" w:rsidRDefault="00915255" w:rsidP="009152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A31D6" w:rsidRPr="00EA31D6">
        <w:rPr>
          <w:rFonts w:ascii="Times New Roman" w:hAnsi="Times New Roman" w:cs="Times New Roman"/>
          <w:sz w:val="24"/>
          <w:szCs w:val="24"/>
        </w:rPr>
        <w:t xml:space="preserve">) распределение бюджетных ассигнований по региональным проектам, направленным на реализацию национальных проектов (программ) и федеральных проектов, входящих в состав национальных проектов (программ) бюджета </w:t>
      </w:r>
      <w:r w:rsidR="00EA31D6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EA31D6" w:rsidRPr="00EA31D6">
        <w:rPr>
          <w:rFonts w:ascii="Times New Roman" w:hAnsi="Times New Roman" w:cs="Times New Roman"/>
          <w:sz w:val="24"/>
          <w:szCs w:val="24"/>
        </w:rPr>
        <w:t xml:space="preserve"> Чувашской Республики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EA31D6" w:rsidRPr="00EA31D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2024 и </w:t>
      </w:r>
      <w:r w:rsidR="002245E6">
        <w:rPr>
          <w:rFonts w:ascii="Times New Roman" w:hAnsi="Times New Roman" w:cs="Times New Roman"/>
          <w:sz w:val="24"/>
          <w:szCs w:val="24"/>
        </w:rPr>
        <w:t>2025 годов согласно приложению 5</w:t>
      </w:r>
      <w:r w:rsidR="00EA31D6" w:rsidRPr="00EA31D6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1D6" w:rsidRPr="00EA31D6" w:rsidRDefault="009A36A7" w:rsidP="00EA3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31D6" w:rsidRPr="00EA31D6">
        <w:rPr>
          <w:rFonts w:ascii="Times New Roman" w:hAnsi="Times New Roman" w:cs="Times New Roman"/>
          <w:sz w:val="24"/>
          <w:szCs w:val="24"/>
        </w:rPr>
        <w:t>. Утвердить общий объем бюджетных ассигнований, направляемых на исполнение публичных нормативных обязательств</w:t>
      </w:r>
      <w:r w:rsidR="006827AE">
        <w:rPr>
          <w:rFonts w:ascii="Times New Roman" w:hAnsi="Times New Roman" w:cs="Times New Roman"/>
          <w:sz w:val="24"/>
          <w:szCs w:val="24"/>
        </w:rPr>
        <w:t>,</w:t>
      </w:r>
      <w:r w:rsidR="00EA31D6" w:rsidRPr="00EA3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2023</w:t>
      </w:r>
      <w:r w:rsidR="00EA31D6" w:rsidRPr="00EA31D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3 789 400,0</w:t>
      </w:r>
      <w:r w:rsidR="00EA31D6" w:rsidRPr="00EA31D6">
        <w:rPr>
          <w:rFonts w:ascii="Times New Roman" w:hAnsi="Times New Roman" w:cs="Times New Roman"/>
          <w:sz w:val="24"/>
          <w:szCs w:val="24"/>
        </w:rPr>
        <w:t xml:space="preserve"> рублей,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EA31D6" w:rsidRPr="00EA31D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3 489 400,0</w:t>
      </w:r>
      <w:r w:rsidR="00EA31D6" w:rsidRPr="00EA31D6">
        <w:rPr>
          <w:rFonts w:ascii="Times New Roman" w:hAnsi="Times New Roman" w:cs="Times New Roman"/>
          <w:sz w:val="24"/>
          <w:szCs w:val="24"/>
        </w:rPr>
        <w:t xml:space="preserve"> рублей и на 202</w:t>
      </w:r>
      <w:r>
        <w:rPr>
          <w:rFonts w:ascii="Times New Roman" w:hAnsi="Times New Roman" w:cs="Times New Roman"/>
          <w:sz w:val="24"/>
          <w:szCs w:val="24"/>
        </w:rPr>
        <w:t>5</w:t>
      </w:r>
      <w:r w:rsidR="00EA31D6" w:rsidRPr="00EA31D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3 489 400,0</w:t>
      </w:r>
      <w:r w:rsidR="00EA31D6" w:rsidRPr="00EA31D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A31D6" w:rsidRPr="00EA31D6" w:rsidRDefault="009A36A7" w:rsidP="00EA3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31D6" w:rsidRPr="00EA31D6">
        <w:rPr>
          <w:rFonts w:ascii="Times New Roman" w:hAnsi="Times New Roman" w:cs="Times New Roman"/>
          <w:sz w:val="24"/>
          <w:szCs w:val="24"/>
        </w:rPr>
        <w:t>. Утвердить:</w:t>
      </w:r>
    </w:p>
    <w:p w:rsidR="00EA31D6" w:rsidRPr="00EA31D6" w:rsidRDefault="00EA31D6" w:rsidP="00EA3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1D6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Дорожного фонда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EA31D6">
        <w:rPr>
          <w:rFonts w:ascii="Times New Roman" w:hAnsi="Times New Roman" w:cs="Times New Roman"/>
          <w:sz w:val="24"/>
          <w:szCs w:val="24"/>
        </w:rPr>
        <w:t xml:space="preserve"> Чувашской Республики:</w:t>
      </w:r>
    </w:p>
    <w:p w:rsidR="00EA31D6" w:rsidRPr="00EA31D6" w:rsidRDefault="00EA31D6" w:rsidP="00EA3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1D6">
        <w:rPr>
          <w:rFonts w:ascii="Times New Roman" w:hAnsi="Times New Roman" w:cs="Times New Roman"/>
          <w:sz w:val="24"/>
          <w:szCs w:val="24"/>
        </w:rPr>
        <w:t>на 202</w:t>
      </w:r>
      <w:r w:rsidR="009A36A7">
        <w:rPr>
          <w:rFonts w:ascii="Times New Roman" w:hAnsi="Times New Roman" w:cs="Times New Roman"/>
          <w:sz w:val="24"/>
          <w:szCs w:val="24"/>
        </w:rPr>
        <w:t>3</w:t>
      </w:r>
      <w:r w:rsidRPr="00EA31D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EA31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D16A2">
        <w:rPr>
          <w:rFonts w:ascii="Times New Roman" w:hAnsi="Times New Roman" w:cs="Times New Roman"/>
          <w:sz w:val="24"/>
          <w:szCs w:val="24"/>
        </w:rPr>
        <w:t>40 059 625,0</w:t>
      </w:r>
      <w:r w:rsidRPr="00EA31D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A31D6" w:rsidRPr="00EA31D6" w:rsidRDefault="00EA31D6" w:rsidP="00EA3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1D6">
        <w:rPr>
          <w:rFonts w:ascii="Times New Roman" w:hAnsi="Times New Roman" w:cs="Times New Roman"/>
          <w:sz w:val="24"/>
          <w:szCs w:val="24"/>
        </w:rPr>
        <w:t>на 202</w:t>
      </w:r>
      <w:r w:rsidR="009A36A7">
        <w:rPr>
          <w:rFonts w:ascii="Times New Roman" w:hAnsi="Times New Roman" w:cs="Times New Roman"/>
          <w:sz w:val="24"/>
          <w:szCs w:val="24"/>
        </w:rPr>
        <w:t>4</w:t>
      </w:r>
      <w:r w:rsidRPr="00EA31D6"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="003A6AD1">
        <w:rPr>
          <w:rFonts w:ascii="Times New Roman" w:hAnsi="Times New Roman" w:cs="Times New Roman"/>
          <w:sz w:val="24"/>
          <w:szCs w:val="24"/>
        </w:rPr>
        <w:t>35 932 600,0</w:t>
      </w:r>
      <w:r w:rsidRPr="00EA31D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A31D6" w:rsidRPr="00EA31D6" w:rsidRDefault="00EA31D6" w:rsidP="00EA3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1D6">
        <w:rPr>
          <w:rFonts w:ascii="Times New Roman" w:hAnsi="Times New Roman" w:cs="Times New Roman"/>
          <w:sz w:val="24"/>
          <w:szCs w:val="24"/>
        </w:rPr>
        <w:t>на 202</w:t>
      </w:r>
      <w:r w:rsidR="009A36A7">
        <w:rPr>
          <w:rFonts w:ascii="Times New Roman" w:hAnsi="Times New Roman" w:cs="Times New Roman"/>
          <w:sz w:val="24"/>
          <w:szCs w:val="24"/>
        </w:rPr>
        <w:t>5</w:t>
      </w:r>
      <w:r w:rsidRPr="00EA31D6"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="003A6AD1">
        <w:rPr>
          <w:rFonts w:ascii="Times New Roman" w:hAnsi="Times New Roman" w:cs="Times New Roman"/>
          <w:sz w:val="24"/>
          <w:szCs w:val="24"/>
        </w:rPr>
        <w:t>36 832 600,0</w:t>
      </w:r>
      <w:r w:rsidRPr="00EA31D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A31D6" w:rsidRPr="00EA31D6" w:rsidRDefault="00EA31D6" w:rsidP="00EA3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1D6">
        <w:rPr>
          <w:rFonts w:ascii="Times New Roman" w:hAnsi="Times New Roman" w:cs="Times New Roman"/>
          <w:sz w:val="24"/>
          <w:szCs w:val="24"/>
        </w:rPr>
        <w:t xml:space="preserve">прогнозируемый объем доходов бюджета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EA31D6">
        <w:rPr>
          <w:rFonts w:ascii="Times New Roman" w:hAnsi="Times New Roman" w:cs="Times New Roman"/>
          <w:sz w:val="24"/>
          <w:szCs w:val="24"/>
        </w:rPr>
        <w:t xml:space="preserve"> Чувашской Республики от поступлений, указанных в пункте 3 Порядка формирования и использования бюджетных ассигнований муниципального дорожного фонда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EA31D6">
        <w:rPr>
          <w:rFonts w:ascii="Times New Roman" w:hAnsi="Times New Roman" w:cs="Times New Roman"/>
          <w:sz w:val="24"/>
          <w:szCs w:val="24"/>
        </w:rPr>
        <w:t xml:space="preserve"> Чувашской Республики:</w:t>
      </w:r>
    </w:p>
    <w:p w:rsidR="00EA31D6" w:rsidRPr="00EA31D6" w:rsidRDefault="00EA31D6" w:rsidP="00EA3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1D6">
        <w:rPr>
          <w:rFonts w:ascii="Times New Roman" w:hAnsi="Times New Roman" w:cs="Times New Roman"/>
          <w:sz w:val="24"/>
          <w:szCs w:val="24"/>
        </w:rPr>
        <w:lastRenderedPageBreak/>
        <w:t>на 202</w:t>
      </w:r>
      <w:r w:rsidR="00802195">
        <w:rPr>
          <w:rFonts w:ascii="Times New Roman" w:hAnsi="Times New Roman" w:cs="Times New Roman"/>
          <w:sz w:val="24"/>
          <w:szCs w:val="24"/>
        </w:rPr>
        <w:t>3</w:t>
      </w:r>
      <w:r w:rsidRPr="00EA31D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EA31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C7020" w:rsidRPr="00301045">
        <w:rPr>
          <w:rFonts w:ascii="Times New Roman" w:hAnsi="Times New Roman" w:cs="Times New Roman"/>
          <w:sz w:val="24"/>
          <w:szCs w:val="24"/>
        </w:rPr>
        <w:t>35 280 500,0</w:t>
      </w:r>
      <w:r w:rsidRPr="00EA31D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A31D6" w:rsidRPr="00EA31D6" w:rsidRDefault="00802195" w:rsidP="00EA3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</w:t>
      </w:r>
      <w:r w:rsidR="00EA31D6" w:rsidRPr="00EA31D6"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="004C7020">
        <w:rPr>
          <w:rFonts w:ascii="Times New Roman" w:hAnsi="Times New Roman" w:cs="Times New Roman"/>
          <w:sz w:val="24"/>
          <w:szCs w:val="24"/>
        </w:rPr>
        <w:t>35 932 600,0</w:t>
      </w:r>
      <w:r w:rsidR="00EA31D6" w:rsidRPr="00EA31D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A31D6" w:rsidRDefault="00EA31D6" w:rsidP="00EA3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1D6">
        <w:rPr>
          <w:rFonts w:ascii="Times New Roman" w:hAnsi="Times New Roman" w:cs="Times New Roman"/>
          <w:sz w:val="24"/>
          <w:szCs w:val="24"/>
        </w:rPr>
        <w:t>на 20</w:t>
      </w:r>
      <w:r w:rsidR="00802195">
        <w:rPr>
          <w:rFonts w:ascii="Times New Roman" w:hAnsi="Times New Roman" w:cs="Times New Roman"/>
          <w:sz w:val="24"/>
          <w:szCs w:val="24"/>
        </w:rPr>
        <w:t>25</w:t>
      </w:r>
      <w:r w:rsidRPr="00EA31D6"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="004C7020">
        <w:rPr>
          <w:rFonts w:ascii="Times New Roman" w:hAnsi="Times New Roman" w:cs="Times New Roman"/>
          <w:sz w:val="24"/>
          <w:szCs w:val="24"/>
        </w:rPr>
        <w:t>36 832 600,0</w:t>
      </w:r>
      <w:r w:rsidR="0030104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01045" w:rsidRPr="00301045" w:rsidRDefault="00301045" w:rsidP="003010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045">
        <w:rPr>
          <w:rFonts w:ascii="Times New Roman" w:hAnsi="Times New Roman" w:cs="Times New Roman"/>
          <w:sz w:val="24"/>
          <w:szCs w:val="24"/>
        </w:rPr>
        <w:t xml:space="preserve">объем иных источников </w:t>
      </w:r>
      <w:proofErr w:type="gramStart"/>
      <w:r w:rsidRPr="00301045">
        <w:rPr>
          <w:rFonts w:ascii="Times New Roman" w:hAnsi="Times New Roman" w:cs="Times New Roman"/>
          <w:sz w:val="24"/>
          <w:szCs w:val="24"/>
        </w:rPr>
        <w:t xml:space="preserve">формирования бюджетных ассигнований Дорожного фонда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EA31D6">
        <w:rPr>
          <w:rFonts w:ascii="Times New Roman" w:hAnsi="Times New Roman" w:cs="Times New Roman"/>
          <w:sz w:val="24"/>
          <w:szCs w:val="24"/>
        </w:rPr>
        <w:t xml:space="preserve"> </w:t>
      </w:r>
      <w:r w:rsidRPr="00301045">
        <w:rPr>
          <w:rFonts w:ascii="Times New Roman" w:hAnsi="Times New Roman" w:cs="Times New Roman"/>
          <w:sz w:val="24"/>
          <w:szCs w:val="24"/>
        </w:rPr>
        <w:t>Чувашской Республики</w:t>
      </w:r>
      <w:proofErr w:type="gramEnd"/>
      <w:r w:rsidRPr="00301045">
        <w:rPr>
          <w:rFonts w:ascii="Times New Roman" w:hAnsi="Times New Roman" w:cs="Times New Roman"/>
          <w:sz w:val="24"/>
          <w:szCs w:val="24"/>
        </w:rPr>
        <w:t>:</w:t>
      </w:r>
    </w:p>
    <w:p w:rsidR="00301045" w:rsidRPr="00301045" w:rsidRDefault="00301045" w:rsidP="003010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045">
        <w:rPr>
          <w:rFonts w:ascii="Times New Roman" w:hAnsi="Times New Roman" w:cs="Times New Roman"/>
          <w:sz w:val="24"/>
          <w:szCs w:val="24"/>
        </w:rPr>
        <w:t xml:space="preserve">на 2023 год в сумме </w:t>
      </w:r>
      <w:r>
        <w:rPr>
          <w:rFonts w:ascii="Times New Roman" w:hAnsi="Times New Roman" w:cs="Times New Roman"/>
          <w:sz w:val="24"/>
          <w:szCs w:val="24"/>
        </w:rPr>
        <w:t>4 779 125,0</w:t>
      </w:r>
      <w:r w:rsidRPr="00301045">
        <w:rPr>
          <w:rFonts w:ascii="Times New Roman" w:hAnsi="Times New Roman" w:cs="Times New Roman"/>
          <w:sz w:val="24"/>
          <w:szCs w:val="24"/>
        </w:rPr>
        <w:t xml:space="preserve"> рублей за счет остатков</w:t>
      </w:r>
      <w:r>
        <w:rPr>
          <w:rFonts w:ascii="Times New Roman" w:hAnsi="Times New Roman" w:cs="Times New Roman"/>
          <w:sz w:val="24"/>
          <w:szCs w:val="24"/>
        </w:rPr>
        <w:t xml:space="preserve"> целевых</w:t>
      </w:r>
      <w:r w:rsidRPr="00301045">
        <w:rPr>
          <w:rFonts w:ascii="Times New Roman" w:hAnsi="Times New Roman" w:cs="Times New Roman"/>
          <w:sz w:val="24"/>
          <w:szCs w:val="24"/>
        </w:rPr>
        <w:t xml:space="preserve"> средств </w:t>
      </w:r>
      <w:r>
        <w:rPr>
          <w:rFonts w:ascii="Times New Roman" w:hAnsi="Times New Roman" w:cs="Times New Roman"/>
          <w:sz w:val="24"/>
          <w:szCs w:val="24"/>
        </w:rPr>
        <w:t>субсидии на реализацию инициативных проектов,</w:t>
      </w:r>
      <w:r w:rsidRPr="0030104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счетах по учету средств бюджета Порецкого муниципального округа</w:t>
      </w:r>
      <w:r w:rsidRPr="00EA31D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на начало 2023 года.</w:t>
      </w:r>
    </w:p>
    <w:p w:rsidR="00A629FF" w:rsidRPr="00A629FF" w:rsidRDefault="00A629FF" w:rsidP="00A629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9FF">
        <w:rPr>
          <w:rFonts w:ascii="Times New Roman" w:hAnsi="Times New Roman" w:cs="Times New Roman"/>
          <w:sz w:val="24"/>
          <w:szCs w:val="24"/>
        </w:rPr>
        <w:t xml:space="preserve">4. Установить, что распределение бюджетных ассигнований Дорожного фонда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EA31D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A629FF">
        <w:rPr>
          <w:rFonts w:ascii="Times New Roman" w:hAnsi="Times New Roman" w:cs="Times New Roman"/>
          <w:sz w:val="24"/>
          <w:szCs w:val="24"/>
        </w:rPr>
        <w:t xml:space="preserve"> в разрезе главных </w:t>
      </w:r>
      <w:proofErr w:type="gramStart"/>
      <w:r w:rsidRPr="00A629FF">
        <w:rPr>
          <w:rFonts w:ascii="Times New Roman" w:hAnsi="Times New Roman" w:cs="Times New Roman"/>
          <w:sz w:val="24"/>
          <w:szCs w:val="24"/>
        </w:rPr>
        <w:t xml:space="preserve">распорядителей средств бюджета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EA31D6">
        <w:rPr>
          <w:rFonts w:ascii="Times New Roman" w:hAnsi="Times New Roman" w:cs="Times New Roman"/>
          <w:sz w:val="24"/>
          <w:szCs w:val="24"/>
        </w:rPr>
        <w:t xml:space="preserve"> </w:t>
      </w:r>
      <w:r w:rsidRPr="00A629FF">
        <w:rPr>
          <w:rFonts w:ascii="Times New Roman" w:hAnsi="Times New Roman" w:cs="Times New Roman"/>
          <w:sz w:val="24"/>
          <w:szCs w:val="24"/>
        </w:rPr>
        <w:t>Чувашской Республики</w:t>
      </w:r>
      <w:proofErr w:type="gramEnd"/>
      <w:r w:rsidRPr="00A629FF">
        <w:rPr>
          <w:rFonts w:ascii="Times New Roman" w:hAnsi="Times New Roman" w:cs="Times New Roman"/>
          <w:sz w:val="24"/>
          <w:szCs w:val="24"/>
        </w:rPr>
        <w:t xml:space="preserve"> осуществляется согласно приложению </w:t>
      </w:r>
      <w:r w:rsidR="002245E6">
        <w:rPr>
          <w:rFonts w:ascii="Times New Roman" w:hAnsi="Times New Roman" w:cs="Times New Roman"/>
          <w:sz w:val="24"/>
          <w:szCs w:val="24"/>
        </w:rPr>
        <w:t>4</w:t>
      </w:r>
      <w:r w:rsidRPr="00A629FF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A629FF">
        <w:rPr>
          <w:rFonts w:ascii="Times New Roman" w:hAnsi="Times New Roman" w:cs="Times New Roman"/>
          <w:sz w:val="24"/>
          <w:szCs w:val="24"/>
        </w:rPr>
        <w:t>.</w:t>
      </w:r>
    </w:p>
    <w:p w:rsidR="00E63A29" w:rsidRDefault="00E63A29" w:rsidP="0017532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C05" w:rsidRPr="002B7C05" w:rsidRDefault="002B7C05" w:rsidP="002B7C05">
      <w:pPr>
        <w:ind w:left="1701" w:hanging="11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A629FF">
        <w:rPr>
          <w:rFonts w:ascii="Times New Roman" w:hAnsi="Times New Roman" w:cs="Times New Roman"/>
          <w:sz w:val="24"/>
          <w:szCs w:val="24"/>
        </w:rPr>
        <w:t>4</w:t>
      </w:r>
      <w:r w:rsidRPr="002B7C05">
        <w:rPr>
          <w:rFonts w:ascii="Times New Roman" w:hAnsi="Times New Roman" w:cs="Times New Roman"/>
          <w:sz w:val="24"/>
          <w:szCs w:val="24"/>
        </w:rPr>
        <w:t xml:space="preserve">. </w:t>
      </w:r>
      <w:r w:rsidR="00301045">
        <w:rPr>
          <w:rFonts w:ascii="Times New Roman" w:hAnsi="Times New Roman" w:cs="Times New Roman"/>
          <w:sz w:val="24"/>
          <w:szCs w:val="24"/>
        </w:rPr>
        <w:tab/>
      </w:r>
      <w:r w:rsidRPr="002B7C05">
        <w:rPr>
          <w:rFonts w:ascii="Times New Roman" w:hAnsi="Times New Roman" w:cs="Times New Roman"/>
          <w:b/>
          <w:bCs/>
          <w:sz w:val="24"/>
          <w:szCs w:val="24"/>
        </w:rPr>
        <w:t>Особенности использования бюджетных ассигнований на обеспечение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B7C05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7C05">
        <w:rPr>
          <w:rFonts w:ascii="Times New Roman" w:hAnsi="Times New Roman" w:cs="Times New Roman"/>
          <w:b/>
          <w:bCs/>
          <w:sz w:val="24"/>
          <w:szCs w:val="24"/>
        </w:rPr>
        <w:t>органов местного самоуправления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7C05">
        <w:rPr>
          <w:rFonts w:ascii="Times New Roman" w:hAnsi="Times New Roman" w:cs="Times New Roman"/>
          <w:b/>
          <w:bCs/>
          <w:sz w:val="24"/>
          <w:szCs w:val="24"/>
        </w:rPr>
        <w:t xml:space="preserve">Порецкого 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Pr="002B7C05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</w:t>
      </w:r>
      <w:proofErr w:type="gramEnd"/>
      <w:r w:rsidRPr="002B7C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B7C05" w:rsidRPr="002B7C05" w:rsidRDefault="002B7C05" w:rsidP="002B7C0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C05" w:rsidRDefault="004B036A" w:rsidP="002B7C0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B7C05" w:rsidRPr="002B7C05">
        <w:rPr>
          <w:rFonts w:ascii="Times New Roman" w:hAnsi="Times New Roman" w:cs="Times New Roman"/>
          <w:sz w:val="24"/>
          <w:szCs w:val="24"/>
        </w:rPr>
        <w:t>Администрация Порецкого муниципального округа Чувашской Республики не вправе принимать решения, приводящие к увеличению в 202</w:t>
      </w:r>
      <w:r w:rsidR="002B7C05">
        <w:rPr>
          <w:rFonts w:ascii="Times New Roman" w:hAnsi="Times New Roman" w:cs="Times New Roman"/>
          <w:sz w:val="24"/>
          <w:szCs w:val="24"/>
        </w:rPr>
        <w:t>3</w:t>
      </w:r>
      <w:r w:rsidR="002B7C05" w:rsidRPr="002B7C05">
        <w:rPr>
          <w:rFonts w:ascii="Times New Roman" w:hAnsi="Times New Roman" w:cs="Times New Roman"/>
          <w:sz w:val="24"/>
          <w:szCs w:val="24"/>
        </w:rPr>
        <w:t xml:space="preserve"> году численности муниципальных служащих Порецкого муниципального округа Чувашской Республики, а также работников муниципальных учреждений Порецкого муниципального округа Чувашской Республики, за исключением случаев принятия решений о наделении их дополнительными функциями. </w:t>
      </w:r>
    </w:p>
    <w:p w:rsidR="004B036A" w:rsidRPr="004B036A" w:rsidRDefault="004B036A" w:rsidP="002B7C0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B036A">
        <w:rPr>
          <w:rFonts w:ascii="Times New Roman" w:hAnsi="Times New Roman" w:cs="Times New Roman"/>
          <w:sz w:val="24"/>
          <w:szCs w:val="24"/>
        </w:rPr>
        <w:t xml:space="preserve">Установить, что порядок и сроки индексации заработной платы работников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4B036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4B036A">
        <w:rPr>
          <w:rFonts w:ascii="Times New Roman" w:hAnsi="Times New Roman" w:cs="Times New Roman"/>
          <w:sz w:val="24"/>
          <w:szCs w:val="24"/>
        </w:rPr>
        <w:t xml:space="preserve">, окладов денежного содержания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4B036A">
        <w:rPr>
          <w:rFonts w:ascii="Times New Roman" w:hAnsi="Times New Roman" w:cs="Times New Roman"/>
          <w:sz w:val="24"/>
          <w:szCs w:val="24"/>
        </w:rPr>
        <w:t xml:space="preserve"> муниципального окр</w:t>
      </w:r>
      <w:r>
        <w:rPr>
          <w:rFonts w:ascii="Times New Roman" w:hAnsi="Times New Roman" w:cs="Times New Roman"/>
          <w:sz w:val="24"/>
          <w:szCs w:val="24"/>
        </w:rPr>
        <w:t>уга Чувашской Республики в  2023 году и плановом периоде 2024</w:t>
      </w:r>
      <w:r w:rsidRPr="004B036A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B036A">
        <w:rPr>
          <w:rFonts w:ascii="Times New Roman" w:hAnsi="Times New Roman" w:cs="Times New Roman"/>
          <w:sz w:val="24"/>
          <w:szCs w:val="24"/>
        </w:rPr>
        <w:t xml:space="preserve"> годов будут определены с учетом принятия решений на республиканском уровне.</w:t>
      </w:r>
    </w:p>
    <w:p w:rsidR="002B7C05" w:rsidRDefault="002B7C05" w:rsidP="0017532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36A" w:rsidRPr="004B036A" w:rsidRDefault="004B036A" w:rsidP="008924DB">
      <w:pPr>
        <w:ind w:left="1701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36A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A629FF">
        <w:rPr>
          <w:rFonts w:ascii="Times New Roman" w:hAnsi="Times New Roman" w:cs="Times New Roman"/>
          <w:sz w:val="24"/>
          <w:szCs w:val="24"/>
        </w:rPr>
        <w:t>5</w:t>
      </w:r>
      <w:r w:rsidRPr="004B036A">
        <w:rPr>
          <w:rFonts w:ascii="Times New Roman" w:hAnsi="Times New Roman" w:cs="Times New Roman"/>
          <w:sz w:val="24"/>
          <w:szCs w:val="24"/>
        </w:rPr>
        <w:t>.</w:t>
      </w:r>
      <w:r w:rsidR="008924DB">
        <w:rPr>
          <w:rFonts w:ascii="Times New Roman" w:hAnsi="Times New Roman" w:cs="Times New Roman"/>
          <w:sz w:val="24"/>
          <w:szCs w:val="24"/>
        </w:rPr>
        <w:tab/>
      </w:r>
      <w:r w:rsidRPr="004B036A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внутреннего </w:t>
      </w:r>
      <w:proofErr w:type="gramStart"/>
      <w:r w:rsidRPr="004B036A">
        <w:rPr>
          <w:rFonts w:ascii="Times New Roman" w:hAnsi="Times New Roman" w:cs="Times New Roman"/>
          <w:b/>
          <w:bCs/>
          <w:sz w:val="24"/>
          <w:szCs w:val="24"/>
        </w:rPr>
        <w:t>финансирования дефицита бюджета</w:t>
      </w:r>
      <w:r w:rsidR="008924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Порецкого муниципального округа</w:t>
      </w:r>
      <w:r w:rsidRPr="004B036A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</w:t>
      </w:r>
      <w:proofErr w:type="gramEnd"/>
    </w:p>
    <w:p w:rsidR="004B036A" w:rsidRPr="004B036A" w:rsidRDefault="004B036A" w:rsidP="004B036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36A" w:rsidRPr="004B036A" w:rsidRDefault="004B036A" w:rsidP="004B036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36A">
        <w:rPr>
          <w:rFonts w:ascii="Times New Roman" w:hAnsi="Times New Roman" w:cs="Times New Roman"/>
          <w:sz w:val="24"/>
          <w:szCs w:val="24"/>
        </w:rPr>
        <w:t xml:space="preserve">Утвердить источники внутреннего </w:t>
      </w:r>
      <w:proofErr w:type="gramStart"/>
      <w:r w:rsidRPr="004B036A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4B036A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2023 год и на плановый период 2024 и 2025 годов, согласно приложению</w:t>
      </w:r>
      <w:r w:rsidRPr="004B036A">
        <w:rPr>
          <w:rFonts w:ascii="Times New Roman" w:hAnsi="Times New Roman" w:cs="Times New Roman"/>
          <w:sz w:val="24"/>
          <w:szCs w:val="24"/>
        </w:rPr>
        <w:t xml:space="preserve"> </w:t>
      </w:r>
      <w:r w:rsidR="00296790">
        <w:rPr>
          <w:rFonts w:ascii="Times New Roman" w:hAnsi="Times New Roman" w:cs="Times New Roman"/>
          <w:sz w:val="24"/>
          <w:szCs w:val="24"/>
        </w:rPr>
        <w:t>6</w:t>
      </w:r>
      <w:r w:rsidRPr="004B036A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0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36A" w:rsidRPr="004B036A" w:rsidRDefault="004B036A" w:rsidP="004B036A">
      <w:pPr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4B036A" w:rsidRPr="004B036A" w:rsidRDefault="002574AF" w:rsidP="008924DB">
      <w:pPr>
        <w:ind w:left="1701" w:hanging="11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A629FF">
        <w:rPr>
          <w:rFonts w:ascii="Times New Roman" w:hAnsi="Times New Roman" w:cs="Times New Roman"/>
          <w:sz w:val="24"/>
          <w:szCs w:val="24"/>
        </w:rPr>
        <w:t>6</w:t>
      </w:r>
      <w:r w:rsidR="004B036A" w:rsidRPr="004B03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4DB">
        <w:rPr>
          <w:rFonts w:ascii="Times New Roman" w:hAnsi="Times New Roman" w:cs="Times New Roman"/>
          <w:sz w:val="24"/>
          <w:szCs w:val="24"/>
        </w:rPr>
        <w:tab/>
      </w:r>
      <w:r w:rsidR="004B036A" w:rsidRPr="004B036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Муниципальные </w:t>
      </w:r>
      <w:r>
        <w:rPr>
          <w:rFonts w:ascii="Times New Roman" w:hAnsi="Times New Roman" w:cs="Times New Roman"/>
          <w:b/>
          <w:bCs/>
          <w:sz w:val="24"/>
          <w:szCs w:val="24"/>
        </w:rPr>
        <w:t>внутренние заимствования</w:t>
      </w:r>
      <w:r w:rsidR="00267656">
        <w:rPr>
          <w:rFonts w:ascii="Times New Roman" w:hAnsi="Times New Roman" w:cs="Times New Roman"/>
          <w:b/>
          <w:bCs/>
          <w:sz w:val="24"/>
          <w:szCs w:val="24"/>
        </w:rPr>
        <w:t xml:space="preserve"> и муниципальный долг</w:t>
      </w:r>
      <w:r w:rsidR="004B036A" w:rsidRPr="004B036A">
        <w:rPr>
          <w:rFonts w:ascii="Times New Roman" w:hAnsi="Times New Roman" w:cs="Times New Roman"/>
          <w:b/>
          <w:bCs/>
          <w:sz w:val="24"/>
          <w:szCs w:val="24"/>
        </w:rPr>
        <w:t xml:space="preserve"> Порецкого </w:t>
      </w:r>
      <w:r w:rsidR="004B5C9C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округа</w:t>
      </w:r>
      <w:r w:rsidR="004B036A" w:rsidRPr="004B036A">
        <w:rPr>
          <w:rFonts w:ascii="Times New Roman" w:hAnsi="Times New Roman" w:cs="Times New Roman"/>
          <w:sz w:val="24"/>
          <w:szCs w:val="24"/>
        </w:rPr>
        <w:t xml:space="preserve"> </w:t>
      </w:r>
      <w:r w:rsidR="004B036A" w:rsidRPr="004B036A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 w:rsidR="004B036A" w:rsidRPr="004B0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36A" w:rsidRPr="004B036A" w:rsidRDefault="004B036A" w:rsidP="004B036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36A" w:rsidRPr="004B036A" w:rsidRDefault="0069717E" w:rsidP="002574A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B036A" w:rsidRPr="004B036A">
        <w:rPr>
          <w:rFonts w:ascii="Times New Roman" w:hAnsi="Times New Roman" w:cs="Times New Roman"/>
          <w:sz w:val="24"/>
          <w:szCs w:val="24"/>
        </w:rPr>
        <w:t xml:space="preserve">Утвердить Программу муниципальных внутренних заимствований </w:t>
      </w:r>
      <w:r w:rsidR="004B036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4B036A" w:rsidRPr="004B036A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2574AF">
        <w:rPr>
          <w:rFonts w:ascii="Times New Roman" w:hAnsi="Times New Roman" w:cs="Times New Roman"/>
          <w:sz w:val="24"/>
          <w:szCs w:val="24"/>
        </w:rPr>
        <w:t xml:space="preserve"> на 2023 год и на плановый период 2024 и 2025 годов,</w:t>
      </w:r>
      <w:r w:rsidR="00296790">
        <w:rPr>
          <w:rFonts w:ascii="Times New Roman" w:hAnsi="Times New Roman" w:cs="Times New Roman"/>
          <w:sz w:val="24"/>
          <w:szCs w:val="24"/>
        </w:rPr>
        <w:t xml:space="preserve"> согласно приложению 7</w:t>
      </w:r>
      <w:r w:rsidR="004B036A" w:rsidRPr="004B036A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2574AF">
        <w:rPr>
          <w:rFonts w:ascii="Times New Roman" w:hAnsi="Times New Roman" w:cs="Times New Roman"/>
          <w:sz w:val="24"/>
          <w:szCs w:val="24"/>
        </w:rPr>
        <w:t>.</w:t>
      </w:r>
    </w:p>
    <w:p w:rsidR="0069717E" w:rsidRPr="0069717E" w:rsidRDefault="0069717E" w:rsidP="0069717E">
      <w:pPr>
        <w:pStyle w:val="ConsPlusNormal"/>
        <w:ind w:firstLine="567"/>
        <w:jc w:val="both"/>
        <w:rPr>
          <w:sz w:val="24"/>
          <w:szCs w:val="24"/>
        </w:rPr>
      </w:pPr>
      <w:r w:rsidRPr="0069717E">
        <w:rPr>
          <w:sz w:val="24"/>
          <w:szCs w:val="24"/>
        </w:rPr>
        <w:t>2.</w:t>
      </w:r>
      <w:r>
        <w:rPr>
          <w:sz w:val="24"/>
          <w:szCs w:val="24"/>
        </w:rPr>
        <w:t xml:space="preserve">  </w:t>
      </w:r>
      <w:r w:rsidRPr="0069717E">
        <w:rPr>
          <w:sz w:val="24"/>
          <w:szCs w:val="24"/>
        </w:rPr>
        <w:t>Утвердить:</w:t>
      </w:r>
    </w:p>
    <w:p w:rsidR="0069717E" w:rsidRPr="0069717E" w:rsidRDefault="0069717E" w:rsidP="0069717E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17E">
        <w:rPr>
          <w:rFonts w:ascii="Times New Roman" w:hAnsi="Times New Roman" w:cs="Times New Roman"/>
          <w:sz w:val="24"/>
          <w:szCs w:val="24"/>
        </w:rPr>
        <w:t xml:space="preserve">верхний предел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9717E">
        <w:rPr>
          <w:rFonts w:ascii="Times New Roman" w:hAnsi="Times New Roman" w:cs="Times New Roman"/>
          <w:sz w:val="24"/>
          <w:szCs w:val="24"/>
        </w:rPr>
        <w:t xml:space="preserve"> внутреннего долга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69717E">
        <w:rPr>
          <w:rFonts w:ascii="Times New Roman" w:hAnsi="Times New Roman" w:cs="Times New Roman"/>
          <w:sz w:val="24"/>
          <w:szCs w:val="24"/>
        </w:rPr>
        <w:t xml:space="preserve"> Чувашской Республики на 1 января 2024 года в сумме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69717E">
        <w:rPr>
          <w:rFonts w:ascii="Times New Roman" w:hAnsi="Times New Roman" w:cs="Times New Roman"/>
          <w:sz w:val="24"/>
          <w:szCs w:val="24"/>
        </w:rPr>
        <w:t xml:space="preserve"> рублей, в том числе верхний предел долга по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69717E">
        <w:rPr>
          <w:rFonts w:ascii="Times New Roman" w:hAnsi="Times New Roman" w:cs="Times New Roman"/>
          <w:sz w:val="24"/>
          <w:szCs w:val="24"/>
        </w:rPr>
        <w:t xml:space="preserve"> гарантиям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69717E">
        <w:rPr>
          <w:rFonts w:ascii="Times New Roman" w:hAnsi="Times New Roman" w:cs="Times New Roman"/>
          <w:sz w:val="24"/>
          <w:szCs w:val="24"/>
        </w:rPr>
        <w:t xml:space="preserve"> Чувашской Республики в сумме 0,0 рублей;</w:t>
      </w:r>
    </w:p>
    <w:p w:rsidR="0069717E" w:rsidRPr="0069717E" w:rsidRDefault="0069717E" w:rsidP="0069717E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17E">
        <w:rPr>
          <w:rFonts w:ascii="Times New Roman" w:hAnsi="Times New Roman" w:cs="Times New Roman"/>
          <w:sz w:val="24"/>
          <w:szCs w:val="24"/>
        </w:rPr>
        <w:t xml:space="preserve">верхний предел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9717E">
        <w:rPr>
          <w:rFonts w:ascii="Times New Roman" w:hAnsi="Times New Roman" w:cs="Times New Roman"/>
          <w:sz w:val="24"/>
          <w:szCs w:val="24"/>
        </w:rPr>
        <w:t xml:space="preserve"> внутреннего долга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69717E">
        <w:rPr>
          <w:rFonts w:ascii="Times New Roman" w:hAnsi="Times New Roman" w:cs="Times New Roman"/>
          <w:sz w:val="24"/>
          <w:szCs w:val="24"/>
        </w:rPr>
        <w:t xml:space="preserve"> Чувашской Республики на 1 января </w:t>
      </w:r>
      <w:r>
        <w:rPr>
          <w:rFonts w:ascii="Times New Roman" w:hAnsi="Times New Roman" w:cs="Times New Roman"/>
          <w:sz w:val="24"/>
          <w:szCs w:val="24"/>
        </w:rPr>
        <w:t>2025</w:t>
      </w:r>
      <w:r w:rsidRPr="0069717E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69717E">
        <w:rPr>
          <w:rFonts w:ascii="Times New Roman" w:hAnsi="Times New Roman" w:cs="Times New Roman"/>
          <w:sz w:val="24"/>
          <w:szCs w:val="24"/>
        </w:rPr>
        <w:t xml:space="preserve"> рублей, в том числе верхний предел долга по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69717E">
        <w:rPr>
          <w:rFonts w:ascii="Times New Roman" w:hAnsi="Times New Roman" w:cs="Times New Roman"/>
          <w:sz w:val="24"/>
          <w:szCs w:val="24"/>
        </w:rPr>
        <w:t xml:space="preserve"> гарантиям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69717E">
        <w:rPr>
          <w:rFonts w:ascii="Times New Roman" w:hAnsi="Times New Roman" w:cs="Times New Roman"/>
          <w:sz w:val="24"/>
          <w:szCs w:val="24"/>
        </w:rPr>
        <w:t xml:space="preserve"> Чувашской Республики в сумме 0,0 рублей;</w:t>
      </w:r>
    </w:p>
    <w:p w:rsidR="0069717E" w:rsidRPr="0069717E" w:rsidRDefault="0069717E" w:rsidP="0069717E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17E">
        <w:rPr>
          <w:rFonts w:ascii="Times New Roman" w:hAnsi="Times New Roman" w:cs="Times New Roman"/>
          <w:sz w:val="24"/>
          <w:szCs w:val="24"/>
        </w:rPr>
        <w:t xml:space="preserve">верхний предел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9717E">
        <w:rPr>
          <w:rFonts w:ascii="Times New Roman" w:hAnsi="Times New Roman" w:cs="Times New Roman"/>
          <w:sz w:val="24"/>
          <w:szCs w:val="24"/>
        </w:rPr>
        <w:t xml:space="preserve"> внутреннего долга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69717E">
        <w:rPr>
          <w:rFonts w:ascii="Times New Roman" w:hAnsi="Times New Roman" w:cs="Times New Roman"/>
          <w:sz w:val="24"/>
          <w:szCs w:val="24"/>
        </w:rPr>
        <w:t xml:space="preserve"> Чувашской Республики на 1 января </w:t>
      </w:r>
      <w:r>
        <w:rPr>
          <w:rFonts w:ascii="Times New Roman" w:hAnsi="Times New Roman" w:cs="Times New Roman"/>
          <w:sz w:val="24"/>
          <w:szCs w:val="24"/>
        </w:rPr>
        <w:t>2026</w:t>
      </w:r>
      <w:r w:rsidRPr="0069717E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69717E">
        <w:rPr>
          <w:rFonts w:ascii="Times New Roman" w:hAnsi="Times New Roman" w:cs="Times New Roman"/>
          <w:sz w:val="24"/>
          <w:szCs w:val="24"/>
        </w:rPr>
        <w:t xml:space="preserve"> рублей, в том числе верхний предел долга по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69717E">
        <w:rPr>
          <w:rFonts w:ascii="Times New Roman" w:hAnsi="Times New Roman" w:cs="Times New Roman"/>
          <w:sz w:val="24"/>
          <w:szCs w:val="24"/>
        </w:rPr>
        <w:t xml:space="preserve"> гарантиям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69717E">
        <w:rPr>
          <w:rFonts w:ascii="Times New Roman" w:hAnsi="Times New Roman" w:cs="Times New Roman"/>
          <w:sz w:val="24"/>
          <w:szCs w:val="24"/>
        </w:rPr>
        <w:t xml:space="preserve"> </w:t>
      </w:r>
      <w:r w:rsidRPr="0069717E">
        <w:rPr>
          <w:rFonts w:ascii="Times New Roman" w:hAnsi="Times New Roman" w:cs="Times New Roman"/>
          <w:sz w:val="24"/>
          <w:szCs w:val="24"/>
        </w:rPr>
        <w:lastRenderedPageBreak/>
        <w:t xml:space="preserve">Чувашской Республики в сумме 0,0 </w:t>
      </w:r>
      <w:r w:rsidR="00DB2091">
        <w:rPr>
          <w:rFonts w:ascii="Times New Roman" w:hAnsi="Times New Roman" w:cs="Times New Roman"/>
          <w:sz w:val="24"/>
          <w:szCs w:val="24"/>
        </w:rPr>
        <w:t>рублей.</w:t>
      </w:r>
    </w:p>
    <w:p w:rsidR="0069717E" w:rsidRPr="0069717E" w:rsidRDefault="0069717E" w:rsidP="006971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17E">
        <w:rPr>
          <w:rFonts w:ascii="Times New Roman" w:hAnsi="Times New Roman" w:cs="Times New Roman"/>
          <w:sz w:val="24"/>
          <w:szCs w:val="24"/>
        </w:rPr>
        <w:t xml:space="preserve">3. Утвердить объем расходов на обслуживание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9717E">
        <w:rPr>
          <w:rFonts w:ascii="Times New Roman" w:hAnsi="Times New Roman" w:cs="Times New Roman"/>
          <w:sz w:val="24"/>
          <w:szCs w:val="24"/>
        </w:rPr>
        <w:t xml:space="preserve"> долга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69717E">
        <w:rPr>
          <w:rFonts w:ascii="Times New Roman" w:hAnsi="Times New Roman" w:cs="Times New Roman"/>
          <w:sz w:val="24"/>
          <w:szCs w:val="24"/>
        </w:rPr>
        <w:t xml:space="preserve"> Чувашской Республики на 2023 год в сумме </w:t>
      </w:r>
      <w:r w:rsidR="00DB2091">
        <w:rPr>
          <w:rFonts w:ascii="Times New Roman" w:hAnsi="Times New Roman" w:cs="Times New Roman"/>
          <w:sz w:val="24"/>
          <w:szCs w:val="24"/>
        </w:rPr>
        <w:t>0,0</w:t>
      </w:r>
      <w:r w:rsidRPr="0069717E">
        <w:rPr>
          <w:rFonts w:ascii="Times New Roman" w:hAnsi="Times New Roman" w:cs="Times New Roman"/>
          <w:sz w:val="24"/>
          <w:szCs w:val="24"/>
        </w:rPr>
        <w:t xml:space="preserve"> рублей, на 2024 год в сумме </w:t>
      </w:r>
      <w:r w:rsidR="00DB2091">
        <w:rPr>
          <w:rFonts w:ascii="Times New Roman" w:hAnsi="Times New Roman" w:cs="Times New Roman"/>
          <w:sz w:val="24"/>
          <w:szCs w:val="24"/>
        </w:rPr>
        <w:t>0,0</w:t>
      </w:r>
      <w:r w:rsidRPr="0069717E">
        <w:rPr>
          <w:rFonts w:ascii="Times New Roman" w:hAnsi="Times New Roman" w:cs="Times New Roman"/>
          <w:sz w:val="24"/>
          <w:szCs w:val="24"/>
        </w:rPr>
        <w:t xml:space="preserve"> рублей, на 2025 год в сумме </w:t>
      </w:r>
      <w:r w:rsidR="00DB2091">
        <w:rPr>
          <w:rFonts w:ascii="Times New Roman" w:hAnsi="Times New Roman" w:cs="Times New Roman"/>
          <w:sz w:val="24"/>
          <w:szCs w:val="24"/>
        </w:rPr>
        <w:t>0,0</w:t>
      </w:r>
      <w:r w:rsidRPr="0069717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9717E" w:rsidRPr="0069717E" w:rsidRDefault="0069717E" w:rsidP="006971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17E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69717E">
        <w:rPr>
          <w:rFonts w:ascii="Times New Roman" w:hAnsi="Times New Roman" w:cs="Times New Roman"/>
          <w:sz w:val="24"/>
          <w:szCs w:val="24"/>
        </w:rPr>
        <w:t xml:space="preserve">Установить, что объем бюджетных ассигнований на привлечение </w:t>
      </w:r>
      <w:r w:rsidRPr="0069717E">
        <w:rPr>
          <w:rFonts w:ascii="Times New Roman" w:hAnsi="Times New Roman" w:cs="Times New Roman"/>
          <w:sz w:val="24"/>
          <w:szCs w:val="24"/>
        </w:rPr>
        <w:br/>
        <w:t xml:space="preserve">и погашение бюджетных кредитов на пополнение остатков средств на счете бюджета </w:t>
      </w:r>
      <w:r w:rsidR="00DB2091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DB2091" w:rsidRPr="0069717E">
        <w:rPr>
          <w:rFonts w:ascii="Times New Roman" w:hAnsi="Times New Roman" w:cs="Times New Roman"/>
          <w:sz w:val="24"/>
          <w:szCs w:val="24"/>
        </w:rPr>
        <w:t xml:space="preserve"> </w:t>
      </w:r>
      <w:r w:rsidRPr="0069717E">
        <w:rPr>
          <w:rFonts w:ascii="Times New Roman" w:hAnsi="Times New Roman" w:cs="Times New Roman"/>
          <w:sz w:val="24"/>
          <w:szCs w:val="24"/>
        </w:rPr>
        <w:t xml:space="preserve">Чувашской Республики не утверждается </w:t>
      </w:r>
      <w:r w:rsidRPr="0069717E">
        <w:rPr>
          <w:rFonts w:ascii="Times New Roman" w:hAnsi="Times New Roman" w:cs="Times New Roman"/>
          <w:sz w:val="24"/>
          <w:szCs w:val="24"/>
        </w:rPr>
        <w:br/>
        <w:t>в сос</w:t>
      </w:r>
      <w:r w:rsidRPr="0069717E">
        <w:rPr>
          <w:rFonts w:ascii="Times New Roman" w:hAnsi="Times New Roman" w:cs="Times New Roman"/>
          <w:sz w:val="24"/>
          <w:szCs w:val="24"/>
        </w:rPr>
        <w:softHyphen/>
        <w:t xml:space="preserve">таве источников внутреннего финансирования дефицита бюджета </w:t>
      </w:r>
      <w:r w:rsidR="00DB2091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DB2091" w:rsidRPr="0069717E">
        <w:rPr>
          <w:rFonts w:ascii="Times New Roman" w:hAnsi="Times New Roman" w:cs="Times New Roman"/>
          <w:sz w:val="24"/>
          <w:szCs w:val="24"/>
        </w:rPr>
        <w:t xml:space="preserve"> </w:t>
      </w:r>
      <w:r w:rsidRPr="0069717E">
        <w:rPr>
          <w:rFonts w:ascii="Times New Roman" w:hAnsi="Times New Roman" w:cs="Times New Roman"/>
          <w:sz w:val="24"/>
          <w:szCs w:val="24"/>
        </w:rPr>
        <w:t>Чувашской Республики на 2023 год и на плановый период 2024 и 2025 годов и в сводной бюджетной росписи бюджета</w:t>
      </w:r>
      <w:r w:rsidR="00B075C7" w:rsidRPr="00B075C7">
        <w:rPr>
          <w:rFonts w:ascii="Times New Roman" w:hAnsi="Times New Roman" w:cs="Times New Roman"/>
          <w:sz w:val="24"/>
          <w:szCs w:val="24"/>
        </w:rPr>
        <w:t xml:space="preserve"> </w:t>
      </w:r>
      <w:r w:rsidR="00B075C7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69717E">
        <w:rPr>
          <w:rFonts w:ascii="Times New Roman" w:hAnsi="Times New Roman" w:cs="Times New Roman"/>
          <w:sz w:val="24"/>
          <w:szCs w:val="24"/>
        </w:rPr>
        <w:t xml:space="preserve"> Чувашской Республики на</w:t>
      </w:r>
      <w:proofErr w:type="gramEnd"/>
      <w:r w:rsidRPr="0069717E">
        <w:rPr>
          <w:rFonts w:ascii="Times New Roman" w:hAnsi="Times New Roman" w:cs="Times New Roman"/>
          <w:sz w:val="24"/>
          <w:szCs w:val="24"/>
        </w:rPr>
        <w:t xml:space="preserve"> 2023 год и на плановый период 2024 и 2025 годов.</w:t>
      </w:r>
    </w:p>
    <w:p w:rsidR="004B036A" w:rsidRPr="004B036A" w:rsidRDefault="004B036A" w:rsidP="004B036A">
      <w:pPr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4B036A" w:rsidRPr="004B036A" w:rsidRDefault="004B036A" w:rsidP="00301045">
      <w:pPr>
        <w:ind w:left="1701" w:hanging="11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36A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C47A2F">
        <w:rPr>
          <w:rFonts w:ascii="Times New Roman" w:hAnsi="Times New Roman" w:cs="Times New Roman"/>
          <w:sz w:val="24"/>
          <w:szCs w:val="24"/>
        </w:rPr>
        <w:t>7</w:t>
      </w:r>
      <w:r w:rsidRPr="004B036A">
        <w:rPr>
          <w:rFonts w:ascii="Times New Roman" w:hAnsi="Times New Roman" w:cs="Times New Roman"/>
          <w:sz w:val="24"/>
          <w:szCs w:val="24"/>
        </w:rPr>
        <w:t>.</w:t>
      </w:r>
      <w:r w:rsidR="008924DB">
        <w:rPr>
          <w:rFonts w:ascii="Times New Roman" w:hAnsi="Times New Roman" w:cs="Times New Roman"/>
          <w:sz w:val="24"/>
          <w:szCs w:val="24"/>
        </w:rPr>
        <w:tab/>
      </w:r>
      <w:r w:rsidRPr="004B036A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исполнения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Порецкого муниципального округа</w:t>
      </w:r>
      <w:r w:rsidRPr="004B036A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  </w:t>
      </w:r>
    </w:p>
    <w:p w:rsidR="004B036A" w:rsidRPr="004B036A" w:rsidRDefault="004B036A" w:rsidP="004B036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36A" w:rsidRPr="004B036A" w:rsidRDefault="004B036A" w:rsidP="004B036A">
      <w:pPr>
        <w:pStyle w:val="11"/>
        <w:tabs>
          <w:tab w:val="left" w:pos="1134"/>
        </w:tabs>
        <w:autoSpaceDE w:val="0"/>
        <w:autoSpaceDN w:val="0"/>
        <w:adjustRightInd w:val="0"/>
        <w:ind w:left="0" w:firstLine="540"/>
        <w:jc w:val="both"/>
      </w:pPr>
      <w:r w:rsidRPr="004B036A">
        <w:t>1. </w:t>
      </w:r>
      <w:proofErr w:type="gramStart"/>
      <w:r w:rsidRPr="004B036A">
        <w:t xml:space="preserve">Установить, что финансовый отдел администрации </w:t>
      </w:r>
      <w:r>
        <w:t>Порецкого муниципального округа</w:t>
      </w:r>
      <w:r w:rsidRPr="004B036A">
        <w:t xml:space="preserve"> Чувашской Республики вправе направлять доходы, фактически полученные при исполнении бюджета </w:t>
      </w:r>
      <w:r>
        <w:t>Порецкого муниципального округа</w:t>
      </w:r>
      <w:r w:rsidRPr="004B036A">
        <w:t xml:space="preserve"> Чувашской Республики сверх утвержденного настоящим Решением общего объема доходов, без внесения изменений в настоящее Решение на исполнение публичных нормативных обязательств </w:t>
      </w:r>
      <w:r>
        <w:t>Порецкого муниципального округа</w:t>
      </w:r>
      <w:r w:rsidRPr="004B036A">
        <w:t xml:space="preserve"> Чувашской Республики в размере, предусмотренном пунктом 3 статьи 217 Бюджетного кодекса Российской Федерации, в случае принятия</w:t>
      </w:r>
      <w:proofErr w:type="gramEnd"/>
      <w:r w:rsidRPr="004B036A">
        <w:t xml:space="preserve"> на республиканском уровне решений об индексации пособий и иных компенсационных выплат.</w:t>
      </w:r>
    </w:p>
    <w:p w:rsidR="004053BD" w:rsidRPr="004053BD" w:rsidRDefault="004053BD" w:rsidP="00EC79E9">
      <w:pPr>
        <w:pStyle w:val="ConsPlusNormal"/>
        <w:ind w:firstLine="567"/>
        <w:jc w:val="both"/>
        <w:rPr>
          <w:sz w:val="24"/>
          <w:szCs w:val="24"/>
        </w:rPr>
      </w:pPr>
      <w:r w:rsidRPr="004053BD">
        <w:rPr>
          <w:sz w:val="24"/>
          <w:szCs w:val="24"/>
        </w:rPr>
        <w:t>2. Установить, что в соответствии с пунктом 3 статьи 217 Бюджетного кодекса Российской Федерации основаниями для внесения изменений в показатели сводной бюджетной росписи бюджета Порецкого муниципального округа Чувашской Республики являются:</w:t>
      </w:r>
    </w:p>
    <w:p w:rsidR="004053BD" w:rsidRPr="004053BD" w:rsidRDefault="004053BD" w:rsidP="004053BD">
      <w:pPr>
        <w:pStyle w:val="ConsPlusNormal"/>
        <w:ind w:firstLine="709"/>
        <w:jc w:val="both"/>
        <w:rPr>
          <w:sz w:val="24"/>
          <w:szCs w:val="24"/>
        </w:rPr>
      </w:pPr>
      <w:r w:rsidRPr="004053BD">
        <w:rPr>
          <w:sz w:val="24"/>
          <w:szCs w:val="24"/>
        </w:rPr>
        <w:t>распределение зарезервированных сре</w:t>
      </w:r>
      <w:proofErr w:type="gramStart"/>
      <w:r w:rsidRPr="004053BD">
        <w:rPr>
          <w:sz w:val="24"/>
          <w:szCs w:val="24"/>
        </w:rPr>
        <w:t>дств в с</w:t>
      </w:r>
      <w:proofErr w:type="gramEnd"/>
      <w:r w:rsidRPr="004053BD">
        <w:rPr>
          <w:sz w:val="24"/>
          <w:szCs w:val="24"/>
        </w:rPr>
        <w:t xml:space="preserve">оставе утвержденных статьей </w:t>
      </w:r>
      <w:r w:rsidR="00EC79E9">
        <w:rPr>
          <w:sz w:val="24"/>
          <w:szCs w:val="24"/>
        </w:rPr>
        <w:t>3</w:t>
      </w:r>
      <w:r w:rsidRPr="004053BD">
        <w:rPr>
          <w:sz w:val="24"/>
          <w:szCs w:val="24"/>
        </w:rPr>
        <w:t xml:space="preserve"> настоящего </w:t>
      </w:r>
      <w:r w:rsidR="00EC79E9">
        <w:rPr>
          <w:sz w:val="24"/>
          <w:szCs w:val="24"/>
        </w:rPr>
        <w:t>Решения</w:t>
      </w:r>
      <w:r w:rsidRPr="004053BD">
        <w:rPr>
          <w:sz w:val="24"/>
          <w:szCs w:val="24"/>
        </w:rPr>
        <w:t xml:space="preserve"> бюджетных ассигнований, предусмотренных на 2023 год и на плановый период 2024 и 2025 годов:</w:t>
      </w:r>
    </w:p>
    <w:p w:rsidR="004053BD" w:rsidRPr="004053BD" w:rsidRDefault="004053BD" w:rsidP="004053B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053BD">
        <w:rPr>
          <w:sz w:val="24"/>
          <w:szCs w:val="24"/>
        </w:rPr>
        <w:t xml:space="preserve">по подразделу 0111 "Резервные фонды" раздела 0100 "Общегосударственные вопросы" классификации расходов бюджетов на финансирование мероприятий, предусмотренных Положением о порядке использования средств резервного фонда </w:t>
      </w:r>
      <w:r w:rsidR="00EC79E9">
        <w:rPr>
          <w:sz w:val="24"/>
          <w:szCs w:val="24"/>
        </w:rPr>
        <w:t>администрации</w:t>
      </w:r>
      <w:r w:rsidRPr="004053BD">
        <w:rPr>
          <w:sz w:val="24"/>
          <w:szCs w:val="24"/>
        </w:rPr>
        <w:t xml:space="preserve"> </w:t>
      </w:r>
      <w:r w:rsidR="00EC79E9" w:rsidRPr="00EC79E9">
        <w:rPr>
          <w:sz w:val="24"/>
          <w:szCs w:val="24"/>
        </w:rPr>
        <w:t>Порецкого муниципального округа</w:t>
      </w:r>
      <w:r w:rsidR="00EC79E9" w:rsidRPr="004053BD">
        <w:rPr>
          <w:sz w:val="24"/>
          <w:szCs w:val="24"/>
        </w:rPr>
        <w:t xml:space="preserve"> </w:t>
      </w:r>
      <w:r w:rsidRPr="004053BD">
        <w:rPr>
          <w:sz w:val="24"/>
          <w:szCs w:val="24"/>
        </w:rPr>
        <w:t>Чувашской Республики на 2023 год в сумме 500</w:t>
      </w:r>
      <w:r w:rsidR="00EC79E9">
        <w:rPr>
          <w:sz w:val="24"/>
          <w:szCs w:val="24"/>
        </w:rPr>
        <w:t xml:space="preserve"> </w:t>
      </w:r>
      <w:r w:rsidRPr="004053BD">
        <w:rPr>
          <w:sz w:val="24"/>
          <w:szCs w:val="24"/>
        </w:rPr>
        <w:t>000,0 рублей, на 2024 год в сумме 0,0 рублей, на 2025 год в сумме 0,0 рублей;</w:t>
      </w:r>
      <w:proofErr w:type="gramEnd"/>
    </w:p>
    <w:p w:rsidR="004053BD" w:rsidRPr="004053BD" w:rsidRDefault="004053BD" w:rsidP="00EC79E9">
      <w:pPr>
        <w:pStyle w:val="ConsPlusNormal"/>
        <w:ind w:firstLine="567"/>
        <w:jc w:val="both"/>
        <w:rPr>
          <w:sz w:val="24"/>
          <w:szCs w:val="24"/>
        </w:rPr>
      </w:pPr>
      <w:r w:rsidRPr="004053BD">
        <w:rPr>
          <w:sz w:val="24"/>
          <w:szCs w:val="24"/>
        </w:rPr>
        <w:t xml:space="preserve">3. Установить, что в соответствии с пунктом 8 статьи 217 Бюджетного кодекса Российской Федерации, </w:t>
      </w:r>
      <w:r w:rsidR="00267656">
        <w:rPr>
          <w:sz w:val="24"/>
          <w:szCs w:val="24"/>
        </w:rPr>
        <w:t xml:space="preserve">нормативно-правовым актом </w:t>
      </w:r>
      <w:r w:rsidR="00267656" w:rsidRPr="00EC79E9">
        <w:rPr>
          <w:sz w:val="24"/>
          <w:szCs w:val="24"/>
        </w:rPr>
        <w:t>Порецкого муниципального округа</w:t>
      </w:r>
      <w:r w:rsidR="00267656" w:rsidRPr="004053BD">
        <w:rPr>
          <w:sz w:val="24"/>
          <w:szCs w:val="24"/>
        </w:rPr>
        <w:t xml:space="preserve"> Чувашской Республики</w:t>
      </w:r>
      <w:r w:rsidRPr="004053BD">
        <w:rPr>
          <w:sz w:val="24"/>
          <w:szCs w:val="24"/>
        </w:rPr>
        <w:t xml:space="preserve">, регулирующим бюджетные правоотношения, дополнительными основаниями для внесения изменений в показатели сводной бюджетной росписи бюджета </w:t>
      </w:r>
      <w:r w:rsidR="003E1CBA" w:rsidRPr="00EC79E9">
        <w:rPr>
          <w:sz w:val="24"/>
          <w:szCs w:val="24"/>
        </w:rPr>
        <w:t>Порецкого муниципального округа</w:t>
      </w:r>
      <w:r w:rsidR="003E1CBA" w:rsidRPr="004053BD">
        <w:rPr>
          <w:sz w:val="24"/>
          <w:szCs w:val="24"/>
        </w:rPr>
        <w:t xml:space="preserve"> </w:t>
      </w:r>
      <w:r w:rsidRPr="004053BD">
        <w:rPr>
          <w:sz w:val="24"/>
          <w:szCs w:val="24"/>
        </w:rPr>
        <w:t xml:space="preserve">Чувашской Республики без внесения изменений в </w:t>
      </w:r>
      <w:r w:rsidR="003E1CBA">
        <w:rPr>
          <w:sz w:val="24"/>
          <w:szCs w:val="24"/>
        </w:rPr>
        <w:t>настоящее</w:t>
      </w:r>
      <w:r w:rsidRPr="004053BD">
        <w:rPr>
          <w:sz w:val="24"/>
          <w:szCs w:val="24"/>
        </w:rPr>
        <w:t xml:space="preserve"> </w:t>
      </w:r>
      <w:r w:rsidR="003E1CBA">
        <w:rPr>
          <w:sz w:val="24"/>
          <w:szCs w:val="24"/>
        </w:rPr>
        <w:t>Решение</w:t>
      </w:r>
      <w:r w:rsidRPr="004053BD">
        <w:rPr>
          <w:sz w:val="24"/>
          <w:szCs w:val="24"/>
        </w:rPr>
        <w:t xml:space="preserve"> являются:</w:t>
      </w:r>
    </w:p>
    <w:p w:rsidR="004053BD" w:rsidRPr="004053BD" w:rsidRDefault="004053BD" w:rsidP="0040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3BD">
        <w:rPr>
          <w:rFonts w:ascii="Times New Roman" w:hAnsi="Times New Roman" w:cs="Times New Roman"/>
          <w:sz w:val="24"/>
          <w:szCs w:val="24"/>
        </w:rPr>
        <w:t xml:space="preserve">перераспределение бюджетных ассигнований в пределах общего объема, предусмотренного в бюджете </w:t>
      </w:r>
      <w:r w:rsidR="003E1CBA" w:rsidRPr="003E1CB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3E1CBA" w:rsidRPr="004053BD">
        <w:rPr>
          <w:rFonts w:ascii="Times New Roman" w:hAnsi="Times New Roman" w:cs="Times New Roman"/>
          <w:sz w:val="24"/>
          <w:szCs w:val="24"/>
        </w:rPr>
        <w:t xml:space="preserve"> </w:t>
      </w:r>
      <w:r w:rsidRPr="004053BD">
        <w:rPr>
          <w:rFonts w:ascii="Times New Roman" w:hAnsi="Times New Roman" w:cs="Times New Roman"/>
          <w:sz w:val="24"/>
          <w:szCs w:val="24"/>
        </w:rPr>
        <w:t xml:space="preserve">Чувашской Республики на реализацию </w:t>
      </w:r>
      <w:r w:rsidR="003E1CBA">
        <w:rPr>
          <w:rFonts w:ascii="Times New Roman" w:hAnsi="Times New Roman" w:cs="Times New Roman"/>
          <w:sz w:val="24"/>
          <w:szCs w:val="24"/>
        </w:rPr>
        <w:t>муниципальной</w:t>
      </w:r>
      <w:r w:rsidRPr="004053BD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E1CBA" w:rsidRPr="003E1CBA">
        <w:rPr>
          <w:sz w:val="24"/>
          <w:szCs w:val="24"/>
        </w:rPr>
        <w:t xml:space="preserve"> </w:t>
      </w:r>
      <w:r w:rsidR="003E1CBA" w:rsidRPr="003E1CB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4053BD">
        <w:rPr>
          <w:rFonts w:ascii="Times New Roman" w:hAnsi="Times New Roman" w:cs="Times New Roman"/>
          <w:sz w:val="24"/>
          <w:szCs w:val="24"/>
        </w:rPr>
        <w:t xml:space="preserve"> Чувашской Республики, между главными распорядителями бюджетных средств, разделами, подразделами, целевыми статьями и видами (группами, подгруппами) расходов классификации расходов бюджетов;</w:t>
      </w:r>
    </w:p>
    <w:p w:rsidR="004053BD" w:rsidRPr="004053BD" w:rsidRDefault="004053BD" w:rsidP="0040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3BD">
        <w:rPr>
          <w:rFonts w:ascii="Times New Roman" w:hAnsi="Times New Roman" w:cs="Times New Roman"/>
          <w:sz w:val="24"/>
          <w:szCs w:val="24"/>
        </w:rPr>
        <w:t>перераспределение бюджетных ассигнований, предусмотренных глав</w:t>
      </w:r>
      <w:r w:rsidRPr="004053BD">
        <w:rPr>
          <w:rFonts w:ascii="Times New Roman" w:hAnsi="Times New Roman" w:cs="Times New Roman"/>
          <w:sz w:val="24"/>
          <w:szCs w:val="24"/>
        </w:rPr>
        <w:softHyphen/>
        <w:t xml:space="preserve">ному распорядителю бюджетных средств по одной целевой статье расходов, между видами (группами, подгруппами) расходов классификации расходов </w:t>
      </w:r>
      <w:r w:rsidR="003E1CBA">
        <w:rPr>
          <w:rFonts w:ascii="Times New Roman" w:hAnsi="Times New Roman" w:cs="Times New Roman"/>
          <w:sz w:val="24"/>
          <w:szCs w:val="24"/>
        </w:rPr>
        <w:t>бюджета</w:t>
      </w:r>
      <w:r w:rsidRPr="004053BD">
        <w:rPr>
          <w:rFonts w:ascii="Times New Roman" w:hAnsi="Times New Roman" w:cs="Times New Roman"/>
          <w:sz w:val="24"/>
          <w:szCs w:val="24"/>
        </w:rPr>
        <w:t>;</w:t>
      </w:r>
    </w:p>
    <w:p w:rsidR="004053BD" w:rsidRPr="004053BD" w:rsidRDefault="004053BD" w:rsidP="0040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45">
        <w:rPr>
          <w:rFonts w:ascii="Times New Roman" w:hAnsi="Times New Roman" w:cs="Times New Roman"/>
          <w:sz w:val="24"/>
          <w:szCs w:val="24"/>
        </w:rPr>
        <w:t xml:space="preserve">перераспределение бюджетных ассигнований на 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961A4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053BD">
        <w:rPr>
          <w:rFonts w:ascii="Times New Roman" w:hAnsi="Times New Roman" w:cs="Times New Roman"/>
          <w:sz w:val="24"/>
          <w:szCs w:val="24"/>
        </w:rPr>
        <w:t xml:space="preserve"> инфекции;</w:t>
      </w:r>
    </w:p>
    <w:p w:rsidR="004053BD" w:rsidRPr="004053BD" w:rsidRDefault="004053BD" w:rsidP="0040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3BD">
        <w:rPr>
          <w:rFonts w:ascii="Times New Roman" w:hAnsi="Times New Roman" w:cs="Times New Roman"/>
          <w:sz w:val="24"/>
          <w:szCs w:val="24"/>
        </w:rPr>
        <w:lastRenderedPageBreak/>
        <w:t xml:space="preserve">перераспределение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бюджетных ассигнований на иные цели, в том числе между главными распорядителями средств бюджета </w:t>
      </w:r>
      <w:r w:rsidR="00961A45" w:rsidRPr="003E1CB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961A45" w:rsidRPr="004053BD">
        <w:rPr>
          <w:rFonts w:ascii="Times New Roman" w:hAnsi="Times New Roman" w:cs="Times New Roman"/>
          <w:sz w:val="24"/>
          <w:szCs w:val="24"/>
        </w:rPr>
        <w:t xml:space="preserve"> </w:t>
      </w:r>
      <w:r w:rsidRPr="004053BD">
        <w:rPr>
          <w:rFonts w:ascii="Times New Roman" w:hAnsi="Times New Roman" w:cs="Times New Roman"/>
          <w:sz w:val="24"/>
          <w:szCs w:val="24"/>
        </w:rPr>
        <w:t xml:space="preserve">Чувашской Республики, а также в случае перераспределения бюджетных ассигнований между видами источников финансирования дефицита бюджета </w:t>
      </w:r>
      <w:r w:rsidR="00961A45" w:rsidRPr="003E1CB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961A45" w:rsidRPr="004053BD">
        <w:rPr>
          <w:rFonts w:ascii="Times New Roman" w:hAnsi="Times New Roman" w:cs="Times New Roman"/>
          <w:sz w:val="24"/>
          <w:szCs w:val="24"/>
        </w:rPr>
        <w:t xml:space="preserve"> </w:t>
      </w:r>
      <w:r w:rsidRPr="004053BD">
        <w:rPr>
          <w:rFonts w:ascii="Times New Roman" w:hAnsi="Times New Roman" w:cs="Times New Roman"/>
          <w:sz w:val="24"/>
          <w:szCs w:val="24"/>
        </w:rPr>
        <w:t>Чувашской Республики;</w:t>
      </w:r>
      <w:proofErr w:type="gramEnd"/>
    </w:p>
    <w:p w:rsidR="004053BD" w:rsidRPr="004053BD" w:rsidRDefault="004053BD" w:rsidP="0040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3BD">
        <w:rPr>
          <w:rFonts w:ascii="Times New Roman" w:hAnsi="Times New Roman" w:cs="Times New Roman"/>
          <w:sz w:val="24"/>
          <w:szCs w:val="24"/>
        </w:rPr>
        <w:t xml:space="preserve">перераспределение бюджетных ассигнований на финансовое обеспечение реализации </w:t>
      </w:r>
      <w:r w:rsidR="0067785C">
        <w:rPr>
          <w:rFonts w:ascii="Times New Roman" w:hAnsi="Times New Roman" w:cs="Times New Roman"/>
          <w:sz w:val="24"/>
          <w:szCs w:val="24"/>
        </w:rPr>
        <w:t>муниципальных</w:t>
      </w:r>
      <w:r w:rsidRPr="004053BD">
        <w:rPr>
          <w:rFonts w:ascii="Times New Roman" w:hAnsi="Times New Roman" w:cs="Times New Roman"/>
          <w:sz w:val="24"/>
          <w:szCs w:val="24"/>
        </w:rPr>
        <w:t xml:space="preserve"> проектов, обеспечивающих достижение целей, показателей и результатов </w:t>
      </w:r>
      <w:r w:rsidR="0067785C">
        <w:rPr>
          <w:rFonts w:ascii="Times New Roman" w:hAnsi="Times New Roman" w:cs="Times New Roman"/>
          <w:sz w:val="24"/>
          <w:szCs w:val="24"/>
        </w:rPr>
        <w:t>региональных</w:t>
      </w:r>
      <w:r w:rsidRPr="004053BD">
        <w:rPr>
          <w:rFonts w:ascii="Times New Roman" w:hAnsi="Times New Roman" w:cs="Times New Roman"/>
          <w:sz w:val="24"/>
          <w:szCs w:val="24"/>
        </w:rPr>
        <w:t xml:space="preserve"> проектов, в том числе между главными распорядителями средств бюджета</w:t>
      </w:r>
      <w:r w:rsidR="00DC2282" w:rsidRPr="00DC2282">
        <w:rPr>
          <w:rFonts w:ascii="Times New Roman" w:hAnsi="Times New Roman" w:cs="Times New Roman"/>
          <w:sz w:val="24"/>
          <w:szCs w:val="24"/>
        </w:rPr>
        <w:t xml:space="preserve"> </w:t>
      </w:r>
      <w:r w:rsidR="00DC2282" w:rsidRPr="003E1CB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4053BD">
        <w:rPr>
          <w:rFonts w:ascii="Times New Roman" w:hAnsi="Times New Roman" w:cs="Times New Roman"/>
          <w:sz w:val="24"/>
          <w:szCs w:val="24"/>
        </w:rPr>
        <w:t xml:space="preserve"> Чувашской Республики;</w:t>
      </w:r>
    </w:p>
    <w:p w:rsidR="004053BD" w:rsidRPr="004053BD" w:rsidRDefault="004053BD" w:rsidP="0040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3BD">
        <w:rPr>
          <w:rFonts w:ascii="Times New Roman" w:hAnsi="Times New Roman" w:cs="Times New Roman"/>
          <w:sz w:val="24"/>
          <w:szCs w:val="24"/>
        </w:rPr>
        <w:t xml:space="preserve">увеличение бюджетных ассигнований на сумму доходов, дополнительно полученных от оказания платных услуг и осуществления иной приносящей доход деятельности (за исключением доходов от сдачи в аренду имущества, находящегося в </w:t>
      </w:r>
      <w:r w:rsidR="0020057F">
        <w:rPr>
          <w:rFonts w:ascii="Times New Roman" w:hAnsi="Times New Roman" w:cs="Times New Roman"/>
          <w:sz w:val="24"/>
          <w:szCs w:val="24"/>
        </w:rPr>
        <w:t>муниципальной</w:t>
      </w:r>
      <w:r w:rsidRPr="004053BD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20057F" w:rsidRPr="0020057F">
        <w:rPr>
          <w:rFonts w:ascii="Times New Roman" w:hAnsi="Times New Roman" w:cs="Times New Roman"/>
          <w:sz w:val="24"/>
          <w:szCs w:val="24"/>
        </w:rPr>
        <w:t xml:space="preserve"> </w:t>
      </w:r>
      <w:r w:rsidR="0020057F" w:rsidRPr="003E1CB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4053BD">
        <w:rPr>
          <w:rFonts w:ascii="Times New Roman" w:hAnsi="Times New Roman" w:cs="Times New Roman"/>
          <w:sz w:val="24"/>
          <w:szCs w:val="24"/>
        </w:rPr>
        <w:t xml:space="preserve"> Чувашской Республики и переданного в оперативное управление казенным учреждениям</w:t>
      </w:r>
      <w:r w:rsidR="0020057F" w:rsidRPr="0020057F">
        <w:rPr>
          <w:rFonts w:ascii="Times New Roman" w:hAnsi="Times New Roman" w:cs="Times New Roman"/>
          <w:sz w:val="24"/>
          <w:szCs w:val="24"/>
        </w:rPr>
        <w:t xml:space="preserve"> </w:t>
      </w:r>
      <w:r w:rsidR="0020057F" w:rsidRPr="003E1CB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4053BD">
        <w:rPr>
          <w:rFonts w:ascii="Times New Roman" w:hAnsi="Times New Roman" w:cs="Times New Roman"/>
          <w:sz w:val="24"/>
          <w:szCs w:val="24"/>
        </w:rPr>
        <w:t xml:space="preserve"> Чувашской Республики) казенными учреждениями </w:t>
      </w:r>
      <w:r w:rsidR="0020057F" w:rsidRPr="003E1CB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20057F" w:rsidRPr="004053BD">
        <w:rPr>
          <w:rFonts w:ascii="Times New Roman" w:hAnsi="Times New Roman" w:cs="Times New Roman"/>
          <w:sz w:val="24"/>
          <w:szCs w:val="24"/>
        </w:rPr>
        <w:t xml:space="preserve"> </w:t>
      </w:r>
      <w:r w:rsidRPr="004053BD">
        <w:rPr>
          <w:rFonts w:ascii="Times New Roman" w:hAnsi="Times New Roman" w:cs="Times New Roman"/>
          <w:sz w:val="24"/>
          <w:szCs w:val="24"/>
        </w:rPr>
        <w:t xml:space="preserve">Чувашской Республики сверх утвержденных настоящим </w:t>
      </w:r>
      <w:r w:rsidR="0020057F">
        <w:rPr>
          <w:rFonts w:ascii="Times New Roman" w:hAnsi="Times New Roman" w:cs="Times New Roman"/>
          <w:sz w:val="24"/>
          <w:szCs w:val="24"/>
        </w:rPr>
        <w:t>Решением</w:t>
      </w:r>
      <w:r w:rsidRPr="004053BD">
        <w:rPr>
          <w:rFonts w:ascii="Times New Roman" w:hAnsi="Times New Roman" w:cs="Times New Roman"/>
          <w:sz w:val="24"/>
          <w:szCs w:val="24"/>
        </w:rPr>
        <w:t xml:space="preserve"> и (или</w:t>
      </w:r>
      <w:proofErr w:type="gramEnd"/>
      <w:r w:rsidRPr="004053BD">
        <w:rPr>
          <w:rFonts w:ascii="Times New Roman" w:hAnsi="Times New Roman" w:cs="Times New Roman"/>
          <w:sz w:val="24"/>
          <w:szCs w:val="24"/>
        </w:rPr>
        <w:t>) бюджетной сметой бюджетных ассигнований на обеспечение деятельности казенных учреждений</w:t>
      </w:r>
      <w:r w:rsidR="0020057F" w:rsidRPr="0020057F">
        <w:rPr>
          <w:rFonts w:ascii="Times New Roman" w:hAnsi="Times New Roman" w:cs="Times New Roman"/>
          <w:sz w:val="24"/>
          <w:szCs w:val="24"/>
        </w:rPr>
        <w:t xml:space="preserve"> </w:t>
      </w:r>
      <w:r w:rsidR="0020057F" w:rsidRPr="003E1CB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4053BD">
        <w:rPr>
          <w:rFonts w:ascii="Times New Roman" w:hAnsi="Times New Roman" w:cs="Times New Roman"/>
          <w:sz w:val="24"/>
          <w:szCs w:val="24"/>
        </w:rPr>
        <w:t xml:space="preserve"> Чувашской Республики и направленных на обеспечение деятельности данных учреждений в соответствии с бюджетной сметой</w:t>
      </w:r>
      <w:r w:rsidR="0020057F">
        <w:rPr>
          <w:rFonts w:ascii="Times New Roman" w:hAnsi="Times New Roman" w:cs="Times New Roman"/>
          <w:sz w:val="24"/>
          <w:szCs w:val="24"/>
        </w:rPr>
        <w:t>.</w:t>
      </w:r>
    </w:p>
    <w:p w:rsidR="004053BD" w:rsidRPr="004053BD" w:rsidRDefault="004053BD" w:rsidP="0040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3BD">
        <w:rPr>
          <w:rFonts w:ascii="Times New Roman" w:hAnsi="Times New Roman" w:cs="Times New Roman"/>
          <w:sz w:val="24"/>
          <w:szCs w:val="24"/>
        </w:rPr>
        <w:t xml:space="preserve">4. Остатки средств бюджета </w:t>
      </w:r>
      <w:r w:rsidR="0020057F" w:rsidRPr="003E1CB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20057F" w:rsidRPr="004053BD">
        <w:rPr>
          <w:rFonts w:ascii="Times New Roman" w:hAnsi="Times New Roman" w:cs="Times New Roman"/>
          <w:sz w:val="24"/>
          <w:szCs w:val="24"/>
        </w:rPr>
        <w:t xml:space="preserve"> </w:t>
      </w:r>
      <w:r w:rsidRPr="004053BD">
        <w:rPr>
          <w:rFonts w:ascii="Times New Roman" w:hAnsi="Times New Roman" w:cs="Times New Roman"/>
          <w:sz w:val="24"/>
          <w:szCs w:val="24"/>
        </w:rPr>
        <w:t>Чувашской Республики на начало текущего финансового года:</w:t>
      </w:r>
    </w:p>
    <w:p w:rsidR="004053BD" w:rsidRPr="004053BD" w:rsidRDefault="004053BD" w:rsidP="0040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3BD">
        <w:rPr>
          <w:rFonts w:ascii="Times New Roman" w:hAnsi="Times New Roman" w:cs="Times New Roman"/>
          <w:sz w:val="24"/>
          <w:szCs w:val="24"/>
        </w:rPr>
        <w:t>1) в объеме, необходимом для покрытия временных кассовых разрывов, возникающих в ходе исполнения бюджета</w:t>
      </w:r>
      <w:r w:rsidR="0020057F" w:rsidRPr="0020057F">
        <w:rPr>
          <w:rFonts w:ascii="Times New Roman" w:hAnsi="Times New Roman" w:cs="Times New Roman"/>
          <w:sz w:val="24"/>
          <w:szCs w:val="24"/>
        </w:rPr>
        <w:t xml:space="preserve"> </w:t>
      </w:r>
      <w:r w:rsidR="0020057F" w:rsidRPr="003E1CB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4053BD">
        <w:rPr>
          <w:rFonts w:ascii="Times New Roman" w:hAnsi="Times New Roman" w:cs="Times New Roman"/>
          <w:sz w:val="24"/>
          <w:szCs w:val="24"/>
        </w:rPr>
        <w:t xml:space="preserve"> Чувашской Республики в текущем финансовом году, направляются на их покрытие, но не более общего объема </w:t>
      </w:r>
      <w:proofErr w:type="gramStart"/>
      <w:r w:rsidRPr="004053BD">
        <w:rPr>
          <w:rFonts w:ascii="Times New Roman" w:hAnsi="Times New Roman" w:cs="Times New Roman"/>
          <w:sz w:val="24"/>
          <w:szCs w:val="24"/>
        </w:rPr>
        <w:t>остатков средств бюджета</w:t>
      </w:r>
      <w:r w:rsidR="0020057F" w:rsidRPr="0020057F">
        <w:rPr>
          <w:rFonts w:ascii="Times New Roman" w:hAnsi="Times New Roman" w:cs="Times New Roman"/>
          <w:sz w:val="24"/>
          <w:szCs w:val="24"/>
        </w:rPr>
        <w:t xml:space="preserve"> </w:t>
      </w:r>
      <w:r w:rsidR="0020057F" w:rsidRPr="003E1CB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4053BD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proofErr w:type="gramEnd"/>
      <w:r w:rsidRPr="004053BD">
        <w:rPr>
          <w:rFonts w:ascii="Times New Roman" w:hAnsi="Times New Roman" w:cs="Times New Roman"/>
          <w:sz w:val="24"/>
          <w:szCs w:val="24"/>
        </w:rPr>
        <w:t xml:space="preserve"> на начало текущего финансового года;</w:t>
      </w:r>
    </w:p>
    <w:p w:rsidR="004053BD" w:rsidRPr="004053BD" w:rsidRDefault="004053BD" w:rsidP="0040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3BD">
        <w:rPr>
          <w:rFonts w:ascii="Times New Roman" w:hAnsi="Times New Roman" w:cs="Times New Roman"/>
          <w:sz w:val="24"/>
          <w:szCs w:val="24"/>
        </w:rPr>
        <w:t xml:space="preserve">2) в объеме, не превышающем сумму остатка неиспользованных бюджетных ассигнований на оплату заключенных от имени </w:t>
      </w:r>
      <w:r w:rsidR="00B55982" w:rsidRPr="003E1CB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B55982" w:rsidRPr="004053BD">
        <w:rPr>
          <w:rFonts w:ascii="Times New Roman" w:hAnsi="Times New Roman" w:cs="Times New Roman"/>
          <w:sz w:val="24"/>
          <w:szCs w:val="24"/>
        </w:rPr>
        <w:t xml:space="preserve"> </w:t>
      </w:r>
      <w:r w:rsidRPr="004053BD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B55982">
        <w:rPr>
          <w:rFonts w:ascii="Times New Roman" w:hAnsi="Times New Roman" w:cs="Times New Roman"/>
          <w:sz w:val="24"/>
          <w:szCs w:val="24"/>
        </w:rPr>
        <w:t>муниципальных</w:t>
      </w:r>
      <w:r w:rsidRPr="004053BD">
        <w:rPr>
          <w:rFonts w:ascii="Times New Roman" w:hAnsi="Times New Roman" w:cs="Times New Roman"/>
          <w:sz w:val="24"/>
          <w:szCs w:val="24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 w:rsidR="00B55982">
        <w:rPr>
          <w:rFonts w:ascii="Times New Roman" w:hAnsi="Times New Roman" w:cs="Times New Roman"/>
          <w:sz w:val="24"/>
          <w:szCs w:val="24"/>
        </w:rPr>
        <w:t>муниципальных</w:t>
      </w:r>
      <w:r w:rsidRPr="004053BD">
        <w:rPr>
          <w:rFonts w:ascii="Times New Roman" w:hAnsi="Times New Roman" w:cs="Times New Roman"/>
          <w:sz w:val="24"/>
          <w:szCs w:val="24"/>
        </w:rPr>
        <w:t xml:space="preserve"> контрактов оплате в отчетном финансовом году, в случае принятия соответствующего решения направляются на увеличение бюджетных ассигнований на указанные цели;</w:t>
      </w:r>
      <w:proofErr w:type="gramEnd"/>
    </w:p>
    <w:p w:rsidR="004053BD" w:rsidRPr="004053BD" w:rsidRDefault="00B55982" w:rsidP="0040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4053BD" w:rsidRPr="004053BD">
        <w:rPr>
          <w:rFonts w:ascii="Times New Roman" w:hAnsi="Times New Roman" w:cs="Times New Roman"/>
          <w:sz w:val="24"/>
          <w:szCs w:val="24"/>
        </w:rPr>
        <w:t>) в объеме, не превышающем сумму остатка неиспользованных бюд</w:t>
      </w:r>
      <w:r w:rsidR="004053BD" w:rsidRPr="004053BD">
        <w:rPr>
          <w:rFonts w:ascii="Times New Roman" w:hAnsi="Times New Roman" w:cs="Times New Roman"/>
          <w:sz w:val="24"/>
          <w:szCs w:val="24"/>
        </w:rPr>
        <w:softHyphen/>
        <w:t>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случае принятия соответствующего решения направляются на увеличение бюджетных</w:t>
      </w:r>
      <w:r w:rsidR="00F94F8E">
        <w:rPr>
          <w:rFonts w:ascii="Times New Roman" w:hAnsi="Times New Roman" w:cs="Times New Roman"/>
          <w:sz w:val="24"/>
          <w:szCs w:val="24"/>
        </w:rPr>
        <w:t xml:space="preserve"> ассигнований на указанные цели.</w:t>
      </w:r>
      <w:proofErr w:type="gramEnd"/>
    </w:p>
    <w:p w:rsidR="004053BD" w:rsidRPr="004053BD" w:rsidRDefault="004053BD" w:rsidP="004053B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36A" w:rsidRPr="004B036A" w:rsidRDefault="002C227A" w:rsidP="004B5C9C">
      <w:pPr>
        <w:ind w:left="1701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C47A2F">
        <w:rPr>
          <w:rFonts w:ascii="Times New Roman" w:hAnsi="Times New Roman" w:cs="Times New Roman"/>
          <w:sz w:val="24"/>
          <w:szCs w:val="24"/>
        </w:rPr>
        <w:t>8</w:t>
      </w:r>
      <w:r w:rsidR="004B036A" w:rsidRPr="004B036A">
        <w:rPr>
          <w:rFonts w:ascii="Times New Roman" w:hAnsi="Times New Roman" w:cs="Times New Roman"/>
          <w:sz w:val="24"/>
          <w:szCs w:val="24"/>
        </w:rPr>
        <w:t>.</w:t>
      </w:r>
      <w:r w:rsidR="004B5C9C">
        <w:rPr>
          <w:rFonts w:ascii="Times New Roman" w:hAnsi="Times New Roman" w:cs="Times New Roman"/>
          <w:sz w:val="24"/>
          <w:szCs w:val="24"/>
        </w:rPr>
        <w:tab/>
      </w:r>
      <w:r w:rsidR="004B036A" w:rsidRPr="004B036A">
        <w:rPr>
          <w:rFonts w:ascii="Times New Roman" w:hAnsi="Times New Roman" w:cs="Times New Roman"/>
          <w:b/>
          <w:sz w:val="24"/>
          <w:szCs w:val="24"/>
        </w:rPr>
        <w:t>Предоставление субсидий</w:t>
      </w:r>
      <w:r w:rsidR="004B036A" w:rsidRPr="004B036A">
        <w:rPr>
          <w:rFonts w:ascii="Times New Roman" w:hAnsi="Times New Roman" w:cs="Times New Roman"/>
          <w:sz w:val="24"/>
          <w:szCs w:val="24"/>
        </w:rPr>
        <w:t xml:space="preserve"> </w:t>
      </w:r>
      <w:r w:rsidR="004B036A" w:rsidRPr="004B036A">
        <w:rPr>
          <w:rFonts w:ascii="Times New Roman" w:hAnsi="Times New Roman" w:cs="Times New Roman"/>
          <w:b/>
          <w:bCs/>
          <w:sz w:val="24"/>
          <w:szCs w:val="24"/>
        </w:rPr>
        <w:t xml:space="preserve">бюджетным и автономным учреждениям </w:t>
      </w:r>
      <w:r w:rsidR="004B036A">
        <w:rPr>
          <w:rFonts w:ascii="Times New Roman" w:hAnsi="Times New Roman" w:cs="Times New Roman"/>
          <w:b/>
          <w:bCs/>
          <w:sz w:val="24"/>
          <w:szCs w:val="24"/>
        </w:rPr>
        <w:t>Порецкого муниципального округа</w:t>
      </w:r>
      <w:r w:rsidR="004B036A" w:rsidRPr="004B036A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 </w:t>
      </w:r>
    </w:p>
    <w:p w:rsidR="004B036A" w:rsidRPr="004B036A" w:rsidRDefault="004B036A" w:rsidP="004B036A">
      <w:pPr>
        <w:ind w:left="720"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036A" w:rsidRDefault="004B036A" w:rsidP="004B036A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36A">
        <w:rPr>
          <w:rFonts w:ascii="Times New Roman" w:hAnsi="Times New Roman" w:cs="Times New Roman"/>
          <w:bCs/>
          <w:sz w:val="24"/>
          <w:szCs w:val="24"/>
        </w:rPr>
        <w:t xml:space="preserve">Из бюджета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4B036A">
        <w:rPr>
          <w:rFonts w:ascii="Times New Roman" w:hAnsi="Times New Roman" w:cs="Times New Roman"/>
          <w:sz w:val="24"/>
          <w:szCs w:val="24"/>
        </w:rPr>
        <w:t xml:space="preserve"> Чувашской Республики бюджетным и автономным учреждениям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4B036A">
        <w:rPr>
          <w:rFonts w:ascii="Times New Roman" w:hAnsi="Times New Roman" w:cs="Times New Roman"/>
          <w:sz w:val="24"/>
          <w:szCs w:val="24"/>
        </w:rPr>
        <w:t xml:space="preserve"> предоставляются субсидии в соответствии со статьей 78.1 Бюджетного кодекса </w:t>
      </w:r>
      <w:r w:rsidR="00C47A2F">
        <w:rPr>
          <w:rFonts w:ascii="Times New Roman" w:hAnsi="Times New Roman" w:cs="Times New Roman"/>
          <w:sz w:val="24"/>
          <w:szCs w:val="24"/>
        </w:rPr>
        <w:t>Р</w:t>
      </w:r>
      <w:r w:rsidRPr="004B036A">
        <w:rPr>
          <w:rFonts w:ascii="Times New Roman" w:hAnsi="Times New Roman" w:cs="Times New Roman"/>
          <w:sz w:val="24"/>
          <w:szCs w:val="24"/>
        </w:rPr>
        <w:t xml:space="preserve">оссийской Федерации. </w:t>
      </w:r>
      <w:r w:rsidRPr="004B03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C227A" w:rsidRDefault="002C227A" w:rsidP="004B036A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227A" w:rsidRDefault="002C227A" w:rsidP="00E72A2D">
      <w:pPr>
        <w:pStyle w:val="ConsPlusNormal"/>
        <w:widowControl w:val="0"/>
        <w:ind w:left="1701" w:hanging="113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Статья </w:t>
      </w:r>
      <w:r w:rsidR="009A4B64">
        <w:rPr>
          <w:sz w:val="24"/>
          <w:szCs w:val="24"/>
        </w:rPr>
        <w:t>9</w:t>
      </w:r>
      <w:r w:rsidRPr="004B036A">
        <w:rPr>
          <w:sz w:val="24"/>
          <w:szCs w:val="24"/>
        </w:rPr>
        <w:t>.</w:t>
      </w:r>
      <w:r w:rsidR="00E72A2D">
        <w:rPr>
          <w:sz w:val="24"/>
          <w:szCs w:val="24"/>
        </w:rPr>
        <w:tab/>
      </w:r>
      <w:r w:rsidRPr="002C227A">
        <w:rPr>
          <w:b/>
          <w:spacing w:val="-4"/>
          <w:sz w:val="24"/>
          <w:szCs w:val="24"/>
        </w:rPr>
        <w:t xml:space="preserve">Выплаты на </w:t>
      </w:r>
      <w:r w:rsidR="00A413CB">
        <w:rPr>
          <w:b/>
          <w:spacing w:val="-4"/>
          <w:sz w:val="24"/>
          <w:szCs w:val="24"/>
        </w:rPr>
        <w:t>государственную</w:t>
      </w:r>
      <w:r w:rsidRPr="002C227A">
        <w:rPr>
          <w:b/>
          <w:spacing w:val="-4"/>
          <w:sz w:val="24"/>
          <w:szCs w:val="24"/>
        </w:rPr>
        <w:t xml:space="preserve"> поддержку семьи и детей</w:t>
      </w:r>
      <w:r w:rsidRPr="002C227A">
        <w:rPr>
          <w:b/>
          <w:sz w:val="24"/>
          <w:szCs w:val="24"/>
        </w:rPr>
        <w:t xml:space="preserve"> </w:t>
      </w:r>
    </w:p>
    <w:p w:rsidR="002C227A" w:rsidRPr="002C227A" w:rsidRDefault="002C227A" w:rsidP="002C227A">
      <w:pPr>
        <w:pStyle w:val="ConsPlusNormal"/>
        <w:widowControl w:val="0"/>
        <w:ind w:left="2030" w:hanging="1321"/>
        <w:jc w:val="both"/>
        <w:rPr>
          <w:b/>
          <w:sz w:val="24"/>
          <w:szCs w:val="24"/>
        </w:rPr>
      </w:pPr>
    </w:p>
    <w:p w:rsidR="002C227A" w:rsidRPr="002C227A" w:rsidRDefault="002C227A" w:rsidP="002C227A">
      <w:pPr>
        <w:pStyle w:val="ConsPlusNormal"/>
        <w:widowControl w:val="0"/>
        <w:tabs>
          <w:tab w:val="left" w:pos="567"/>
        </w:tabs>
        <w:ind w:firstLine="709"/>
        <w:jc w:val="both"/>
        <w:rPr>
          <w:spacing w:val="-4"/>
          <w:sz w:val="24"/>
          <w:szCs w:val="24"/>
        </w:rPr>
      </w:pPr>
      <w:r w:rsidRPr="002C227A">
        <w:rPr>
          <w:spacing w:val="-4"/>
          <w:sz w:val="24"/>
          <w:szCs w:val="24"/>
        </w:rPr>
        <w:t xml:space="preserve">Направить средства бюджета </w:t>
      </w:r>
      <w:r>
        <w:rPr>
          <w:sz w:val="24"/>
          <w:szCs w:val="24"/>
        </w:rPr>
        <w:t>Порецкого муниципального округа</w:t>
      </w:r>
      <w:r w:rsidRPr="002C227A">
        <w:rPr>
          <w:spacing w:val="-4"/>
          <w:sz w:val="24"/>
          <w:szCs w:val="24"/>
        </w:rPr>
        <w:t xml:space="preserve"> Чувашской Республики на осуществление выплат на государственную поддержку семьи и детей в порядке, размерах и на условиях, которые установлены нормативными правовыми актами </w:t>
      </w:r>
      <w:r w:rsidRPr="002C227A">
        <w:rPr>
          <w:spacing w:val="-4"/>
          <w:sz w:val="24"/>
          <w:szCs w:val="24"/>
        </w:rPr>
        <w:lastRenderedPageBreak/>
        <w:t xml:space="preserve">Кабинета Министров Чувашской Республики, </w:t>
      </w:r>
      <w:r w:rsidR="00A413CB" w:rsidRPr="00A413CB">
        <w:rPr>
          <w:color w:val="262626"/>
          <w:sz w:val="24"/>
          <w:szCs w:val="24"/>
          <w:shd w:val="clear" w:color="auto" w:fill="FFFFFF"/>
        </w:rPr>
        <w:t>нормативными правовыми актами</w:t>
      </w:r>
      <w:r w:rsidR="00A413CB" w:rsidRPr="002C227A">
        <w:rPr>
          <w:spacing w:val="-4"/>
          <w:sz w:val="24"/>
          <w:szCs w:val="24"/>
        </w:rPr>
        <w:t xml:space="preserve"> </w:t>
      </w:r>
      <w:r w:rsidR="00A413CB">
        <w:rPr>
          <w:spacing w:val="-4"/>
          <w:sz w:val="24"/>
          <w:szCs w:val="24"/>
        </w:rPr>
        <w:t xml:space="preserve">Порецкого муниципального округа, </w:t>
      </w:r>
      <w:r w:rsidR="00E72A2D">
        <w:rPr>
          <w:spacing w:val="-4"/>
          <w:sz w:val="24"/>
          <w:szCs w:val="24"/>
        </w:rPr>
        <w:t xml:space="preserve">согласно приложению </w:t>
      </w:r>
      <w:r w:rsidR="00296790">
        <w:rPr>
          <w:spacing w:val="-4"/>
          <w:sz w:val="24"/>
          <w:szCs w:val="24"/>
        </w:rPr>
        <w:t>8</w:t>
      </w:r>
      <w:r w:rsidRPr="002C227A">
        <w:rPr>
          <w:spacing w:val="-4"/>
          <w:sz w:val="24"/>
          <w:szCs w:val="24"/>
        </w:rPr>
        <w:t xml:space="preserve"> к настоящему </w:t>
      </w:r>
      <w:r w:rsidR="00A413CB">
        <w:rPr>
          <w:spacing w:val="-4"/>
          <w:sz w:val="24"/>
          <w:szCs w:val="24"/>
        </w:rPr>
        <w:t>Решению</w:t>
      </w:r>
      <w:r w:rsidRPr="002C227A">
        <w:rPr>
          <w:spacing w:val="-4"/>
          <w:sz w:val="24"/>
          <w:szCs w:val="24"/>
        </w:rPr>
        <w:t>.</w:t>
      </w:r>
    </w:p>
    <w:p w:rsidR="004B036A" w:rsidRPr="004B036A" w:rsidRDefault="004B036A" w:rsidP="004B036A">
      <w:pPr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4B036A" w:rsidRPr="004B036A" w:rsidRDefault="004B036A" w:rsidP="004B036A">
      <w:pPr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B036A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9A4B64">
        <w:rPr>
          <w:rFonts w:ascii="Times New Roman" w:hAnsi="Times New Roman" w:cs="Times New Roman"/>
          <w:sz w:val="24"/>
          <w:szCs w:val="24"/>
        </w:rPr>
        <w:t>10</w:t>
      </w:r>
      <w:r w:rsidRPr="004B036A">
        <w:rPr>
          <w:rFonts w:ascii="Times New Roman" w:hAnsi="Times New Roman" w:cs="Times New Roman"/>
          <w:sz w:val="24"/>
          <w:szCs w:val="24"/>
        </w:rPr>
        <w:t xml:space="preserve">. </w:t>
      </w:r>
      <w:r w:rsidRPr="004B036A">
        <w:rPr>
          <w:rFonts w:ascii="Times New Roman" w:hAnsi="Times New Roman" w:cs="Times New Roman"/>
          <w:b/>
          <w:bCs/>
          <w:sz w:val="24"/>
          <w:szCs w:val="24"/>
        </w:rPr>
        <w:t>Вступление в силу настоящего Решения</w:t>
      </w:r>
      <w:r w:rsidRPr="004B0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36A" w:rsidRPr="004B036A" w:rsidRDefault="004B036A" w:rsidP="004B036A">
      <w:pPr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4B036A" w:rsidRPr="004B036A" w:rsidRDefault="004B036A" w:rsidP="004B036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36A">
        <w:rPr>
          <w:rFonts w:ascii="Times New Roman" w:hAnsi="Times New Roman" w:cs="Times New Roman"/>
          <w:sz w:val="24"/>
          <w:szCs w:val="24"/>
        </w:rPr>
        <w:t>Настоящее Решение  вступает в силу с 1 января 202</w:t>
      </w:r>
      <w:r w:rsidR="002C227A">
        <w:rPr>
          <w:rFonts w:ascii="Times New Roman" w:hAnsi="Times New Roman" w:cs="Times New Roman"/>
          <w:sz w:val="24"/>
          <w:szCs w:val="24"/>
        </w:rPr>
        <w:t>3</w:t>
      </w:r>
      <w:r w:rsidRPr="004B036A">
        <w:rPr>
          <w:rFonts w:ascii="Times New Roman" w:hAnsi="Times New Roman" w:cs="Times New Roman"/>
          <w:sz w:val="24"/>
          <w:szCs w:val="24"/>
        </w:rPr>
        <w:t xml:space="preserve"> года и подлежит официальному опубликованию. </w:t>
      </w:r>
    </w:p>
    <w:p w:rsidR="004B036A" w:rsidRPr="004B036A" w:rsidRDefault="004B036A" w:rsidP="0017532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32D" w:rsidRPr="00E63A29" w:rsidRDefault="0017532D" w:rsidP="009211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5C67" w:rsidRPr="00921196" w:rsidRDefault="00ED5C67" w:rsidP="00ED5C6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5C67" w:rsidRPr="001330CC" w:rsidRDefault="00ED5C67" w:rsidP="00ED5C67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30CC">
        <w:rPr>
          <w:rFonts w:ascii="Times New Roman" w:hAnsi="Times New Roman" w:cs="Times New Roman"/>
          <w:bCs/>
          <w:sz w:val="26"/>
          <w:szCs w:val="26"/>
        </w:rPr>
        <w:t>Председатель Собрания депутатов</w:t>
      </w:r>
    </w:p>
    <w:p w:rsidR="00ED5C67" w:rsidRPr="001330CC" w:rsidRDefault="001D14A3" w:rsidP="00ED5C67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30CC">
        <w:rPr>
          <w:rFonts w:ascii="Times New Roman" w:hAnsi="Times New Roman" w:cs="Times New Roman"/>
          <w:bCs/>
          <w:sz w:val="26"/>
          <w:szCs w:val="26"/>
        </w:rPr>
        <w:t>Порецкого</w:t>
      </w:r>
      <w:r w:rsidR="00ED5C67" w:rsidRPr="001330CC">
        <w:rPr>
          <w:rFonts w:ascii="Times New Roman" w:hAnsi="Times New Roman" w:cs="Times New Roman"/>
          <w:bCs/>
          <w:sz w:val="26"/>
          <w:szCs w:val="26"/>
        </w:rPr>
        <w:t xml:space="preserve"> муниципального </w:t>
      </w:r>
    </w:p>
    <w:p w:rsidR="00ED5C67" w:rsidRPr="001330CC" w:rsidRDefault="00ED5C67" w:rsidP="00ED5C67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30CC">
        <w:rPr>
          <w:rFonts w:ascii="Times New Roman" w:hAnsi="Times New Roman" w:cs="Times New Roman"/>
          <w:bCs/>
          <w:sz w:val="26"/>
          <w:szCs w:val="26"/>
        </w:rPr>
        <w:t xml:space="preserve">округа Чувашской Республики </w:t>
      </w:r>
      <w:r w:rsidR="00185E97" w:rsidRPr="001330CC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</w:t>
      </w:r>
      <w:r w:rsidR="001330CC" w:rsidRPr="001330CC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="00185E97" w:rsidRPr="001330CC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1330CC" w:rsidRPr="001330CC">
        <w:rPr>
          <w:rFonts w:ascii="Times New Roman" w:hAnsi="Times New Roman" w:cs="Times New Roman"/>
          <w:bCs/>
          <w:sz w:val="26"/>
          <w:szCs w:val="26"/>
        </w:rPr>
        <w:t>Л.Г.Васильев</w:t>
      </w:r>
      <w:r w:rsidRPr="001330CC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</w:t>
      </w:r>
    </w:p>
    <w:p w:rsidR="00ED5C67" w:rsidRPr="002A52DC" w:rsidRDefault="00ED5C67" w:rsidP="00ED5C67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D5C67" w:rsidRPr="002A52DC" w:rsidRDefault="00ED5C67" w:rsidP="00ED5C67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ED5C67" w:rsidRPr="002A52DC" w:rsidSect="00301045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2">
    <w:nsid w:val="01584485"/>
    <w:multiLevelType w:val="hybridMultilevel"/>
    <w:tmpl w:val="AB80F81C"/>
    <w:lvl w:ilvl="0" w:tplc="C630C4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3626A0E"/>
    <w:multiLevelType w:val="hybridMultilevel"/>
    <w:tmpl w:val="8FCAE264"/>
    <w:lvl w:ilvl="0" w:tplc="193A4A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5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6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2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3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2B3C4B7A"/>
    <w:multiLevelType w:val="hybridMultilevel"/>
    <w:tmpl w:val="11427D1C"/>
    <w:lvl w:ilvl="0" w:tplc="9C7A6FD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6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7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8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9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0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2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3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4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5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6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7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0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2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3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4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6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26"/>
  </w:num>
  <w:num w:numId="4">
    <w:abstractNumId w:val="8"/>
  </w:num>
  <w:num w:numId="5">
    <w:abstractNumId w:val="9"/>
  </w:num>
  <w:num w:numId="6">
    <w:abstractNumId w:val="4"/>
  </w:num>
  <w:num w:numId="7">
    <w:abstractNumId w:val="24"/>
  </w:num>
  <w:num w:numId="8">
    <w:abstractNumId w:val="13"/>
  </w:num>
  <w:num w:numId="9">
    <w:abstractNumId w:val="35"/>
  </w:num>
  <w:num w:numId="10">
    <w:abstractNumId w:val="18"/>
  </w:num>
  <w:num w:numId="11">
    <w:abstractNumId w:val="1"/>
  </w:num>
  <w:num w:numId="12">
    <w:abstractNumId w:val="21"/>
  </w:num>
  <w:num w:numId="13">
    <w:abstractNumId w:val="19"/>
  </w:num>
  <w:num w:numId="14">
    <w:abstractNumId w:val="23"/>
  </w:num>
  <w:num w:numId="15">
    <w:abstractNumId w:val="11"/>
  </w:num>
  <w:num w:numId="16">
    <w:abstractNumId w:val="25"/>
  </w:num>
  <w:num w:numId="17">
    <w:abstractNumId w:val="17"/>
  </w:num>
  <w:num w:numId="18">
    <w:abstractNumId w:val="29"/>
  </w:num>
  <w:num w:numId="19">
    <w:abstractNumId w:val="12"/>
  </w:num>
  <w:num w:numId="20">
    <w:abstractNumId w:val="5"/>
  </w:num>
  <w:num w:numId="21">
    <w:abstractNumId w:val="22"/>
  </w:num>
  <w:num w:numId="22">
    <w:abstractNumId w:val="32"/>
  </w:num>
  <w:num w:numId="23">
    <w:abstractNumId w:val="20"/>
  </w:num>
  <w:num w:numId="24">
    <w:abstractNumId w:val="16"/>
  </w:num>
  <w:num w:numId="25">
    <w:abstractNumId w:val="36"/>
  </w:num>
  <w:num w:numId="26">
    <w:abstractNumId w:val="15"/>
  </w:num>
  <w:num w:numId="27">
    <w:abstractNumId w:val="31"/>
  </w:num>
  <w:num w:numId="28">
    <w:abstractNumId w:val="33"/>
  </w:num>
  <w:num w:numId="29">
    <w:abstractNumId w:val="28"/>
  </w:num>
  <w:num w:numId="30">
    <w:abstractNumId w:val="7"/>
  </w:num>
  <w:num w:numId="31">
    <w:abstractNumId w:val="10"/>
  </w:num>
  <w:num w:numId="32">
    <w:abstractNumId w:val="34"/>
  </w:num>
  <w:num w:numId="33">
    <w:abstractNumId w:val="27"/>
  </w:num>
  <w:num w:numId="34">
    <w:abstractNumId w:val="30"/>
  </w:num>
  <w:num w:numId="35">
    <w:abstractNumId w:val="3"/>
  </w:num>
  <w:num w:numId="36">
    <w:abstractNumId w:val="14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778"/>
    <w:rsid w:val="00010845"/>
    <w:rsid w:val="0002250D"/>
    <w:rsid w:val="0003006A"/>
    <w:rsid w:val="0005338E"/>
    <w:rsid w:val="00055716"/>
    <w:rsid w:val="0007209E"/>
    <w:rsid w:val="00075444"/>
    <w:rsid w:val="000A10AD"/>
    <w:rsid w:val="000B1D39"/>
    <w:rsid w:val="000C0726"/>
    <w:rsid w:val="000C449E"/>
    <w:rsid w:val="000C561E"/>
    <w:rsid w:val="000D7F87"/>
    <w:rsid w:val="000F2128"/>
    <w:rsid w:val="0010140F"/>
    <w:rsid w:val="001049C7"/>
    <w:rsid w:val="00105C70"/>
    <w:rsid w:val="00123C5F"/>
    <w:rsid w:val="0012471B"/>
    <w:rsid w:val="001256B4"/>
    <w:rsid w:val="001330CC"/>
    <w:rsid w:val="00144DB0"/>
    <w:rsid w:val="00151F09"/>
    <w:rsid w:val="00170777"/>
    <w:rsid w:val="0017532D"/>
    <w:rsid w:val="00185E97"/>
    <w:rsid w:val="001B3CFA"/>
    <w:rsid w:val="001B57E6"/>
    <w:rsid w:val="001C45E1"/>
    <w:rsid w:val="001D14A3"/>
    <w:rsid w:val="001D3B4E"/>
    <w:rsid w:val="001D3DCB"/>
    <w:rsid w:val="001D4056"/>
    <w:rsid w:val="001D5A79"/>
    <w:rsid w:val="0020057F"/>
    <w:rsid w:val="0020664D"/>
    <w:rsid w:val="00206981"/>
    <w:rsid w:val="00207837"/>
    <w:rsid w:val="00213E67"/>
    <w:rsid w:val="0021471F"/>
    <w:rsid w:val="002245E6"/>
    <w:rsid w:val="0024287C"/>
    <w:rsid w:val="002437C0"/>
    <w:rsid w:val="00244067"/>
    <w:rsid w:val="00254F15"/>
    <w:rsid w:val="002574AF"/>
    <w:rsid w:val="00267656"/>
    <w:rsid w:val="002802B2"/>
    <w:rsid w:val="00293B1A"/>
    <w:rsid w:val="00293EF5"/>
    <w:rsid w:val="00296790"/>
    <w:rsid w:val="002A52DC"/>
    <w:rsid w:val="002B7C05"/>
    <w:rsid w:val="002C227A"/>
    <w:rsid w:val="002C76B4"/>
    <w:rsid w:val="002F46BC"/>
    <w:rsid w:val="00301045"/>
    <w:rsid w:val="00302B69"/>
    <w:rsid w:val="00304149"/>
    <w:rsid w:val="00350DB1"/>
    <w:rsid w:val="00362AAB"/>
    <w:rsid w:val="00366227"/>
    <w:rsid w:val="00374BD8"/>
    <w:rsid w:val="00376698"/>
    <w:rsid w:val="00383EA9"/>
    <w:rsid w:val="00387C8C"/>
    <w:rsid w:val="003A6AD1"/>
    <w:rsid w:val="003B1ED9"/>
    <w:rsid w:val="003E12DC"/>
    <w:rsid w:val="003E1CBA"/>
    <w:rsid w:val="003E6892"/>
    <w:rsid w:val="0040130A"/>
    <w:rsid w:val="004053BD"/>
    <w:rsid w:val="00405ADA"/>
    <w:rsid w:val="004317DE"/>
    <w:rsid w:val="00436B39"/>
    <w:rsid w:val="00441BC8"/>
    <w:rsid w:val="004550CC"/>
    <w:rsid w:val="00474A65"/>
    <w:rsid w:val="00481285"/>
    <w:rsid w:val="00485CA8"/>
    <w:rsid w:val="00491215"/>
    <w:rsid w:val="00497673"/>
    <w:rsid w:val="004A014E"/>
    <w:rsid w:val="004A210B"/>
    <w:rsid w:val="004B036A"/>
    <w:rsid w:val="004B5C9C"/>
    <w:rsid w:val="004C0587"/>
    <w:rsid w:val="004C7020"/>
    <w:rsid w:val="004D2477"/>
    <w:rsid w:val="004F25D5"/>
    <w:rsid w:val="004F4ECD"/>
    <w:rsid w:val="005218CB"/>
    <w:rsid w:val="0052545E"/>
    <w:rsid w:val="005354B6"/>
    <w:rsid w:val="00551FB3"/>
    <w:rsid w:val="00571145"/>
    <w:rsid w:val="00584CA5"/>
    <w:rsid w:val="005A0423"/>
    <w:rsid w:val="005A38F0"/>
    <w:rsid w:val="005C08A4"/>
    <w:rsid w:val="005C44BB"/>
    <w:rsid w:val="005D5961"/>
    <w:rsid w:val="005D707B"/>
    <w:rsid w:val="005D7F6D"/>
    <w:rsid w:val="00605B48"/>
    <w:rsid w:val="00646E14"/>
    <w:rsid w:val="006561AC"/>
    <w:rsid w:val="0067785C"/>
    <w:rsid w:val="006827AE"/>
    <w:rsid w:val="00686D2C"/>
    <w:rsid w:val="00690FB3"/>
    <w:rsid w:val="006922D2"/>
    <w:rsid w:val="0069717E"/>
    <w:rsid w:val="006A772A"/>
    <w:rsid w:val="006C0344"/>
    <w:rsid w:val="006C3713"/>
    <w:rsid w:val="006D37A3"/>
    <w:rsid w:val="006D7CF8"/>
    <w:rsid w:val="006E457A"/>
    <w:rsid w:val="00701DDE"/>
    <w:rsid w:val="00731488"/>
    <w:rsid w:val="007348CE"/>
    <w:rsid w:val="0073539C"/>
    <w:rsid w:val="007370BB"/>
    <w:rsid w:val="007659AB"/>
    <w:rsid w:val="0078486D"/>
    <w:rsid w:val="007875E2"/>
    <w:rsid w:val="00795010"/>
    <w:rsid w:val="007B0A58"/>
    <w:rsid w:val="007B1D9C"/>
    <w:rsid w:val="007B7A14"/>
    <w:rsid w:val="007D16A2"/>
    <w:rsid w:val="007F0B48"/>
    <w:rsid w:val="007F130E"/>
    <w:rsid w:val="00802195"/>
    <w:rsid w:val="008024CE"/>
    <w:rsid w:val="00803215"/>
    <w:rsid w:val="008035F3"/>
    <w:rsid w:val="00820DDE"/>
    <w:rsid w:val="00821E1B"/>
    <w:rsid w:val="008234BC"/>
    <w:rsid w:val="008262DB"/>
    <w:rsid w:val="00831778"/>
    <w:rsid w:val="00850086"/>
    <w:rsid w:val="008558AA"/>
    <w:rsid w:val="00860095"/>
    <w:rsid w:val="008606F6"/>
    <w:rsid w:val="008721A0"/>
    <w:rsid w:val="00880C44"/>
    <w:rsid w:val="008826CB"/>
    <w:rsid w:val="00886043"/>
    <w:rsid w:val="008924DB"/>
    <w:rsid w:val="008A024E"/>
    <w:rsid w:val="008A544E"/>
    <w:rsid w:val="008C3784"/>
    <w:rsid w:val="008C439B"/>
    <w:rsid w:val="008D4CA4"/>
    <w:rsid w:val="008F09A0"/>
    <w:rsid w:val="00915255"/>
    <w:rsid w:val="00921118"/>
    <w:rsid w:val="00921196"/>
    <w:rsid w:val="009375A5"/>
    <w:rsid w:val="00943D07"/>
    <w:rsid w:val="009537A4"/>
    <w:rsid w:val="00961A45"/>
    <w:rsid w:val="00967264"/>
    <w:rsid w:val="009847F1"/>
    <w:rsid w:val="00997DFA"/>
    <w:rsid w:val="009A0B69"/>
    <w:rsid w:val="009A36A7"/>
    <w:rsid w:val="009A4B64"/>
    <w:rsid w:val="009A7283"/>
    <w:rsid w:val="009C03E4"/>
    <w:rsid w:val="009C2A4D"/>
    <w:rsid w:val="009C492A"/>
    <w:rsid w:val="009E6976"/>
    <w:rsid w:val="009F1065"/>
    <w:rsid w:val="00A05BC4"/>
    <w:rsid w:val="00A05CA4"/>
    <w:rsid w:val="00A179EA"/>
    <w:rsid w:val="00A272D4"/>
    <w:rsid w:val="00A413CB"/>
    <w:rsid w:val="00A4206E"/>
    <w:rsid w:val="00A47E13"/>
    <w:rsid w:val="00A50EFC"/>
    <w:rsid w:val="00A53A6B"/>
    <w:rsid w:val="00A55B78"/>
    <w:rsid w:val="00A5711A"/>
    <w:rsid w:val="00A613F1"/>
    <w:rsid w:val="00A629FF"/>
    <w:rsid w:val="00A75A45"/>
    <w:rsid w:val="00A83668"/>
    <w:rsid w:val="00AA475A"/>
    <w:rsid w:val="00AA5C84"/>
    <w:rsid w:val="00AB24CA"/>
    <w:rsid w:val="00AB4F82"/>
    <w:rsid w:val="00AC0241"/>
    <w:rsid w:val="00AD018B"/>
    <w:rsid w:val="00AF656B"/>
    <w:rsid w:val="00B075C7"/>
    <w:rsid w:val="00B20F56"/>
    <w:rsid w:val="00B25800"/>
    <w:rsid w:val="00B31C18"/>
    <w:rsid w:val="00B523C7"/>
    <w:rsid w:val="00B55982"/>
    <w:rsid w:val="00B55CF0"/>
    <w:rsid w:val="00B91C98"/>
    <w:rsid w:val="00B93C6D"/>
    <w:rsid w:val="00B97EDA"/>
    <w:rsid w:val="00BA5868"/>
    <w:rsid w:val="00BC13CE"/>
    <w:rsid w:val="00BC2AC8"/>
    <w:rsid w:val="00BE0471"/>
    <w:rsid w:val="00BE0E66"/>
    <w:rsid w:val="00BE550E"/>
    <w:rsid w:val="00C007A9"/>
    <w:rsid w:val="00C17B2A"/>
    <w:rsid w:val="00C22D13"/>
    <w:rsid w:val="00C257FA"/>
    <w:rsid w:val="00C47A2F"/>
    <w:rsid w:val="00C64F0A"/>
    <w:rsid w:val="00C70272"/>
    <w:rsid w:val="00C75AB9"/>
    <w:rsid w:val="00C75F0F"/>
    <w:rsid w:val="00C81A03"/>
    <w:rsid w:val="00C820F6"/>
    <w:rsid w:val="00C832D5"/>
    <w:rsid w:val="00CA756D"/>
    <w:rsid w:val="00CB3840"/>
    <w:rsid w:val="00CC2726"/>
    <w:rsid w:val="00CC48DE"/>
    <w:rsid w:val="00CC4EAF"/>
    <w:rsid w:val="00CC5E08"/>
    <w:rsid w:val="00CF564D"/>
    <w:rsid w:val="00D20097"/>
    <w:rsid w:val="00D23250"/>
    <w:rsid w:val="00D266A3"/>
    <w:rsid w:val="00D3307F"/>
    <w:rsid w:val="00D55E08"/>
    <w:rsid w:val="00D566DB"/>
    <w:rsid w:val="00D61E3C"/>
    <w:rsid w:val="00D64806"/>
    <w:rsid w:val="00D726F3"/>
    <w:rsid w:val="00DA4BA5"/>
    <w:rsid w:val="00DB2008"/>
    <w:rsid w:val="00DB2091"/>
    <w:rsid w:val="00DB3F9C"/>
    <w:rsid w:val="00DC2282"/>
    <w:rsid w:val="00DF0C8E"/>
    <w:rsid w:val="00E00E61"/>
    <w:rsid w:val="00E07060"/>
    <w:rsid w:val="00E560C7"/>
    <w:rsid w:val="00E62BDF"/>
    <w:rsid w:val="00E63A29"/>
    <w:rsid w:val="00E66035"/>
    <w:rsid w:val="00E6687D"/>
    <w:rsid w:val="00E67544"/>
    <w:rsid w:val="00E72A2D"/>
    <w:rsid w:val="00E812CA"/>
    <w:rsid w:val="00E87321"/>
    <w:rsid w:val="00E915B2"/>
    <w:rsid w:val="00EA2017"/>
    <w:rsid w:val="00EA31D6"/>
    <w:rsid w:val="00EA3287"/>
    <w:rsid w:val="00EA71F2"/>
    <w:rsid w:val="00EB6A34"/>
    <w:rsid w:val="00EC79E9"/>
    <w:rsid w:val="00ED5C67"/>
    <w:rsid w:val="00ED61FF"/>
    <w:rsid w:val="00EF2EC2"/>
    <w:rsid w:val="00F001B3"/>
    <w:rsid w:val="00F07FA6"/>
    <w:rsid w:val="00F142B0"/>
    <w:rsid w:val="00F34C2F"/>
    <w:rsid w:val="00F410C2"/>
    <w:rsid w:val="00F41F04"/>
    <w:rsid w:val="00F52CBB"/>
    <w:rsid w:val="00F56189"/>
    <w:rsid w:val="00F575D1"/>
    <w:rsid w:val="00F731C2"/>
    <w:rsid w:val="00F773DE"/>
    <w:rsid w:val="00F87F75"/>
    <w:rsid w:val="00F919DA"/>
    <w:rsid w:val="00F94F8E"/>
    <w:rsid w:val="00FA63A8"/>
    <w:rsid w:val="00FB63A3"/>
    <w:rsid w:val="00FD2290"/>
    <w:rsid w:val="00FE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4053BD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caps/>
      <w:color w:val="000000"/>
      <w:sz w:val="28"/>
      <w:szCs w:val="24"/>
    </w:rPr>
  </w:style>
  <w:style w:type="paragraph" w:styleId="5">
    <w:name w:val="heading 5"/>
    <w:basedOn w:val="a"/>
    <w:next w:val="a"/>
    <w:link w:val="50"/>
    <w:qFormat/>
    <w:rsid w:val="004053BD"/>
    <w:pPr>
      <w:keepNext/>
      <w:autoSpaceDE/>
      <w:autoSpaceDN/>
      <w:adjustRightInd/>
      <w:jc w:val="center"/>
      <w:outlineLvl w:val="4"/>
    </w:pPr>
    <w:rPr>
      <w:rFonts w:ascii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nhideWhenUsed/>
    <w:rsid w:val="00831778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F919DA"/>
    <w:rPr>
      <w:rFonts w:ascii="Arial" w:hAnsi="Arial" w:cs="Arial"/>
    </w:rPr>
  </w:style>
  <w:style w:type="character" w:styleId="ad">
    <w:name w:val="Hyperlink"/>
    <w:unhideWhenUsed/>
    <w:rsid w:val="00A05CA4"/>
    <w:rPr>
      <w:color w:val="0000FF"/>
      <w:u w:val="single"/>
    </w:rPr>
  </w:style>
  <w:style w:type="character" w:styleId="ae">
    <w:name w:val="Emphasis"/>
    <w:basedOn w:val="a0"/>
    <w:uiPriority w:val="20"/>
    <w:qFormat/>
    <w:rsid w:val="005D707B"/>
    <w:rPr>
      <w:i/>
      <w:iCs/>
    </w:rPr>
  </w:style>
  <w:style w:type="character" w:styleId="af">
    <w:name w:val="Strong"/>
    <w:basedOn w:val="a0"/>
    <w:uiPriority w:val="22"/>
    <w:qFormat/>
    <w:rsid w:val="0021471F"/>
    <w:rPr>
      <w:b/>
      <w:bCs/>
    </w:rPr>
  </w:style>
  <w:style w:type="paragraph" w:customStyle="1" w:styleId="11">
    <w:name w:val="Абзац списка1"/>
    <w:basedOn w:val="a"/>
    <w:rsid w:val="004B036A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C227A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69717E"/>
    <w:pPr>
      <w:ind w:left="720"/>
      <w:contextualSpacing/>
    </w:pPr>
  </w:style>
  <w:style w:type="paragraph" w:styleId="31">
    <w:name w:val="Body Text Indent 3"/>
    <w:basedOn w:val="a"/>
    <w:link w:val="32"/>
    <w:unhideWhenUsed/>
    <w:rsid w:val="006971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9717E"/>
    <w:rPr>
      <w:rFonts w:ascii="Arial" w:hAnsi="Arial" w:cs="Arial"/>
      <w:sz w:val="16"/>
      <w:szCs w:val="16"/>
    </w:rPr>
  </w:style>
  <w:style w:type="character" w:customStyle="1" w:styleId="30">
    <w:name w:val="Заголовок 3 Знак"/>
    <w:basedOn w:val="a0"/>
    <w:link w:val="3"/>
    <w:rsid w:val="004053BD"/>
    <w:rPr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4053BD"/>
    <w:rPr>
      <w:b/>
      <w:sz w:val="28"/>
      <w:szCs w:val="24"/>
    </w:rPr>
  </w:style>
  <w:style w:type="paragraph" w:styleId="33">
    <w:name w:val="Body Text 3"/>
    <w:basedOn w:val="a"/>
    <w:link w:val="34"/>
    <w:rsid w:val="004053BD"/>
    <w:pPr>
      <w:widowControl/>
      <w:autoSpaceDE/>
      <w:autoSpaceDN/>
      <w:adjustRightInd/>
      <w:ind w:right="684"/>
      <w:jc w:val="both"/>
    </w:pPr>
    <w:rPr>
      <w:rFonts w:ascii="TimesET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4053BD"/>
    <w:rPr>
      <w:rFonts w:ascii="TimesET" w:hAnsi="TimesET"/>
      <w:i/>
      <w:iCs/>
      <w:sz w:val="24"/>
      <w:szCs w:val="24"/>
    </w:rPr>
  </w:style>
  <w:style w:type="paragraph" w:customStyle="1" w:styleId="af1">
    <w:name w:val="Комментарий"/>
    <w:basedOn w:val="a"/>
    <w:next w:val="a"/>
    <w:rsid w:val="004053BD"/>
    <w:pPr>
      <w:widowControl/>
      <w:ind w:left="170"/>
      <w:jc w:val="both"/>
    </w:pPr>
    <w:rPr>
      <w:i/>
      <w:iCs/>
      <w:color w:val="800080"/>
    </w:rPr>
  </w:style>
  <w:style w:type="paragraph" w:customStyle="1" w:styleId="af2">
    <w:name w:val="Заголовок статьи"/>
    <w:basedOn w:val="a"/>
    <w:next w:val="a"/>
    <w:rsid w:val="004053BD"/>
    <w:pPr>
      <w:widowControl/>
      <w:ind w:left="1612" w:hanging="892"/>
      <w:jc w:val="both"/>
    </w:pPr>
  </w:style>
  <w:style w:type="paragraph" w:customStyle="1" w:styleId="af3">
    <w:name w:val="Текст (лев. подпись)"/>
    <w:basedOn w:val="a"/>
    <w:next w:val="a"/>
    <w:rsid w:val="004053BD"/>
    <w:pPr>
      <w:widowControl/>
    </w:pPr>
  </w:style>
  <w:style w:type="paragraph" w:customStyle="1" w:styleId="af4">
    <w:name w:val="Текст (прав. подпись)"/>
    <w:basedOn w:val="a"/>
    <w:next w:val="a"/>
    <w:rsid w:val="004053BD"/>
    <w:pPr>
      <w:widowControl/>
      <w:jc w:val="right"/>
    </w:pPr>
  </w:style>
  <w:style w:type="paragraph" w:styleId="af5">
    <w:name w:val="header"/>
    <w:basedOn w:val="a"/>
    <w:link w:val="af6"/>
    <w:rsid w:val="004053B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rsid w:val="004053BD"/>
    <w:rPr>
      <w:sz w:val="24"/>
      <w:szCs w:val="24"/>
    </w:rPr>
  </w:style>
  <w:style w:type="character" w:styleId="af7">
    <w:name w:val="page number"/>
    <w:rsid w:val="004053BD"/>
    <w:rPr>
      <w:rFonts w:ascii="Times New Roman" w:hAnsi="Times New Roman" w:cs="Times New Roman"/>
    </w:rPr>
  </w:style>
  <w:style w:type="paragraph" w:styleId="af8">
    <w:name w:val="footer"/>
    <w:basedOn w:val="a"/>
    <w:link w:val="af9"/>
    <w:rsid w:val="004053B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rsid w:val="004053BD"/>
    <w:rPr>
      <w:sz w:val="24"/>
      <w:szCs w:val="24"/>
    </w:rPr>
  </w:style>
  <w:style w:type="paragraph" w:customStyle="1" w:styleId="consnonformat">
    <w:name w:val="consnonformat"/>
    <w:basedOn w:val="a"/>
    <w:rsid w:val="004053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4053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Основной текст с отступом1"/>
    <w:basedOn w:val="a"/>
    <w:rsid w:val="004053BD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rsid w:val="004053BD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color w:val="000000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4053BD"/>
    <w:rPr>
      <w:color w:val="000000"/>
      <w:sz w:val="28"/>
      <w:szCs w:val="24"/>
    </w:rPr>
  </w:style>
  <w:style w:type="paragraph" w:customStyle="1" w:styleId="13">
    <w:name w:val="Текст выноски1"/>
    <w:basedOn w:val="a"/>
    <w:rsid w:val="004053BD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053BD"/>
    <w:rPr>
      <w:rFonts w:ascii="Tahoma" w:hAnsi="Tahoma" w:cs="Tahoma"/>
      <w:sz w:val="16"/>
      <w:szCs w:val="16"/>
    </w:rPr>
  </w:style>
  <w:style w:type="character" w:customStyle="1" w:styleId="afa">
    <w:name w:val="Утратил силу"/>
    <w:rsid w:val="004053BD"/>
    <w:rPr>
      <w:strike/>
      <w:color w:val="808000"/>
      <w:sz w:val="26"/>
      <w:szCs w:val="26"/>
    </w:rPr>
  </w:style>
  <w:style w:type="character" w:customStyle="1" w:styleId="afb">
    <w:name w:val="Не вступил в силу"/>
    <w:rsid w:val="004053BD"/>
    <w:rPr>
      <w:color w:val="008080"/>
      <w:sz w:val="26"/>
      <w:szCs w:val="26"/>
    </w:rPr>
  </w:style>
  <w:style w:type="character" w:customStyle="1" w:styleId="afc">
    <w:name w:val="Гипертекстовая ссылка"/>
    <w:uiPriority w:val="99"/>
    <w:rsid w:val="004053BD"/>
    <w:rPr>
      <w:color w:val="008000"/>
      <w:sz w:val="26"/>
      <w:szCs w:val="26"/>
    </w:rPr>
  </w:style>
  <w:style w:type="character" w:customStyle="1" w:styleId="afd">
    <w:name w:val="Цветовое выделение"/>
    <w:uiPriority w:val="99"/>
    <w:rsid w:val="004053BD"/>
    <w:rPr>
      <w:b/>
      <w:bCs/>
      <w:color w:val="000080"/>
      <w:sz w:val="26"/>
      <w:szCs w:val="26"/>
    </w:rPr>
  </w:style>
  <w:style w:type="paragraph" w:customStyle="1" w:styleId="25">
    <w:name w:val="Абзац списка2"/>
    <w:basedOn w:val="a"/>
    <w:uiPriority w:val="34"/>
    <w:qFormat/>
    <w:rsid w:val="004053BD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fe">
    <w:name w:val="Plain Text"/>
    <w:basedOn w:val="a"/>
    <w:link w:val="aff"/>
    <w:rsid w:val="004053BD"/>
    <w:pPr>
      <w:widowControl/>
      <w:autoSpaceDE/>
      <w:autoSpaceDN/>
      <w:adjustRightInd/>
    </w:pPr>
    <w:rPr>
      <w:rFonts w:ascii="Courier New" w:hAnsi="Courier New" w:cs="Times New Roman"/>
    </w:rPr>
  </w:style>
  <w:style w:type="character" w:customStyle="1" w:styleId="aff">
    <w:name w:val="Текст Знак"/>
    <w:basedOn w:val="a0"/>
    <w:link w:val="afe"/>
    <w:rsid w:val="004053BD"/>
    <w:rPr>
      <w:rFonts w:ascii="Courier New" w:hAnsi="Courier New"/>
    </w:rPr>
  </w:style>
  <w:style w:type="paragraph" w:customStyle="1" w:styleId="ConsPlusNonformat">
    <w:name w:val="ConsPlusNonformat"/>
    <w:uiPriority w:val="99"/>
    <w:rsid w:val="004053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Normal (Web)"/>
    <w:basedOn w:val="a"/>
    <w:uiPriority w:val="99"/>
    <w:semiHidden/>
    <w:unhideWhenUsed/>
    <w:rsid w:val="004053BD"/>
    <w:pPr>
      <w:widowControl/>
      <w:autoSpaceDE/>
      <w:autoSpaceDN/>
      <w:adjustRightInd/>
      <w:spacing w:after="36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9AA14-180A-43A6-9585-B4F85ADB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6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User</cp:lastModifiedBy>
  <cp:revision>15</cp:revision>
  <cp:lastPrinted>2022-09-26T08:41:00Z</cp:lastPrinted>
  <dcterms:created xsi:type="dcterms:W3CDTF">2022-10-28T05:48:00Z</dcterms:created>
  <dcterms:modified xsi:type="dcterms:W3CDTF">2022-11-14T11:40:00Z</dcterms:modified>
</cp:coreProperties>
</file>