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B410B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F620FC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27.01.2023 № 50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B410B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B410B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B410B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620FC" w:rsidRPr="00101141" w:rsidRDefault="00F620FC" w:rsidP="00F62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27.01.2023 № 50</w:t>
            </w:r>
          </w:p>
          <w:p w:rsidR="00101141" w:rsidRPr="00101141" w:rsidRDefault="00F620FC" w:rsidP="00F620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   </w:t>
            </w:r>
            <w:proofErr w:type="spellStart"/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B410BA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101141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53ADA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88154D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bookmarkStart w:id="0" w:name="_Hlk125978841"/>
      <w:bookmarkStart w:id="1" w:name="_GoBack"/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Об утверждении Положения об</w:t>
      </w:r>
      <w:r w:rsidR="0088154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организации </w:t>
      </w:r>
    </w:p>
    <w:p w:rsidR="0088154D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и ведении гражданской</w:t>
      </w:r>
      <w:r w:rsidR="0088154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обороны в Порецком </w:t>
      </w:r>
    </w:p>
    <w:p w:rsidR="0088154D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муниципальном округе Чувашской Республики</w:t>
      </w:r>
      <w:r w:rsidR="008E60AB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,</w:t>
      </w:r>
    </w:p>
    <w:p w:rsidR="00853ADA" w:rsidRPr="0088154D" w:rsidRDefault="008E60AB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F037D">
        <w:rPr>
          <w:rFonts w:ascii="Times New Roman" w:eastAsia="Times New Roman" w:hAnsi="Times New Roman" w:cs="Times New Roman"/>
          <w:b/>
          <w:sz w:val="24"/>
          <w:szCs w:val="24"/>
        </w:rPr>
        <w:t xml:space="preserve">в т.ч. в </w:t>
      </w:r>
      <w:r w:rsidR="0086308E" w:rsidRPr="00FF037D">
        <w:rPr>
          <w:rFonts w:ascii="Times New Roman" w:eastAsia="Times New Roman" w:hAnsi="Times New Roman" w:cs="Times New Roman"/>
          <w:b/>
          <w:sz w:val="24"/>
          <w:szCs w:val="24"/>
        </w:rPr>
        <w:t>организациях</w:t>
      </w:r>
    </w:p>
    <w:p w:rsidR="00853ADA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853ADA" w:rsidRPr="00853ADA" w:rsidRDefault="00853ADA" w:rsidP="00853ADA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86308E" w:rsidRDefault="00853ADA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9" w:anchor="/document/194436/entry/0" w:history="1">
        <w:r w:rsidRPr="006B7B37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853ADA">
        <w:rPr>
          <w:rFonts w:ascii="Times New Roman" w:eastAsia="Times New Roman" w:hAnsi="Times New Roman" w:cs="Times New Roman"/>
          <w:sz w:val="24"/>
          <w:szCs w:val="24"/>
        </w:rPr>
        <w:t> МЧС РФ от 14 ноября 2008 г. N 687 "Об утверждении Положения об организации и ведении гражданской обороны в муниципальных образованиях и организациях" (в ред. </w:t>
      </w:r>
      <w:hyperlink r:id="rId10" w:anchor="/document/403548202/entry/0" w:history="1">
        <w:r w:rsidRPr="006B7B37">
          <w:rPr>
            <w:rFonts w:ascii="Times New Roman" w:eastAsia="Times New Roman" w:hAnsi="Times New Roman" w:cs="Times New Roman"/>
            <w:sz w:val="24"/>
            <w:szCs w:val="24"/>
          </w:rPr>
          <w:t>приказа</w:t>
        </w:r>
      </w:hyperlink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 МЧС России от 17 декабря 2021 г. </w:t>
      </w:r>
      <w:r w:rsidR="0086308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 874) </w:t>
      </w:r>
      <w:r w:rsidRPr="006B7B37">
        <w:rPr>
          <w:rFonts w:ascii="Times New Roman" w:eastAsia="Times New Roman" w:hAnsi="Times New Roman" w:cs="Times New Roman"/>
          <w:sz w:val="24"/>
          <w:szCs w:val="24"/>
        </w:rPr>
        <w:t>администрация Порец</w:t>
      </w:r>
      <w:r w:rsidR="006B7B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ого </w:t>
      </w:r>
      <w:r w:rsidRPr="006B7B3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7B37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="006B7B37" w:rsidRPr="006B7B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4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7B37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:rsidR="0086308E" w:rsidRDefault="0088154D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B4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08E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86308E" w:rsidRPr="00FF037D">
        <w:rPr>
          <w:rFonts w:ascii="Times New Roman" w:eastAsia="Times New Roman" w:hAnsi="Times New Roman" w:cs="Times New Roman"/>
          <w:sz w:val="24"/>
          <w:szCs w:val="24"/>
        </w:rPr>
        <w:t>прилагаемое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08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B37" w:rsidRPr="006B7B3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ведении</w:t>
      </w:r>
      <w:r w:rsidR="00A2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обороны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B37" w:rsidRPr="006B7B37">
        <w:rPr>
          <w:rFonts w:ascii="Times New Roman" w:eastAsia="Times New Roman" w:hAnsi="Times New Roman" w:cs="Times New Roman"/>
          <w:sz w:val="24"/>
          <w:szCs w:val="24"/>
        </w:rPr>
        <w:t xml:space="preserve">в Порецком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Чувашской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Республики и организациях.</w:t>
      </w:r>
    </w:p>
    <w:p w:rsidR="00FF037D" w:rsidRDefault="00FF037D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0F7FAC" w:rsidRDefault="000F7FAC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Порецкого района от 17.12.2008 № 427 «Об организации и ведении гражданской обороны в Порецком районе Чувашской Республики»;</w:t>
      </w:r>
    </w:p>
    <w:p w:rsidR="000F7FAC" w:rsidRDefault="000F7FAC" w:rsidP="000F7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Порецкого района от 16.12.2015 № 357 «О внесении изменений в постановление администрации Порецкого района № 427 от 17.12.2008 «Об организации и ведении гражданской обороны в Порецком районе Чувашской Республики»;</w:t>
      </w:r>
    </w:p>
    <w:p w:rsidR="00927C46" w:rsidRDefault="000F7FAC" w:rsidP="00927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</w:t>
      </w:r>
      <w:r w:rsidR="00927C46">
        <w:rPr>
          <w:rFonts w:ascii="Times New Roman" w:eastAsia="Times New Roman" w:hAnsi="Times New Roman" w:cs="Times New Roman"/>
          <w:sz w:val="24"/>
          <w:szCs w:val="24"/>
        </w:rPr>
        <w:t>нистрации Порецкого района от 15.09.2016 № 242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C46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постановление администрации Порецкого района № 427 от 17.12.2008 «Об организации и ведении гражданской обороны в Порецком районе Чувашской Республики».</w:t>
      </w:r>
    </w:p>
    <w:p w:rsidR="00853ADA" w:rsidRDefault="00FF037D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B7B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данного</w:t>
      </w:r>
      <w:r w:rsidR="00A2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6B7B37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A2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возложить на сектор</w:t>
      </w:r>
      <w:r w:rsidR="006B7B37">
        <w:rPr>
          <w:rFonts w:ascii="Times New Roman" w:eastAsia="Times New Roman" w:hAnsi="Times New Roman" w:cs="Times New Roman"/>
          <w:sz w:val="24"/>
          <w:szCs w:val="24"/>
        </w:rPr>
        <w:t xml:space="preserve"> мобилизационной подготовки,</w:t>
      </w:r>
      <w:r w:rsidR="006C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ADA" w:rsidRPr="00853ADA">
        <w:rPr>
          <w:rFonts w:ascii="Times New Roman" w:eastAsia="Times New Roman" w:hAnsi="Times New Roman" w:cs="Times New Roman"/>
          <w:sz w:val="25"/>
          <w:szCs w:val="25"/>
        </w:rPr>
        <w:t>специальных программ</w:t>
      </w:r>
      <w:r w:rsidR="006B7B37">
        <w:rPr>
          <w:rFonts w:ascii="Times New Roman" w:eastAsia="Times New Roman" w:hAnsi="Times New Roman" w:cs="Times New Roman"/>
          <w:sz w:val="25"/>
          <w:szCs w:val="25"/>
        </w:rPr>
        <w:t>, ГО и ЧС администрации Порец</w:t>
      </w:r>
      <w:r w:rsidR="00853ADA" w:rsidRPr="00853ADA">
        <w:rPr>
          <w:rFonts w:ascii="Times New Roman" w:eastAsia="Times New Roman" w:hAnsi="Times New Roman" w:cs="Times New Roman"/>
          <w:sz w:val="25"/>
          <w:szCs w:val="25"/>
        </w:rPr>
        <w:t>кого муниципального округа.</w:t>
      </w:r>
    </w:p>
    <w:p w:rsidR="00FF037D" w:rsidRPr="00FF037D" w:rsidRDefault="00A777AD" w:rsidP="00863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B4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684">
        <w:rPr>
          <w:rFonts w:ascii="Times New Roman" w:hAnsi="Times New Roman" w:cs="Times New Roman"/>
          <w:sz w:val="24"/>
          <w:szCs w:val="24"/>
        </w:rPr>
        <w:t>Настоящее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со дня его официального опубликования в издании </w:t>
      </w:r>
      <w:r w:rsidRPr="00825684">
        <w:rPr>
          <w:rFonts w:ascii="Times New Roman" w:hAnsi="Times New Roman" w:cs="Times New Roman"/>
          <w:sz w:val="24"/>
          <w:szCs w:val="24"/>
        </w:rPr>
        <w:t>«Вестник Поречья»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Порецкого муниципального округа в сети «Интернет»</w:t>
      </w:r>
      <w:r w:rsidRPr="00825684">
        <w:rPr>
          <w:rFonts w:ascii="Times New Roman" w:hAnsi="Times New Roman" w:cs="Times New Roman"/>
          <w:sz w:val="24"/>
          <w:szCs w:val="24"/>
        </w:rPr>
        <w:t>.</w:t>
      </w:r>
    </w:p>
    <w:p w:rsidR="006B6FDA" w:rsidRDefault="006B6FDA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B6FDA" w:rsidRDefault="006B6FDA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B6FDA" w:rsidRDefault="006B6FDA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53ADA" w:rsidRDefault="00853ADA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D60905" w:rsidRDefault="00D60905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60905" w:rsidRDefault="00D60905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60905" w:rsidRDefault="00D60905" w:rsidP="00853AD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6090" w:rsidRPr="00D46090" w:rsidRDefault="00853ADA" w:rsidP="00D4609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right="317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F7E03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Утвержден</w:t>
      </w:r>
      <w:r w:rsidR="00D1306A">
        <w:rPr>
          <w:rFonts w:ascii="Times New Roman" w:eastAsia="Times New Roman" w:hAnsi="Times New Roman" w:cs="Times New Roman"/>
          <w:color w:val="22272F"/>
          <w:sz w:val="24"/>
          <w:szCs w:val="24"/>
        </w:rPr>
        <w:t>о</w:t>
      </w:r>
      <w:r w:rsidRPr="00853ADA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</w:r>
      <w:hyperlink r:id="rId11" w:anchor="/document/404558486/entry/0" w:history="1">
        <w:r w:rsidRPr="00D1306A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853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306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1306A">
        <w:rPr>
          <w:rFonts w:ascii="Times New Roman" w:eastAsia="Times New Roman" w:hAnsi="Times New Roman" w:cs="Times New Roman"/>
          <w:sz w:val="24"/>
          <w:szCs w:val="24"/>
        </w:rPr>
        <w:br/>
        <w:t>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 </w:t>
      </w:r>
      <w:r w:rsidRPr="00D1306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306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1306A">
        <w:rPr>
          <w:rFonts w:ascii="Times New Roman" w:eastAsia="Times New Roman" w:hAnsi="Times New Roman" w:cs="Times New Roman"/>
          <w:sz w:val="24"/>
          <w:szCs w:val="24"/>
        </w:rPr>
        <w:br/>
      </w:r>
      <w:r w:rsidR="00D4609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 </w:t>
      </w:r>
      <w:r w:rsidR="00D46090" w:rsidRPr="00D46090">
        <w:rPr>
          <w:rFonts w:ascii="Times New Roman" w:eastAsia="Times New Roman" w:hAnsi="Times New Roman" w:cs="Times New Roman"/>
          <w:kern w:val="1"/>
          <w:sz w:val="24"/>
          <w:szCs w:val="24"/>
        </w:rPr>
        <w:t>27.01.2023 № 50</w:t>
      </w:r>
    </w:p>
    <w:p w:rsidR="00853ADA" w:rsidRDefault="00853ADA" w:rsidP="00D4609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38DD" w:rsidRPr="00853ADA" w:rsidRDefault="00CF38DD" w:rsidP="00D1306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9D115B" w:rsidRPr="00CF38DD" w:rsidRDefault="00853ADA" w:rsidP="009D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Положение</w:t>
      </w:r>
      <w:r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>об </w:t>
      </w: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организации</w:t>
      </w:r>
      <w:r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 и </w:t>
      </w: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ведении</w:t>
      </w:r>
      <w:r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 </w:t>
      </w: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гражданской</w:t>
      </w:r>
      <w:r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 </w:t>
      </w: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обороны</w:t>
      </w:r>
      <w:r w:rsidR="009D115B"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 </w:t>
      </w:r>
    </w:p>
    <w:p w:rsidR="00853ADA" w:rsidRPr="008E60AB" w:rsidRDefault="009D115B" w:rsidP="009D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в Порец</w:t>
      </w:r>
      <w:r w:rsidR="00853ADA"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ком муниципальном округе </w:t>
      </w:r>
      <w:r w:rsidR="00853ADA" w:rsidRPr="00CF38DD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Чувашской</w:t>
      </w:r>
      <w:r w:rsidR="00853ADA" w:rsidRPr="00853ADA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 Республики</w:t>
      </w:r>
      <w:r w:rsidR="006C4555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, </w:t>
      </w:r>
      <w:r w:rsidR="008E60AB" w:rsidRPr="006C4555">
        <w:rPr>
          <w:rFonts w:ascii="Times New Roman" w:eastAsia="Times New Roman" w:hAnsi="Times New Roman" w:cs="Times New Roman"/>
          <w:b/>
          <w:sz w:val="24"/>
          <w:szCs w:val="24"/>
        </w:rPr>
        <w:t>в т.ч. в организациях</w:t>
      </w:r>
    </w:p>
    <w:p w:rsidR="00CF38DD" w:rsidRPr="00B45FD4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FD4">
        <w:rPr>
          <w:rFonts w:ascii="Times New Roman" w:eastAsia="Times New Roman" w:hAnsi="Times New Roman" w:cs="Times New Roman"/>
          <w:sz w:val="24"/>
          <w:szCs w:val="24"/>
        </w:rPr>
        <w:t>1. Настоящее Положение разработано в соответствии с </w:t>
      </w:r>
      <w:hyperlink r:id="rId12" w:anchor="/document/178160/entry/0" w:history="1">
        <w:r w:rsidRPr="00B45FD4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B45FD4">
        <w:rPr>
          <w:rFonts w:ascii="Times New Roman" w:eastAsia="Times New Roman" w:hAnsi="Times New Roman" w:cs="Times New Roman"/>
          <w:sz w:val="24"/>
          <w:szCs w:val="24"/>
        </w:rPr>
        <w:t> от 12 февраля 1998 г. N 28-ФЗ "О гражданской обороне" и </w:t>
      </w:r>
      <w:hyperlink r:id="rId13" w:anchor="/document/192291/entry/0" w:history="1">
        <w:r w:rsidRPr="00B45FD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B45FD4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26 ноября 2007 г. N 804 "Об утверждении Положения о гражданской обороне в Российской Федерации" (Собрание законодательства Российской Федерации, 2007, N 49, ст. 6165) и определяет организацию и основные направления подготовки к ведению и ведения гражданской обороны, а также основные мероприятия по гр</w:t>
      </w:r>
      <w:r w:rsidR="00CF38DD" w:rsidRPr="00B45FD4">
        <w:rPr>
          <w:rFonts w:ascii="Times New Roman" w:eastAsia="Times New Roman" w:hAnsi="Times New Roman" w:cs="Times New Roman"/>
          <w:sz w:val="24"/>
          <w:szCs w:val="24"/>
        </w:rPr>
        <w:t>ажданской обороне в Порец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Чувашской</w:t>
      </w:r>
      <w:r w:rsidR="00CF38DD" w:rsidRPr="00B45FD4">
        <w:rPr>
          <w:rFonts w:ascii="Times New Roman" w:eastAsia="Times New Roman" w:hAnsi="Times New Roman" w:cs="Times New Roman"/>
          <w:sz w:val="24"/>
          <w:szCs w:val="24"/>
        </w:rPr>
        <w:t xml:space="preserve"> Республики (далее - Порец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кий муниципальный округ) и организациях.</w:t>
      </w:r>
    </w:p>
    <w:p w:rsidR="00853ADA" w:rsidRPr="00B45FD4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FD4">
        <w:rPr>
          <w:rFonts w:ascii="Times New Roman" w:eastAsia="Times New Roman" w:hAnsi="Times New Roman" w:cs="Times New Roman"/>
          <w:sz w:val="24"/>
          <w:szCs w:val="24"/>
        </w:rPr>
        <w:t>2. Мероприятия по гражданской обороне организуютс</w:t>
      </w:r>
      <w:r w:rsidR="00CF38DD" w:rsidRPr="00B45FD4">
        <w:rPr>
          <w:rFonts w:ascii="Times New Roman" w:eastAsia="Times New Roman" w:hAnsi="Times New Roman" w:cs="Times New Roman"/>
          <w:sz w:val="24"/>
          <w:szCs w:val="24"/>
        </w:rPr>
        <w:t>я в Порец</w:t>
      </w:r>
      <w:r w:rsidRPr="00B45FD4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(организациях) в рамках подготовки к ведению гражданской обороны</w:t>
      </w:r>
      <w:r w:rsidR="00FF037D" w:rsidRPr="00B45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</w:t>
      </w:r>
      <w:r w:rsidR="00095E9E" w:rsidRPr="00E17E43">
        <w:rPr>
          <w:rFonts w:ascii="Times New Roman" w:eastAsia="Times New Roman" w:hAnsi="Times New Roman" w:cs="Times New Roman"/>
          <w:sz w:val="24"/>
          <w:szCs w:val="24"/>
        </w:rPr>
        <w:t>сновных мероприятий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(организаций)).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4. План основных меропр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иятий администрации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на год разрабатыва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ется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ся с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иться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5. Подготовка к ведению гр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ажданской обороны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и в организациях определяется положением об организации и ведении гр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ажданской обороны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округа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Ведение гражданской обороны на уровне муниципального округа осуществляется на основе планов гражданской обороны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 xml:space="preserve"> и защиты населения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а в организациях -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остей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(организации) от опасностей, возникающих при военных конфликтах или вследствие этих конфликтов, а также при</w:t>
      </w:r>
      <w:r w:rsidR="006C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возникновении чрезвычайных ситуаций природного и техногенного характера.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853ADA" w:rsidRPr="00853ADA" w:rsidRDefault="00E17E43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7. Администрация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8. По решению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спасательной службы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Вид и количество спасательных служб, создава</w:t>
      </w:r>
      <w:r w:rsidR="00E17E43">
        <w:rPr>
          <w:rFonts w:ascii="Times New Roman" w:eastAsia="Times New Roman" w:hAnsi="Times New Roman" w:cs="Times New Roman"/>
          <w:sz w:val="24"/>
          <w:szCs w:val="24"/>
        </w:rPr>
        <w:t>емых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спасательной службе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разрабатыва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ется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согласовывается с руководителем соответствующей спасательной службы Чувашской Республики и 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утверждается главой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Положение о спасательной службе организации разрабатывается организацией и согласовывает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ся с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округа, руководителем соответствующей 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спасательной службы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утверждается руководителем организации.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созданием и обеспечением готовности сил и средств гр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ажданской обороны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ГУ МЧС России по Чувашской Республике.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9. Для планирования, подготовки и проведения эвакуационных меропри</w:t>
      </w:r>
      <w:r w:rsidR="000940F4">
        <w:rPr>
          <w:rFonts w:ascii="Times New Roman" w:eastAsia="Times New Roman" w:hAnsi="Times New Roman" w:cs="Times New Roman"/>
          <w:sz w:val="24"/>
          <w:szCs w:val="24"/>
        </w:rPr>
        <w:t>ятий администрацией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руководителями организаций заблаговременно в мирное время создаются эвакуационные комиссии. Эвакуационные комиссии в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озглавляются главой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округа (его заместителями) и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руководителями организаций (их заместителями).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организаций в отношении созданных ими сил гражданской обороны.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11. Руководство гражданской обо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роной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глава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а в организациях - их руководители.</w:t>
      </w:r>
    </w:p>
    <w:p w:rsidR="00853ADA" w:rsidRPr="00853ADA" w:rsidRDefault="00F623E6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Глава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14" w:anchor="/document/178160/entry/11" w:history="1">
        <w:r w:rsidR="00853ADA" w:rsidRPr="00E17E43">
          <w:rPr>
            <w:rFonts w:ascii="Times New Roman" w:eastAsia="Times New Roman" w:hAnsi="Times New Roman" w:cs="Times New Roman"/>
            <w:sz w:val="24"/>
            <w:szCs w:val="24"/>
          </w:rPr>
          <w:t>статья 11</w:t>
        </w:r>
      </w:hyperlink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12 февраля 1998 г. N 28-ФЗ).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12. Органами, осуществляющими управление гра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жданской обороной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853ADA" w:rsidRPr="00853ADA" w:rsidRDefault="00F623E6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Администрация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Руководители структурных подразделений (работники) по гражданской обороне подчиняются не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посредственно главе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(руководителям организаций).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853ADA" w:rsidRPr="00853ADA" w:rsidRDefault="00F623E6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Администрация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представляет информацию в органы исполнительной власти Чувашской Республики Российской Федерации, организации - в администрацию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Порец</w:t>
      </w:r>
      <w:r w:rsidR="00853ADA"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федеральный орган исполнительной власти, к сфере деятельности которого они относятся или в ведении которых находятся.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14. Мероприятия по гр</w:t>
      </w:r>
      <w:r w:rsidR="00F623E6">
        <w:rPr>
          <w:rFonts w:ascii="Times New Roman" w:eastAsia="Times New Roman" w:hAnsi="Times New Roman" w:cs="Times New Roman"/>
          <w:sz w:val="24"/>
          <w:szCs w:val="24"/>
        </w:rPr>
        <w:t>ажданской обороне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 и в организациях осуществляются в соответствии с </w:t>
      </w:r>
      <w:hyperlink r:id="rId15" w:anchor="/document/10103000/entry/0" w:history="1">
        <w:r w:rsidRPr="00E17E43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Pr="00853ADA">
        <w:rPr>
          <w:rFonts w:ascii="Times New Roman" w:eastAsia="Times New Roman" w:hAnsi="Times New Roman" w:cs="Times New Roman"/>
          <w:sz w:val="24"/>
          <w:szCs w:val="24"/>
        </w:rPr>
        <w:t> 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15. Ад</w:t>
      </w:r>
      <w:r w:rsidR="002D4139">
        <w:rPr>
          <w:rFonts w:ascii="Times New Roman" w:eastAsia="Times New Roman" w:hAnsi="Times New Roman" w:cs="Times New Roman"/>
          <w:sz w:val="24"/>
          <w:szCs w:val="24"/>
        </w:rPr>
        <w:t>министрация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целях решения задач в области гражданской обороны планирует и осуществляет следующие основные мероприятия: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15.1. По обучению населения в области гражданской обороны: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</w:t>
      </w:r>
      <w:r w:rsidR="002D4139">
        <w:rPr>
          <w:rFonts w:ascii="Times New Roman" w:eastAsia="Times New Roman" w:hAnsi="Times New Roman" w:cs="Times New Roman"/>
          <w:sz w:val="24"/>
          <w:szCs w:val="24"/>
        </w:rPr>
        <w:t>ботку с учетом особенностей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и</w:t>
      </w:r>
      <w:r w:rsidR="002D4139">
        <w:rPr>
          <w:rFonts w:ascii="Times New Roman" w:eastAsia="Times New Roman" w:hAnsi="Times New Roman" w:cs="Times New Roman"/>
          <w:sz w:val="24"/>
          <w:szCs w:val="24"/>
        </w:rPr>
        <w:t xml:space="preserve"> обучение населения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обучение личного состава ф</w:t>
      </w:r>
      <w:r w:rsidR="002D4139">
        <w:rPr>
          <w:rFonts w:ascii="Times New Roman" w:eastAsia="Times New Roman" w:hAnsi="Times New Roman" w:cs="Times New Roman"/>
          <w:sz w:val="24"/>
          <w:szCs w:val="24"/>
        </w:rPr>
        <w:t>ормирований и служб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проведению учений и тренировок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</w:t>
      </w:r>
      <w:r w:rsidR="009F68F6">
        <w:rPr>
          <w:rFonts w:ascii="Times New Roman" w:eastAsia="Times New Roman" w:hAnsi="Times New Roman" w:cs="Times New Roman"/>
          <w:sz w:val="24"/>
          <w:szCs w:val="24"/>
        </w:rPr>
        <w:t>щихся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</w:t>
      </w:r>
      <w:r w:rsidR="009F68F6">
        <w:rPr>
          <w:rFonts w:ascii="Times New Roman" w:eastAsia="Times New Roman" w:hAnsi="Times New Roman" w:cs="Times New Roman"/>
          <w:sz w:val="24"/>
          <w:szCs w:val="24"/>
        </w:rPr>
        <w:t>гражданской обороны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в образовательных учреждениях дополнительного профессионального образования, имеющих соответствующую лицензию;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пропаганду знаний в области гражданской обороны.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установку специализированных технических средств оповещения и информирования населения в местах массового пребывания людей;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добегания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подготовку безопасных районов для размещения населения, материальных и культурных ценностей, подлежащих эвакуации;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организацию деятельности эвакуационных органов, а также подготовка их личного состава.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15.4. По предоставлению населению индивидуальной и коллективной защиты: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разработку планов наращивания инженерной защиты территорий, отнесенных в установленном порядке к группам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организацию строительства недостающих защитных сооружений гражданской обороны в военное время;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15.5. По световой и другим видам маскировки: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создание, оснащение и подготовку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организацию первоочередного жизнеобеспечения населения;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населения;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>- и водоснабжения;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оказание населению первой помощи;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инвентаризацию сохранившегося и оценку состояния поврежденного жилого фонда, определение возможности его использования для размещения пострадавшего населения;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15.8. По борьбе с пожарами, возникшими при ведении военных действий или вследствие этих действий: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организацию деятельности муниципальной пожарной охраны, организацию ее подготовки в области гражданской обороны и взаимодействия с другими видами пожарной охраны;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тушения пожаров в муниципальном округе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создания и обеспечение готовности сети наблюдения и лабораторного контроля гражданской обороны на базе организаций, располож</w:t>
      </w:r>
      <w:r w:rsidR="00983072">
        <w:rPr>
          <w:rFonts w:ascii="Times New Roman" w:eastAsia="Times New Roman" w:hAnsi="Times New Roman" w:cs="Times New Roman"/>
          <w:sz w:val="24"/>
          <w:szCs w:val="24"/>
        </w:rPr>
        <w:t>енных на территории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дезактивирующих, дезинфицирующих веществ и растворов;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подготовку их в области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15.11. По восстановлению и по</w:t>
      </w:r>
      <w:r w:rsidR="00983072">
        <w:rPr>
          <w:rFonts w:ascii="Times New Roman" w:eastAsia="Times New Roman" w:hAnsi="Times New Roman" w:cs="Times New Roman"/>
          <w:sz w:val="24"/>
          <w:szCs w:val="24"/>
        </w:rPr>
        <w:t>ддержанию порядка в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ком муниципальном округе, пострадавшем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подготовку их в области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восстановление и охрану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готовности коммунальных служб к работе в условиях военного времени, разработку планов их действий;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>- и водоснабжения, водоотведения и канализации;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подготовку резерва мобильных средств для очистки, опреснения и транспортировки воды;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создание, подготовку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санитарно-эпидемиологического надзора.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организацию работы в мирное и военное время комиссий по вопросам повышения устойчивости функционирования объектов экономики и территорий, отнесенных в установленном порядке к группам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в мирное и военное время инженерно-технических мероприятий гражданской обороны, в том числе в проектах строительства;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планирование, подготовку и проведение аварийно-спасательных и других неотложных работ на объектах экономики, продолжающих работу в военное время;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15.15. По вопросам обеспечения постоянной готовности сил и средств гражданской обороны: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гражданской обороны современной техникой и оборудованием;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подготовку сил гражданской обороны к действиям, проведение учений и тренировок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и корректировку планов действий сил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16.1. По подготовке населения в области гражданской обороны: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разработку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пропаганду знаний в области гражданской обороны.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совершенствование системы оповещения работников;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и поддержание в состоянии постоянной готовности локальных систем оповещения на потенциально опасных объектах </w:t>
      </w:r>
      <w:r w:rsidR="003D0E8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в организациях, эксплуатирующих опасные производственные объекты I и II классов опасности, на особо радиационно</w:t>
      </w:r>
      <w:r w:rsidR="003D0E80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пасных и ядерно</w:t>
      </w:r>
      <w:r w:rsidR="003D0E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</w:t>
      </w:r>
      <w:r w:rsidR="003D0E8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класса опасности, отнесенных в установленном порядке к категориям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установку специализированных технических средств оповещения и информирования населения в местах массового пребывания людей;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добегания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подготовку безопасных районов для размещения работников и членов их семей, материальных и культурных ценностей, подлежащих эвакуации;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согласованных с органами местного самоуправления планов размещения работников и членов их семей в безопасном муниципальном округе, получение ордеров на занятие жилых и нежилых зданий (помещений);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организацию деятельности эвакуационных органов организаций, а также подготовку их личного состава.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16.4. По предоставлению населению индивидуальной и коллективной защиты: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строительство защитных сооружений гражданской обороны для работников организаций в соответствии с </w:t>
      </w:r>
      <w:hyperlink r:id="rId16" w:anchor="/document/181232/entry/1000" w:history="1">
        <w:r w:rsidRPr="00E17E43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 создания убежищ и иных объектов гражданской обороны,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утвержденным </w:t>
      </w:r>
      <w:hyperlink r:id="rId17" w:anchor="/document/181232/entry/0" w:history="1">
        <w:r w:rsidRPr="00E17E43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853ADA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29 ноября 1999 г. N 1309 "О порядке создания убежищ и иных объектов гражданской обороны" (Собрание законодательства Российской Федерации, 1999, N 49, ст. 6000;2015, N 30, ст. 4608);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планов выдачи и распределения средств индивидуальной защиты работникам организаций в установленные сроки.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16.5. По световой и другим видам маскировки: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определение перечня зданий и сооружений, подлежащих маскировке;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создание, оснащение и подготовку нештатных аварийно-спасательных формирований организациями, эксплуатирующими опасные производственные объекты I и П классов опасности, особо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создание, оснащение и подготовку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853ADA">
        <w:rPr>
          <w:rFonts w:ascii="Times New Roman" w:eastAsia="Times New Roman" w:hAnsi="Times New Roman" w:cs="Times New Roman"/>
          <w:sz w:val="24"/>
          <w:szCs w:val="24"/>
        </w:rPr>
        <w:t>к категориями</w:t>
      </w:r>
      <w:proofErr w:type="gram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16.7. По борьбе с пожарами, возникшими при ведении военных действий или вследствие этих действий</w:t>
      </w:r>
      <w:r w:rsidR="006C4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объемы III класса опасности, отнесенными в установленном порядке к категориям по гражданской обороне.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введение режимов радиационной защиты организаций;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сил гражданской обороны средствами радиационной, химической и биологической разведки и контроля;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 постов радиационного и химического наблюдения, подвижных (стационарных).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организацию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16.10. По восстановлению и поддержанию порядка в организациях,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подготовку их в области гражданской обороны;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разработку планов их действий;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853ADA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853ADA">
        <w:rPr>
          <w:rFonts w:ascii="Times New Roman" w:eastAsia="Times New Roman" w:hAnsi="Times New Roman" w:cs="Times New Roman"/>
          <w:sz w:val="24"/>
          <w:szCs w:val="24"/>
        </w:rPr>
        <w:t>- и водоснабжения;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подготовку резерва мобильных средств для очистки, опреснения и транспортировки воды;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16.12. По срочному захоронению трупов в военное время</w:t>
      </w:r>
      <w:r w:rsidR="006C4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создание, подготовку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и организацию работы в мирное и военное время комиссий по вопросам повышения устойчивости функционирования организаций в военное время;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разработку и реализацию в мирное и военное время инженерно-технических мероприятий гражданской обороны, в том числе в проектах строительства;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планирование, подготовку и проведение аварийно-спасательных и других неотложных работ на объектах экономики, продолжающих работу в военное время;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16.14. По вопросам обеспечения постоянной готовности сил и средств гражданской обороны: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создание и оснащение сил гражданской обороны современной техникой и оборудованием;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>проведение занятий по месту работы с личным составом аварийно-спасательных формирований и нештатных формирований по обеспечению выполнения мероприятий по гражданской обороне;</w:t>
      </w:r>
    </w:p>
    <w:p w:rsidR="00853ADA" w:rsidRPr="00853ADA" w:rsidRDefault="00853ADA" w:rsidP="00CF3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AD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порядка взаимодействия и привлечения сил и средств гражданской обороны в составе группировки сил </w:t>
      </w:r>
      <w:r w:rsidR="00EF032C">
        <w:rPr>
          <w:rFonts w:ascii="Times New Roman" w:eastAsia="Times New Roman" w:hAnsi="Times New Roman" w:cs="Times New Roman"/>
          <w:sz w:val="24"/>
          <w:szCs w:val="24"/>
        </w:rPr>
        <w:t>гражданской обороны Порец</w:t>
      </w:r>
      <w:r w:rsidRPr="00853ADA">
        <w:rPr>
          <w:rFonts w:ascii="Times New Roman" w:eastAsia="Times New Roman" w:hAnsi="Times New Roman" w:cs="Times New Roman"/>
          <w:sz w:val="24"/>
          <w:szCs w:val="24"/>
        </w:rPr>
        <w:t>кого муниципального округа Чувашской Республики.</w:t>
      </w:r>
    </w:p>
    <w:bookmarkEnd w:id="0"/>
    <w:bookmarkEnd w:id="1"/>
    <w:p w:rsidR="00101141" w:rsidRPr="00E17E43" w:rsidRDefault="00101141" w:rsidP="00CF38DD">
      <w:pPr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E17E43" w:rsidRDefault="00101141" w:rsidP="00CF38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17E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E17E43" w:rsidRDefault="00101141" w:rsidP="00CF38D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E17E43" w:rsidRDefault="00101141" w:rsidP="00CF38D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E17E43" w:rsidRDefault="00101141" w:rsidP="00CF38D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101141" w:rsidRPr="00E17E43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DE" w:rsidRDefault="004D47DE" w:rsidP="004F157A">
      <w:pPr>
        <w:spacing w:after="0" w:line="240" w:lineRule="auto"/>
      </w:pPr>
      <w:r>
        <w:separator/>
      </w:r>
    </w:p>
  </w:endnote>
  <w:endnote w:type="continuationSeparator" w:id="0">
    <w:p w:rsidR="004D47DE" w:rsidRDefault="004D47DE" w:rsidP="004F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DE" w:rsidRDefault="004D47DE" w:rsidP="004F157A">
      <w:pPr>
        <w:spacing w:after="0" w:line="240" w:lineRule="auto"/>
      </w:pPr>
      <w:r>
        <w:separator/>
      </w:r>
    </w:p>
  </w:footnote>
  <w:footnote w:type="continuationSeparator" w:id="0">
    <w:p w:rsidR="004D47DE" w:rsidRDefault="004D47DE" w:rsidP="004F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5045"/>
    <w:multiLevelType w:val="hybridMultilevel"/>
    <w:tmpl w:val="F9BEB20A"/>
    <w:lvl w:ilvl="0" w:tplc="7E9EE3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542F6"/>
    <w:rsid w:val="0006515E"/>
    <w:rsid w:val="000940F4"/>
    <w:rsid w:val="00095E9E"/>
    <w:rsid w:val="00096545"/>
    <w:rsid w:val="000F02A4"/>
    <w:rsid w:val="000F7FAC"/>
    <w:rsid w:val="00101141"/>
    <w:rsid w:val="002D4139"/>
    <w:rsid w:val="002F084E"/>
    <w:rsid w:val="00315A0B"/>
    <w:rsid w:val="00337176"/>
    <w:rsid w:val="00383C26"/>
    <w:rsid w:val="0039624B"/>
    <w:rsid w:val="003D0E80"/>
    <w:rsid w:val="003F07C0"/>
    <w:rsid w:val="00425711"/>
    <w:rsid w:val="00481474"/>
    <w:rsid w:val="004941A5"/>
    <w:rsid w:val="004D47DE"/>
    <w:rsid w:val="004F0722"/>
    <w:rsid w:val="004F157A"/>
    <w:rsid w:val="005D5D5C"/>
    <w:rsid w:val="00613A8A"/>
    <w:rsid w:val="006B6FDA"/>
    <w:rsid w:val="006B7B37"/>
    <w:rsid w:val="006C4555"/>
    <w:rsid w:val="00793075"/>
    <w:rsid w:val="007D5531"/>
    <w:rsid w:val="00803708"/>
    <w:rsid w:val="00847452"/>
    <w:rsid w:val="00853ADA"/>
    <w:rsid w:val="0086308E"/>
    <w:rsid w:val="0088154D"/>
    <w:rsid w:val="008B3445"/>
    <w:rsid w:val="008E60AB"/>
    <w:rsid w:val="00902F03"/>
    <w:rsid w:val="00927C46"/>
    <w:rsid w:val="00953C11"/>
    <w:rsid w:val="00983072"/>
    <w:rsid w:val="00983495"/>
    <w:rsid w:val="009D115B"/>
    <w:rsid w:val="009F68F6"/>
    <w:rsid w:val="00A020AC"/>
    <w:rsid w:val="00A24302"/>
    <w:rsid w:val="00A43F56"/>
    <w:rsid w:val="00A777AD"/>
    <w:rsid w:val="00AB45C6"/>
    <w:rsid w:val="00AE5410"/>
    <w:rsid w:val="00B35513"/>
    <w:rsid w:val="00B410BA"/>
    <w:rsid w:val="00B45FD4"/>
    <w:rsid w:val="00B920BC"/>
    <w:rsid w:val="00C21721"/>
    <w:rsid w:val="00C414A9"/>
    <w:rsid w:val="00C910D2"/>
    <w:rsid w:val="00CE0D9E"/>
    <w:rsid w:val="00CF38DD"/>
    <w:rsid w:val="00CF464A"/>
    <w:rsid w:val="00D1306A"/>
    <w:rsid w:val="00D46090"/>
    <w:rsid w:val="00D60905"/>
    <w:rsid w:val="00E01816"/>
    <w:rsid w:val="00E17E43"/>
    <w:rsid w:val="00EF032C"/>
    <w:rsid w:val="00F12851"/>
    <w:rsid w:val="00F620FC"/>
    <w:rsid w:val="00F623E6"/>
    <w:rsid w:val="00F85195"/>
    <w:rsid w:val="00FA5B32"/>
    <w:rsid w:val="00FD33F7"/>
    <w:rsid w:val="00FF037D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8E6BF-50D3-4831-B8E9-5E0A3CA4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53ADA"/>
    <w:rPr>
      <w:i/>
      <w:iCs/>
    </w:rPr>
  </w:style>
  <w:style w:type="paragraph" w:customStyle="1" w:styleId="s1">
    <w:name w:val="s_1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53ADA"/>
    <w:rPr>
      <w:color w:val="0000FF"/>
      <w:u w:val="single"/>
    </w:rPr>
  </w:style>
  <w:style w:type="paragraph" w:customStyle="1" w:styleId="s16">
    <w:name w:val="s_16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5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B7B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57A"/>
  </w:style>
  <w:style w:type="paragraph" w:styleId="aa">
    <w:name w:val="footer"/>
    <w:basedOn w:val="a"/>
    <w:link w:val="ab"/>
    <w:uiPriority w:val="99"/>
    <w:semiHidden/>
    <w:unhideWhenUsed/>
    <w:rsid w:val="004F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157A"/>
  </w:style>
  <w:style w:type="paragraph" w:styleId="ac">
    <w:name w:val="Title"/>
    <w:basedOn w:val="a"/>
    <w:link w:val="ad"/>
    <w:qFormat/>
    <w:rsid w:val="00D609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D609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D609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609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922">
                      <w:marLeft w:val="0"/>
                      <w:marRight w:val="0"/>
                      <w:marTop w:val="268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2951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557">
                          <w:marLeft w:val="0"/>
                          <w:marRight w:val="0"/>
                          <w:marTop w:val="268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F770-FCEB-4EC6-AD33-FB1E4A90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58</cp:revision>
  <cp:lastPrinted>2023-01-27T05:56:00Z</cp:lastPrinted>
  <dcterms:created xsi:type="dcterms:W3CDTF">2019-05-07T13:04:00Z</dcterms:created>
  <dcterms:modified xsi:type="dcterms:W3CDTF">2023-01-30T10:49:00Z</dcterms:modified>
</cp:coreProperties>
</file>