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B" w:rsidRPr="002D2A3B" w:rsidRDefault="002D2A3B" w:rsidP="002D2A3B">
      <w:pPr>
        <w:shd w:val="clear" w:color="auto" w:fill="FFFFFF"/>
        <w:spacing w:before="161" w:after="18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D2A3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Федеральный закон "Об опеке и попечительстве" от 24.04.2008 N 48-ФЗ (последняя редакция)</w:t>
      </w:r>
    </w:p>
    <w:p w:rsidR="002D2A3B" w:rsidRPr="002D2A3B" w:rsidRDefault="002D2A3B" w:rsidP="002D2A3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 апреля 2008 года N 48-ФЗ</w:t>
      </w:r>
      <w:r w:rsidRPr="002D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2D2A3B" w:rsidRPr="002D2A3B" w:rsidRDefault="002D2A3B" w:rsidP="002D2A3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D2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РОССИЙСКАЯ ФЕДЕРАЦИЯ</w:t>
      </w:r>
    </w:p>
    <w:p w:rsidR="002D2A3B" w:rsidRPr="002D2A3B" w:rsidRDefault="002D2A3B" w:rsidP="002D2A3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D2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ФЕДЕРАЛЬНЫЙ ЗАКОН</w:t>
      </w:r>
    </w:p>
    <w:p w:rsidR="002D2A3B" w:rsidRPr="002D2A3B" w:rsidRDefault="002D2A3B" w:rsidP="002D2A3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D2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 ОПЕКЕ И ПОПЕЧИТЕЛЬСТВЕ</w:t>
      </w:r>
    </w:p>
    <w:p w:rsidR="002D2A3B" w:rsidRPr="002D2A3B" w:rsidRDefault="002D2A3B" w:rsidP="002D2A3B">
      <w:pPr>
        <w:shd w:val="clear" w:color="auto" w:fill="FFFFFF"/>
        <w:spacing w:before="159"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</w:t>
      </w:r>
      <w:proofErr w:type="gramEnd"/>
    </w:p>
    <w:p w:rsidR="002D2A3B" w:rsidRPr="002D2A3B" w:rsidRDefault="002D2A3B" w:rsidP="002D2A3B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Государственной Думой</w:t>
      </w:r>
    </w:p>
    <w:p w:rsidR="002D2A3B" w:rsidRPr="002D2A3B" w:rsidRDefault="002D2A3B" w:rsidP="002D2A3B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апреля 2008 года</w:t>
      </w:r>
    </w:p>
    <w:p w:rsidR="002D2A3B" w:rsidRPr="002D2A3B" w:rsidRDefault="002D2A3B" w:rsidP="002D2A3B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Одобрен</w:t>
      </w:r>
    </w:p>
    <w:p w:rsidR="002D2A3B" w:rsidRPr="002D2A3B" w:rsidRDefault="002D2A3B" w:rsidP="002D2A3B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Советом Федерации</w:t>
      </w:r>
    </w:p>
    <w:p w:rsidR="002D2A3B" w:rsidRPr="002D2A3B" w:rsidRDefault="002D2A3B" w:rsidP="002D2A3B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 апреля 2008 года</w:t>
      </w:r>
    </w:p>
    <w:p w:rsidR="002D2A3B" w:rsidRPr="002D2A3B" w:rsidRDefault="002D2A3B" w:rsidP="002D2A3B">
      <w:pPr>
        <w:shd w:val="clear" w:color="auto" w:fill="F4F3F8"/>
        <w:spacing w:after="0" w:line="249" w:lineRule="atLeast"/>
        <w:jc w:val="center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2D2A3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Список изменяющих документов</w:t>
      </w:r>
    </w:p>
    <w:p w:rsidR="002D2A3B" w:rsidRPr="002D2A3B" w:rsidRDefault="002D2A3B" w:rsidP="002D2A3B">
      <w:pPr>
        <w:shd w:val="clear" w:color="auto" w:fill="F4F3F8"/>
        <w:spacing w:line="249" w:lineRule="atLeast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2D2A3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(</w:t>
      </w:r>
      <w:proofErr w:type="gramStart"/>
      <w:r w:rsidRPr="002D2A3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см</w:t>
      </w:r>
      <w:proofErr w:type="gramEnd"/>
      <w:r w:rsidRPr="002D2A3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. </w:t>
      </w:r>
      <w:hyperlink r:id="rId5" w:anchor="dst100020" w:history="1">
        <w:r w:rsidRPr="002D2A3B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Обзор</w:t>
        </w:r>
      </w:hyperlink>
      <w:r w:rsidRPr="002D2A3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 изменений данного документа)</w:t>
      </w:r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1. Общие положения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1. Сфера действия настоящего Федерального закона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3. Правовое регулирование отношений, возникающих в связи с установлением, осуществлением и прекращением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4. Задачи государственного регулирования деятельности по опеке и попечительству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5. Основные принципы государственного регулирования деятельности по опеке и попечительству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2. Органы опеки и попечительства, их задачи и полномочия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6. Органы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7. Задачи органов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8. Полномочия органов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9. Обязанности органа опеки и попечительства при перемене места жительства подопечного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3. Правовой статус опекунов и попечителей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10. Порядок определения лиц, имеющих право быть опекунами или попечителями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11. Назначение опекунов и попечителей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12. </w:t>
        </w:r>
        <w:proofErr w:type="gramStart"/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Предварительные</w:t>
        </w:r>
        <w:proofErr w:type="gramEnd"/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опека и попечительство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14. Установление опеки или попечительства по договору об осуществлении опеки или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15. Права и обязанности опекунов и попечителей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16. Безвозмездное и возмездное исполнение обязанностей по опеке и попечительству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4. Правовой режим имущества подопечных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17. Имущественные права подопечных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18. Охрана имущества подопечного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19. Распоряжение имуществом подопечных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20. Особенности распоряжения недвижимым имуществом, принадлежащим подопечному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21. Предварительное разрешение органа опеки и попечительства, затрагивающее осуществление имущественных прав подопечного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22. Охрана имущественных прав и интересов совершеннолетнего гражданина, ограниченного судом в дееспособности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23. Доверительное управление имуществом подопечного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5. Ответственность опекунов, попечителей и органов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24. Надзор за деятельностью опекунов и попечителей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25. Отчет опекуна или попечителя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26. Ответственность опекунов и попечителей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27. </w:t>
        </w:r>
        <w:proofErr w:type="gramStart"/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Контроль за</w:t>
        </w:r>
        <w:proofErr w:type="gramEnd"/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деятельностью органов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28. Ответственность органов опеки и попечительства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6. Прекращение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29. Основания прекращения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30. Последствия прекращения опеки и попечительства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7. Государственная поддержка опеки и попечительства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" w:history="1">
        <w:r w:rsidRPr="002D2A3B">
          <w:rPr>
            <w:rFonts w:ascii="Times New Roman" w:eastAsia="Times New Roman" w:hAnsi="Times New Roman" w:cs="Times New Roman"/>
            <w:color w:val="FF9900"/>
            <w:sz w:val="23"/>
            <w:u w:val="single"/>
            <w:lang w:eastAsia="ru-RU"/>
          </w:rPr>
          <w:t>Статья 31. Формы государственной поддержки опеки и попечительства</w:t>
        </w:r>
      </w:hyperlink>
    </w:p>
    <w:p w:rsidR="002D2A3B" w:rsidRPr="002D2A3B" w:rsidRDefault="002D2A3B" w:rsidP="002D2A3B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8. Заключительные положения</w:t>
        </w:r>
      </w:hyperlink>
    </w:p>
    <w:p w:rsidR="002D2A3B" w:rsidRPr="002D2A3B" w:rsidRDefault="002D2A3B" w:rsidP="002D2A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" w:history="1">
        <w:r w:rsidRPr="002D2A3B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32. Вступление в силу настоящего Федерального закона</w:t>
        </w:r>
      </w:hyperlink>
    </w:p>
    <w:p w:rsidR="002D2A3B" w:rsidRPr="002D2A3B" w:rsidRDefault="002D2A3B" w:rsidP="002D2A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91986" w:rsidRDefault="00691986"/>
    <w:sectPr w:rsidR="00691986" w:rsidSect="006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3906"/>
    <w:multiLevelType w:val="multilevel"/>
    <w:tmpl w:val="836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D2A3B"/>
    <w:rsid w:val="001F276B"/>
    <w:rsid w:val="00227D8A"/>
    <w:rsid w:val="00280A52"/>
    <w:rsid w:val="00283793"/>
    <w:rsid w:val="002D2A3B"/>
    <w:rsid w:val="004D63DD"/>
    <w:rsid w:val="004D770A"/>
    <w:rsid w:val="005A132F"/>
    <w:rsid w:val="005D38C9"/>
    <w:rsid w:val="005D7CC9"/>
    <w:rsid w:val="005F1F6D"/>
    <w:rsid w:val="00691986"/>
    <w:rsid w:val="006C500F"/>
    <w:rsid w:val="006C6ED3"/>
    <w:rsid w:val="00753147"/>
    <w:rsid w:val="0079480F"/>
    <w:rsid w:val="0096377D"/>
    <w:rsid w:val="00A04291"/>
    <w:rsid w:val="00AE1F76"/>
    <w:rsid w:val="00B7185D"/>
    <w:rsid w:val="00C63431"/>
    <w:rsid w:val="00CA38D6"/>
    <w:rsid w:val="00D45BC7"/>
    <w:rsid w:val="00E465F3"/>
    <w:rsid w:val="00E62256"/>
    <w:rsid w:val="00E9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6"/>
  </w:style>
  <w:style w:type="paragraph" w:styleId="1">
    <w:name w:val="heading 1"/>
    <w:basedOn w:val="a"/>
    <w:link w:val="10"/>
    <w:uiPriority w:val="9"/>
    <w:qFormat/>
    <w:rsid w:val="002D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2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2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2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972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4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974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05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162">
          <w:marLeft w:val="0"/>
          <w:marRight w:val="0"/>
          <w:marTop w:val="454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6459/b819c620a8c698de35861ad4c9d9696ee0c3ee7a/" TargetMode="External"/><Relationship Id="rId13" Type="http://schemas.openxmlformats.org/officeDocument/2006/relationships/hyperlink" Target="http://www.consultant.ru/document/cons_doc_LAW_76459/32ae6105adc58a3d61ed4c5798516f64779e8de7/" TargetMode="External"/><Relationship Id="rId18" Type="http://schemas.openxmlformats.org/officeDocument/2006/relationships/hyperlink" Target="http://www.consultant.ru/document/cons_doc_LAW_76459/dce083f05d15246eba7be391e4a9112490396962/" TargetMode="External"/><Relationship Id="rId26" Type="http://schemas.openxmlformats.org/officeDocument/2006/relationships/hyperlink" Target="http://www.consultant.ru/document/cons_doc_LAW_76459/f7699720dad596c34611a65b52c5c675979684f6/" TargetMode="External"/><Relationship Id="rId39" Type="http://schemas.openxmlformats.org/officeDocument/2006/relationships/hyperlink" Target="http://www.consultant.ru/document/cons_doc_LAW_76459/9252fee0f653b98c1e6e5b5e29778db516d66f7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76459/ff202d87e686459df7304a4758f30cb25f706054/" TargetMode="External"/><Relationship Id="rId34" Type="http://schemas.openxmlformats.org/officeDocument/2006/relationships/hyperlink" Target="http://www.consultant.ru/document/cons_doc_LAW_76459/3bd6354ce3220fd30e395b47fcc3e7394ecb2620/" TargetMode="External"/><Relationship Id="rId42" Type="http://schemas.openxmlformats.org/officeDocument/2006/relationships/hyperlink" Target="http://www.consultant.ru/document/cons_doc_LAW_76459/7b73b831e14c3f6695a6f9b444e7f08e57811e3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76459/d44bdb356e6a691d0c72fef05ed16f68af0af9eb/" TargetMode="External"/><Relationship Id="rId12" Type="http://schemas.openxmlformats.org/officeDocument/2006/relationships/hyperlink" Target="http://www.consultant.ru/document/cons_doc_LAW_76459/b96f1107c14044c9181b871b284d92ff17e4126e/" TargetMode="External"/><Relationship Id="rId17" Type="http://schemas.openxmlformats.org/officeDocument/2006/relationships/hyperlink" Target="http://www.consultant.ru/document/cons_doc_LAW_76459/23604b59db6290a236bf3eb3d696b66fea6c4d91/" TargetMode="External"/><Relationship Id="rId25" Type="http://schemas.openxmlformats.org/officeDocument/2006/relationships/hyperlink" Target="http://www.consultant.ru/document/cons_doc_LAW_76459/2d5526c133363b558d40385fdff067aca62780bd/" TargetMode="External"/><Relationship Id="rId33" Type="http://schemas.openxmlformats.org/officeDocument/2006/relationships/hyperlink" Target="http://www.consultant.ru/document/cons_doc_LAW_76459/55b0eece55ea307883756f797fc50e45a485ae16/" TargetMode="External"/><Relationship Id="rId38" Type="http://schemas.openxmlformats.org/officeDocument/2006/relationships/hyperlink" Target="http://www.consultant.ru/document/cons_doc_LAW_76459/264c16a34d9d5982e4e416b4806e6f59e07921cf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6459/422415c3774421e44a8f7ba0ea41eabf8ac8b86f/" TargetMode="External"/><Relationship Id="rId20" Type="http://schemas.openxmlformats.org/officeDocument/2006/relationships/hyperlink" Target="http://www.consultant.ru/document/cons_doc_LAW_76459/ff9a4233704115d5ac3caa40d67acbfe1445dfa8/" TargetMode="External"/><Relationship Id="rId29" Type="http://schemas.openxmlformats.org/officeDocument/2006/relationships/hyperlink" Target="http://www.consultant.ru/document/cons_doc_LAW_76459/cc04efe8addd3359882e795ed8cf4eba82943aff/" TargetMode="External"/><Relationship Id="rId41" Type="http://schemas.openxmlformats.org/officeDocument/2006/relationships/hyperlink" Target="http://www.consultant.ru/document/cons_doc_LAW_76459/e0c61618f9f1dba72e40ff9c6666f668f74b3d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459/01fbae25b3040955277cbd70aa1b907cceda878e/" TargetMode="External"/><Relationship Id="rId11" Type="http://schemas.openxmlformats.org/officeDocument/2006/relationships/hyperlink" Target="http://www.consultant.ru/document/cons_doc_LAW_76459/993102e7efe76538e96519d6ac57ec9973905389/" TargetMode="External"/><Relationship Id="rId24" Type="http://schemas.openxmlformats.org/officeDocument/2006/relationships/hyperlink" Target="http://www.consultant.ru/document/cons_doc_LAW_76459/0e3e8461812e622ecedc01b20b79833e3399495d/" TargetMode="External"/><Relationship Id="rId32" Type="http://schemas.openxmlformats.org/officeDocument/2006/relationships/hyperlink" Target="http://www.consultant.ru/document/cons_doc_LAW_76459/a8eb7b9c27fda1dfefe04993d6090655f5d0c12c/" TargetMode="External"/><Relationship Id="rId37" Type="http://schemas.openxmlformats.org/officeDocument/2006/relationships/hyperlink" Target="http://www.consultant.ru/document/cons_doc_LAW_76459/8f6f1f698d90a4b987513d7ce1896956b04d8b27/" TargetMode="External"/><Relationship Id="rId40" Type="http://schemas.openxmlformats.org/officeDocument/2006/relationships/hyperlink" Target="http://www.consultant.ru/document/cons_doc_LAW_76459/83090cb272c2f87be6ca41ff667e133c69ea2f88/" TargetMode="External"/><Relationship Id="rId45" Type="http://schemas.openxmlformats.org/officeDocument/2006/relationships/hyperlink" Target="http://www.consultant.ru/document/cons_doc_LAW_76459/5eb51db87b42d90770113ff17af17365f74707c4/" TargetMode="External"/><Relationship Id="rId5" Type="http://schemas.openxmlformats.org/officeDocument/2006/relationships/hyperlink" Target="http://www.consultant.ru/document/cons_doc_LAW_89852/db83ef7961d57278189267bc5de703b6c5220c0b/" TargetMode="External"/><Relationship Id="rId15" Type="http://schemas.openxmlformats.org/officeDocument/2006/relationships/hyperlink" Target="http://www.consultant.ru/document/cons_doc_LAW_76459/702dde295a34560ccb0cd0d60bdbc998dc587d4c/" TargetMode="External"/><Relationship Id="rId23" Type="http://schemas.openxmlformats.org/officeDocument/2006/relationships/hyperlink" Target="http://www.consultant.ru/document/cons_doc_LAW_76459/f4f4a9204274bb582276faed556267181c9fd8c6/" TargetMode="External"/><Relationship Id="rId28" Type="http://schemas.openxmlformats.org/officeDocument/2006/relationships/hyperlink" Target="http://www.consultant.ru/document/cons_doc_LAW_76459/d951c60a815d3e717e4073ef06ef7a021312db89/" TargetMode="External"/><Relationship Id="rId36" Type="http://schemas.openxmlformats.org/officeDocument/2006/relationships/hyperlink" Target="http://www.consultant.ru/document/cons_doc_LAW_76459/faf970533e3347bb2aa52de0cd56d7ae19873b09/" TargetMode="External"/><Relationship Id="rId10" Type="http://schemas.openxmlformats.org/officeDocument/2006/relationships/hyperlink" Target="http://www.consultant.ru/document/cons_doc_LAW_76459/1f54eccca9755fc3b66bf39ad6c43df1dd46a2c1/" TargetMode="External"/><Relationship Id="rId19" Type="http://schemas.openxmlformats.org/officeDocument/2006/relationships/hyperlink" Target="http://www.consultant.ru/document/cons_doc_LAW_76459/512e4c7606acd1bef6241d6120aea969882ac86a/" TargetMode="External"/><Relationship Id="rId31" Type="http://schemas.openxmlformats.org/officeDocument/2006/relationships/hyperlink" Target="http://www.consultant.ru/document/cons_doc_LAW_76459/daf94c957352c53704e6812b0d06395c111b8c32/" TargetMode="External"/><Relationship Id="rId44" Type="http://schemas.openxmlformats.org/officeDocument/2006/relationships/hyperlink" Target="http://www.consultant.ru/document/cons_doc_LAW_76459/58db7fdd292518e5531edb66e5bf80b92d0a04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6459/987ef204bb9256c889938e27bc2af6e1538395b8/" TargetMode="External"/><Relationship Id="rId14" Type="http://schemas.openxmlformats.org/officeDocument/2006/relationships/hyperlink" Target="http://www.consultant.ru/document/cons_doc_LAW_76459/7b12ef1c2016e9e0300decb11b4baded59c971c9/" TargetMode="External"/><Relationship Id="rId22" Type="http://schemas.openxmlformats.org/officeDocument/2006/relationships/hyperlink" Target="http://www.consultant.ru/document/cons_doc_LAW_76459/041305ceb593d9986c6268d618e63d0ee63d2745/" TargetMode="External"/><Relationship Id="rId27" Type="http://schemas.openxmlformats.org/officeDocument/2006/relationships/hyperlink" Target="http://www.consultant.ru/document/cons_doc_LAW_76459/edf5a08e372c1fa4a2c044a4d051b24437b09db0/" TargetMode="External"/><Relationship Id="rId30" Type="http://schemas.openxmlformats.org/officeDocument/2006/relationships/hyperlink" Target="http://www.consultant.ru/document/cons_doc_LAW_76459/9b84ad600c3e341d901bafef2e52b352dc1b4fe5/" TargetMode="External"/><Relationship Id="rId35" Type="http://schemas.openxmlformats.org/officeDocument/2006/relationships/hyperlink" Target="http://www.consultant.ru/document/cons_doc_LAW_76459/72e1a6801dc7a6fe07fdb517df734513f33b88ed/" TargetMode="External"/><Relationship Id="rId43" Type="http://schemas.openxmlformats.org/officeDocument/2006/relationships/hyperlink" Target="http://www.consultant.ru/document/cons_doc_LAW_76459/6c37cbc8079a9370bbba4129286e20f6f202a2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6477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2</cp:revision>
  <cp:lastPrinted>2022-09-16T04:21:00Z</cp:lastPrinted>
  <dcterms:created xsi:type="dcterms:W3CDTF">2022-09-16T04:20:00Z</dcterms:created>
  <dcterms:modified xsi:type="dcterms:W3CDTF">2022-09-16T04:22:00Z</dcterms:modified>
</cp:coreProperties>
</file>