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FE8" w:rsidRPr="00D406C4" w:rsidRDefault="00592FE8" w:rsidP="00592FE8">
      <w:pPr>
        <w:jc w:val="center"/>
        <w:rPr>
          <w:b/>
          <w:sz w:val="24"/>
          <w:szCs w:val="24"/>
        </w:rPr>
      </w:pPr>
      <w:r w:rsidRPr="00D406C4">
        <w:rPr>
          <w:b/>
          <w:sz w:val="24"/>
          <w:szCs w:val="24"/>
        </w:rPr>
        <w:t>ШЕМУРШИНСКАЯ ТЕРРИТОРИАЛЬНАЯ ИЗБИРАТЕЛЬНАЯ КОМИССИЯ</w:t>
      </w:r>
    </w:p>
    <w:p w:rsidR="00592FE8" w:rsidRDefault="00592FE8" w:rsidP="00592FE8">
      <w:pPr>
        <w:jc w:val="center"/>
        <w:rPr>
          <w:b/>
        </w:rPr>
      </w:pPr>
    </w:p>
    <w:p w:rsidR="00592FE8" w:rsidRDefault="00592FE8" w:rsidP="00592FE8">
      <w:pPr>
        <w:ind w:firstLine="900"/>
        <w:jc w:val="center"/>
      </w:pPr>
    </w:p>
    <w:p w:rsidR="00592FE8" w:rsidRDefault="00592FE8" w:rsidP="00592FE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3D6595" w:rsidRDefault="003D6595" w:rsidP="00592FE8">
      <w:pPr>
        <w:jc w:val="center"/>
        <w:rPr>
          <w:b/>
          <w:bCs/>
          <w:sz w:val="28"/>
        </w:rPr>
      </w:pPr>
    </w:p>
    <w:p w:rsidR="00B51399" w:rsidRDefault="00B51399" w:rsidP="00B51399">
      <w:pPr>
        <w:jc w:val="both"/>
        <w:rPr>
          <w:sz w:val="28"/>
        </w:rPr>
      </w:pPr>
    </w:p>
    <w:p w:rsidR="00592FE8" w:rsidRDefault="00B51399" w:rsidP="00B513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830E2">
        <w:rPr>
          <w:sz w:val="24"/>
          <w:szCs w:val="24"/>
        </w:rPr>
        <w:t>19</w:t>
      </w:r>
      <w:bookmarkStart w:id="0" w:name="_GoBack"/>
      <w:bookmarkEnd w:id="0"/>
      <w:r w:rsidR="004F2FC9">
        <w:rPr>
          <w:sz w:val="24"/>
          <w:szCs w:val="24"/>
        </w:rPr>
        <w:t xml:space="preserve"> июня 2020</w:t>
      </w:r>
      <w:r w:rsidR="00592FE8" w:rsidRPr="00B55DCC">
        <w:rPr>
          <w:sz w:val="24"/>
          <w:szCs w:val="24"/>
        </w:rPr>
        <w:t>г</w:t>
      </w:r>
      <w:r w:rsidR="001A01E0">
        <w:rPr>
          <w:sz w:val="24"/>
          <w:szCs w:val="24"/>
        </w:rPr>
        <w:t>.</w:t>
      </w:r>
      <w:r w:rsidR="00592FE8" w:rsidRPr="00B55DCC">
        <w:rPr>
          <w:sz w:val="24"/>
          <w:szCs w:val="24"/>
        </w:rPr>
        <w:tab/>
      </w:r>
      <w:r w:rsidR="00B60358">
        <w:rPr>
          <w:sz w:val="24"/>
          <w:szCs w:val="24"/>
        </w:rPr>
        <w:t xml:space="preserve">                                                                    </w:t>
      </w:r>
      <w:r w:rsidR="007319B2">
        <w:rPr>
          <w:sz w:val="24"/>
          <w:szCs w:val="24"/>
        </w:rPr>
        <w:t xml:space="preserve">                         </w:t>
      </w:r>
      <w:r w:rsidR="00CC1F3C">
        <w:rPr>
          <w:sz w:val="24"/>
          <w:szCs w:val="24"/>
        </w:rPr>
        <w:t xml:space="preserve"> </w:t>
      </w:r>
      <w:r w:rsidR="00F04CE6">
        <w:rPr>
          <w:sz w:val="24"/>
          <w:szCs w:val="24"/>
        </w:rPr>
        <w:t>№107.275</w:t>
      </w:r>
      <w:r w:rsidR="00592FE8" w:rsidRPr="00B55DCC">
        <w:rPr>
          <w:sz w:val="24"/>
          <w:szCs w:val="24"/>
        </w:rPr>
        <w:tab/>
      </w:r>
      <w:r w:rsidR="00592FE8" w:rsidRPr="00B55DCC">
        <w:rPr>
          <w:sz w:val="24"/>
          <w:szCs w:val="24"/>
        </w:rPr>
        <w:tab/>
      </w:r>
      <w:r w:rsidR="00592FE8" w:rsidRPr="00B55DCC">
        <w:rPr>
          <w:sz w:val="24"/>
          <w:szCs w:val="24"/>
        </w:rPr>
        <w:tab/>
      </w:r>
      <w:r w:rsidR="001A01E0">
        <w:rPr>
          <w:sz w:val="24"/>
          <w:szCs w:val="24"/>
        </w:rPr>
        <w:tab/>
      </w:r>
      <w:r w:rsidR="001A01E0">
        <w:rPr>
          <w:sz w:val="24"/>
          <w:szCs w:val="24"/>
        </w:rPr>
        <w:tab/>
      </w:r>
      <w:r w:rsidR="001A01E0">
        <w:rPr>
          <w:sz w:val="24"/>
          <w:szCs w:val="24"/>
        </w:rPr>
        <w:tab/>
      </w:r>
      <w:r w:rsidR="001A01E0">
        <w:rPr>
          <w:sz w:val="24"/>
          <w:szCs w:val="24"/>
        </w:rPr>
        <w:tab/>
      </w:r>
    </w:p>
    <w:p w:rsidR="003D6595" w:rsidRDefault="003D6595" w:rsidP="00592FE8">
      <w:pPr>
        <w:ind w:firstLine="708"/>
        <w:jc w:val="both"/>
        <w:rPr>
          <w:sz w:val="24"/>
          <w:szCs w:val="24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786"/>
      </w:tblGrid>
      <w:tr w:rsidR="0011136A" w:rsidTr="0011136A">
        <w:tc>
          <w:tcPr>
            <w:tcW w:w="4677" w:type="dxa"/>
          </w:tcPr>
          <w:p w:rsidR="001E108A" w:rsidRPr="001E108A" w:rsidRDefault="0011136A" w:rsidP="001E108A">
            <w:pPr>
              <w:pStyle w:val="a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</w:t>
            </w:r>
            <w:r w:rsidR="001E108A">
              <w:rPr>
                <w:b/>
                <w:sz w:val="24"/>
                <w:szCs w:val="24"/>
              </w:rPr>
              <w:t xml:space="preserve">  </w:t>
            </w:r>
            <w:r w:rsidR="001E108A" w:rsidRPr="001E108A">
              <w:rPr>
                <w:b/>
                <w:sz w:val="24"/>
                <w:szCs w:val="24"/>
              </w:rPr>
              <w:t>исключении   из   резерва   составов</w:t>
            </w:r>
          </w:p>
          <w:p w:rsidR="001E108A" w:rsidRPr="001E108A" w:rsidRDefault="001E108A" w:rsidP="001E108A">
            <w:pPr>
              <w:pStyle w:val="a7"/>
              <w:rPr>
                <w:b/>
                <w:sz w:val="24"/>
                <w:szCs w:val="24"/>
              </w:rPr>
            </w:pPr>
            <w:r w:rsidRPr="001E108A">
              <w:rPr>
                <w:b/>
                <w:sz w:val="24"/>
                <w:szCs w:val="24"/>
              </w:rPr>
              <w:t>участковых комиссий, сформированных</w:t>
            </w:r>
          </w:p>
          <w:p w:rsidR="001E108A" w:rsidRPr="001E108A" w:rsidRDefault="001E108A" w:rsidP="001E108A">
            <w:pPr>
              <w:pStyle w:val="a7"/>
              <w:rPr>
                <w:b/>
                <w:sz w:val="24"/>
                <w:szCs w:val="24"/>
              </w:rPr>
            </w:pPr>
            <w:r w:rsidRPr="001E108A">
              <w:rPr>
                <w:b/>
                <w:sz w:val="24"/>
                <w:szCs w:val="24"/>
              </w:rPr>
              <w:t>на территории  Шемуршинского района</w:t>
            </w:r>
          </w:p>
          <w:p w:rsidR="001E108A" w:rsidRPr="001E108A" w:rsidRDefault="001E108A" w:rsidP="001E108A">
            <w:pPr>
              <w:pStyle w:val="a7"/>
              <w:rPr>
                <w:b/>
                <w:sz w:val="24"/>
                <w:szCs w:val="24"/>
              </w:rPr>
            </w:pPr>
            <w:r w:rsidRPr="001E108A">
              <w:rPr>
                <w:b/>
                <w:sz w:val="24"/>
                <w:szCs w:val="24"/>
              </w:rPr>
              <w:t>Чувашской Республики и назначении из резерва в составы участковых комиссий членов с правом решающего голоса</w:t>
            </w:r>
          </w:p>
          <w:p w:rsidR="0011136A" w:rsidRDefault="0011136A" w:rsidP="001E108A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11136A" w:rsidRDefault="0011136A" w:rsidP="00592FE8">
            <w:pPr>
              <w:jc w:val="both"/>
              <w:rPr>
                <w:sz w:val="24"/>
                <w:szCs w:val="24"/>
              </w:rPr>
            </w:pPr>
          </w:p>
        </w:tc>
      </w:tr>
    </w:tbl>
    <w:p w:rsidR="003D6595" w:rsidRDefault="003D6595" w:rsidP="00592FE8">
      <w:pPr>
        <w:ind w:firstLine="708"/>
        <w:jc w:val="both"/>
        <w:rPr>
          <w:sz w:val="24"/>
          <w:szCs w:val="24"/>
        </w:rPr>
      </w:pPr>
    </w:p>
    <w:p w:rsidR="00592FE8" w:rsidRDefault="00592FE8" w:rsidP="00592FE8">
      <w:pPr>
        <w:jc w:val="both"/>
      </w:pPr>
    </w:p>
    <w:p w:rsidR="001A01E0" w:rsidRDefault="001A01E0" w:rsidP="001A01E0">
      <w:pPr>
        <w:pStyle w:val="3"/>
        <w:spacing w:after="0"/>
        <w:ind w:left="0"/>
        <w:rPr>
          <w:b/>
          <w:sz w:val="24"/>
          <w:szCs w:val="24"/>
        </w:rPr>
      </w:pPr>
    </w:p>
    <w:p w:rsidR="00E4760D" w:rsidRDefault="004E627C" w:rsidP="00592FE8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E108A">
        <w:rPr>
          <w:sz w:val="24"/>
          <w:szCs w:val="24"/>
        </w:rPr>
        <w:t xml:space="preserve"> </w:t>
      </w:r>
      <w:r w:rsidR="00844B07">
        <w:rPr>
          <w:sz w:val="24"/>
          <w:szCs w:val="24"/>
        </w:rPr>
        <w:t>Н</w:t>
      </w:r>
      <w:r w:rsidR="007319B2">
        <w:rPr>
          <w:sz w:val="24"/>
          <w:szCs w:val="24"/>
        </w:rPr>
        <w:t>а основании пункта 10 статьи 23 Федерального закона «Об основных  гарантиях избирательных прав и права на участие в референдуме граждан Российской Федерации,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утверждённого постановлением ЦИК России от 5 декабря 2012 года №152/1137-6</w:t>
      </w:r>
    </w:p>
    <w:p w:rsidR="007319B2" w:rsidRPr="007319B2" w:rsidRDefault="007319B2" w:rsidP="00592FE8">
      <w:pPr>
        <w:pStyle w:val="3"/>
        <w:spacing w:after="0"/>
        <w:ind w:left="0"/>
        <w:jc w:val="both"/>
        <w:rPr>
          <w:sz w:val="24"/>
          <w:szCs w:val="24"/>
        </w:rPr>
      </w:pPr>
    </w:p>
    <w:p w:rsidR="001A01E0" w:rsidRPr="001A01E0" w:rsidRDefault="001A01E0" w:rsidP="001A01E0">
      <w:pPr>
        <w:jc w:val="center"/>
        <w:rPr>
          <w:b/>
          <w:sz w:val="24"/>
          <w:szCs w:val="24"/>
        </w:rPr>
      </w:pPr>
      <w:r w:rsidRPr="001A01E0">
        <w:rPr>
          <w:b/>
          <w:sz w:val="24"/>
          <w:szCs w:val="24"/>
        </w:rPr>
        <w:t xml:space="preserve">Шемуршинская территориальная избирательная комиссия  </w:t>
      </w:r>
      <w:proofErr w:type="gramStart"/>
      <w:r w:rsidRPr="001A01E0">
        <w:rPr>
          <w:b/>
          <w:sz w:val="24"/>
          <w:szCs w:val="24"/>
        </w:rPr>
        <w:t>р</w:t>
      </w:r>
      <w:proofErr w:type="gramEnd"/>
      <w:r w:rsidRPr="001A01E0">
        <w:rPr>
          <w:b/>
          <w:sz w:val="24"/>
          <w:szCs w:val="24"/>
        </w:rPr>
        <w:t xml:space="preserve"> е ш и л а:</w:t>
      </w:r>
    </w:p>
    <w:p w:rsidR="00592FE8" w:rsidRPr="001A01E0" w:rsidRDefault="00592FE8" w:rsidP="001A01E0">
      <w:pPr>
        <w:ind w:right="2875"/>
        <w:jc w:val="center"/>
        <w:rPr>
          <w:b/>
          <w:sz w:val="24"/>
          <w:szCs w:val="24"/>
        </w:rPr>
      </w:pPr>
    </w:p>
    <w:p w:rsidR="001E108A" w:rsidRDefault="004F2FC9" w:rsidP="001E10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E108A" w:rsidRPr="001E108A">
        <w:rPr>
          <w:sz w:val="24"/>
          <w:szCs w:val="24"/>
        </w:rPr>
        <w:t xml:space="preserve">1. Исключить из резерва составов участковых комиссий, сформированных на территории Шемуршинского района Чувашской Республики, </w:t>
      </w:r>
      <w:r w:rsidR="00206ECE">
        <w:rPr>
          <w:sz w:val="24"/>
          <w:szCs w:val="24"/>
        </w:rPr>
        <w:t>Фомина Василия Николаевича 1950 г.р.</w:t>
      </w:r>
      <w:r w:rsidR="001E108A" w:rsidRPr="001E108A">
        <w:rPr>
          <w:sz w:val="24"/>
          <w:szCs w:val="24"/>
        </w:rPr>
        <w:t xml:space="preserve">, </w:t>
      </w:r>
      <w:r w:rsidR="00206ECE">
        <w:rPr>
          <w:color w:val="000000" w:themeColor="text1"/>
          <w:sz w:val="24"/>
          <w:szCs w:val="24"/>
        </w:rPr>
        <w:t>выдвинутого Шемуршинским районным</w:t>
      </w:r>
      <w:r w:rsidR="00206ECE" w:rsidRPr="00206ECE">
        <w:rPr>
          <w:color w:val="000000" w:themeColor="text1"/>
          <w:sz w:val="24"/>
          <w:szCs w:val="24"/>
        </w:rPr>
        <w:t xml:space="preserve"> отделение</w:t>
      </w:r>
      <w:r w:rsidR="00206ECE">
        <w:rPr>
          <w:color w:val="000000" w:themeColor="text1"/>
          <w:sz w:val="24"/>
          <w:szCs w:val="24"/>
        </w:rPr>
        <w:t>м</w:t>
      </w:r>
      <w:r w:rsidR="00206ECE" w:rsidRPr="00206ECE">
        <w:rPr>
          <w:color w:val="000000" w:themeColor="text1"/>
          <w:sz w:val="24"/>
          <w:szCs w:val="24"/>
        </w:rPr>
        <w:t xml:space="preserve"> Политической партии "Коммунистическая партия Российской Федерации</w:t>
      </w:r>
      <w:r w:rsidR="00206ECE" w:rsidRPr="00206ECE">
        <w:rPr>
          <w:rFonts w:ascii="Arial" w:hAnsi="Arial" w:cs="Arial"/>
          <w:color w:val="000000" w:themeColor="text1"/>
        </w:rPr>
        <w:t>"</w:t>
      </w:r>
      <w:r w:rsidR="001E108A" w:rsidRPr="001E108A">
        <w:rPr>
          <w:sz w:val="24"/>
          <w:szCs w:val="24"/>
        </w:rPr>
        <w:t xml:space="preserve">, в связи с назначением в </w:t>
      </w:r>
      <w:r w:rsidR="001E108A">
        <w:rPr>
          <w:sz w:val="24"/>
          <w:szCs w:val="24"/>
        </w:rPr>
        <w:t>с</w:t>
      </w:r>
      <w:r w:rsidR="00206ECE">
        <w:rPr>
          <w:sz w:val="24"/>
          <w:szCs w:val="24"/>
        </w:rPr>
        <w:t>остав участковой комиссии № 2108</w:t>
      </w:r>
      <w:r w:rsidR="001E108A" w:rsidRPr="001E108A">
        <w:rPr>
          <w:sz w:val="24"/>
          <w:szCs w:val="24"/>
        </w:rPr>
        <w:t xml:space="preserve"> с правом решающего голоса.</w:t>
      </w:r>
    </w:p>
    <w:p w:rsidR="001E108A" w:rsidRDefault="001E108A" w:rsidP="001E10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</w:t>
      </w:r>
      <w:r w:rsidRPr="001E108A">
        <w:rPr>
          <w:sz w:val="24"/>
          <w:szCs w:val="24"/>
        </w:rPr>
        <w:t xml:space="preserve"> Исключить из резерва составов участковых комиссий, сформированных на территории Шемуршинского района Чувашской Республики, </w:t>
      </w:r>
      <w:r w:rsidR="00206ECE">
        <w:rPr>
          <w:sz w:val="24"/>
          <w:szCs w:val="24"/>
        </w:rPr>
        <w:t>Афанасьева Юрия Ивановича</w:t>
      </w:r>
      <w:r w:rsidRPr="001E108A">
        <w:rPr>
          <w:sz w:val="24"/>
          <w:szCs w:val="24"/>
        </w:rPr>
        <w:t xml:space="preserve"> 196</w:t>
      </w:r>
      <w:r w:rsidR="00206ECE">
        <w:rPr>
          <w:sz w:val="24"/>
          <w:szCs w:val="24"/>
        </w:rPr>
        <w:t>5 г.р., выдвинутого</w:t>
      </w:r>
      <w:r w:rsidR="00206ECE" w:rsidRPr="00206ECE">
        <w:rPr>
          <w:color w:val="000000" w:themeColor="text1"/>
          <w:sz w:val="24"/>
          <w:szCs w:val="24"/>
        </w:rPr>
        <w:t xml:space="preserve"> </w:t>
      </w:r>
      <w:r w:rsidR="00206ECE">
        <w:rPr>
          <w:color w:val="000000" w:themeColor="text1"/>
          <w:sz w:val="24"/>
          <w:szCs w:val="24"/>
        </w:rPr>
        <w:t>Шемуршинским районным</w:t>
      </w:r>
      <w:r w:rsidR="00206ECE" w:rsidRPr="00206ECE">
        <w:rPr>
          <w:color w:val="000000" w:themeColor="text1"/>
          <w:sz w:val="24"/>
          <w:szCs w:val="24"/>
        </w:rPr>
        <w:t xml:space="preserve"> отделение</w:t>
      </w:r>
      <w:r w:rsidR="00206ECE">
        <w:rPr>
          <w:color w:val="000000" w:themeColor="text1"/>
          <w:sz w:val="24"/>
          <w:szCs w:val="24"/>
        </w:rPr>
        <w:t>м</w:t>
      </w:r>
      <w:r w:rsidR="00206ECE" w:rsidRPr="00206ECE">
        <w:rPr>
          <w:color w:val="000000" w:themeColor="text1"/>
          <w:sz w:val="24"/>
          <w:szCs w:val="24"/>
        </w:rPr>
        <w:t xml:space="preserve"> Политической партии "Коммунистическая партия Российской Федерации</w:t>
      </w:r>
      <w:r w:rsidR="00206ECE" w:rsidRPr="00206ECE">
        <w:rPr>
          <w:rFonts w:ascii="Arial" w:hAnsi="Arial" w:cs="Arial"/>
          <w:color w:val="000000" w:themeColor="text1"/>
        </w:rPr>
        <w:t>"</w:t>
      </w:r>
      <w:r w:rsidRPr="001E108A">
        <w:rPr>
          <w:sz w:val="24"/>
          <w:szCs w:val="24"/>
        </w:rPr>
        <w:t xml:space="preserve">, в связи с назначением в состав участковой комиссии № </w:t>
      </w:r>
      <w:r w:rsidR="00206ECE">
        <w:rPr>
          <w:sz w:val="24"/>
          <w:szCs w:val="24"/>
        </w:rPr>
        <w:t>2109</w:t>
      </w:r>
      <w:r w:rsidRPr="001E108A">
        <w:rPr>
          <w:sz w:val="24"/>
          <w:szCs w:val="24"/>
        </w:rPr>
        <w:t xml:space="preserve"> с правом решающего голоса.</w:t>
      </w:r>
    </w:p>
    <w:p w:rsidR="00050C95" w:rsidRPr="00050C95" w:rsidRDefault="00050C95" w:rsidP="00050C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050C95" w:rsidRPr="001E108A" w:rsidRDefault="00050C95" w:rsidP="001E108A">
      <w:pPr>
        <w:jc w:val="both"/>
        <w:rPr>
          <w:sz w:val="24"/>
          <w:szCs w:val="24"/>
        </w:rPr>
      </w:pPr>
    </w:p>
    <w:p w:rsidR="001E108A" w:rsidRPr="001E108A" w:rsidRDefault="001E108A" w:rsidP="001E108A">
      <w:pPr>
        <w:jc w:val="both"/>
        <w:rPr>
          <w:sz w:val="24"/>
          <w:szCs w:val="24"/>
        </w:rPr>
      </w:pPr>
    </w:p>
    <w:p w:rsidR="00844B07" w:rsidRPr="008D78CE" w:rsidRDefault="00844B07" w:rsidP="00E84B30">
      <w:pPr>
        <w:jc w:val="both"/>
        <w:rPr>
          <w:sz w:val="24"/>
          <w:szCs w:val="24"/>
        </w:rPr>
      </w:pPr>
    </w:p>
    <w:p w:rsidR="00B553AF" w:rsidRPr="00B71FDA" w:rsidRDefault="00B553AF" w:rsidP="00B553AF">
      <w:pPr>
        <w:pStyle w:val="a7"/>
        <w:rPr>
          <w:sz w:val="24"/>
          <w:szCs w:val="24"/>
        </w:rPr>
      </w:pPr>
      <w:r w:rsidRPr="00B71FDA">
        <w:rPr>
          <w:sz w:val="24"/>
          <w:szCs w:val="24"/>
        </w:rPr>
        <w:t xml:space="preserve">Председатель </w:t>
      </w:r>
    </w:p>
    <w:p w:rsidR="00B553AF" w:rsidRPr="00B71FDA" w:rsidRDefault="00B553AF" w:rsidP="00B553AF">
      <w:pPr>
        <w:pStyle w:val="a7"/>
        <w:rPr>
          <w:sz w:val="24"/>
          <w:szCs w:val="24"/>
        </w:rPr>
      </w:pPr>
      <w:r w:rsidRPr="00B71FDA">
        <w:rPr>
          <w:sz w:val="24"/>
          <w:szCs w:val="24"/>
        </w:rPr>
        <w:t xml:space="preserve">Шемуршинской территориальной </w:t>
      </w:r>
    </w:p>
    <w:p w:rsidR="00B553AF" w:rsidRPr="00B71FDA" w:rsidRDefault="00B553AF" w:rsidP="00B553AF">
      <w:pPr>
        <w:pStyle w:val="a7"/>
        <w:rPr>
          <w:sz w:val="24"/>
          <w:szCs w:val="24"/>
        </w:rPr>
      </w:pPr>
      <w:r w:rsidRPr="00B71FDA">
        <w:rPr>
          <w:sz w:val="24"/>
          <w:szCs w:val="24"/>
        </w:rPr>
        <w:t xml:space="preserve">избирательной комиссии                                                                                     Н.И. </w:t>
      </w:r>
      <w:proofErr w:type="spellStart"/>
      <w:r w:rsidRPr="00B71FDA">
        <w:rPr>
          <w:sz w:val="24"/>
          <w:szCs w:val="24"/>
        </w:rPr>
        <w:t>Ендиеров</w:t>
      </w:r>
      <w:proofErr w:type="spellEnd"/>
    </w:p>
    <w:p w:rsidR="00B553AF" w:rsidRPr="00B71FDA" w:rsidRDefault="00B553AF" w:rsidP="00B553AF">
      <w:pPr>
        <w:pStyle w:val="a7"/>
        <w:rPr>
          <w:sz w:val="24"/>
          <w:szCs w:val="24"/>
        </w:rPr>
      </w:pPr>
    </w:p>
    <w:p w:rsidR="00B553AF" w:rsidRPr="00B71FDA" w:rsidRDefault="00B553AF" w:rsidP="00B553AF">
      <w:pPr>
        <w:pStyle w:val="a7"/>
        <w:rPr>
          <w:sz w:val="24"/>
          <w:szCs w:val="24"/>
        </w:rPr>
      </w:pPr>
      <w:r w:rsidRPr="00B71FDA">
        <w:rPr>
          <w:sz w:val="24"/>
          <w:szCs w:val="24"/>
        </w:rPr>
        <w:t>Секретарь</w:t>
      </w:r>
    </w:p>
    <w:p w:rsidR="00B553AF" w:rsidRPr="00B71FDA" w:rsidRDefault="00B553AF" w:rsidP="00B553AF">
      <w:pPr>
        <w:pStyle w:val="a7"/>
        <w:rPr>
          <w:sz w:val="24"/>
          <w:szCs w:val="24"/>
        </w:rPr>
      </w:pPr>
      <w:r w:rsidRPr="00B71FDA">
        <w:rPr>
          <w:sz w:val="24"/>
          <w:szCs w:val="24"/>
        </w:rPr>
        <w:t xml:space="preserve">Шемуршинской территориальной </w:t>
      </w:r>
    </w:p>
    <w:p w:rsidR="00B553AF" w:rsidRPr="00B71FDA" w:rsidRDefault="00B553AF" w:rsidP="00B553AF">
      <w:pPr>
        <w:pStyle w:val="a7"/>
        <w:rPr>
          <w:sz w:val="24"/>
          <w:szCs w:val="24"/>
        </w:rPr>
      </w:pPr>
      <w:r w:rsidRPr="00B71FDA">
        <w:rPr>
          <w:sz w:val="24"/>
          <w:szCs w:val="24"/>
        </w:rPr>
        <w:t xml:space="preserve">избирательной комиссии                                                                                    </w:t>
      </w:r>
      <w:proofErr w:type="spellStart"/>
      <w:r w:rsidRPr="00B71FDA">
        <w:rPr>
          <w:sz w:val="24"/>
          <w:szCs w:val="24"/>
        </w:rPr>
        <w:t>Ю.А.Ширшлина</w:t>
      </w:r>
      <w:proofErr w:type="spellEnd"/>
      <w:r w:rsidRPr="00B71FDA">
        <w:rPr>
          <w:sz w:val="24"/>
          <w:szCs w:val="24"/>
        </w:rPr>
        <w:tab/>
      </w:r>
      <w:r w:rsidRPr="00B71FDA">
        <w:rPr>
          <w:sz w:val="24"/>
          <w:szCs w:val="24"/>
        </w:rPr>
        <w:tab/>
      </w:r>
      <w:r w:rsidRPr="00B71FDA">
        <w:rPr>
          <w:sz w:val="24"/>
          <w:szCs w:val="24"/>
        </w:rPr>
        <w:tab/>
      </w:r>
    </w:p>
    <w:p w:rsidR="003D6595" w:rsidRPr="008D78CE" w:rsidRDefault="00B60358" w:rsidP="00E84B30">
      <w:pPr>
        <w:ind w:right="2875"/>
        <w:jc w:val="both"/>
        <w:rPr>
          <w:sz w:val="24"/>
          <w:szCs w:val="24"/>
        </w:rPr>
      </w:pPr>
      <w:r w:rsidRPr="00B60358">
        <w:rPr>
          <w:sz w:val="24"/>
          <w:szCs w:val="24"/>
        </w:rPr>
        <w:tab/>
      </w:r>
    </w:p>
    <w:p w:rsidR="00592FE8" w:rsidRPr="003D6595" w:rsidRDefault="00592FE8" w:rsidP="00B60358">
      <w:pPr>
        <w:jc w:val="both"/>
        <w:rPr>
          <w:sz w:val="24"/>
          <w:szCs w:val="24"/>
        </w:rPr>
      </w:pPr>
      <w:r w:rsidRPr="0005510A">
        <w:rPr>
          <w:sz w:val="28"/>
          <w:szCs w:val="28"/>
        </w:rPr>
        <w:tab/>
      </w:r>
    </w:p>
    <w:p w:rsidR="00592FE8" w:rsidRDefault="00592FE8" w:rsidP="00592FE8">
      <w:pPr>
        <w:ind w:right="-5"/>
        <w:rPr>
          <w:sz w:val="28"/>
          <w:szCs w:val="28"/>
        </w:rPr>
      </w:pPr>
    </w:p>
    <w:p w:rsidR="003D6595" w:rsidRDefault="003D6595" w:rsidP="00592FE8">
      <w:pPr>
        <w:ind w:right="-5"/>
        <w:rPr>
          <w:sz w:val="28"/>
          <w:szCs w:val="28"/>
        </w:rPr>
      </w:pPr>
    </w:p>
    <w:p w:rsidR="003D6595" w:rsidRDefault="003D6595" w:rsidP="00592FE8">
      <w:pPr>
        <w:ind w:right="-5"/>
        <w:rPr>
          <w:sz w:val="28"/>
          <w:szCs w:val="28"/>
        </w:rPr>
      </w:pPr>
    </w:p>
    <w:p w:rsidR="00592FE8" w:rsidRDefault="00592FE8" w:rsidP="00592FE8">
      <w:pPr>
        <w:pStyle w:val="a3"/>
        <w:jc w:val="both"/>
      </w:pPr>
    </w:p>
    <w:p w:rsidR="00592FE8" w:rsidRDefault="00592FE8" w:rsidP="00592FE8">
      <w:pPr>
        <w:pStyle w:val="a3"/>
        <w:jc w:val="both"/>
      </w:pPr>
    </w:p>
    <w:p w:rsidR="00592FE8" w:rsidRDefault="00592FE8" w:rsidP="00592FE8">
      <w:pPr>
        <w:pStyle w:val="a3"/>
        <w:jc w:val="both"/>
      </w:pPr>
    </w:p>
    <w:p w:rsidR="00592FE8" w:rsidRDefault="00592FE8" w:rsidP="00592FE8">
      <w:pPr>
        <w:pStyle w:val="a3"/>
        <w:jc w:val="both"/>
      </w:pPr>
    </w:p>
    <w:p w:rsidR="00592FE8" w:rsidRDefault="00592FE8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sectPr w:rsidR="0051345D" w:rsidSect="007D1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2A22"/>
    <w:multiLevelType w:val="hybridMultilevel"/>
    <w:tmpl w:val="7A0462E6"/>
    <w:lvl w:ilvl="0" w:tplc="D29A0F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2F89"/>
    <w:rsid w:val="00050C95"/>
    <w:rsid w:val="000816BC"/>
    <w:rsid w:val="0011136A"/>
    <w:rsid w:val="001A01E0"/>
    <w:rsid w:val="001C72A6"/>
    <w:rsid w:val="001E108A"/>
    <w:rsid w:val="00206ECE"/>
    <w:rsid w:val="002B5EB2"/>
    <w:rsid w:val="002D79B6"/>
    <w:rsid w:val="003B670F"/>
    <w:rsid w:val="003D6595"/>
    <w:rsid w:val="003E2F89"/>
    <w:rsid w:val="004E627C"/>
    <w:rsid w:val="004F2FC9"/>
    <w:rsid w:val="0051345D"/>
    <w:rsid w:val="0057313C"/>
    <w:rsid w:val="00592FE8"/>
    <w:rsid w:val="005C49E2"/>
    <w:rsid w:val="005E31F5"/>
    <w:rsid w:val="00696012"/>
    <w:rsid w:val="007319B2"/>
    <w:rsid w:val="007D1C60"/>
    <w:rsid w:val="00844B07"/>
    <w:rsid w:val="008473F2"/>
    <w:rsid w:val="008D78CE"/>
    <w:rsid w:val="0093793D"/>
    <w:rsid w:val="00B51399"/>
    <w:rsid w:val="00B553AF"/>
    <w:rsid w:val="00B60358"/>
    <w:rsid w:val="00BE56FB"/>
    <w:rsid w:val="00C55E16"/>
    <w:rsid w:val="00C9364E"/>
    <w:rsid w:val="00CC1F3C"/>
    <w:rsid w:val="00CE04D2"/>
    <w:rsid w:val="00E4760D"/>
    <w:rsid w:val="00E66198"/>
    <w:rsid w:val="00E84B30"/>
    <w:rsid w:val="00EC250C"/>
    <w:rsid w:val="00F04CE6"/>
    <w:rsid w:val="00F251FF"/>
    <w:rsid w:val="00F830E2"/>
    <w:rsid w:val="00F93C00"/>
    <w:rsid w:val="00F96527"/>
    <w:rsid w:val="00FC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FE8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2FE8"/>
    <w:pPr>
      <w:widowControl/>
      <w:autoSpaceDE/>
      <w:autoSpaceDN/>
      <w:adjustRightInd/>
    </w:pPr>
    <w:rPr>
      <w:sz w:val="24"/>
      <w:szCs w:val="24"/>
    </w:rPr>
  </w:style>
  <w:style w:type="table" w:styleId="a4">
    <w:name w:val="Table Grid"/>
    <w:basedOn w:val="a1"/>
    <w:rsid w:val="00592FE8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592FE8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2FE8"/>
    <w:rPr>
      <w:rFonts w:eastAsia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92FE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92FE8"/>
    <w:rPr>
      <w:rFonts w:eastAsia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3D6595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62E03-061E-41AE-BBDE-A2BE50DC5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36</cp:revision>
  <cp:lastPrinted>2020-11-06T11:17:00Z</cp:lastPrinted>
  <dcterms:created xsi:type="dcterms:W3CDTF">2017-07-13T11:25:00Z</dcterms:created>
  <dcterms:modified xsi:type="dcterms:W3CDTF">2020-11-06T11:17:00Z</dcterms:modified>
</cp:coreProperties>
</file>