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C38" w:rsidRPr="009C6C38" w:rsidRDefault="009C6C38" w:rsidP="009C6C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C38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61"/>
        <w:gridCol w:w="1225"/>
        <w:gridCol w:w="4184"/>
      </w:tblGrid>
      <w:tr w:rsidR="002320AD" w:rsidRPr="00DC6CE1" w:rsidTr="00233FAF">
        <w:trPr>
          <w:cantSplit/>
          <w:trHeight w:val="374"/>
        </w:trPr>
        <w:tc>
          <w:tcPr>
            <w:tcW w:w="4161" w:type="dxa"/>
            <w:hideMark/>
          </w:tcPr>
          <w:p w:rsidR="002320AD" w:rsidRPr="005471F5" w:rsidRDefault="002320AD" w:rsidP="00233F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  </w:t>
            </w: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ЧĂВАШ РЕСПУБЛИКИ</w:t>
            </w:r>
          </w:p>
        </w:tc>
        <w:tc>
          <w:tcPr>
            <w:tcW w:w="1225" w:type="dxa"/>
            <w:vMerge w:val="restart"/>
          </w:tcPr>
          <w:p w:rsidR="002320AD" w:rsidRPr="00DC6CE1" w:rsidRDefault="002320AD" w:rsidP="00233F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7F674676" wp14:editId="38070E3C">
                  <wp:simplePos x="0" y="0"/>
                  <wp:positionH relativeFrom="column">
                    <wp:posOffset>12861</wp:posOffset>
                  </wp:positionH>
                  <wp:positionV relativeFrom="paragraph">
                    <wp:posOffset>2540</wp:posOffset>
                  </wp:positionV>
                  <wp:extent cx="561905" cy="714286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05" cy="714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84" w:type="dxa"/>
            <w:hideMark/>
          </w:tcPr>
          <w:p w:rsidR="002320AD" w:rsidRPr="00DC6CE1" w:rsidRDefault="002320AD" w:rsidP="00233F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ЧУВАШСКАЯ РЕСПУБЛИКА</w:t>
            </w:r>
          </w:p>
        </w:tc>
      </w:tr>
      <w:tr w:rsidR="002320AD" w:rsidRPr="00DC6CE1" w:rsidTr="00233FAF">
        <w:trPr>
          <w:cantSplit/>
          <w:trHeight w:val="1785"/>
        </w:trPr>
        <w:tc>
          <w:tcPr>
            <w:tcW w:w="4161" w:type="dxa"/>
          </w:tcPr>
          <w:p w:rsidR="002320AD" w:rsidRPr="00DC6CE1" w:rsidRDefault="002320AD" w:rsidP="0023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ÇĚМĚРЛЕ МУНИЦИПАЛ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Л</w:t>
            </w: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Ă</w:t>
            </w:r>
          </w:p>
          <w:p w:rsidR="002320AD" w:rsidRPr="00DC6CE1" w:rsidRDefault="002320AD" w:rsidP="0023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ОКРУГĔН ДЕПУТАТСЕН ПУХĂВĚ</w:t>
            </w:r>
          </w:p>
          <w:p w:rsidR="002320AD" w:rsidRPr="00DC6CE1" w:rsidRDefault="002320AD" w:rsidP="0023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2320AD" w:rsidRPr="00DC6CE1" w:rsidRDefault="002320AD" w:rsidP="0023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ЙЫШĂНУ</w:t>
            </w:r>
          </w:p>
          <w:p w:rsidR="002320AD" w:rsidRPr="00DC6CE1" w:rsidRDefault="002320AD" w:rsidP="0023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2320AD" w:rsidRPr="00DC6CE1" w:rsidRDefault="002320AD" w:rsidP="0023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__</w:t>
            </w:r>
            <w:r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__</w:t>
            </w:r>
            <w:r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  <w:r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__/__ </w:t>
            </w:r>
            <w:r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№</w:t>
            </w:r>
          </w:p>
          <w:p w:rsidR="002320AD" w:rsidRPr="00DC6CE1" w:rsidRDefault="002320AD" w:rsidP="0023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Ç</w:t>
            </w:r>
            <w:r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емěрле хули</w:t>
            </w:r>
          </w:p>
          <w:p w:rsidR="002320AD" w:rsidRPr="00DC6CE1" w:rsidRDefault="002320AD" w:rsidP="0023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20AD" w:rsidRPr="00DC6CE1" w:rsidRDefault="002320AD" w:rsidP="0023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2320AD" w:rsidRPr="00DC6CE1" w:rsidRDefault="002320AD" w:rsidP="0023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СОБРАНИЕ ДЕПУТАТОВ</w:t>
            </w:r>
          </w:p>
          <w:p w:rsidR="002320AD" w:rsidRPr="00DC6CE1" w:rsidRDefault="002320AD" w:rsidP="0023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ШУМЕРЛИНСКОГО МУНИЦИПАЛЬНОГО ОКРУГА</w:t>
            </w:r>
          </w:p>
          <w:p w:rsidR="002320AD" w:rsidRPr="00F47322" w:rsidRDefault="002320AD" w:rsidP="0023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320AD" w:rsidRPr="00DC6CE1" w:rsidRDefault="002320AD" w:rsidP="0023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РЕШЕНИЕ</w:t>
            </w:r>
          </w:p>
          <w:p w:rsidR="002320AD" w:rsidRPr="00DC6CE1" w:rsidRDefault="002320AD" w:rsidP="0023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2320AD" w:rsidRDefault="002320AD" w:rsidP="0023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__</w:t>
            </w:r>
            <w:r w:rsidRPr="00DC6CE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__.2022  №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__/__</w:t>
            </w:r>
          </w:p>
          <w:p w:rsidR="002320AD" w:rsidRPr="00DC6CE1" w:rsidRDefault="002320AD" w:rsidP="0023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город Шумерля</w:t>
            </w:r>
          </w:p>
          <w:p w:rsidR="002320AD" w:rsidRPr="00DC6CE1" w:rsidRDefault="002320AD" w:rsidP="0023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F453EF" w:rsidRDefault="00F453EF" w:rsidP="00F453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C38" w:rsidRPr="00A54514" w:rsidRDefault="009C6C38" w:rsidP="0046547C">
      <w:pPr>
        <w:spacing w:after="0" w:line="240" w:lineRule="auto"/>
        <w:ind w:right="4988"/>
        <w:jc w:val="both"/>
        <w:rPr>
          <w:rFonts w:ascii="Times New Roman" w:hAnsi="Times New Roman" w:cs="Times New Roman"/>
          <w:sz w:val="24"/>
          <w:szCs w:val="24"/>
        </w:rPr>
      </w:pPr>
      <w:r w:rsidRPr="00A54514">
        <w:rPr>
          <w:rFonts w:ascii="Times New Roman" w:hAnsi="Times New Roman" w:cs="Times New Roman"/>
          <w:sz w:val="24"/>
          <w:szCs w:val="24"/>
        </w:rPr>
        <w:t xml:space="preserve">О </w:t>
      </w:r>
      <w:r w:rsidR="00FE67F0">
        <w:rPr>
          <w:rFonts w:ascii="Times New Roman" w:hAnsi="Times New Roman" w:cs="Times New Roman"/>
          <w:sz w:val="24"/>
          <w:szCs w:val="24"/>
        </w:rPr>
        <w:t xml:space="preserve">внесении </w:t>
      </w:r>
      <w:r w:rsidR="00977AAE">
        <w:rPr>
          <w:rFonts w:ascii="Times New Roman" w:hAnsi="Times New Roman" w:cs="Times New Roman"/>
          <w:sz w:val="24"/>
          <w:szCs w:val="24"/>
        </w:rPr>
        <w:t>изменений</w:t>
      </w:r>
      <w:r w:rsidR="00FE67F0">
        <w:rPr>
          <w:rFonts w:ascii="Times New Roman" w:hAnsi="Times New Roman" w:cs="Times New Roman"/>
          <w:sz w:val="24"/>
          <w:szCs w:val="24"/>
        </w:rPr>
        <w:t xml:space="preserve"> в </w:t>
      </w:r>
      <w:r w:rsidRPr="00A54514">
        <w:rPr>
          <w:rFonts w:ascii="Times New Roman" w:hAnsi="Times New Roman" w:cs="Times New Roman"/>
          <w:sz w:val="24"/>
          <w:szCs w:val="24"/>
        </w:rPr>
        <w:t>прогнозн</w:t>
      </w:r>
      <w:r w:rsidR="00FE67F0">
        <w:rPr>
          <w:rFonts w:ascii="Times New Roman" w:hAnsi="Times New Roman" w:cs="Times New Roman"/>
          <w:sz w:val="24"/>
          <w:szCs w:val="24"/>
        </w:rPr>
        <w:t>ый</w:t>
      </w:r>
      <w:r w:rsidRPr="00A54514">
        <w:rPr>
          <w:rFonts w:ascii="Times New Roman" w:hAnsi="Times New Roman" w:cs="Times New Roman"/>
          <w:sz w:val="24"/>
          <w:szCs w:val="24"/>
        </w:rPr>
        <w:t xml:space="preserve"> план (программ</w:t>
      </w:r>
      <w:r w:rsidR="00FE67F0">
        <w:rPr>
          <w:rFonts w:ascii="Times New Roman" w:hAnsi="Times New Roman" w:cs="Times New Roman"/>
          <w:sz w:val="24"/>
          <w:szCs w:val="24"/>
        </w:rPr>
        <w:t>у</w:t>
      </w:r>
      <w:r w:rsidRPr="00A54514">
        <w:rPr>
          <w:rFonts w:ascii="Times New Roman" w:hAnsi="Times New Roman" w:cs="Times New Roman"/>
          <w:sz w:val="24"/>
          <w:szCs w:val="24"/>
        </w:rPr>
        <w:t>)</w:t>
      </w:r>
      <w:r w:rsidR="0046547C" w:rsidRPr="00A54514">
        <w:rPr>
          <w:rFonts w:ascii="Times New Roman" w:hAnsi="Times New Roman" w:cs="Times New Roman"/>
          <w:sz w:val="24"/>
          <w:szCs w:val="24"/>
        </w:rPr>
        <w:t xml:space="preserve"> </w:t>
      </w:r>
      <w:r w:rsidRPr="00A54514">
        <w:rPr>
          <w:rFonts w:ascii="Times New Roman" w:hAnsi="Times New Roman" w:cs="Times New Roman"/>
          <w:sz w:val="24"/>
          <w:szCs w:val="24"/>
        </w:rPr>
        <w:t xml:space="preserve">приватизации муниципального имущества </w:t>
      </w:r>
      <w:proofErr w:type="spellStart"/>
      <w:r w:rsidRPr="00A54514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A54514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на 2022 год</w:t>
      </w:r>
    </w:p>
    <w:p w:rsidR="009C6C38" w:rsidRPr="00A54514" w:rsidRDefault="009C6C38" w:rsidP="00061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614EC" w:rsidRPr="00A54514" w:rsidRDefault="000614EC" w:rsidP="004654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4514">
        <w:rPr>
          <w:rFonts w:ascii="Times New Roman" w:hAnsi="Times New Roman" w:cs="Times New Roman"/>
          <w:bCs/>
          <w:sz w:val="24"/>
          <w:szCs w:val="24"/>
        </w:rPr>
        <w:t xml:space="preserve"> В соответствии с Федеральными законами от 21 декабря 2001 года № 178-ФЗ «О приватизации государственного и муниципального имущества», от 06 октября 2003 года № 131-ФЗ «Об общих принципах организации местного самоуправления в Российской Федерации», Уставом </w:t>
      </w:r>
      <w:proofErr w:type="spellStart"/>
      <w:r w:rsidRPr="00A54514">
        <w:rPr>
          <w:rFonts w:ascii="Times New Roman" w:hAnsi="Times New Roman" w:cs="Times New Roman"/>
          <w:bCs/>
          <w:sz w:val="24"/>
          <w:szCs w:val="24"/>
        </w:rPr>
        <w:t>Шумерлинского</w:t>
      </w:r>
      <w:proofErr w:type="spellEnd"/>
      <w:r w:rsidRPr="00A54514">
        <w:rPr>
          <w:rFonts w:ascii="Times New Roman" w:hAnsi="Times New Roman" w:cs="Times New Roman"/>
          <w:bCs/>
          <w:sz w:val="24"/>
          <w:szCs w:val="24"/>
        </w:rPr>
        <w:t xml:space="preserve"> муниципального округа Чувашской Республики</w:t>
      </w:r>
    </w:p>
    <w:p w:rsidR="000614EC" w:rsidRPr="00A54514" w:rsidRDefault="000614EC" w:rsidP="004654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453EF" w:rsidRPr="00A54514" w:rsidRDefault="00F453EF" w:rsidP="00F22E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514">
        <w:rPr>
          <w:rFonts w:ascii="Times New Roman" w:hAnsi="Times New Roman" w:cs="Times New Roman"/>
          <w:b/>
          <w:sz w:val="24"/>
          <w:szCs w:val="24"/>
        </w:rPr>
        <w:t xml:space="preserve">Собрание депутатов </w:t>
      </w:r>
      <w:proofErr w:type="spellStart"/>
      <w:r w:rsidRPr="00A54514">
        <w:rPr>
          <w:rFonts w:ascii="Times New Roman" w:hAnsi="Times New Roman" w:cs="Times New Roman"/>
          <w:b/>
          <w:sz w:val="24"/>
          <w:szCs w:val="24"/>
        </w:rPr>
        <w:t>Шумерлинского</w:t>
      </w:r>
      <w:proofErr w:type="spellEnd"/>
      <w:r w:rsidRPr="00A54514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</w:t>
      </w:r>
    </w:p>
    <w:p w:rsidR="00F453EF" w:rsidRPr="00A54514" w:rsidRDefault="00F453EF" w:rsidP="00F453EF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514">
        <w:rPr>
          <w:rFonts w:ascii="Times New Roman" w:hAnsi="Times New Roman" w:cs="Times New Roman"/>
          <w:b/>
          <w:sz w:val="24"/>
          <w:szCs w:val="24"/>
        </w:rPr>
        <w:t>Чувашской Республики решило:</w:t>
      </w:r>
    </w:p>
    <w:p w:rsidR="000853EB" w:rsidRPr="00A54514" w:rsidRDefault="000853EB" w:rsidP="00505F52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14EC" w:rsidRDefault="00FE67F0" w:rsidP="0046547C">
      <w:pPr>
        <w:pStyle w:val="a5"/>
        <w:numPr>
          <w:ilvl w:val="0"/>
          <w:numId w:val="4"/>
        </w:numPr>
        <w:tabs>
          <w:tab w:val="clear" w:pos="1221"/>
          <w:tab w:val="num" w:pos="-142"/>
        </w:tabs>
        <w:spacing w:after="0" w:line="240" w:lineRule="auto"/>
        <w:ind w:left="0" w:right="-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0614EC" w:rsidRPr="00A54514">
        <w:rPr>
          <w:rFonts w:ascii="Times New Roman" w:hAnsi="Times New Roman" w:cs="Times New Roman"/>
          <w:sz w:val="24"/>
          <w:szCs w:val="24"/>
        </w:rPr>
        <w:t xml:space="preserve">прогнозный план (программу) приватизации муниципального имущества </w:t>
      </w:r>
      <w:proofErr w:type="spellStart"/>
      <w:r w:rsidR="000614EC" w:rsidRPr="00A54514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0614EC" w:rsidRPr="00A54514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на 2022 год</w:t>
      </w:r>
      <w:r>
        <w:rPr>
          <w:rFonts w:ascii="Times New Roman" w:hAnsi="Times New Roman" w:cs="Times New Roman"/>
          <w:sz w:val="24"/>
          <w:szCs w:val="24"/>
        </w:rPr>
        <w:t xml:space="preserve">, утвержденный решением Собрания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 от 10.06.2022 № 14/14, следующие изменения:</w:t>
      </w:r>
    </w:p>
    <w:p w:rsidR="00FE67F0" w:rsidRDefault="00FE67F0" w:rsidP="00FE67F0">
      <w:pPr>
        <w:pStyle w:val="a5"/>
        <w:numPr>
          <w:ilvl w:val="1"/>
          <w:numId w:val="6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Приложение № 1 дополнить Разделом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E67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следующего содержания:</w:t>
      </w:r>
    </w:p>
    <w:p w:rsidR="00FE67F0" w:rsidRDefault="00FE67F0" w:rsidP="00FE67F0">
      <w:pPr>
        <w:pStyle w:val="a5"/>
        <w:spacing w:after="0" w:line="240" w:lineRule="auto"/>
        <w:ind w:left="927"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FE67F0" w:rsidRDefault="00977AAE" w:rsidP="00FE67F0">
      <w:pPr>
        <w:pStyle w:val="a5"/>
        <w:spacing w:after="0" w:line="240" w:lineRule="auto"/>
        <w:ind w:left="927" w:right="-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FE67F0" w:rsidRPr="00FE67F0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FE67F0" w:rsidRPr="00FE67F0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FE67F0" w:rsidRPr="00E45BDF">
        <w:rPr>
          <w:rFonts w:ascii="Times New Roman" w:hAnsi="Times New Roman" w:cs="Times New Roman"/>
          <w:b/>
          <w:sz w:val="24"/>
          <w:szCs w:val="24"/>
        </w:rPr>
        <w:t>.</w:t>
      </w:r>
    </w:p>
    <w:p w:rsidR="00FE67F0" w:rsidRDefault="00FE67F0" w:rsidP="00FE67F0">
      <w:pPr>
        <w:pStyle w:val="a5"/>
        <w:spacing w:after="0" w:line="240" w:lineRule="auto"/>
        <w:ind w:left="927" w:right="-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E33" w:rsidRDefault="00137E33" w:rsidP="00137E33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Шумерлинский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округ Чувашской Республики</w:t>
      </w:r>
      <w:r w:rsidRPr="00137E33">
        <w:rPr>
          <w:rFonts w:ascii="Times New Roman" w:hAnsi="Times New Roman" w:cs="Times New Roman"/>
          <w:sz w:val="24"/>
          <w:szCs w:val="24"/>
        </w:rPr>
        <w:t xml:space="preserve"> по состоянию на 1 </w:t>
      </w:r>
      <w:r>
        <w:rPr>
          <w:rFonts w:ascii="Times New Roman" w:hAnsi="Times New Roman" w:cs="Times New Roman"/>
          <w:sz w:val="24"/>
          <w:szCs w:val="24"/>
        </w:rPr>
        <w:t>августа</w:t>
      </w:r>
      <w:r w:rsidRPr="00137E33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37E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</w:t>
      </w:r>
      <w:r w:rsidR="00C5331A">
        <w:rPr>
          <w:rFonts w:ascii="Times New Roman" w:hAnsi="Times New Roman" w:cs="Times New Roman"/>
          <w:sz w:val="24"/>
          <w:szCs w:val="24"/>
        </w:rPr>
        <w:t>,</w:t>
      </w:r>
      <w:r w:rsidRPr="00137E33">
        <w:rPr>
          <w:rFonts w:ascii="Times New Roman" w:hAnsi="Times New Roman" w:cs="Times New Roman"/>
          <w:sz w:val="24"/>
          <w:szCs w:val="24"/>
        </w:rPr>
        <w:t xml:space="preserve"> является собственником имущества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37E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137E33">
        <w:rPr>
          <w:rFonts w:ascii="Times New Roman" w:hAnsi="Times New Roman" w:cs="Times New Roman"/>
          <w:sz w:val="24"/>
          <w:szCs w:val="24"/>
        </w:rPr>
        <w:t xml:space="preserve"> унитарных предприятий, </w:t>
      </w:r>
      <w:r>
        <w:rPr>
          <w:rFonts w:ascii="Times New Roman" w:hAnsi="Times New Roman" w:cs="Times New Roman"/>
          <w:sz w:val="24"/>
          <w:szCs w:val="24"/>
        </w:rPr>
        <w:t>одно из которых находится в стади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и ликвидации</w:t>
      </w:r>
      <w:r w:rsidRPr="00137E33">
        <w:rPr>
          <w:rFonts w:ascii="Times New Roman" w:hAnsi="Times New Roman" w:cs="Times New Roman"/>
          <w:sz w:val="24"/>
          <w:szCs w:val="24"/>
        </w:rPr>
        <w:t xml:space="preserve">, участником </w:t>
      </w:r>
      <w:r>
        <w:rPr>
          <w:rFonts w:ascii="Times New Roman" w:hAnsi="Times New Roman" w:cs="Times New Roman"/>
          <w:sz w:val="24"/>
          <w:szCs w:val="24"/>
        </w:rPr>
        <w:t xml:space="preserve">одного </w:t>
      </w:r>
      <w:r w:rsidRPr="00137E33">
        <w:rPr>
          <w:rFonts w:ascii="Times New Roman" w:hAnsi="Times New Roman" w:cs="Times New Roman"/>
          <w:sz w:val="24"/>
          <w:szCs w:val="24"/>
        </w:rPr>
        <w:t xml:space="preserve"> обществ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37E3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7E33" w:rsidRDefault="00137E33" w:rsidP="00137E33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37E33">
        <w:rPr>
          <w:rFonts w:ascii="Times New Roman" w:hAnsi="Times New Roman" w:cs="Times New Roman"/>
          <w:sz w:val="24"/>
          <w:szCs w:val="24"/>
        </w:rPr>
        <w:t xml:space="preserve">Распределение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137E33">
        <w:rPr>
          <w:rFonts w:ascii="Times New Roman" w:hAnsi="Times New Roman" w:cs="Times New Roman"/>
          <w:sz w:val="24"/>
          <w:szCs w:val="24"/>
        </w:rPr>
        <w:t xml:space="preserve"> унитарных предприятий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  <w:r w:rsidRPr="00137E33">
        <w:rPr>
          <w:rFonts w:ascii="Times New Roman" w:hAnsi="Times New Roman" w:cs="Times New Roman"/>
          <w:sz w:val="24"/>
          <w:szCs w:val="24"/>
        </w:rPr>
        <w:t xml:space="preserve">Чувашской Республики и хозяйственных обществ, акции (доли) которых находятся в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137E33">
        <w:rPr>
          <w:rFonts w:ascii="Times New Roman" w:hAnsi="Times New Roman" w:cs="Times New Roman"/>
          <w:sz w:val="24"/>
          <w:szCs w:val="24"/>
        </w:rPr>
        <w:t xml:space="preserve"> собственности, по видам экономической деятельности следующее:</w:t>
      </w:r>
    </w:p>
    <w:p w:rsidR="00430BCA" w:rsidRPr="00137E33" w:rsidRDefault="00430BCA" w:rsidP="00137E33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9"/>
        <w:gridCol w:w="4541"/>
        <w:gridCol w:w="2312"/>
        <w:gridCol w:w="2118"/>
      </w:tblGrid>
      <w:tr w:rsidR="00430BCA" w:rsidRPr="00430BCA" w:rsidTr="008D6C37">
        <w:tc>
          <w:tcPr>
            <w:tcW w:w="328" w:type="pct"/>
            <w:tcBorders>
              <w:bottom w:val="single" w:sz="4" w:space="0" w:color="auto"/>
            </w:tcBorders>
          </w:tcPr>
          <w:p w:rsidR="00430BCA" w:rsidRPr="00430BCA" w:rsidRDefault="00430BCA" w:rsidP="00430BCA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BC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30BCA" w:rsidRPr="00430BCA" w:rsidRDefault="00430BCA" w:rsidP="00430BCA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BC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365" w:type="pct"/>
            <w:tcBorders>
              <w:bottom w:val="single" w:sz="4" w:space="0" w:color="auto"/>
            </w:tcBorders>
          </w:tcPr>
          <w:p w:rsidR="00430BCA" w:rsidRPr="00430BCA" w:rsidRDefault="00430BCA" w:rsidP="00430BCA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BCA">
              <w:rPr>
                <w:rFonts w:ascii="Times New Roman" w:hAnsi="Times New Roman" w:cs="Times New Roman"/>
                <w:sz w:val="24"/>
                <w:szCs w:val="24"/>
              </w:rPr>
              <w:t>Вид экономической деятельности</w:t>
            </w:r>
          </w:p>
          <w:p w:rsidR="00430BCA" w:rsidRPr="00430BCA" w:rsidRDefault="00430BCA" w:rsidP="00430BCA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BCA">
              <w:rPr>
                <w:rFonts w:ascii="Times New Roman" w:hAnsi="Times New Roman" w:cs="Times New Roman"/>
                <w:sz w:val="24"/>
                <w:szCs w:val="24"/>
              </w:rPr>
              <w:t xml:space="preserve">(ОКВЭД </w:t>
            </w:r>
            <w:r w:rsidRPr="00430B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430B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4" w:type="pct"/>
            <w:tcBorders>
              <w:bottom w:val="single" w:sz="4" w:space="0" w:color="auto"/>
            </w:tcBorders>
          </w:tcPr>
          <w:p w:rsidR="00430BCA" w:rsidRPr="00430BCA" w:rsidRDefault="00430BCA" w:rsidP="00430BCA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BC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430BCA" w:rsidRPr="00430BCA" w:rsidRDefault="00430BCA" w:rsidP="00430BCA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430BCA">
              <w:rPr>
                <w:rFonts w:ascii="Times New Roman" w:hAnsi="Times New Roman" w:cs="Times New Roman"/>
                <w:sz w:val="24"/>
                <w:szCs w:val="24"/>
              </w:rPr>
              <w:t xml:space="preserve"> унитарных предприятий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Шумерлинского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1103" w:type="pct"/>
            <w:tcBorders>
              <w:bottom w:val="single" w:sz="4" w:space="0" w:color="auto"/>
            </w:tcBorders>
          </w:tcPr>
          <w:p w:rsidR="00430BCA" w:rsidRPr="00430BCA" w:rsidRDefault="00430BCA" w:rsidP="00430BCA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BC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430BCA">
              <w:rPr>
                <w:rFonts w:ascii="Times New Roman" w:hAnsi="Times New Roman" w:cs="Times New Roman"/>
                <w:sz w:val="24"/>
                <w:szCs w:val="24"/>
              </w:rPr>
              <w:t>хозяйственных</w:t>
            </w:r>
            <w:proofErr w:type="gramEnd"/>
          </w:p>
          <w:p w:rsidR="00430BCA" w:rsidRPr="00430BCA" w:rsidRDefault="00430BCA" w:rsidP="0050251D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BCA">
              <w:rPr>
                <w:rFonts w:ascii="Times New Roman" w:hAnsi="Times New Roman" w:cs="Times New Roman"/>
                <w:sz w:val="24"/>
                <w:szCs w:val="24"/>
              </w:rPr>
              <w:t xml:space="preserve">обществ с участием </w:t>
            </w:r>
            <w:proofErr w:type="spellStart"/>
            <w:r w:rsidR="0050251D">
              <w:rPr>
                <w:rFonts w:ascii="Times New Roman" w:hAnsi="Times New Roman" w:cs="Times New Roman"/>
                <w:sz w:val="24"/>
                <w:szCs w:val="24"/>
              </w:rPr>
              <w:t>Шумерлинского</w:t>
            </w:r>
            <w:proofErr w:type="spellEnd"/>
            <w:r w:rsidR="0050251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</w:tc>
      </w:tr>
      <w:tr w:rsidR="00430BCA" w:rsidRPr="00430BCA" w:rsidTr="008D6C37">
        <w:tc>
          <w:tcPr>
            <w:tcW w:w="328" w:type="pct"/>
            <w:tcBorders>
              <w:bottom w:val="nil"/>
              <w:right w:val="nil"/>
            </w:tcBorders>
          </w:tcPr>
          <w:p w:rsidR="00430BCA" w:rsidRPr="00430BCA" w:rsidRDefault="00430BCA" w:rsidP="00430BCA">
            <w:pPr>
              <w:numPr>
                <w:ilvl w:val="0"/>
                <w:numId w:val="7"/>
              </w:numPr>
              <w:spacing w:line="240" w:lineRule="auto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pct"/>
            <w:tcBorders>
              <w:left w:val="nil"/>
              <w:bottom w:val="nil"/>
              <w:right w:val="nil"/>
            </w:tcBorders>
          </w:tcPr>
          <w:p w:rsidR="00430BCA" w:rsidRPr="00430BCA" w:rsidRDefault="0050251D" w:rsidP="00430BCA">
            <w:pPr>
              <w:spacing w:line="240" w:lineRule="auto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Производство, передача и распределение пара и горячей воды; кондиционирование воздуха</w:t>
            </w:r>
          </w:p>
        </w:tc>
        <w:tc>
          <w:tcPr>
            <w:tcW w:w="1204" w:type="pct"/>
            <w:tcBorders>
              <w:left w:val="nil"/>
              <w:bottom w:val="nil"/>
              <w:right w:val="nil"/>
            </w:tcBorders>
          </w:tcPr>
          <w:p w:rsidR="00430BCA" w:rsidRPr="00430BCA" w:rsidRDefault="0050251D" w:rsidP="0050251D">
            <w:pPr>
              <w:spacing w:line="240" w:lineRule="auto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3" w:type="pct"/>
            <w:tcBorders>
              <w:left w:val="nil"/>
              <w:bottom w:val="nil"/>
            </w:tcBorders>
          </w:tcPr>
          <w:p w:rsidR="00430BCA" w:rsidRPr="00430BCA" w:rsidRDefault="0050251D" w:rsidP="00430BCA">
            <w:pPr>
              <w:spacing w:line="240" w:lineRule="auto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0BCA" w:rsidRPr="00430BCA" w:rsidTr="008D6C37">
        <w:tc>
          <w:tcPr>
            <w:tcW w:w="328" w:type="pct"/>
            <w:tcBorders>
              <w:top w:val="nil"/>
              <w:bottom w:val="nil"/>
              <w:right w:val="nil"/>
            </w:tcBorders>
          </w:tcPr>
          <w:p w:rsidR="00430BCA" w:rsidRPr="00430BCA" w:rsidRDefault="00430BCA" w:rsidP="00430BCA">
            <w:pPr>
              <w:numPr>
                <w:ilvl w:val="0"/>
                <w:numId w:val="7"/>
              </w:numPr>
              <w:spacing w:line="240" w:lineRule="auto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</w:tcPr>
          <w:p w:rsidR="00430BCA" w:rsidRPr="00430BCA" w:rsidRDefault="004418C9" w:rsidP="00430BCA">
            <w:pPr>
              <w:spacing w:line="240" w:lineRule="auto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автомобильных дорог и автомагистралей</w:t>
            </w:r>
          </w:p>
        </w:tc>
        <w:tc>
          <w:tcPr>
            <w:tcW w:w="1204" w:type="pct"/>
            <w:tcBorders>
              <w:top w:val="nil"/>
              <w:left w:val="nil"/>
              <w:bottom w:val="nil"/>
              <w:right w:val="nil"/>
            </w:tcBorders>
          </w:tcPr>
          <w:p w:rsidR="00430BCA" w:rsidRPr="00430BCA" w:rsidRDefault="004418C9" w:rsidP="00430BCA">
            <w:pPr>
              <w:spacing w:line="240" w:lineRule="auto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3" w:type="pct"/>
            <w:tcBorders>
              <w:top w:val="nil"/>
              <w:left w:val="nil"/>
              <w:bottom w:val="nil"/>
            </w:tcBorders>
          </w:tcPr>
          <w:p w:rsidR="00430BCA" w:rsidRPr="00430BCA" w:rsidRDefault="004418C9" w:rsidP="00430BCA">
            <w:pPr>
              <w:spacing w:line="240" w:lineRule="auto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0BCA" w:rsidRPr="00430BCA" w:rsidTr="008D6C37"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</w:tcPr>
          <w:p w:rsidR="00430BCA" w:rsidRPr="00430BCA" w:rsidRDefault="00430BCA" w:rsidP="00430BCA">
            <w:pPr>
              <w:numPr>
                <w:ilvl w:val="0"/>
                <w:numId w:val="7"/>
              </w:numPr>
              <w:spacing w:line="240" w:lineRule="auto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</w:tcPr>
          <w:p w:rsidR="00430BCA" w:rsidRPr="00430BCA" w:rsidRDefault="008D6C37" w:rsidP="00430BCA">
            <w:pPr>
              <w:spacing w:line="240" w:lineRule="auto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по технической инвентаризации объектов недвижимости</w:t>
            </w:r>
          </w:p>
        </w:tc>
        <w:tc>
          <w:tcPr>
            <w:tcW w:w="1204" w:type="pct"/>
            <w:tcBorders>
              <w:top w:val="nil"/>
              <w:left w:val="nil"/>
              <w:bottom w:val="nil"/>
              <w:right w:val="nil"/>
            </w:tcBorders>
          </w:tcPr>
          <w:p w:rsidR="00430BCA" w:rsidRPr="00430BCA" w:rsidRDefault="008D6C37" w:rsidP="00430BCA">
            <w:pPr>
              <w:spacing w:line="240" w:lineRule="auto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</w:tcPr>
          <w:p w:rsidR="00430BCA" w:rsidRPr="00430BCA" w:rsidRDefault="008D6C37" w:rsidP="00430BCA">
            <w:pPr>
              <w:spacing w:line="240" w:lineRule="auto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0BCA" w:rsidRPr="00430BCA" w:rsidTr="008D6C37"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</w:tcPr>
          <w:p w:rsidR="00430BCA" w:rsidRPr="00430BCA" w:rsidRDefault="00430BCA" w:rsidP="00430BCA">
            <w:pPr>
              <w:spacing w:line="240" w:lineRule="auto"/>
              <w:ind w:right="-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</w:tcPr>
          <w:p w:rsidR="00430BCA" w:rsidRPr="00430BCA" w:rsidRDefault="00430BCA" w:rsidP="00430BCA">
            <w:pPr>
              <w:spacing w:line="240" w:lineRule="auto"/>
              <w:ind w:right="-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0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04" w:type="pct"/>
            <w:tcBorders>
              <w:top w:val="nil"/>
              <w:left w:val="nil"/>
              <w:bottom w:val="nil"/>
              <w:right w:val="nil"/>
            </w:tcBorders>
          </w:tcPr>
          <w:p w:rsidR="00430BCA" w:rsidRPr="00430BCA" w:rsidRDefault="008D6C37" w:rsidP="00430BCA">
            <w:pPr>
              <w:spacing w:line="240" w:lineRule="auto"/>
              <w:ind w:right="-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</w:tcPr>
          <w:p w:rsidR="00430BCA" w:rsidRPr="00430BCA" w:rsidRDefault="008D6C37" w:rsidP="00430BCA">
            <w:pPr>
              <w:spacing w:line="240" w:lineRule="auto"/>
              <w:ind w:right="-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85718E" w:rsidRPr="0085718E" w:rsidRDefault="0085718E" w:rsidP="0085718E">
      <w:pPr>
        <w:spacing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85718E">
        <w:rPr>
          <w:rFonts w:ascii="Times New Roman" w:hAnsi="Times New Roman" w:cs="Times New Roman"/>
          <w:sz w:val="24"/>
          <w:szCs w:val="24"/>
        </w:rPr>
        <w:t xml:space="preserve">По размеру доли хозяйственных обществ, находящиеся в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85718E">
        <w:rPr>
          <w:rFonts w:ascii="Times New Roman" w:hAnsi="Times New Roman" w:cs="Times New Roman"/>
          <w:sz w:val="24"/>
          <w:szCs w:val="24"/>
        </w:rPr>
        <w:t xml:space="preserve"> собственности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  <w:r w:rsidRPr="0085718E">
        <w:rPr>
          <w:rFonts w:ascii="Times New Roman" w:hAnsi="Times New Roman" w:cs="Times New Roman"/>
          <w:sz w:val="24"/>
          <w:szCs w:val="24"/>
        </w:rPr>
        <w:t>Чувашской Республики, распределены следующим образом: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49"/>
        <w:gridCol w:w="1951"/>
      </w:tblGrid>
      <w:tr w:rsidR="0085718E" w:rsidRPr="0085718E" w:rsidTr="0011373F">
        <w:tc>
          <w:tcPr>
            <w:tcW w:w="3984" w:type="pct"/>
            <w:tcBorders>
              <w:bottom w:val="single" w:sz="4" w:space="0" w:color="auto"/>
            </w:tcBorders>
          </w:tcPr>
          <w:p w:rsidR="0085718E" w:rsidRPr="0085718E" w:rsidRDefault="0085718E" w:rsidP="0085718E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18E">
              <w:rPr>
                <w:rFonts w:ascii="Times New Roman" w:hAnsi="Times New Roman" w:cs="Times New Roman"/>
                <w:sz w:val="24"/>
                <w:szCs w:val="24"/>
              </w:rPr>
              <w:t>Размер дол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5718E">
              <w:rPr>
                <w:rFonts w:ascii="Times New Roman" w:hAnsi="Times New Roman" w:cs="Times New Roman"/>
                <w:sz w:val="24"/>
                <w:szCs w:val="24"/>
              </w:rPr>
              <w:t xml:space="preserve"> в уставном капитале общества с ограниченной ответственностью, находящегося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85718E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Шумерлинского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</w:t>
            </w:r>
            <w:r w:rsidRPr="0085718E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Республики, процентов</w:t>
            </w:r>
          </w:p>
        </w:tc>
        <w:tc>
          <w:tcPr>
            <w:tcW w:w="1016" w:type="pct"/>
            <w:tcBorders>
              <w:bottom w:val="single" w:sz="4" w:space="0" w:color="auto"/>
            </w:tcBorders>
          </w:tcPr>
          <w:p w:rsidR="0085718E" w:rsidRPr="0085718E" w:rsidRDefault="0085718E" w:rsidP="0085718E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18E">
              <w:rPr>
                <w:rFonts w:ascii="Times New Roman" w:hAnsi="Times New Roman" w:cs="Times New Roman"/>
                <w:sz w:val="24"/>
                <w:szCs w:val="24"/>
              </w:rPr>
              <w:t>Количество хозяйственных обществ, ед.</w:t>
            </w:r>
          </w:p>
        </w:tc>
      </w:tr>
      <w:tr w:rsidR="0085718E" w:rsidRPr="0085718E" w:rsidTr="0011373F">
        <w:tc>
          <w:tcPr>
            <w:tcW w:w="3984" w:type="pct"/>
            <w:tcBorders>
              <w:bottom w:val="nil"/>
              <w:right w:val="nil"/>
            </w:tcBorders>
          </w:tcPr>
          <w:p w:rsidR="0085718E" w:rsidRPr="0085718E" w:rsidRDefault="0085718E" w:rsidP="0085718E">
            <w:pPr>
              <w:spacing w:line="240" w:lineRule="auto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18E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1016" w:type="pct"/>
            <w:tcBorders>
              <w:left w:val="nil"/>
              <w:bottom w:val="nil"/>
            </w:tcBorders>
          </w:tcPr>
          <w:p w:rsidR="0085718E" w:rsidRPr="0085718E" w:rsidRDefault="0085718E" w:rsidP="0085718E">
            <w:pPr>
              <w:spacing w:line="240" w:lineRule="auto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718E" w:rsidRPr="0085718E" w:rsidTr="0011373F">
        <w:tc>
          <w:tcPr>
            <w:tcW w:w="3984" w:type="pct"/>
            <w:tcBorders>
              <w:top w:val="nil"/>
              <w:bottom w:val="nil"/>
              <w:right w:val="nil"/>
            </w:tcBorders>
          </w:tcPr>
          <w:p w:rsidR="0085718E" w:rsidRPr="0085718E" w:rsidRDefault="0085718E" w:rsidP="0085718E">
            <w:pPr>
              <w:spacing w:line="240" w:lineRule="auto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18E">
              <w:rPr>
                <w:rFonts w:ascii="Times New Roman" w:hAnsi="Times New Roman" w:cs="Times New Roman"/>
                <w:sz w:val="24"/>
                <w:szCs w:val="24"/>
              </w:rPr>
              <w:t xml:space="preserve">От 50 до 100 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</w:tcBorders>
          </w:tcPr>
          <w:p w:rsidR="0085718E" w:rsidRPr="0085718E" w:rsidRDefault="0085718E" w:rsidP="0085718E">
            <w:pPr>
              <w:spacing w:line="240" w:lineRule="auto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718E" w:rsidRPr="0085718E" w:rsidTr="0011373F">
        <w:tc>
          <w:tcPr>
            <w:tcW w:w="3984" w:type="pct"/>
            <w:tcBorders>
              <w:top w:val="nil"/>
              <w:bottom w:val="nil"/>
              <w:right w:val="nil"/>
            </w:tcBorders>
          </w:tcPr>
          <w:p w:rsidR="0085718E" w:rsidRPr="0085718E" w:rsidRDefault="0085718E" w:rsidP="0085718E">
            <w:pPr>
              <w:spacing w:line="240" w:lineRule="auto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18E">
              <w:rPr>
                <w:rFonts w:ascii="Times New Roman" w:hAnsi="Times New Roman" w:cs="Times New Roman"/>
                <w:sz w:val="24"/>
                <w:szCs w:val="24"/>
              </w:rPr>
              <w:t xml:space="preserve">От 25 до 50 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</w:tcBorders>
          </w:tcPr>
          <w:p w:rsidR="0085718E" w:rsidRPr="0085718E" w:rsidRDefault="0085718E" w:rsidP="0085718E">
            <w:pPr>
              <w:spacing w:line="240" w:lineRule="auto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718E" w:rsidRPr="0085718E" w:rsidTr="0011373F">
        <w:tc>
          <w:tcPr>
            <w:tcW w:w="3984" w:type="pct"/>
            <w:tcBorders>
              <w:top w:val="nil"/>
              <w:bottom w:val="nil"/>
              <w:right w:val="nil"/>
            </w:tcBorders>
          </w:tcPr>
          <w:p w:rsidR="0085718E" w:rsidRPr="0085718E" w:rsidRDefault="0085718E" w:rsidP="0085718E">
            <w:pPr>
              <w:spacing w:line="240" w:lineRule="auto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18E">
              <w:rPr>
                <w:rFonts w:ascii="Times New Roman" w:hAnsi="Times New Roman" w:cs="Times New Roman"/>
                <w:sz w:val="24"/>
                <w:szCs w:val="24"/>
              </w:rPr>
              <w:t xml:space="preserve">Менее 25 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</w:tcBorders>
          </w:tcPr>
          <w:p w:rsidR="0085718E" w:rsidRPr="0085718E" w:rsidRDefault="0085718E" w:rsidP="0085718E">
            <w:pPr>
              <w:spacing w:line="240" w:lineRule="auto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45BDF" w:rsidRDefault="00E45BDF" w:rsidP="00E45BDF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BDF">
        <w:rPr>
          <w:rFonts w:ascii="Times New Roman" w:hAnsi="Times New Roman" w:cs="Times New Roman"/>
          <w:b/>
          <w:sz w:val="24"/>
          <w:szCs w:val="24"/>
        </w:rPr>
        <w:t xml:space="preserve"> Перечень </w:t>
      </w:r>
      <w:r>
        <w:rPr>
          <w:rFonts w:ascii="Times New Roman" w:hAnsi="Times New Roman" w:cs="Times New Roman"/>
          <w:b/>
          <w:sz w:val="24"/>
          <w:szCs w:val="24"/>
        </w:rPr>
        <w:t>муниципальных</w:t>
      </w:r>
      <w:r w:rsidRPr="00E45BDF">
        <w:rPr>
          <w:rFonts w:ascii="Times New Roman" w:hAnsi="Times New Roman" w:cs="Times New Roman"/>
          <w:b/>
          <w:sz w:val="24"/>
          <w:szCs w:val="24"/>
        </w:rPr>
        <w:t xml:space="preserve"> унитарных предприятий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Шумерлинского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 </w:t>
      </w:r>
      <w:r w:rsidRPr="00E45BDF">
        <w:rPr>
          <w:rFonts w:ascii="Times New Roman" w:hAnsi="Times New Roman" w:cs="Times New Roman"/>
          <w:b/>
          <w:sz w:val="24"/>
          <w:szCs w:val="24"/>
        </w:rPr>
        <w:t xml:space="preserve">Чувашской Республики, </w:t>
      </w:r>
    </w:p>
    <w:p w:rsidR="00E45BDF" w:rsidRPr="00E45BDF" w:rsidRDefault="00E45BDF" w:rsidP="00E45BDF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45BDF">
        <w:rPr>
          <w:rFonts w:ascii="Times New Roman" w:hAnsi="Times New Roman" w:cs="Times New Roman"/>
          <w:b/>
          <w:sz w:val="24"/>
          <w:szCs w:val="24"/>
        </w:rPr>
        <w:t>планируемых</w:t>
      </w:r>
      <w:proofErr w:type="gramEnd"/>
      <w:r w:rsidRPr="00E45BDF">
        <w:rPr>
          <w:rFonts w:ascii="Times New Roman" w:hAnsi="Times New Roman" w:cs="Times New Roman"/>
          <w:b/>
          <w:sz w:val="24"/>
          <w:szCs w:val="24"/>
        </w:rPr>
        <w:t xml:space="preserve"> к приватизации в 20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E45BDF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137E33" w:rsidRPr="00E45BDF" w:rsidRDefault="00137E33" w:rsidP="00137E33">
      <w:pPr>
        <w:spacing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498" w:type="dxa"/>
        <w:tblInd w:w="108" w:type="dxa"/>
        <w:tblLook w:val="04A0" w:firstRow="1" w:lastRow="0" w:firstColumn="1" w:lastColumn="0" w:noHBand="0" w:noVBand="1"/>
      </w:tblPr>
      <w:tblGrid>
        <w:gridCol w:w="851"/>
        <w:gridCol w:w="3827"/>
        <w:gridCol w:w="2809"/>
        <w:gridCol w:w="2011"/>
      </w:tblGrid>
      <w:tr w:rsidR="005A57D0" w:rsidTr="005A57D0">
        <w:tc>
          <w:tcPr>
            <w:tcW w:w="851" w:type="dxa"/>
            <w:tcBorders>
              <w:left w:val="nil"/>
              <w:bottom w:val="single" w:sz="4" w:space="0" w:color="auto"/>
            </w:tcBorders>
          </w:tcPr>
          <w:p w:rsidR="00E45BDF" w:rsidRPr="00E45BDF" w:rsidRDefault="00E45BDF" w:rsidP="00E45BDF">
            <w:pPr>
              <w:pStyle w:val="a5"/>
              <w:ind w:left="0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BD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45BDF" w:rsidRPr="00E45BDF" w:rsidRDefault="00E45BDF" w:rsidP="00E45BDF">
            <w:pPr>
              <w:pStyle w:val="a5"/>
              <w:ind w:left="0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BD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E45BDF" w:rsidRPr="00E45BDF" w:rsidRDefault="00E45BDF" w:rsidP="00E45BDF">
            <w:pPr>
              <w:pStyle w:val="a5"/>
              <w:ind w:left="0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BDF">
              <w:rPr>
                <w:rFonts w:ascii="Times New Roman" w:hAnsi="Times New Roman" w:cs="Times New Roman"/>
                <w:sz w:val="24"/>
                <w:szCs w:val="24"/>
              </w:rPr>
              <w:t>Наименование унитарного предприятия, местонахождение</w:t>
            </w:r>
          </w:p>
        </w:tc>
        <w:tc>
          <w:tcPr>
            <w:tcW w:w="2809" w:type="dxa"/>
            <w:tcBorders>
              <w:bottom w:val="single" w:sz="4" w:space="0" w:color="auto"/>
            </w:tcBorders>
          </w:tcPr>
          <w:p w:rsidR="00E45BDF" w:rsidRPr="00E45BDF" w:rsidRDefault="00E45BDF" w:rsidP="00E45BDF">
            <w:pPr>
              <w:pStyle w:val="a5"/>
              <w:ind w:left="0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 осн</w:t>
            </w:r>
            <w:r w:rsidR="008D457B">
              <w:rPr>
                <w:rFonts w:ascii="Times New Roman" w:hAnsi="Times New Roman" w:cs="Times New Roman"/>
                <w:sz w:val="24"/>
                <w:szCs w:val="24"/>
              </w:rPr>
              <w:t xml:space="preserve">овных средств на 01.08.2022, </w:t>
            </w:r>
            <w:proofErr w:type="spellStart"/>
            <w:r w:rsidR="008D457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1" w:type="dxa"/>
            <w:tcBorders>
              <w:bottom w:val="single" w:sz="4" w:space="0" w:color="auto"/>
              <w:right w:val="nil"/>
            </w:tcBorders>
          </w:tcPr>
          <w:p w:rsidR="00E45BDF" w:rsidRPr="00E45BDF" w:rsidRDefault="00E45BDF" w:rsidP="00E45BDF">
            <w:pPr>
              <w:pStyle w:val="a5"/>
              <w:ind w:left="0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работников, человек</w:t>
            </w:r>
          </w:p>
        </w:tc>
      </w:tr>
      <w:tr w:rsidR="00E45BDF" w:rsidTr="005A57D0">
        <w:tc>
          <w:tcPr>
            <w:tcW w:w="949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5BDF" w:rsidRPr="00E45BDF" w:rsidRDefault="00E45BDF" w:rsidP="00E45BDF">
            <w:pPr>
              <w:pStyle w:val="a5"/>
              <w:ind w:left="0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BDF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Производство, передача и распределение пара и горячей воды; </w:t>
            </w:r>
          </w:p>
          <w:p w:rsidR="00E45BDF" w:rsidRDefault="00E45BDF" w:rsidP="00E45BDF">
            <w:pPr>
              <w:pStyle w:val="a5"/>
              <w:ind w:left="0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BDF">
              <w:rPr>
                <w:rFonts w:ascii="Times New Roman" w:hAnsi="Times New Roman" w:cs="Times New Roman"/>
                <w:sz w:val="24"/>
                <w:szCs w:val="24"/>
              </w:rPr>
              <w:t>кондиционирование воздуха</w:t>
            </w:r>
          </w:p>
          <w:p w:rsidR="005A57D0" w:rsidRDefault="005A57D0" w:rsidP="00E45BDF">
            <w:pPr>
              <w:pStyle w:val="a5"/>
              <w:ind w:left="0" w:right="-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5BDF" w:rsidTr="005A57D0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45BDF" w:rsidRPr="00E45BDF" w:rsidRDefault="00E45BDF" w:rsidP="00E45BDF">
            <w:pPr>
              <w:pStyle w:val="a5"/>
              <w:ind w:left="0"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E45B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E45BDF" w:rsidRPr="00E45BDF" w:rsidRDefault="00E45BDF" w:rsidP="005A57D0">
            <w:pPr>
              <w:pStyle w:val="a5"/>
              <w:ind w:left="0"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Юманайское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жилищно-коммунальное хозяйство»</w:t>
            </w:r>
            <w:r w:rsidR="005A57D0">
              <w:rPr>
                <w:rFonts w:ascii="Times New Roman" w:hAnsi="Times New Roman" w:cs="Times New Roman"/>
                <w:sz w:val="24"/>
                <w:szCs w:val="24"/>
              </w:rPr>
              <w:t xml:space="preserve">, Чувашская Республика, </w:t>
            </w:r>
            <w:proofErr w:type="spellStart"/>
            <w:r w:rsidR="005A57D0">
              <w:rPr>
                <w:rFonts w:ascii="Times New Roman" w:hAnsi="Times New Roman" w:cs="Times New Roman"/>
                <w:sz w:val="24"/>
                <w:szCs w:val="24"/>
              </w:rPr>
              <w:t>Шумерлинский</w:t>
            </w:r>
            <w:proofErr w:type="spellEnd"/>
            <w:r w:rsidR="005A57D0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="005A57D0">
              <w:rPr>
                <w:rFonts w:ascii="Times New Roman" w:hAnsi="Times New Roman" w:cs="Times New Roman"/>
                <w:sz w:val="24"/>
                <w:szCs w:val="24"/>
              </w:rPr>
              <w:t>Юманай</w:t>
            </w:r>
            <w:proofErr w:type="spellEnd"/>
            <w:r w:rsidR="005A57D0">
              <w:rPr>
                <w:rFonts w:ascii="Times New Roman" w:hAnsi="Times New Roman" w:cs="Times New Roman"/>
                <w:sz w:val="24"/>
                <w:szCs w:val="24"/>
              </w:rPr>
              <w:t>, ул. Мира, д. 5</w:t>
            </w:r>
            <w:r w:rsidR="00977A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</w:tcPr>
          <w:p w:rsidR="00E45BDF" w:rsidRPr="00E45BDF" w:rsidRDefault="008D457B" w:rsidP="005A57D0">
            <w:pPr>
              <w:pStyle w:val="a5"/>
              <w:ind w:left="0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8356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E45BDF" w:rsidRPr="00E45BDF" w:rsidRDefault="008D457B" w:rsidP="005A57D0">
            <w:pPr>
              <w:pStyle w:val="a5"/>
              <w:ind w:left="0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FE67F0" w:rsidRDefault="00FE67F0" w:rsidP="00E45BDF">
      <w:pPr>
        <w:pStyle w:val="a5"/>
        <w:spacing w:after="0" w:line="240" w:lineRule="auto"/>
        <w:ind w:left="927" w:right="-5"/>
        <w:rPr>
          <w:rFonts w:ascii="Times New Roman" w:hAnsi="Times New Roman" w:cs="Times New Roman"/>
          <w:b/>
          <w:sz w:val="24"/>
          <w:szCs w:val="24"/>
        </w:rPr>
      </w:pPr>
    </w:p>
    <w:p w:rsidR="0046547C" w:rsidRPr="00A54514" w:rsidRDefault="005460C9" w:rsidP="005460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514">
        <w:rPr>
          <w:rFonts w:ascii="Times New Roman" w:hAnsi="Times New Roman" w:cs="Times New Roman"/>
          <w:sz w:val="24"/>
          <w:szCs w:val="24"/>
        </w:rPr>
        <w:t xml:space="preserve">         </w:t>
      </w:r>
      <w:r w:rsidR="00FE67F0">
        <w:rPr>
          <w:rFonts w:ascii="Times New Roman" w:hAnsi="Times New Roman" w:cs="Times New Roman"/>
          <w:sz w:val="24"/>
          <w:szCs w:val="24"/>
        </w:rPr>
        <w:t>2</w:t>
      </w:r>
      <w:r w:rsidRPr="00A54514">
        <w:rPr>
          <w:rFonts w:ascii="Times New Roman" w:hAnsi="Times New Roman" w:cs="Times New Roman"/>
          <w:sz w:val="24"/>
          <w:szCs w:val="24"/>
        </w:rPr>
        <w:t>.</w:t>
      </w:r>
      <w:r w:rsidR="000614EC" w:rsidRPr="00A54514">
        <w:rPr>
          <w:rFonts w:ascii="Times New Roman" w:hAnsi="Times New Roman" w:cs="Times New Roman"/>
          <w:sz w:val="24"/>
          <w:szCs w:val="24"/>
        </w:rPr>
        <w:t xml:space="preserve"> Настоящее решение вступает в силу после </w:t>
      </w:r>
      <w:r w:rsidR="0046547C" w:rsidRPr="00A54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официального опубликования в периодическом печатном издании «Вестник </w:t>
      </w:r>
      <w:proofErr w:type="spellStart"/>
      <w:r w:rsidR="0046547C" w:rsidRPr="00A54514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46547C" w:rsidRPr="00A54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округа» и подлежит размещению на официальном сайте </w:t>
      </w:r>
      <w:proofErr w:type="spellStart"/>
      <w:r w:rsidR="0046547C" w:rsidRPr="00A54514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46547C" w:rsidRPr="00A54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в информационно-телекоммуникационной сети «Интернет».</w:t>
      </w:r>
    </w:p>
    <w:p w:rsidR="0046547C" w:rsidRPr="00A54514" w:rsidRDefault="0046547C" w:rsidP="0046547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47C" w:rsidRPr="00A54514" w:rsidRDefault="0046547C" w:rsidP="0046547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637"/>
        <w:gridCol w:w="3827"/>
      </w:tblGrid>
      <w:tr w:rsidR="0046547C" w:rsidRPr="00A54514" w:rsidTr="00441A3E">
        <w:tc>
          <w:tcPr>
            <w:tcW w:w="5637" w:type="dxa"/>
            <w:hideMark/>
          </w:tcPr>
          <w:p w:rsidR="0046547C" w:rsidRPr="00A54514" w:rsidRDefault="0046547C" w:rsidP="0046547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Par1"/>
            <w:bookmarkStart w:id="2" w:name="Par24"/>
            <w:bookmarkEnd w:id="1"/>
            <w:bookmarkEnd w:id="2"/>
            <w:r w:rsidRPr="00A5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Собрания депутатов </w:t>
            </w:r>
          </w:p>
          <w:p w:rsidR="0046547C" w:rsidRPr="00A54514" w:rsidRDefault="0046547C" w:rsidP="0046547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A5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округа </w:t>
            </w:r>
          </w:p>
          <w:p w:rsidR="0046547C" w:rsidRPr="00A54514" w:rsidRDefault="0046547C" w:rsidP="0046547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Чувашской Республики</w:t>
            </w:r>
          </w:p>
          <w:p w:rsidR="0046547C" w:rsidRPr="00A54514" w:rsidRDefault="0046547C" w:rsidP="0046547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547C" w:rsidRPr="00A54514" w:rsidRDefault="0046547C" w:rsidP="0046547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547C" w:rsidRPr="00A54514" w:rsidRDefault="0046547C" w:rsidP="0046547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A5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A5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6547C" w:rsidRPr="00A54514" w:rsidRDefault="0046547C" w:rsidP="0046547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округа</w:t>
            </w:r>
          </w:p>
          <w:p w:rsidR="0046547C" w:rsidRPr="00A54514" w:rsidRDefault="0046547C" w:rsidP="0046547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Чувашской Республики</w:t>
            </w:r>
          </w:p>
        </w:tc>
        <w:tc>
          <w:tcPr>
            <w:tcW w:w="3827" w:type="dxa"/>
          </w:tcPr>
          <w:p w:rsidR="0046547C" w:rsidRPr="00A54514" w:rsidRDefault="0046547C" w:rsidP="0046547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46547C" w:rsidRPr="00A54514" w:rsidRDefault="0046547C" w:rsidP="0046547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547C" w:rsidRPr="00A54514" w:rsidRDefault="0046547C" w:rsidP="0046547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5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Б.Г. Леонтьев</w:t>
            </w:r>
          </w:p>
          <w:p w:rsidR="0046547C" w:rsidRPr="00A54514" w:rsidRDefault="0046547C" w:rsidP="0046547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547C" w:rsidRPr="00A54514" w:rsidRDefault="0046547C" w:rsidP="0046547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547C" w:rsidRPr="00A54514" w:rsidRDefault="0046547C" w:rsidP="0046547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547C" w:rsidRPr="00A54514" w:rsidRDefault="0046547C" w:rsidP="0046547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547C" w:rsidRPr="00A54514" w:rsidRDefault="0046547C" w:rsidP="0046547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5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Л.Г. </w:t>
            </w:r>
            <w:proofErr w:type="spellStart"/>
            <w:r w:rsidRPr="00A5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Рафинов</w:t>
            </w:r>
            <w:proofErr w:type="spellEnd"/>
            <w:r w:rsidRPr="00A5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</w:tc>
      </w:tr>
    </w:tbl>
    <w:p w:rsidR="00394242" w:rsidRDefault="00394242" w:rsidP="00C776A3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394242" w:rsidRDefault="00394242" w:rsidP="00803E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94242" w:rsidRDefault="00394242" w:rsidP="00803E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94242" w:rsidRDefault="00394242" w:rsidP="00803E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E67F0" w:rsidRDefault="00FE67F0" w:rsidP="004654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67F0" w:rsidRDefault="00FE67F0" w:rsidP="004654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0526" w:rsidRPr="00860526" w:rsidRDefault="00860526" w:rsidP="0086052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0526" w:rsidRPr="00860526" w:rsidRDefault="00860526" w:rsidP="001C2525">
      <w:pPr>
        <w:pStyle w:val="a5"/>
        <w:spacing w:after="0" w:line="240" w:lineRule="auto"/>
        <w:ind w:left="1221"/>
        <w:jc w:val="both"/>
        <w:rPr>
          <w:rFonts w:ascii="Times New Roman" w:hAnsi="Times New Roman" w:cs="Times New Roman"/>
        </w:rPr>
      </w:pPr>
    </w:p>
    <w:p w:rsidR="002A56EF" w:rsidRPr="002A56EF" w:rsidRDefault="002A56EF" w:rsidP="002A56EF">
      <w:pPr>
        <w:ind w:firstLine="709"/>
        <w:jc w:val="both"/>
        <w:rPr>
          <w:rFonts w:ascii="Times New Roman" w:hAnsi="Times New Roman" w:cs="Times New Roman"/>
          <w:b/>
        </w:rPr>
      </w:pPr>
    </w:p>
    <w:p w:rsidR="00063C46" w:rsidRPr="00063C46" w:rsidRDefault="00063C46" w:rsidP="00063C46">
      <w:pPr>
        <w:ind w:firstLine="709"/>
        <w:jc w:val="both"/>
        <w:rPr>
          <w:rFonts w:ascii="Times New Roman" w:hAnsi="Times New Roman" w:cs="Times New Roman"/>
        </w:rPr>
      </w:pPr>
    </w:p>
    <w:p w:rsidR="00586C3A" w:rsidRPr="00586C3A" w:rsidRDefault="00586C3A" w:rsidP="00586C3A">
      <w:pPr>
        <w:ind w:firstLine="709"/>
        <w:jc w:val="both"/>
        <w:rPr>
          <w:rFonts w:ascii="Times New Roman" w:hAnsi="Times New Roman" w:cs="Times New Roman"/>
        </w:rPr>
      </w:pPr>
    </w:p>
    <w:p w:rsidR="00586C3A" w:rsidRPr="00586C3A" w:rsidRDefault="00586C3A" w:rsidP="00586C3A">
      <w:pPr>
        <w:jc w:val="both"/>
        <w:rPr>
          <w:rFonts w:ascii="Times New Roman" w:hAnsi="Times New Roman" w:cs="Times New Roman"/>
        </w:rPr>
      </w:pPr>
    </w:p>
    <w:sectPr w:rsidR="00586C3A" w:rsidRPr="00586C3A" w:rsidSect="0046547C">
      <w:pgSz w:w="11906" w:h="16838"/>
      <w:pgMar w:top="1021" w:right="991" w:bottom="709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6F4" w:rsidRDefault="008B06F4" w:rsidP="00200E18">
      <w:pPr>
        <w:spacing w:after="0" w:line="240" w:lineRule="auto"/>
      </w:pPr>
      <w:r>
        <w:separator/>
      </w:r>
    </w:p>
  </w:endnote>
  <w:endnote w:type="continuationSeparator" w:id="0">
    <w:p w:rsidR="008B06F4" w:rsidRDefault="008B06F4" w:rsidP="00200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6F4" w:rsidRDefault="008B06F4" w:rsidP="00200E18">
      <w:pPr>
        <w:spacing w:after="0" w:line="240" w:lineRule="auto"/>
      </w:pPr>
      <w:r>
        <w:separator/>
      </w:r>
    </w:p>
  </w:footnote>
  <w:footnote w:type="continuationSeparator" w:id="0">
    <w:p w:rsidR="008B06F4" w:rsidRDefault="008B06F4" w:rsidP="00200E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8471F"/>
    <w:multiLevelType w:val="multilevel"/>
    <w:tmpl w:val="FED4999A"/>
    <w:lvl w:ilvl="0">
      <w:start w:val="1"/>
      <w:numFmt w:val="decimal"/>
      <w:lvlText w:val="%1."/>
      <w:lvlJc w:val="left"/>
      <w:pPr>
        <w:tabs>
          <w:tab w:val="num" w:pos="1221"/>
        </w:tabs>
        <w:ind w:left="1221" w:hanging="795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7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0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13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96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90" w:hanging="1800"/>
      </w:pPr>
      <w:rPr>
        <w:rFonts w:hint="default"/>
      </w:rPr>
    </w:lvl>
  </w:abstractNum>
  <w:abstractNum w:abstractNumId="1">
    <w:nsid w:val="1A8C247E"/>
    <w:multiLevelType w:val="multilevel"/>
    <w:tmpl w:val="846A45BC"/>
    <w:lvl w:ilvl="0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1F693D6E"/>
    <w:multiLevelType w:val="hybridMultilevel"/>
    <w:tmpl w:val="537635A0"/>
    <w:lvl w:ilvl="0" w:tplc="2F0E70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D0F3637"/>
    <w:multiLevelType w:val="hybridMultilevel"/>
    <w:tmpl w:val="165076D0"/>
    <w:lvl w:ilvl="0" w:tplc="7570B9C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4B4C785D"/>
    <w:multiLevelType w:val="multilevel"/>
    <w:tmpl w:val="9DA432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67C70AB1"/>
    <w:multiLevelType w:val="hybridMultilevel"/>
    <w:tmpl w:val="D122A1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9032DEC"/>
    <w:multiLevelType w:val="hybridMultilevel"/>
    <w:tmpl w:val="92D6C756"/>
    <w:lvl w:ilvl="0" w:tplc="3E885BB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3EF"/>
    <w:rsid w:val="000442F9"/>
    <w:rsid w:val="000614EC"/>
    <w:rsid w:val="0006260E"/>
    <w:rsid w:val="00063C46"/>
    <w:rsid w:val="00074107"/>
    <w:rsid w:val="000853EB"/>
    <w:rsid w:val="00097A90"/>
    <w:rsid w:val="000B4D79"/>
    <w:rsid w:val="000E63AD"/>
    <w:rsid w:val="00110CBD"/>
    <w:rsid w:val="00137E33"/>
    <w:rsid w:val="00141BF1"/>
    <w:rsid w:val="0017480E"/>
    <w:rsid w:val="00180308"/>
    <w:rsid w:val="00191274"/>
    <w:rsid w:val="001B0E9B"/>
    <w:rsid w:val="001C2112"/>
    <w:rsid w:val="001C2525"/>
    <w:rsid w:val="001E0E0F"/>
    <w:rsid w:val="00200E18"/>
    <w:rsid w:val="00200E58"/>
    <w:rsid w:val="002020D2"/>
    <w:rsid w:val="00203768"/>
    <w:rsid w:val="00204EC4"/>
    <w:rsid w:val="002320AD"/>
    <w:rsid w:val="00257CE2"/>
    <w:rsid w:val="00274239"/>
    <w:rsid w:val="00290F7C"/>
    <w:rsid w:val="002A56EF"/>
    <w:rsid w:val="002B1CFA"/>
    <w:rsid w:val="002B5206"/>
    <w:rsid w:val="003068EB"/>
    <w:rsid w:val="00315CE7"/>
    <w:rsid w:val="00333C67"/>
    <w:rsid w:val="003670ED"/>
    <w:rsid w:val="00394242"/>
    <w:rsid w:val="003948FD"/>
    <w:rsid w:val="003A4728"/>
    <w:rsid w:val="00422779"/>
    <w:rsid w:val="00430BCA"/>
    <w:rsid w:val="004418C9"/>
    <w:rsid w:val="0046547C"/>
    <w:rsid w:val="0047315D"/>
    <w:rsid w:val="004D40AC"/>
    <w:rsid w:val="0050251D"/>
    <w:rsid w:val="00505F52"/>
    <w:rsid w:val="00535E89"/>
    <w:rsid w:val="005460C9"/>
    <w:rsid w:val="00561D75"/>
    <w:rsid w:val="00562AAC"/>
    <w:rsid w:val="005675B4"/>
    <w:rsid w:val="00586C3A"/>
    <w:rsid w:val="005A57D0"/>
    <w:rsid w:val="005D0B8B"/>
    <w:rsid w:val="005E6D57"/>
    <w:rsid w:val="006017E2"/>
    <w:rsid w:val="006026A5"/>
    <w:rsid w:val="006153D4"/>
    <w:rsid w:val="006574EE"/>
    <w:rsid w:val="00684F7D"/>
    <w:rsid w:val="00687A70"/>
    <w:rsid w:val="006B2703"/>
    <w:rsid w:val="006B3E3F"/>
    <w:rsid w:val="006D5075"/>
    <w:rsid w:val="006D7E9B"/>
    <w:rsid w:val="006F556E"/>
    <w:rsid w:val="006F5DA7"/>
    <w:rsid w:val="007347D4"/>
    <w:rsid w:val="00740A27"/>
    <w:rsid w:val="007546C6"/>
    <w:rsid w:val="007953CF"/>
    <w:rsid w:val="007C4396"/>
    <w:rsid w:val="007E3546"/>
    <w:rsid w:val="007F0E39"/>
    <w:rsid w:val="0080120B"/>
    <w:rsid w:val="00803EC9"/>
    <w:rsid w:val="0082008A"/>
    <w:rsid w:val="0085718E"/>
    <w:rsid w:val="00860526"/>
    <w:rsid w:val="00895C1D"/>
    <w:rsid w:val="008A0287"/>
    <w:rsid w:val="008A2538"/>
    <w:rsid w:val="008B06F4"/>
    <w:rsid w:val="008C5001"/>
    <w:rsid w:val="008D457B"/>
    <w:rsid w:val="008D6C37"/>
    <w:rsid w:val="008E4AD6"/>
    <w:rsid w:val="008E6416"/>
    <w:rsid w:val="00900EB5"/>
    <w:rsid w:val="0094612D"/>
    <w:rsid w:val="0095656C"/>
    <w:rsid w:val="00967B2E"/>
    <w:rsid w:val="00976CA5"/>
    <w:rsid w:val="00977AAE"/>
    <w:rsid w:val="00991306"/>
    <w:rsid w:val="009A582A"/>
    <w:rsid w:val="009B3846"/>
    <w:rsid w:val="009C524F"/>
    <w:rsid w:val="009C6C38"/>
    <w:rsid w:val="009D3709"/>
    <w:rsid w:val="00A00CBD"/>
    <w:rsid w:val="00A06B76"/>
    <w:rsid w:val="00A54514"/>
    <w:rsid w:val="00A620C3"/>
    <w:rsid w:val="00A72A11"/>
    <w:rsid w:val="00AF01EC"/>
    <w:rsid w:val="00AF3753"/>
    <w:rsid w:val="00B05A13"/>
    <w:rsid w:val="00B20A6F"/>
    <w:rsid w:val="00BD1C9D"/>
    <w:rsid w:val="00BD4D65"/>
    <w:rsid w:val="00BE6C43"/>
    <w:rsid w:val="00C5331A"/>
    <w:rsid w:val="00C61003"/>
    <w:rsid w:val="00C776A3"/>
    <w:rsid w:val="00CC4914"/>
    <w:rsid w:val="00D34608"/>
    <w:rsid w:val="00D72B28"/>
    <w:rsid w:val="00D9776C"/>
    <w:rsid w:val="00DB3ED7"/>
    <w:rsid w:val="00DC2B69"/>
    <w:rsid w:val="00DC6B85"/>
    <w:rsid w:val="00DC6CE1"/>
    <w:rsid w:val="00E3170A"/>
    <w:rsid w:val="00E362A3"/>
    <w:rsid w:val="00E45BDF"/>
    <w:rsid w:val="00E54947"/>
    <w:rsid w:val="00E80B78"/>
    <w:rsid w:val="00EF1591"/>
    <w:rsid w:val="00F05C8A"/>
    <w:rsid w:val="00F22ED2"/>
    <w:rsid w:val="00F25600"/>
    <w:rsid w:val="00F453EF"/>
    <w:rsid w:val="00F66B7E"/>
    <w:rsid w:val="00FD1009"/>
    <w:rsid w:val="00FE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_ Знак"/>
    <w:basedOn w:val="a0"/>
    <w:link w:val="a4"/>
    <w:semiHidden/>
    <w:locked/>
    <w:rsid w:val="00F453EF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4">
    <w:name w:val="Body Text"/>
    <w:aliases w:val="Основной текст_"/>
    <w:basedOn w:val="a"/>
    <w:link w:val="a3"/>
    <w:semiHidden/>
    <w:unhideWhenUsed/>
    <w:rsid w:val="00F453EF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F453EF"/>
  </w:style>
  <w:style w:type="paragraph" w:styleId="a5">
    <w:name w:val="List Paragraph"/>
    <w:basedOn w:val="a"/>
    <w:uiPriority w:val="34"/>
    <w:qFormat/>
    <w:rsid w:val="00F453EF"/>
    <w:pPr>
      <w:ind w:left="720"/>
      <w:contextualSpacing/>
    </w:pPr>
  </w:style>
  <w:style w:type="table" w:styleId="a6">
    <w:name w:val="Table Grid"/>
    <w:basedOn w:val="a1"/>
    <w:uiPriority w:val="39"/>
    <w:rsid w:val="00F45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C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CE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675B4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20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00E18"/>
  </w:style>
  <w:style w:type="paragraph" w:styleId="ac">
    <w:name w:val="footer"/>
    <w:basedOn w:val="a"/>
    <w:link w:val="ad"/>
    <w:uiPriority w:val="99"/>
    <w:unhideWhenUsed/>
    <w:rsid w:val="0020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00E18"/>
  </w:style>
  <w:style w:type="paragraph" w:customStyle="1" w:styleId="ConsPlusNormal">
    <w:name w:val="ConsPlusNormal"/>
    <w:rsid w:val="006D7E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967B2E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967B2E"/>
    <w:rPr>
      <w:color w:val="800080" w:themeColor="followed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137E3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37E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_ Знак"/>
    <w:basedOn w:val="a0"/>
    <w:link w:val="a4"/>
    <w:semiHidden/>
    <w:locked/>
    <w:rsid w:val="00F453EF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4">
    <w:name w:val="Body Text"/>
    <w:aliases w:val="Основной текст_"/>
    <w:basedOn w:val="a"/>
    <w:link w:val="a3"/>
    <w:semiHidden/>
    <w:unhideWhenUsed/>
    <w:rsid w:val="00F453EF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F453EF"/>
  </w:style>
  <w:style w:type="paragraph" w:styleId="a5">
    <w:name w:val="List Paragraph"/>
    <w:basedOn w:val="a"/>
    <w:uiPriority w:val="34"/>
    <w:qFormat/>
    <w:rsid w:val="00F453EF"/>
    <w:pPr>
      <w:ind w:left="720"/>
      <w:contextualSpacing/>
    </w:pPr>
  </w:style>
  <w:style w:type="table" w:styleId="a6">
    <w:name w:val="Table Grid"/>
    <w:basedOn w:val="a1"/>
    <w:uiPriority w:val="39"/>
    <w:rsid w:val="00F45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C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CE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675B4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20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00E18"/>
  </w:style>
  <w:style w:type="paragraph" w:styleId="ac">
    <w:name w:val="footer"/>
    <w:basedOn w:val="a"/>
    <w:link w:val="ad"/>
    <w:uiPriority w:val="99"/>
    <w:unhideWhenUsed/>
    <w:rsid w:val="0020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00E18"/>
  </w:style>
  <w:style w:type="paragraph" w:customStyle="1" w:styleId="ConsPlusNormal">
    <w:name w:val="ConsPlusNormal"/>
    <w:rsid w:val="006D7E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967B2E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967B2E"/>
    <w:rPr>
      <w:color w:val="800080" w:themeColor="followed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137E3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37E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8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70788-4ED1-47E3-A1E8-3E5705402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Надежда Алексеевна Макарова</cp:lastModifiedBy>
  <cp:revision>16</cp:revision>
  <cp:lastPrinted>2021-10-06T14:08:00Z</cp:lastPrinted>
  <dcterms:created xsi:type="dcterms:W3CDTF">2022-08-18T12:50:00Z</dcterms:created>
  <dcterms:modified xsi:type="dcterms:W3CDTF">2022-10-03T12:16:00Z</dcterms:modified>
</cp:coreProperties>
</file>