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39" w:rsidRDefault="007E1439" w:rsidP="007E1439">
      <w:pPr>
        <w:jc w:val="right"/>
      </w:pPr>
      <w:r>
        <w:t>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707519" w:rsidRPr="004E054C" w:rsidTr="00C90DE8">
        <w:trPr>
          <w:cantSplit/>
          <w:trHeight w:val="253"/>
        </w:trPr>
        <w:tc>
          <w:tcPr>
            <w:tcW w:w="4195" w:type="dxa"/>
            <w:hideMark/>
          </w:tcPr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eastAsia="Microsoft Sans Serif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61431D" wp14:editId="735869C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Microsoft Sans Serif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07519" w:rsidRPr="004E054C" w:rsidTr="00C90DE8">
        <w:trPr>
          <w:cantSplit/>
          <w:trHeight w:val="1617"/>
        </w:trPr>
        <w:tc>
          <w:tcPr>
            <w:tcW w:w="4195" w:type="dxa"/>
          </w:tcPr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ЙЫШ</w:t>
            </w:r>
            <w:r w:rsidRPr="004E054C">
              <w:rPr>
                <w:rFonts w:eastAsia="Microsoft Sans Serif" w:cs="Microsoft Sans Serif"/>
                <w:b/>
                <w:bCs/>
                <w:noProof/>
                <w:color w:val="000000"/>
                <w:szCs w:val="24"/>
                <w:lang w:eastAsia="ru-RU" w:bidi="ru-RU"/>
              </w:rPr>
              <w:t>Ă</w:t>
            </w: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НУ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___.___.</w:t>
            </w:r>
            <w:r w:rsidRPr="0004656B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2022</w:t>
            </w: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№ </w:t>
            </w:r>
            <w:r>
              <w:rPr>
                <w:rFonts w:eastAsia="Times New Roman" w:cs="Microsoft Sans Serif"/>
                <w:color w:val="000000"/>
                <w:szCs w:val="24"/>
                <w:u w:val="single"/>
                <w:lang w:eastAsia="ru-RU" w:bidi="ru-RU"/>
              </w:rPr>
              <w:t>____</w:t>
            </w:r>
          </w:p>
          <w:p w:rsidR="00707519" w:rsidRPr="0004656B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07519" w:rsidRPr="004E054C" w:rsidRDefault="00707519" w:rsidP="00C90DE8">
            <w:pPr>
              <w:widowControl w:val="0"/>
              <w:spacing w:after="0" w:line="240" w:lineRule="auto"/>
              <w:rPr>
                <w:rFonts w:eastAsia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Cs w:val="24"/>
                <w:lang w:eastAsia="ru-RU"/>
              </w:rPr>
            </w:pP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ПОСТАНОВЛЕНИЕ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 w:rsidRPr="0004656B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___.___.2022</w:t>
            </w: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№ </w:t>
            </w:r>
            <w:r>
              <w:rPr>
                <w:rFonts w:eastAsia="Times New Roman" w:cs="Microsoft Sans Serif"/>
                <w:color w:val="000000"/>
                <w:szCs w:val="24"/>
                <w:u w:val="single"/>
                <w:lang w:eastAsia="ru-RU" w:bidi="ru-RU"/>
              </w:rPr>
              <w:t>____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 г. Шумерля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707519" w:rsidRPr="00B90FDD" w:rsidRDefault="00C90DE8" w:rsidP="00C90DE8">
      <w:pPr>
        <w:shd w:val="clear" w:color="auto" w:fill="FFFFFF"/>
        <w:spacing w:after="0" w:line="240" w:lineRule="auto"/>
        <w:ind w:right="4535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Об утверждении положения о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порядке обеспечения содержания зданий и сооружений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 xml:space="preserve">муниципальных 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образовательных организаций </w:t>
      </w:r>
      <w:proofErr w:type="spellStart"/>
      <w:r w:rsidR="00707519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  <w:r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поряд</w:t>
      </w:r>
      <w:r>
        <w:rPr>
          <w:rFonts w:eastAsia="Times New Roman"/>
          <w:color w:val="000000"/>
          <w:spacing w:val="-1"/>
          <w:szCs w:val="24"/>
          <w:lang w:eastAsia="ru-RU"/>
        </w:rPr>
        <w:t>ка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проведения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обследования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технического состояния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и техники безопасности  зданий (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сооружений</w:t>
      </w:r>
      <w:r>
        <w:rPr>
          <w:rFonts w:eastAsia="Times New Roman"/>
          <w:color w:val="000000"/>
          <w:spacing w:val="-1"/>
          <w:szCs w:val="24"/>
          <w:lang w:eastAsia="ru-RU"/>
        </w:rPr>
        <w:t>)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образовательных </w:t>
      </w:r>
      <w:r w:rsidRPr="00044219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7968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1"/>
          <w:szCs w:val="24"/>
          <w:lang w:eastAsia="ru-RU"/>
        </w:rPr>
        <w:t>Чувашской Республики</w:t>
      </w:r>
    </w:p>
    <w:p w:rsidR="007075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707519" w:rsidRPr="007075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На основании п. 5 ч. 1 ст. 9 Федерального закона от 29 декабря 2012 года N 273-ФЗ "Об образовании в Российской Федерации", </w:t>
      </w:r>
      <w:r w:rsidRPr="00044219">
        <w:rPr>
          <w:rFonts w:eastAsia="Times New Roman"/>
          <w:szCs w:val="24"/>
          <w:lang w:eastAsia="ru-RU"/>
        </w:rPr>
        <w:t>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44219">
        <w:rPr>
          <w:rFonts w:eastAsia="Times New Roman"/>
          <w:szCs w:val="24"/>
          <w:lang w:eastAsia="ru-RU"/>
        </w:rPr>
        <w:t>», Устава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Шуме</w:t>
      </w:r>
      <w:r w:rsidR="00A015EE">
        <w:rPr>
          <w:rFonts w:eastAsia="Times New Roman"/>
          <w:szCs w:val="24"/>
          <w:lang w:eastAsia="ru-RU"/>
        </w:rPr>
        <w:t>рлинского</w:t>
      </w:r>
      <w:proofErr w:type="spellEnd"/>
      <w:r w:rsidR="00A015EE">
        <w:rPr>
          <w:rFonts w:eastAsia="Times New Roman"/>
          <w:szCs w:val="24"/>
          <w:lang w:eastAsia="ru-RU"/>
        </w:rPr>
        <w:t xml:space="preserve"> муниципального округа</w:t>
      </w:r>
      <w:r>
        <w:rPr>
          <w:rFonts w:eastAsia="Times New Roman"/>
          <w:szCs w:val="24"/>
          <w:lang w:eastAsia="ru-RU"/>
        </w:rPr>
        <w:t xml:space="preserve">, </w:t>
      </w:r>
      <w:r w:rsidRPr="00707519">
        <w:rPr>
          <w:rFonts w:eastAsia="Times New Roman"/>
          <w:color w:val="000000" w:themeColor="text1"/>
          <w:szCs w:val="24"/>
          <w:lang w:eastAsia="ru-RU"/>
        </w:rPr>
        <w:t>в целях повышения эффективности управления муниципальной системой образования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707519" w:rsidRPr="000442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spacing w:val="54"/>
          <w:szCs w:val="24"/>
          <w:lang w:eastAsia="ru-RU"/>
        </w:rPr>
      </w:pPr>
      <w:r w:rsidRPr="00044219">
        <w:rPr>
          <w:rFonts w:eastAsia="Times New Roman"/>
          <w:szCs w:val="24"/>
          <w:lang w:eastAsia="ru-RU"/>
        </w:rPr>
        <w:t>ад</w:t>
      </w:r>
      <w:r>
        <w:rPr>
          <w:rFonts w:eastAsia="Times New Roman"/>
          <w:szCs w:val="24"/>
          <w:lang w:eastAsia="ru-RU"/>
        </w:rPr>
        <w:t xml:space="preserve">министрация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</w:t>
      </w:r>
      <w:r w:rsidRPr="00044219">
        <w:rPr>
          <w:rFonts w:eastAsia="Times New Roman"/>
          <w:szCs w:val="24"/>
          <w:lang w:eastAsia="ru-RU"/>
        </w:rPr>
        <w:t xml:space="preserve"> </w:t>
      </w:r>
      <w:r w:rsidRPr="00044219">
        <w:rPr>
          <w:rFonts w:eastAsia="Times New Roman"/>
          <w:color w:val="000000"/>
          <w:spacing w:val="54"/>
          <w:szCs w:val="24"/>
          <w:lang w:eastAsia="ru-RU"/>
        </w:rPr>
        <w:t>постановляет: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C90DE8" w:rsidRDefault="00707519" w:rsidP="00C90DE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1. Утвердить</w:t>
      </w:r>
      <w:r w:rsidR="00C90DE8">
        <w:rPr>
          <w:rFonts w:eastAsia="Times New Roman"/>
          <w:color w:val="000000" w:themeColor="text1"/>
          <w:szCs w:val="24"/>
          <w:lang w:eastAsia="ru-RU"/>
        </w:rPr>
        <w:t>:</w:t>
      </w:r>
    </w:p>
    <w:p w:rsidR="00707519" w:rsidRPr="00707519" w:rsidRDefault="00707519" w:rsidP="00C90DE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п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оложение о порядке обеспечения содержания зданий и сооружений муниципальных образовательных организаций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 соответствии с </w:t>
      </w:r>
      <w:r w:rsidRPr="00AB411A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>м № 1 к настоящему постановлению</w:t>
      </w:r>
      <w:r w:rsidRPr="00707519">
        <w:rPr>
          <w:rFonts w:eastAsia="Times New Roman"/>
          <w:color w:val="000000" w:themeColor="text1"/>
          <w:szCs w:val="24"/>
          <w:lang w:eastAsia="ru-RU"/>
        </w:rPr>
        <w:t>;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044219">
        <w:rPr>
          <w:rFonts w:eastAsia="Times New Roman"/>
          <w:color w:val="000000"/>
          <w:spacing w:val="-1"/>
          <w:szCs w:val="24"/>
          <w:lang w:eastAsia="ru-RU"/>
        </w:rPr>
        <w:t>порядок проведения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обследования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технического состояния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и техники безопасности  зданий (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сооружений</w:t>
      </w:r>
      <w:r>
        <w:rPr>
          <w:rFonts w:eastAsia="Times New Roman"/>
          <w:color w:val="000000"/>
          <w:spacing w:val="-1"/>
          <w:szCs w:val="24"/>
          <w:lang w:eastAsia="ru-RU"/>
        </w:rPr>
        <w:t>)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>муниципальных</w:t>
      </w:r>
      <w:r w:rsidR="00C23568"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образовательных </w:t>
      </w:r>
      <w:r w:rsidRPr="00044219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7968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1"/>
          <w:szCs w:val="24"/>
          <w:lang w:eastAsia="ru-RU"/>
        </w:rPr>
        <w:t>Чувашской Республики</w:t>
      </w:r>
      <w:r>
        <w:rPr>
          <w:rFonts w:eastAsia="Times New Roman"/>
          <w:szCs w:val="24"/>
          <w:lang w:eastAsia="ru-RU"/>
        </w:rPr>
        <w:t xml:space="preserve"> в соответствии с </w:t>
      </w:r>
      <w:r w:rsidRPr="00AB411A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>м № 2 к настоящему постановлению</w:t>
      </w:r>
      <w:r w:rsidR="00C90DE8">
        <w:rPr>
          <w:rFonts w:eastAsia="Times New Roman"/>
          <w:szCs w:val="24"/>
          <w:lang w:eastAsia="ru-RU"/>
        </w:rPr>
        <w:t>.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 Довести настоящее постановление до сведения руководителей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 xml:space="preserve">муниципальных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образовательных организаций </w:t>
      </w:r>
      <w:proofErr w:type="spellStart"/>
      <w:r w:rsidRPr="00707519">
        <w:rPr>
          <w:color w:val="000000" w:themeColor="text1"/>
          <w:szCs w:val="24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 для принятия его к руководству и исполнению.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 Контроль исполнения настоящего постановления возложить на отдел образования и молодежной политики администрации </w:t>
      </w:r>
      <w:proofErr w:type="spellStart"/>
      <w:r w:rsidRPr="00707519">
        <w:rPr>
          <w:color w:val="000000" w:themeColor="text1"/>
          <w:szCs w:val="24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07519">
        <w:rPr>
          <w:rFonts w:eastAsia="Times New Roman"/>
          <w:color w:val="000000" w:themeColor="text1"/>
          <w:szCs w:val="24"/>
        </w:rPr>
        <w:t xml:space="preserve">4. </w:t>
      </w:r>
      <w:r w:rsidRPr="00707519">
        <w:rPr>
          <w:color w:val="000000" w:themeColor="text1"/>
          <w:sz w:val="24"/>
          <w:szCs w:val="24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Pr="00707519">
        <w:rPr>
          <w:color w:val="000000" w:themeColor="text1"/>
          <w:sz w:val="24"/>
          <w:szCs w:val="24"/>
        </w:rPr>
        <w:t>Шумерлинского</w:t>
      </w:r>
      <w:proofErr w:type="spellEnd"/>
      <w:r w:rsidRPr="00707519">
        <w:rPr>
          <w:color w:val="000000" w:themeColor="text1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707519">
        <w:rPr>
          <w:color w:val="000000" w:themeColor="text1"/>
          <w:sz w:val="24"/>
          <w:szCs w:val="24"/>
        </w:rPr>
        <w:t>Шумерлинского</w:t>
      </w:r>
      <w:proofErr w:type="spellEnd"/>
      <w:r w:rsidRPr="00707519"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707519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t xml:space="preserve">Глава </w:t>
      </w:r>
      <w:proofErr w:type="spellStart"/>
      <w:r w:rsidRPr="001C0904">
        <w:rPr>
          <w:color w:val="000000" w:themeColor="text1"/>
          <w:szCs w:val="24"/>
        </w:rPr>
        <w:t>Шумерлинского</w:t>
      </w:r>
      <w:proofErr w:type="spellEnd"/>
      <w:r w:rsidRPr="001C0904">
        <w:rPr>
          <w:color w:val="000000" w:themeColor="text1"/>
          <w:szCs w:val="24"/>
        </w:rPr>
        <w:t xml:space="preserve"> </w:t>
      </w: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lastRenderedPageBreak/>
        <w:t>муниципального округа</w:t>
      </w: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t xml:space="preserve">Чувашской Республики                                                                                            Л.Г. </w:t>
      </w:r>
      <w:proofErr w:type="spellStart"/>
      <w:r w:rsidRPr="001C0904">
        <w:rPr>
          <w:color w:val="000000" w:themeColor="text1"/>
          <w:szCs w:val="24"/>
        </w:rPr>
        <w:t>Рафинов</w:t>
      </w:r>
      <w:proofErr w:type="spellEnd"/>
      <w:r w:rsidRPr="001C0904">
        <w:rPr>
          <w:color w:val="000000" w:themeColor="text1"/>
          <w:szCs w:val="24"/>
        </w:rPr>
        <w:t xml:space="preserve">   </w:t>
      </w:r>
    </w:p>
    <w:p w:rsidR="00707519" w:rsidRPr="00AB411A" w:rsidRDefault="00707519" w:rsidP="00A015EE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  <w:r w:rsidRPr="00AB411A">
        <w:rPr>
          <w:rFonts w:eastAsia="Times New Roman"/>
          <w:szCs w:val="24"/>
          <w:lang w:eastAsia="ru-RU"/>
        </w:rPr>
        <w:t xml:space="preserve">Приложение </w:t>
      </w:r>
      <w:r>
        <w:rPr>
          <w:rFonts w:eastAsia="Times New Roman"/>
          <w:szCs w:val="24"/>
          <w:lang w:eastAsia="ru-RU"/>
        </w:rPr>
        <w:t xml:space="preserve">№ </w:t>
      </w:r>
      <w:r w:rsidRPr="00AB411A">
        <w:rPr>
          <w:rFonts w:eastAsia="Times New Roman"/>
          <w:szCs w:val="24"/>
          <w:lang w:eastAsia="ru-RU"/>
        </w:rPr>
        <w:t>1</w:t>
      </w:r>
    </w:p>
    <w:p w:rsidR="00707519" w:rsidRPr="00AB411A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к постановлению администрации </w:t>
      </w:r>
    </w:p>
    <w:p w:rsidR="00707519" w:rsidRPr="00AB411A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proofErr w:type="spellStart"/>
      <w:r w:rsidRPr="00AB411A">
        <w:rPr>
          <w:rFonts w:eastAsia="Times New Roman"/>
          <w:szCs w:val="24"/>
          <w:lang w:eastAsia="ru-RU"/>
        </w:rPr>
        <w:t>Шумерлинского</w:t>
      </w:r>
      <w:proofErr w:type="spellEnd"/>
      <w:r w:rsidRPr="00AB411A">
        <w:rPr>
          <w:rFonts w:eastAsia="Times New Roman"/>
          <w:szCs w:val="24"/>
          <w:lang w:eastAsia="ru-RU"/>
        </w:rPr>
        <w:t xml:space="preserve"> муниципального округа </w:t>
      </w:r>
    </w:p>
    <w:p w:rsidR="00707519" w:rsidRPr="00325D17" w:rsidRDefault="00707519" w:rsidP="007075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от </w:t>
      </w:r>
      <w:r w:rsidRPr="00325D17">
        <w:rPr>
          <w:rFonts w:eastAsia="Times New Roman"/>
          <w:szCs w:val="24"/>
          <w:lang w:eastAsia="ru-RU"/>
        </w:rPr>
        <w:t>___.___.202</w:t>
      </w:r>
      <w:r w:rsidRPr="00AB411A">
        <w:rPr>
          <w:rFonts w:eastAsia="Times New Roman"/>
          <w:szCs w:val="24"/>
          <w:lang w:eastAsia="ru-RU"/>
        </w:rPr>
        <w:t>2</w:t>
      </w:r>
      <w:r w:rsidRPr="00325D17">
        <w:rPr>
          <w:rFonts w:eastAsia="Times New Roman"/>
          <w:szCs w:val="24"/>
          <w:lang w:eastAsia="ru-RU"/>
        </w:rPr>
        <w:t xml:space="preserve"> № _____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bookmarkStart w:id="1" w:name="p19"/>
      <w:bookmarkEnd w:id="1"/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Положение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о порядке обеспечения содержания зданий и сооружений муниципальных образовательных организаций </w:t>
      </w:r>
      <w:proofErr w:type="spellStart"/>
      <w:r w:rsidRPr="00707519">
        <w:rPr>
          <w:rFonts w:eastAsia="Times New Roman"/>
          <w:b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Общие положения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1.1.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Настоящее Положение разработано в соответствии с п. 5 ч. 1 ст. 9 Федерального закона Российской Федерации от 29 декабря 2012 года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273-ФЗ "Об образовании в Российской Федерации" и регламентирует порядок обеспечения содержания зданий и сооружений муниципальн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ых образовательных организаций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</w:t>
      </w:r>
      <w:r>
        <w:rPr>
          <w:rFonts w:eastAsia="Times New Roman"/>
          <w:color w:val="000000" w:themeColor="text1"/>
          <w:szCs w:val="24"/>
          <w:lang w:eastAsia="ru-RU"/>
        </w:rPr>
        <w:t xml:space="preserve"> (далее - </w:t>
      </w:r>
      <w:r w:rsidRPr="00707519">
        <w:rPr>
          <w:rFonts w:eastAsia="Times New Roman"/>
          <w:color w:val="000000" w:themeColor="text1"/>
          <w:szCs w:val="24"/>
          <w:lang w:eastAsia="ru-RU"/>
        </w:rPr>
        <w:t>образовательны</w:t>
      </w:r>
      <w:r>
        <w:rPr>
          <w:rFonts w:eastAsia="Times New Roman"/>
          <w:color w:val="000000" w:themeColor="text1"/>
          <w:szCs w:val="24"/>
          <w:lang w:eastAsia="ru-RU"/>
        </w:rPr>
        <w:t>е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организаци</w:t>
      </w:r>
      <w:r>
        <w:rPr>
          <w:rFonts w:eastAsia="Times New Roman"/>
          <w:color w:val="000000" w:themeColor="text1"/>
          <w:szCs w:val="24"/>
          <w:lang w:eastAsia="ru-RU"/>
        </w:rPr>
        <w:t>и)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, а также обустройства прилегающих к ним территорий. </w:t>
      </w:r>
      <w:proofErr w:type="gramEnd"/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1.2.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Организация работы по обеспечению содержания зданий и сооружений образовательных организаций, обустройства прилегающих к ним территорий осуществляется на основании и в соответствии </w:t>
      </w:r>
      <w:r>
        <w:rPr>
          <w:rFonts w:eastAsia="Times New Roman"/>
          <w:color w:val="000000" w:themeColor="text1"/>
          <w:szCs w:val="24"/>
          <w:lang w:eastAsia="ru-RU"/>
        </w:rPr>
        <w:t>с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Cs w:val="24"/>
          <w:lang w:eastAsia="ru-RU"/>
        </w:rPr>
        <w:t xml:space="preserve">Градостроительным кодексом Российской Федерации,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Постановлением Главного государственного санитарного врача РФ от 28 сентября 2020 г.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</w:t>
      </w:r>
      <w:r>
        <w:rPr>
          <w:rFonts w:eastAsia="Times New Roman"/>
          <w:color w:val="000000" w:themeColor="text1"/>
          <w:szCs w:val="24"/>
          <w:lang w:eastAsia="ru-RU"/>
        </w:rPr>
        <w:t xml:space="preserve">оздоровления детей и молодежи",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Постановлением Главного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государственного санитарного врача РФ от 28 января 2021 г.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eastAsia="Times New Roman"/>
          <w:color w:val="000000" w:themeColor="text1"/>
          <w:szCs w:val="24"/>
          <w:lang w:eastAsia="ru-RU"/>
        </w:rPr>
        <w:t>, Градостроительным кодексом Российской Федерации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Требования к содержанию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2.1. Администрация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</w:t>
      </w:r>
      <w:r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 передает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 При осуществлении оперативного управления имуществом образовательная организация обязана: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2.3.1. Использовать закрепленное за ним на праве оперативного управления имущество эффективно и строго по целевому назначению.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2.3.3. Осуществлять капитальный и текущий ремонт закрепленного за ней имущества.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2.3.4. Согласовывать с учредителем сделки с имуществом (аренда, безвозмездное пользование, залог, иной способ распоряжения имуществом, приобретенным за счет средств, выделенных ей из бюджета на приобретение такого имущества).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</w:t>
      </w: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профилактической помощи, социальной защиты и социального обслуживания детей, проводимую соответствующей экспертной комиссией на уровне округа.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124-ФЗ "Об основных гарантиях прав ребенка в Российской Федерации").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2.4. Организация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контроля за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2.5. Запрещается эксплуатировать здания, находящиеся в ветхом или аварийном состоянии.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 За содержание зданий и сооружений в образовательной организации должно быть назначено ответственное лицо.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Ответственный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за эксплуатацию здания обязан обеспечить: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2.6.2. Осмотры зданий в весенний и осенний период, подготовку к сезонной эксплуатации.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2.6.3.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- учредителю.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2.6.4. Результаты осмотров (неисправности и повреждения)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ответственный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за эксплуатацию зданий, сооружений отражает в журнале учета осмотров технического состояния зданий (Приложение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2.7. Готовность образовательной организации к новому учебному году определяется в ходе проверки комиссией по приемке ее готовности к началу учебного года. По итогам приемки составляется и подписывается акт готовности образовательной организации.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III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Требования к обустройству прилегающей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к образовательной организации территории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IV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Контроль за техническим состоянием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Контроль за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техническим состоянием зданий и сооружений осуществляется в следующем порядке: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 При плановых осмотрах зданий и сооружений проверяются: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4.2.1. Внешнее благоустройство.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4.2.2. Фундаменты и подвальные помещения, котельные, насосные, тепловые пункты, инженерные устройства и оборудование.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4.2.3. Ограждающие конструкции и элементы фасада (козырьки, архитектурные детали, водоотводящие устройства).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4.2.4. Кровли, чердачные помещения и перекрытия, </w:t>
      </w:r>
      <w:proofErr w:type="spellStart"/>
      <w:r w:rsidRPr="00707519">
        <w:rPr>
          <w:rFonts w:eastAsia="Times New Roman"/>
          <w:color w:val="000000" w:themeColor="text1"/>
          <w:szCs w:val="24"/>
          <w:lang w:eastAsia="ru-RU"/>
        </w:rPr>
        <w:t>надкровельные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4.2.5. Поэтажно перекрытия, капитальные стены и перегородки внутри помещений, санузлы, санитарно-техническое и инженерное оборудование.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4.2.6. Строительные конструкции и несущие элементы технологического оборудования.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4.2.7. Соблюдение габаритных приближений.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4.2.8. Наружные коммуникации и их обустройства.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4.2.9. Противопожарные 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4.2.10. Прилегающая территория.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на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4.3.1. Сооружения и конструкции, подверженные вибрирующим и другим динамическим нагрузкам, расположенные на посадочных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50%.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4.3.3. Выполнение замечаний и поручений, выданных предыдущими плановыми проверками.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4.5. Для определения причин возникновения дефектов, проведения технической экспертизы в комиссию по осмотру зданий и сооружений могут привлекаться специалисты соответствующей квалификации (лицензированные организации или частные лица).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4.6. Результаты осмотров регистрируются в журнале учета осмотров образовательной организации. Руководитель образовательной организации принимает решения об устранении выявленных нарушений, при необходимости, обращается в адрес отдела образования и молодежной политики администрации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осуществляющего функции и полномочия учредителя муниципальных образовательных организаций (далее - отдел образования). 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4.7. Отдел образования координирует работу по организации капитального и текущего ремонта муниципальных образовательных организаций.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4.8.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Отдел образования </w:t>
      </w:r>
      <w:r w:rsidR="000839BC">
        <w:rPr>
          <w:rFonts w:eastAsia="Times New Roman"/>
          <w:color w:val="000000" w:themeColor="text1"/>
          <w:szCs w:val="24"/>
          <w:lang w:eastAsia="ru-RU"/>
        </w:rPr>
        <w:t xml:space="preserve">ежегодно обеспечивает </w:t>
      </w:r>
      <w:r w:rsidRPr="00707519">
        <w:rPr>
          <w:rFonts w:eastAsia="Times New Roman"/>
          <w:color w:val="000000" w:themeColor="text1"/>
          <w:szCs w:val="24"/>
          <w:lang w:eastAsia="ru-RU"/>
        </w:rPr>
        <w:t>проведени</w:t>
      </w:r>
      <w:r w:rsidR="000839BC">
        <w:rPr>
          <w:rFonts w:eastAsia="Times New Roman"/>
          <w:color w:val="000000" w:themeColor="text1"/>
          <w:szCs w:val="24"/>
          <w:lang w:eastAsia="ru-RU"/>
        </w:rPr>
        <w:t>е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обследования технического состояния и техники безопасности  зданий (сооружений) образовательных организаций в целях оценки их технического состояния и определения их надлежащего технического обслуживания в соответствии с требованиями технических регламентов к </w:t>
      </w: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>конструктивным и другим характеристикам надежности и безопасности объектов, требованиями проектной документации указанных объектов (далее - Порядок) в   целях   обеспечения   безопасности   участников   образовательного процесса,   предотвращения   и   ликвидации   чрезвычайных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  ситуаций. 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4.</w:t>
      </w:r>
      <w:r w:rsidR="000839BC">
        <w:rPr>
          <w:rFonts w:eastAsia="Times New Roman"/>
          <w:color w:val="000000" w:themeColor="text1"/>
          <w:szCs w:val="24"/>
          <w:lang w:eastAsia="ru-RU"/>
        </w:rPr>
        <w:t>9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Для обеспечения содержания зданий и сооружений, обустройства прилегающих территорий образовательных организаций в отделе образования ежегодно формируется план ремонтных работ в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 (Приложение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 к Положению).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План ремонтных работ в образовательных организациях составляется с целью определения финансовой потребности для проведения текущего и капитального ремонта.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4.</w:t>
      </w:r>
      <w:r w:rsidR="000839BC">
        <w:rPr>
          <w:rFonts w:eastAsia="Times New Roman"/>
          <w:color w:val="000000" w:themeColor="text1"/>
          <w:szCs w:val="24"/>
          <w:lang w:eastAsia="ru-RU"/>
        </w:rPr>
        <w:t>10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Для составления плана используется представленная руководителями образовательных организаций информация: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заявка на текущий и капитальный ремонт зданий и сооружений, обустройство прилегающей территории;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предписания контролирующих органов;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предполагаемые образовательными организациями сроки проведения ремонта.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V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Финансовое обеспечение содержания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образовательных организаций, обустройства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прилегающих к ним территорий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бюджета</w:t>
      </w: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5.2.1. Оплата коммунальных услуг.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управления, осуществляется из бюджета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</w:t>
      </w:r>
      <w:r w:rsidRPr="00707519">
        <w:rPr>
          <w:rFonts w:eastAsia="Times New Roman"/>
          <w:szCs w:val="24"/>
          <w:lang w:eastAsia="ru-RU"/>
        </w:rPr>
        <w:t xml:space="preserve"> 1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Положению о порядке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обеспечения содержания зданий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и сооружений муниципальных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образовательных организаций,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обустройства </w:t>
      </w:r>
      <w:proofErr w:type="gramStart"/>
      <w:r w:rsidRPr="00707519">
        <w:rPr>
          <w:rFonts w:eastAsia="Times New Roman"/>
          <w:szCs w:val="24"/>
          <w:lang w:eastAsia="ru-RU"/>
        </w:rPr>
        <w:t>прилегающих</w:t>
      </w:r>
      <w:proofErr w:type="gramEnd"/>
      <w:r w:rsidRPr="00707519">
        <w:rPr>
          <w:rFonts w:eastAsia="Times New Roman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ним территорий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13"/>
      <w:bookmarkEnd w:id="2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ЖУРНАЛ УЧЕТА ОСМОТРОВ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технического состояния здания (сооружения)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здания (сооружения) 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(балансодержатель) 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 и фамилия </w:t>
      </w:r>
      <w:proofErr w:type="spellStart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и.о</w:t>
      </w:r>
      <w:proofErr w:type="spellEnd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. лица, ответственного за содержание здания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4"/>
        <w:gridCol w:w="1579"/>
        <w:gridCol w:w="2109"/>
        <w:gridCol w:w="1856"/>
        <w:gridCol w:w="1488"/>
      </w:tblGrid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Вид проверки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Объекты, кем проведена проверка (должность, Ф.И.О.)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Описание выявленных недостатков в содержании помещений и дефектов строительных конструкций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Мероприятия по устранению замечаний, </w:t>
            </w:r>
            <w:proofErr w:type="gramStart"/>
            <w:r w:rsidRPr="00707519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70751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Отметка об устранении замечаний (дата, подпись)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6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</w:tbl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  <w:sectPr w:rsidR="00707519" w:rsidSect="00C90DE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</w:t>
      </w:r>
      <w:r w:rsidRPr="00707519">
        <w:rPr>
          <w:rFonts w:eastAsia="Times New Roman"/>
          <w:szCs w:val="24"/>
          <w:lang w:eastAsia="ru-RU"/>
        </w:rPr>
        <w:t xml:space="preserve"> 2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Положению о порядке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обеспечения содержания зданий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и сооружений муниципальных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образовательных организаций,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обустройства </w:t>
      </w:r>
      <w:proofErr w:type="gramStart"/>
      <w:r w:rsidRPr="00707519">
        <w:rPr>
          <w:rFonts w:eastAsia="Times New Roman"/>
          <w:szCs w:val="24"/>
          <w:lang w:eastAsia="ru-RU"/>
        </w:rPr>
        <w:t>прилегающих</w:t>
      </w:r>
      <w:proofErr w:type="gramEnd"/>
      <w:r w:rsidRPr="00707519">
        <w:rPr>
          <w:rFonts w:eastAsia="Times New Roman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ним территорий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67"/>
      <w:bookmarkEnd w:id="3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План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ремонтных работ в муниципальной образовательной организации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___________________________________________________________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 организации)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tbl>
      <w:tblPr>
        <w:tblW w:w="1541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30"/>
        <w:gridCol w:w="851"/>
        <w:gridCol w:w="850"/>
        <w:gridCol w:w="851"/>
        <w:gridCol w:w="992"/>
        <w:gridCol w:w="709"/>
        <w:gridCol w:w="850"/>
        <w:gridCol w:w="851"/>
        <w:gridCol w:w="708"/>
        <w:gridCol w:w="851"/>
        <w:gridCol w:w="850"/>
        <w:gridCol w:w="993"/>
        <w:gridCol w:w="708"/>
        <w:gridCol w:w="993"/>
        <w:gridCol w:w="761"/>
        <w:gridCol w:w="513"/>
        <w:gridCol w:w="1145"/>
        <w:gridCol w:w="674"/>
      </w:tblGrid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</w:p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МОО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Сметная стоимость, тыс. руб.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отопления и вентиляции, тепловые счетчики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водоснабжения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канализации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наружных теплотрасс и котельных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помещений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фасадов и фундаментов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ограждений, благоустройство территорий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оборудования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и ремонт АПС И </w:t>
            </w:r>
            <w:proofErr w:type="gramStart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Замена и ремонт ветхой электропроводки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Противопожарные мероприятия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ПСД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Областные денежные средства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Всего: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Default="000839BC">
      <w:pPr>
        <w:sectPr w:rsidR="000839BC" w:rsidSect="000839B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 2</w:t>
      </w: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к постановлению администрации </w:t>
      </w: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proofErr w:type="spellStart"/>
      <w:r w:rsidRPr="00AB411A">
        <w:rPr>
          <w:rFonts w:eastAsia="Times New Roman"/>
          <w:szCs w:val="24"/>
          <w:lang w:eastAsia="ru-RU"/>
        </w:rPr>
        <w:t>Шумерлинского</w:t>
      </w:r>
      <w:proofErr w:type="spellEnd"/>
      <w:r w:rsidRPr="00AB411A">
        <w:rPr>
          <w:rFonts w:eastAsia="Times New Roman"/>
          <w:szCs w:val="24"/>
          <w:lang w:eastAsia="ru-RU"/>
        </w:rPr>
        <w:t xml:space="preserve"> муниципального округа </w:t>
      </w:r>
    </w:p>
    <w:p w:rsidR="000839BC" w:rsidRPr="00325D17" w:rsidRDefault="000839BC" w:rsidP="000839B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от </w:t>
      </w:r>
      <w:r w:rsidRPr="00325D17">
        <w:rPr>
          <w:rFonts w:eastAsia="Times New Roman"/>
          <w:szCs w:val="24"/>
          <w:lang w:eastAsia="ru-RU"/>
        </w:rPr>
        <w:t>___.___.202</w:t>
      </w:r>
      <w:r w:rsidRPr="00AB411A">
        <w:rPr>
          <w:rFonts w:eastAsia="Times New Roman"/>
          <w:szCs w:val="24"/>
          <w:lang w:eastAsia="ru-RU"/>
        </w:rPr>
        <w:t>2</w:t>
      </w:r>
      <w:r w:rsidRPr="00325D17">
        <w:rPr>
          <w:rFonts w:eastAsia="Times New Roman"/>
          <w:szCs w:val="24"/>
          <w:lang w:eastAsia="ru-RU"/>
        </w:rPr>
        <w:t xml:space="preserve"> № 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0839BC" w:rsidRPr="00C90DE8" w:rsidRDefault="00C90DE8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0DE8">
        <w:rPr>
          <w:rFonts w:eastAsia="Times New Roman"/>
          <w:b/>
          <w:bCs/>
          <w:szCs w:val="24"/>
          <w:lang w:eastAsia="ru-RU"/>
        </w:rPr>
        <w:t>Порядок</w:t>
      </w:r>
      <w:r w:rsidRPr="00C90DE8">
        <w:rPr>
          <w:rFonts w:eastAsia="Times New Roman"/>
          <w:b/>
          <w:bCs/>
          <w:szCs w:val="24"/>
          <w:lang w:eastAsia="ru-RU"/>
        </w:rPr>
        <w:br/>
      </w:r>
      <w:r w:rsidR="000839BC" w:rsidRPr="00C90DE8">
        <w:rPr>
          <w:rFonts w:eastAsia="Times New Roman"/>
          <w:b/>
          <w:bCs/>
          <w:szCs w:val="24"/>
          <w:lang w:eastAsia="ru-RU"/>
        </w:rPr>
        <w:t xml:space="preserve">проведения обследования технического состояния и техники безопасности  зданий  (сооружений) </w:t>
      </w:r>
      <w:r w:rsidR="00C23568" w:rsidRPr="00C23568">
        <w:rPr>
          <w:rFonts w:eastAsia="Times New Roman"/>
          <w:b/>
          <w:bCs/>
          <w:szCs w:val="24"/>
          <w:lang w:eastAsia="ru-RU"/>
        </w:rPr>
        <w:t xml:space="preserve">муниципальных </w:t>
      </w:r>
      <w:r w:rsidR="000839BC" w:rsidRPr="00C90DE8">
        <w:rPr>
          <w:rFonts w:eastAsia="Times New Roman"/>
          <w:b/>
          <w:bCs/>
          <w:szCs w:val="24"/>
          <w:lang w:eastAsia="ru-RU"/>
        </w:rPr>
        <w:t xml:space="preserve">образовательных </w:t>
      </w:r>
      <w:r w:rsidR="000839BC" w:rsidRPr="00C90DE8">
        <w:rPr>
          <w:rFonts w:eastAsia="Times New Roman"/>
          <w:b/>
          <w:color w:val="000000"/>
          <w:szCs w:val="24"/>
          <w:lang w:eastAsia="ru-RU"/>
        </w:rPr>
        <w:t xml:space="preserve">организаций </w:t>
      </w:r>
      <w:proofErr w:type="spellStart"/>
      <w:r w:rsidR="000839BC" w:rsidRPr="00C90DE8">
        <w:rPr>
          <w:rFonts w:eastAsia="Times New Roman"/>
          <w:b/>
          <w:color w:val="000000"/>
          <w:spacing w:val="1"/>
          <w:szCs w:val="24"/>
          <w:lang w:eastAsia="ru-RU"/>
        </w:rPr>
        <w:t>Шумерлинского</w:t>
      </w:r>
      <w:proofErr w:type="spellEnd"/>
      <w:r w:rsidR="000839BC" w:rsidRPr="00C90DE8">
        <w:rPr>
          <w:rFonts w:eastAsia="Times New Roman"/>
          <w:b/>
          <w:color w:val="000000"/>
          <w:spacing w:val="1"/>
          <w:szCs w:val="24"/>
          <w:lang w:eastAsia="ru-RU"/>
        </w:rPr>
        <w:t xml:space="preserve"> муниципального округа </w:t>
      </w:r>
      <w:r w:rsidR="000839BC" w:rsidRPr="00C90DE8">
        <w:rPr>
          <w:rFonts w:eastAsia="Times New Roman"/>
          <w:b/>
          <w:color w:val="000000" w:themeColor="text1"/>
          <w:szCs w:val="24"/>
          <w:lang w:eastAsia="ru-RU"/>
        </w:rPr>
        <w:t>Чувашской Республики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B46CF3" w:rsidRDefault="00A015EE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46CF3">
        <w:rPr>
          <w:rFonts w:eastAsia="Times New Roman"/>
          <w:b/>
          <w:bCs/>
          <w:szCs w:val="24"/>
          <w:lang w:val="en-US" w:eastAsia="ru-RU"/>
        </w:rPr>
        <w:t>I</w:t>
      </w:r>
      <w:r w:rsidR="000839BC" w:rsidRPr="00B46CF3">
        <w:rPr>
          <w:rFonts w:eastAsia="Times New Roman"/>
          <w:b/>
          <w:bCs/>
          <w:szCs w:val="24"/>
          <w:lang w:eastAsia="ru-RU"/>
        </w:rPr>
        <w:t>. Общие положения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            1.1. </w:t>
      </w:r>
      <w:proofErr w:type="gramStart"/>
      <w:r w:rsidRPr="00053EF1">
        <w:rPr>
          <w:rFonts w:eastAsia="Times New Roman"/>
          <w:szCs w:val="24"/>
          <w:lang w:eastAsia="ru-RU"/>
        </w:rPr>
        <w:t xml:space="preserve">Порядок проведения обследования </w:t>
      </w:r>
      <w:r w:rsidRPr="00053EF1">
        <w:rPr>
          <w:rFonts w:eastAsia="Times New Roman"/>
          <w:bCs/>
          <w:szCs w:val="24"/>
          <w:lang w:eastAsia="ru-RU"/>
        </w:rPr>
        <w:t>технического состояния</w:t>
      </w:r>
      <w:r>
        <w:rPr>
          <w:rFonts w:eastAsia="Times New Roman"/>
          <w:bCs/>
          <w:szCs w:val="24"/>
          <w:lang w:eastAsia="ru-RU"/>
        </w:rPr>
        <w:t xml:space="preserve"> и техники безопасности  зданий (</w:t>
      </w:r>
      <w:r w:rsidRPr="00053EF1">
        <w:rPr>
          <w:rFonts w:eastAsia="Times New Roman"/>
          <w:bCs/>
          <w:szCs w:val="24"/>
          <w:lang w:eastAsia="ru-RU"/>
        </w:rPr>
        <w:t>сооружений</w:t>
      </w:r>
      <w:r>
        <w:rPr>
          <w:rFonts w:eastAsia="Times New Roman"/>
          <w:bCs/>
          <w:szCs w:val="24"/>
          <w:lang w:eastAsia="ru-RU"/>
        </w:rPr>
        <w:t>)</w:t>
      </w:r>
      <w:r w:rsidRPr="00053EF1">
        <w:rPr>
          <w:rFonts w:eastAsia="Times New Roman"/>
          <w:bCs/>
          <w:szCs w:val="24"/>
          <w:lang w:eastAsia="ru-RU"/>
        </w:rPr>
        <w:t xml:space="preserve"> 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>муниципальн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ых образовательных организаций </w:t>
      </w:r>
      <w:proofErr w:type="spellStart"/>
      <w:r w:rsidR="00C90DE8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C90DE8"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 (далее - 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>образовательны</w:t>
      </w:r>
      <w:r w:rsidR="00C90DE8">
        <w:rPr>
          <w:rFonts w:eastAsia="Times New Roman"/>
          <w:color w:val="000000" w:themeColor="text1"/>
          <w:szCs w:val="24"/>
          <w:lang w:eastAsia="ru-RU"/>
        </w:rPr>
        <w:t>е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 xml:space="preserve"> организаци</w:t>
      </w:r>
      <w:r w:rsidR="00C90DE8">
        <w:rPr>
          <w:rFonts w:eastAsia="Times New Roman"/>
          <w:color w:val="000000" w:themeColor="text1"/>
          <w:szCs w:val="24"/>
          <w:lang w:eastAsia="ru-RU"/>
        </w:rPr>
        <w:t>и)</w:t>
      </w:r>
      <w:r w:rsidRPr="00053EF1">
        <w:rPr>
          <w:rFonts w:eastAsia="Times New Roman"/>
          <w:szCs w:val="24"/>
          <w:lang w:eastAsia="ru-RU"/>
        </w:rPr>
        <w:t xml:space="preserve"> разработан в целях оценки их технического состояния и определения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в   целях   обеспечения   безопасности</w:t>
      </w:r>
      <w:proofErr w:type="gramEnd"/>
      <w:r w:rsidRPr="00053EF1">
        <w:rPr>
          <w:rFonts w:eastAsia="Times New Roman"/>
          <w:szCs w:val="24"/>
          <w:lang w:eastAsia="ru-RU"/>
        </w:rPr>
        <w:t>   участников   образовательного процесса,   предотвращения   и   ликвидации   чрезвычайных   ситуаций.  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Порядок 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053EF1">
          <w:rPr>
            <w:rFonts w:eastAsia="Times New Roman"/>
            <w:color w:val="000000"/>
            <w:szCs w:val="24"/>
            <w:lang w:eastAsia="ru-RU"/>
          </w:rPr>
          <w:t>законом</w:t>
        </w:r>
      </w:hyperlink>
      <w:r w:rsidRPr="00053EF1">
        <w:rPr>
          <w:rFonts w:eastAsia="Times New Roman"/>
          <w:szCs w:val="24"/>
          <w:lang w:eastAsia="ru-RU"/>
        </w:rPr>
        <w:t> от 30 декабря 2009 года № 384-ФЗ «Технический регламент о безопасности зданий и сооружений».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П</w:t>
      </w:r>
      <w:r>
        <w:rPr>
          <w:rFonts w:eastAsia="Times New Roman"/>
          <w:szCs w:val="24"/>
          <w:lang w:eastAsia="ru-RU"/>
        </w:rPr>
        <w:t>роведение обследования технического состояния и техники безопасности 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осуществляет комиссия </w:t>
      </w:r>
      <w:r w:rsidRPr="00053EF1">
        <w:rPr>
          <w:rFonts w:eastAsia="Times New Roman"/>
          <w:bCs/>
          <w:szCs w:val="24"/>
          <w:lang w:eastAsia="ru-RU"/>
        </w:rPr>
        <w:t>по обследованию технического состояния</w:t>
      </w:r>
      <w:r>
        <w:rPr>
          <w:rFonts w:eastAsia="Times New Roman"/>
          <w:bCs/>
          <w:szCs w:val="24"/>
          <w:lang w:eastAsia="ru-RU"/>
        </w:rPr>
        <w:t xml:space="preserve"> и техники безопасности  зданий (</w:t>
      </w:r>
      <w:r w:rsidRPr="00053EF1">
        <w:rPr>
          <w:rFonts w:eastAsia="Times New Roman"/>
          <w:bCs/>
          <w:szCs w:val="24"/>
          <w:lang w:eastAsia="ru-RU"/>
        </w:rPr>
        <w:t>сооружений</w:t>
      </w:r>
      <w:r>
        <w:rPr>
          <w:rFonts w:eastAsia="Times New Roman"/>
          <w:bCs/>
          <w:szCs w:val="24"/>
          <w:lang w:eastAsia="ru-RU"/>
        </w:rPr>
        <w:t>)</w:t>
      </w:r>
      <w:r w:rsidRPr="00053EF1">
        <w:rPr>
          <w:rFonts w:eastAsia="Times New Roman"/>
          <w:bCs/>
          <w:szCs w:val="24"/>
          <w:lang w:eastAsia="ru-RU"/>
        </w:rPr>
        <w:t xml:space="preserve"> образовательных </w:t>
      </w:r>
      <w:r w:rsidRPr="00053EF1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 xml:space="preserve"> (далее -  комиссия).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            1.2. </w:t>
      </w:r>
      <w:proofErr w:type="gramStart"/>
      <w:r w:rsidRPr="00053EF1">
        <w:rPr>
          <w:rFonts w:eastAsia="Times New Roman"/>
          <w:szCs w:val="24"/>
          <w:lang w:eastAsia="ru-RU"/>
        </w:rPr>
        <w:t>Порядок устанавливает процедуру организа</w:t>
      </w:r>
      <w:r>
        <w:rPr>
          <w:rFonts w:eastAsia="Times New Roman"/>
          <w:szCs w:val="24"/>
          <w:lang w:eastAsia="ru-RU"/>
        </w:rPr>
        <w:t xml:space="preserve">ции и проведения осмотра зданий 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осмотр), а также определяет правовой статус и порядок работы комиссии, устанавливает права и обязанности членов комиссии при проведении осмотра зданий</w:t>
      </w:r>
      <w:proofErr w:type="gramEnd"/>
      <w:r w:rsidRPr="00053EF1">
        <w:rPr>
          <w:rFonts w:eastAsia="Times New Roman"/>
          <w:szCs w:val="24"/>
          <w:lang w:eastAsia="ru-RU"/>
        </w:rPr>
        <w:t>, сооружений, наделяет комисси</w:t>
      </w:r>
      <w:r>
        <w:rPr>
          <w:rFonts w:eastAsia="Times New Roman"/>
          <w:szCs w:val="24"/>
          <w:lang w:eastAsia="ru-RU"/>
        </w:rPr>
        <w:t>ю правом  обследования 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образовательных </w:t>
      </w:r>
      <w:r w:rsidRPr="00053EF1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>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B46CF3" w:rsidRDefault="00A015EE" w:rsidP="00A015E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46CF3">
        <w:rPr>
          <w:rFonts w:eastAsia="Times New Roman"/>
          <w:b/>
          <w:bCs/>
          <w:szCs w:val="24"/>
          <w:lang w:val="en-US" w:eastAsia="ru-RU"/>
        </w:rPr>
        <w:t>II</w:t>
      </w:r>
      <w:r w:rsidR="000839BC" w:rsidRPr="00B46CF3">
        <w:rPr>
          <w:rFonts w:eastAsia="Times New Roman"/>
          <w:b/>
          <w:bCs/>
          <w:szCs w:val="24"/>
          <w:lang w:eastAsia="ru-RU"/>
        </w:rPr>
        <w:t xml:space="preserve">. </w:t>
      </w:r>
      <w:r w:rsidRPr="00B46CF3">
        <w:rPr>
          <w:rFonts w:eastAsia="Times New Roman"/>
          <w:b/>
          <w:szCs w:val="24"/>
          <w:lang w:eastAsia="ru-RU"/>
        </w:rPr>
        <w:t xml:space="preserve">Правовой статус и порядок работы </w:t>
      </w:r>
      <w:r w:rsidRPr="00B46CF3">
        <w:rPr>
          <w:rFonts w:eastAsia="Times New Roman"/>
          <w:b/>
          <w:bCs/>
          <w:szCs w:val="24"/>
          <w:lang w:eastAsia="ru-RU"/>
        </w:rPr>
        <w:t>к</w:t>
      </w:r>
      <w:r w:rsidR="000839BC" w:rsidRPr="00B46CF3">
        <w:rPr>
          <w:rFonts w:eastAsia="Times New Roman"/>
          <w:b/>
          <w:bCs/>
          <w:szCs w:val="24"/>
          <w:lang w:eastAsia="ru-RU"/>
        </w:rPr>
        <w:t>омисси</w:t>
      </w:r>
      <w:r w:rsidRPr="00B46CF3">
        <w:rPr>
          <w:rFonts w:eastAsia="Times New Roman"/>
          <w:b/>
          <w:bCs/>
          <w:szCs w:val="24"/>
          <w:lang w:eastAsia="ru-RU"/>
        </w:rPr>
        <w:t>и</w:t>
      </w:r>
      <w:r w:rsidR="000839BC" w:rsidRPr="00B46CF3">
        <w:rPr>
          <w:rFonts w:eastAsia="Times New Roman"/>
          <w:b/>
          <w:bCs/>
          <w:szCs w:val="24"/>
          <w:lang w:eastAsia="ru-RU"/>
        </w:rPr>
        <w:t xml:space="preserve"> по обследованию технического состояния и техники безопасности</w:t>
      </w:r>
      <w:proofErr w:type="gramStart"/>
      <w:r w:rsidR="000839BC" w:rsidRPr="00B46CF3">
        <w:rPr>
          <w:rFonts w:eastAsia="Times New Roman"/>
          <w:b/>
          <w:bCs/>
          <w:szCs w:val="24"/>
          <w:lang w:eastAsia="ru-RU"/>
        </w:rPr>
        <w:t>  зданий</w:t>
      </w:r>
      <w:proofErr w:type="gramEnd"/>
      <w:r w:rsidR="000839BC" w:rsidRPr="00B46CF3">
        <w:rPr>
          <w:rFonts w:eastAsia="Times New Roman"/>
          <w:b/>
          <w:bCs/>
          <w:szCs w:val="24"/>
          <w:lang w:eastAsia="ru-RU"/>
        </w:rPr>
        <w:t xml:space="preserve"> (сооружений) образовательных </w:t>
      </w:r>
      <w:r w:rsidR="000839BC" w:rsidRPr="00B46CF3">
        <w:rPr>
          <w:rFonts w:eastAsia="Times New Roman"/>
          <w:b/>
          <w:color w:val="000000"/>
          <w:szCs w:val="24"/>
          <w:lang w:eastAsia="ru-RU"/>
        </w:rPr>
        <w:t xml:space="preserve">организаций 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B46CF3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1</w:t>
      </w:r>
      <w:r w:rsidRPr="00053EF1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К</w:t>
      </w:r>
      <w:r w:rsidRPr="00053EF1">
        <w:rPr>
          <w:rFonts w:eastAsia="Times New Roman"/>
          <w:szCs w:val="24"/>
          <w:lang w:eastAsia="ru-RU"/>
        </w:rPr>
        <w:t>омисси</w:t>
      </w:r>
      <w:r>
        <w:rPr>
          <w:rFonts w:eastAsia="Times New Roman"/>
          <w:szCs w:val="24"/>
          <w:lang w:eastAsia="ru-RU"/>
        </w:rPr>
        <w:t xml:space="preserve">я </w:t>
      </w:r>
      <w:proofErr w:type="gramStart"/>
      <w:r>
        <w:rPr>
          <w:rFonts w:eastAsia="Times New Roman"/>
          <w:szCs w:val="24"/>
          <w:lang w:eastAsia="ru-RU"/>
        </w:rPr>
        <w:t>создается</w:t>
      </w:r>
      <w:proofErr w:type="gramEnd"/>
      <w:r>
        <w:rPr>
          <w:rFonts w:eastAsia="Times New Roman"/>
          <w:szCs w:val="24"/>
          <w:lang w:eastAsia="ru-RU"/>
        </w:rPr>
        <w:t xml:space="preserve"> и ее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</w:t>
      </w:r>
      <w:r w:rsidRPr="00053EF1">
        <w:rPr>
          <w:rFonts w:eastAsia="Times New Roman"/>
          <w:szCs w:val="24"/>
          <w:lang w:eastAsia="ru-RU"/>
        </w:rPr>
        <w:t>остав у</w:t>
      </w:r>
      <w:r>
        <w:rPr>
          <w:rFonts w:eastAsia="Times New Roman"/>
          <w:szCs w:val="24"/>
          <w:lang w:eastAsia="ru-RU"/>
        </w:rPr>
        <w:t>тверждается постановлением  а</w:t>
      </w:r>
      <w:r w:rsidRPr="00053EF1">
        <w:rPr>
          <w:rFonts w:eastAsia="Times New Roman"/>
          <w:szCs w:val="24"/>
          <w:lang w:eastAsia="ru-RU"/>
        </w:rPr>
        <w:t>д</w:t>
      </w:r>
      <w:r>
        <w:rPr>
          <w:rFonts w:eastAsia="Times New Roman"/>
          <w:szCs w:val="24"/>
          <w:lang w:eastAsia="ru-RU"/>
        </w:rPr>
        <w:t xml:space="preserve">министрации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>.</w:t>
      </w:r>
    </w:p>
    <w:p w:rsidR="00B46CF3" w:rsidRPr="00B46CF3" w:rsidRDefault="00B46CF3" w:rsidP="0051771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2.2. </w:t>
      </w:r>
      <w:r w:rsidRPr="00B46CF3">
        <w:rPr>
          <w:rFonts w:eastAsia="Times New Roman"/>
          <w:szCs w:val="24"/>
          <w:lang w:eastAsia="ru-RU"/>
        </w:rPr>
        <w:t xml:space="preserve">Комиссия формируется в составе председателя, заместителя председателя, секретаря и членов Комиссии. </w:t>
      </w:r>
    </w:p>
    <w:p w:rsidR="00B46CF3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3</w:t>
      </w:r>
      <w:r w:rsidRPr="00053EF1">
        <w:rPr>
          <w:rFonts w:eastAsia="Times New Roman"/>
          <w:szCs w:val="24"/>
          <w:lang w:eastAsia="ru-RU"/>
        </w:rPr>
        <w:t>. Руководство деятельностью комисс</w:t>
      </w:r>
      <w:r w:rsidR="0051771F">
        <w:rPr>
          <w:rFonts w:eastAsia="Times New Roman"/>
          <w:szCs w:val="24"/>
          <w:lang w:eastAsia="ru-RU"/>
        </w:rPr>
        <w:t>ии осуществляет ее председатель</w:t>
      </w:r>
      <w:r w:rsidRPr="00053EF1">
        <w:rPr>
          <w:rFonts w:eastAsia="Times New Roman"/>
          <w:szCs w:val="24"/>
          <w:lang w:eastAsia="ru-RU"/>
        </w:rPr>
        <w:t>.</w:t>
      </w:r>
    </w:p>
    <w:p w:rsidR="0051771F" w:rsidRPr="0051771F" w:rsidRDefault="0051771F" w:rsidP="0051771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1771F">
        <w:rPr>
          <w:rFonts w:eastAsia="Times New Roman"/>
          <w:szCs w:val="24"/>
          <w:lang w:eastAsia="ru-RU"/>
        </w:rPr>
        <w:lastRenderedPageBreak/>
        <w:t xml:space="preserve">Председатель Комиссии организует и направляет работу Комиссии, проводит осмотры, контролирует выполнение рекомендаций Комиссии. В отсутствие председателя его полномочия осуществляет заместитель председателя Комиссии. 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4</w:t>
      </w:r>
      <w:r w:rsidRPr="00053EF1">
        <w:rPr>
          <w:rFonts w:eastAsia="Times New Roman"/>
          <w:szCs w:val="24"/>
          <w:lang w:eastAsia="ru-RU"/>
        </w:rPr>
        <w:t xml:space="preserve">.  </w:t>
      </w:r>
      <w:r w:rsidRPr="00B46CF3">
        <w:rPr>
          <w:rFonts w:eastAsia="Times New Roman"/>
          <w:szCs w:val="24"/>
          <w:lang w:eastAsia="ru-RU"/>
        </w:rPr>
        <w:t>Секретарь Комиссии: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 xml:space="preserve">- подготавливает проекты распоряжений </w:t>
      </w:r>
      <w:r>
        <w:rPr>
          <w:rFonts w:eastAsia="Times New Roman"/>
          <w:szCs w:val="24"/>
          <w:lang w:eastAsia="ru-RU"/>
        </w:rPr>
        <w:t>а</w:t>
      </w:r>
      <w:r w:rsidRPr="00B46CF3">
        <w:rPr>
          <w:rFonts w:eastAsia="Times New Roman"/>
          <w:szCs w:val="24"/>
          <w:lang w:eastAsia="ru-RU"/>
        </w:rPr>
        <w:t xml:space="preserve">дминистрации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 </w:t>
      </w:r>
      <w:r w:rsidRPr="00B46CF3">
        <w:rPr>
          <w:rFonts w:eastAsia="Times New Roman"/>
          <w:szCs w:val="24"/>
          <w:lang w:eastAsia="ru-RU"/>
        </w:rPr>
        <w:t>о проведении осмотров, проекты актов осмотра и проекты рекомендации о мерах по устранению выявленных нарушений;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подготавливает проекты запросов в рамках межведомственного информационного взаимодействия;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обеспечивает направление материалов для изучения всеми членами Комиссии, в том числе уведомляет заинтересованных лиц о проведении осмотра;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обеспечивает взаимодействие всех членов Комиссии;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ведет журнал учета осмотров зданий (помещений);</w:t>
      </w:r>
    </w:p>
    <w:p w:rsidR="0051771F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в случаях, предусмотренных законодательством, направляет материалы в уполномоченные органы.</w:t>
      </w:r>
    </w:p>
    <w:p w:rsidR="0051771F" w:rsidRPr="00B46CF3" w:rsidRDefault="0051771F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2.5. </w:t>
      </w:r>
      <w:r w:rsidRPr="00B46CF3">
        <w:rPr>
          <w:rFonts w:eastAsia="Times New Roman"/>
          <w:szCs w:val="24"/>
          <w:lang w:eastAsia="ru-RU"/>
        </w:rPr>
        <w:t>Комиссия правомочна, если на осмотре присутствует более половины членов Комиссии.</w:t>
      </w:r>
    </w:p>
    <w:p w:rsidR="0051771F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6</w:t>
      </w:r>
      <w:r w:rsidRPr="00053EF1">
        <w:rPr>
          <w:rFonts w:eastAsia="Times New Roman"/>
          <w:szCs w:val="24"/>
          <w:lang w:eastAsia="ru-RU"/>
        </w:rPr>
        <w:t>. Комиссия созывается  по факту поступления обращений руководителей образовательных организаций или по инициативе председателя комиссии (в случае необходимости).</w:t>
      </w:r>
    </w:p>
    <w:p w:rsidR="00B46CF3" w:rsidRPr="00053EF1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Комиссия осуществляет выезд на обследуемый объект.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7</w:t>
      </w:r>
      <w:r w:rsidRPr="00053EF1">
        <w:rPr>
          <w:rFonts w:eastAsia="Times New Roman"/>
          <w:szCs w:val="24"/>
          <w:lang w:eastAsia="ru-RU"/>
        </w:rPr>
        <w:t>. Комиссия вправе Она по предварительному определению повреждений и дефектов вышеуказанных объектов.</w:t>
      </w:r>
    </w:p>
    <w:p w:rsidR="000839BC" w:rsidRPr="00053EF1" w:rsidRDefault="000839BC" w:rsidP="00BF5CE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8</w:t>
      </w:r>
      <w:r w:rsidRPr="00053EF1">
        <w:rPr>
          <w:rFonts w:eastAsia="Times New Roman"/>
          <w:szCs w:val="24"/>
          <w:lang w:eastAsia="ru-RU"/>
        </w:rPr>
        <w:t>. Основн</w:t>
      </w:r>
      <w:r w:rsidR="0051771F">
        <w:rPr>
          <w:rFonts w:eastAsia="Times New Roman"/>
          <w:szCs w:val="24"/>
          <w:lang w:eastAsia="ru-RU"/>
        </w:rPr>
        <w:t>ой</w:t>
      </w:r>
      <w:r w:rsidRPr="00053EF1">
        <w:rPr>
          <w:rFonts w:eastAsia="Times New Roman"/>
          <w:szCs w:val="24"/>
          <w:lang w:eastAsia="ru-RU"/>
        </w:rPr>
        <w:t xml:space="preserve"> задач</w:t>
      </w:r>
      <w:r w:rsidR="0051771F">
        <w:rPr>
          <w:rFonts w:eastAsia="Times New Roman"/>
          <w:szCs w:val="24"/>
          <w:lang w:eastAsia="ru-RU"/>
        </w:rPr>
        <w:t>ей</w:t>
      </w:r>
      <w:r w:rsidR="00BF5CE5">
        <w:rPr>
          <w:rFonts w:eastAsia="Times New Roman"/>
          <w:szCs w:val="24"/>
          <w:lang w:eastAsia="ru-RU"/>
        </w:rPr>
        <w:t xml:space="preserve"> комиссии являются </w:t>
      </w:r>
      <w:r w:rsidRPr="00053EF1">
        <w:rPr>
          <w:rFonts w:eastAsia="Times New Roman"/>
          <w:szCs w:val="24"/>
          <w:lang w:eastAsia="ru-RU"/>
        </w:rPr>
        <w:t>обследование (осмотр), анализ состояния здания, сооружения, объекта, оценка, вынесение предложений по создавшейся ситуации.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BF5CE5">
        <w:rPr>
          <w:rFonts w:eastAsia="Times New Roman"/>
          <w:szCs w:val="24"/>
          <w:lang w:eastAsia="ru-RU"/>
        </w:rPr>
        <w:t>9</w:t>
      </w:r>
      <w:r w:rsidRPr="00053EF1">
        <w:rPr>
          <w:rFonts w:eastAsia="Times New Roman"/>
          <w:szCs w:val="24"/>
          <w:lang w:eastAsia="ru-RU"/>
        </w:rPr>
        <w:t>. При осуществлении осмотров зданий, сооружений члены комиссии, для осуществления возложенных на них задач, имеют право:</w:t>
      </w:r>
    </w:p>
    <w:p w:rsidR="0051771F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осматривать здания, сооружения и знакомиться с документами, связанными с целями, задачами и предметом осмотра</w:t>
      </w:r>
      <w:r w:rsidR="0051771F">
        <w:rPr>
          <w:rFonts w:eastAsia="Times New Roman"/>
          <w:szCs w:val="24"/>
          <w:lang w:eastAsia="ru-RU"/>
        </w:rPr>
        <w:t xml:space="preserve">, в том числе </w:t>
      </w:r>
      <w:proofErr w:type="gramStart"/>
      <w:r w:rsidR="0051771F" w:rsidRPr="00053EF1">
        <w:rPr>
          <w:rFonts w:eastAsia="Times New Roman"/>
          <w:szCs w:val="24"/>
          <w:lang w:eastAsia="ru-RU"/>
        </w:rPr>
        <w:t>наделена</w:t>
      </w:r>
      <w:proofErr w:type="gramEnd"/>
      <w:r w:rsidR="0051771F" w:rsidRPr="00053EF1">
        <w:rPr>
          <w:rFonts w:eastAsia="Times New Roman"/>
          <w:szCs w:val="24"/>
          <w:lang w:eastAsia="ru-RU"/>
        </w:rPr>
        <w:t xml:space="preserve"> полномочиями </w:t>
      </w:r>
      <w:r w:rsidR="0051771F" w:rsidRPr="0051771F">
        <w:rPr>
          <w:rFonts w:eastAsia="Times New Roman"/>
          <w:szCs w:val="24"/>
          <w:lang w:eastAsia="ru-RU"/>
        </w:rPr>
        <w:t>предварительному определению повреждений и дефектов вышеуказанных объектов</w:t>
      </w:r>
    </w:p>
    <w:p w:rsidR="0051771F" w:rsidRPr="00053EF1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053EF1">
        <w:rPr>
          <w:rFonts w:eastAsia="Times New Roman"/>
          <w:szCs w:val="24"/>
          <w:lang w:eastAsia="ru-RU"/>
        </w:rPr>
        <w:t>принимать решение в отношении объектов муниципальной собственности на предмет проведения реконструкции, кап</w:t>
      </w:r>
      <w:r>
        <w:rPr>
          <w:rFonts w:eastAsia="Times New Roman"/>
          <w:szCs w:val="24"/>
          <w:lang w:eastAsia="ru-RU"/>
        </w:rPr>
        <w:t>итального или текущего  ремонта;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053EF1">
        <w:rPr>
          <w:rFonts w:eastAsia="Times New Roman"/>
          <w:szCs w:val="24"/>
          <w:lang w:eastAsia="ru-RU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привлекать к осмотру зданий и сооружений экспертов и экспертные организации;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направлять рекомендации о мерах по устранению выявленных нарушений.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BF5CE5">
        <w:rPr>
          <w:rFonts w:eastAsia="Times New Roman"/>
          <w:szCs w:val="24"/>
          <w:lang w:eastAsia="ru-RU"/>
        </w:rPr>
        <w:t>10</w:t>
      </w:r>
      <w:r w:rsidRPr="00053EF1">
        <w:rPr>
          <w:rFonts w:eastAsia="Times New Roman"/>
          <w:szCs w:val="24"/>
          <w:lang w:eastAsia="ru-RU"/>
        </w:rPr>
        <w:t>. Члены комиссии обязаны: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соблюдать законодательство при осуществлении мероприятий по осмотру зданий, сооружений;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соблюдать сроки проведения осмотров;</w:t>
      </w:r>
    </w:p>
    <w:p w:rsidR="000839BC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составлять по результатам осмотров акты осмотра.</w:t>
      </w:r>
    </w:p>
    <w:p w:rsidR="00B46CF3" w:rsidRDefault="00B46CF3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11</w:t>
      </w:r>
      <w:r w:rsidRPr="00B46CF3">
        <w:rPr>
          <w:rFonts w:eastAsia="Times New Roman"/>
          <w:szCs w:val="24"/>
          <w:lang w:eastAsia="ru-RU"/>
        </w:rPr>
        <w:t>. Итоги каждого осмотра в течение 5 рабочих дней оформляются актом осмотра</w:t>
      </w:r>
      <w:r w:rsidR="00BF5CE5" w:rsidRPr="00BF5CE5">
        <w:rPr>
          <w:rFonts w:eastAsia="Times New Roman"/>
          <w:szCs w:val="24"/>
          <w:lang w:eastAsia="ru-RU"/>
        </w:rPr>
        <w:t xml:space="preserve"> </w:t>
      </w:r>
      <w:r w:rsidR="00BF5CE5">
        <w:rPr>
          <w:rFonts w:eastAsia="Times New Roman"/>
          <w:szCs w:val="24"/>
          <w:lang w:eastAsia="ru-RU"/>
        </w:rPr>
        <w:t xml:space="preserve">по форме в соответствии с </w:t>
      </w:r>
      <w:r w:rsidR="00BF5CE5" w:rsidRPr="00AB411A">
        <w:rPr>
          <w:rFonts w:eastAsia="Times New Roman"/>
          <w:szCs w:val="24"/>
          <w:lang w:eastAsia="ru-RU"/>
        </w:rPr>
        <w:t>приложение</w:t>
      </w:r>
      <w:r w:rsidR="00BF5CE5">
        <w:rPr>
          <w:rFonts w:eastAsia="Times New Roman"/>
          <w:szCs w:val="24"/>
          <w:lang w:eastAsia="ru-RU"/>
        </w:rPr>
        <w:t>м  к настоящему Порядку</w:t>
      </w:r>
      <w:r w:rsidRPr="00B46CF3">
        <w:rPr>
          <w:rFonts w:eastAsia="Times New Roman"/>
          <w:szCs w:val="24"/>
          <w:lang w:eastAsia="ru-RU"/>
        </w:rPr>
        <w:t>, который подписывается председателем комиссии, секретарем и членами Комиссии, участвовавшими в осмотре.</w:t>
      </w:r>
    </w:p>
    <w:p w:rsidR="00B46CF3" w:rsidRDefault="00BF5CE5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2.12. </w:t>
      </w:r>
      <w:r w:rsidR="00B46CF3" w:rsidRPr="00215DB6">
        <w:rPr>
          <w:rFonts w:eastAsia="Times New Roman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омиссии, которая может привести к конфликту интересов при </w:t>
      </w:r>
      <w:r w:rsidR="00B46CF3">
        <w:rPr>
          <w:rFonts w:eastAsia="Times New Roman"/>
          <w:szCs w:val="24"/>
          <w:lang w:eastAsia="ru-RU"/>
        </w:rPr>
        <w:t>проведении осмотра</w:t>
      </w:r>
      <w:r w:rsidR="00B46CF3" w:rsidRPr="00215DB6">
        <w:rPr>
          <w:rFonts w:eastAsia="Times New Roman"/>
          <w:szCs w:val="24"/>
          <w:lang w:eastAsia="ru-RU"/>
        </w:rPr>
        <w:t xml:space="preserve">, член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 обязан до начала </w:t>
      </w:r>
      <w:r w:rsidR="00B46CF3">
        <w:rPr>
          <w:rFonts w:eastAsia="Times New Roman"/>
          <w:szCs w:val="24"/>
          <w:lang w:eastAsia="ru-RU"/>
        </w:rPr>
        <w:t>осмотра</w:t>
      </w:r>
      <w:r w:rsidR="00B46CF3" w:rsidRPr="00215DB6">
        <w:rPr>
          <w:rFonts w:eastAsia="Times New Roman"/>
          <w:szCs w:val="24"/>
          <w:lang w:eastAsia="ru-RU"/>
        </w:rPr>
        <w:t xml:space="preserve"> заявить об этом. В таком случае соответствующий член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 не принимает участие в </w:t>
      </w:r>
      <w:r w:rsidR="00B46CF3">
        <w:rPr>
          <w:rFonts w:eastAsia="Times New Roman"/>
          <w:szCs w:val="24"/>
          <w:lang w:eastAsia="ru-RU"/>
        </w:rPr>
        <w:t>осмотре.</w:t>
      </w:r>
    </w:p>
    <w:p w:rsidR="00B46CF3" w:rsidRPr="00053EF1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839BC" w:rsidRPr="00BF5CE5" w:rsidRDefault="00BF5CE5" w:rsidP="00B46CF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F5CE5">
        <w:rPr>
          <w:rFonts w:eastAsia="Times New Roman"/>
          <w:b/>
          <w:bCs/>
          <w:szCs w:val="24"/>
          <w:lang w:val="en-US" w:eastAsia="ru-RU"/>
        </w:rPr>
        <w:t>III</w:t>
      </w:r>
      <w:r w:rsidR="000839BC" w:rsidRPr="00BF5CE5">
        <w:rPr>
          <w:rFonts w:eastAsia="Times New Roman"/>
          <w:b/>
          <w:bCs/>
          <w:szCs w:val="24"/>
          <w:lang w:eastAsia="ru-RU"/>
        </w:rPr>
        <w:t>. Организация и проведение осмотра зданий (сооружений</w:t>
      </w:r>
      <w:r w:rsidR="00B46CF3" w:rsidRPr="00BF5CE5">
        <w:rPr>
          <w:rFonts w:eastAsia="Times New Roman"/>
          <w:b/>
          <w:bCs/>
          <w:szCs w:val="24"/>
          <w:lang w:eastAsia="ru-RU"/>
        </w:rPr>
        <w:t>)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3.1. Осмотр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проводится в случае поступления заявления руководителя образовательной организации или по инициативе председателя комиссии или в случае возникновении угрозы разрушения зданий, сооружений.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3.2. Предметом осмотра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3.3</w:t>
      </w:r>
      <w:r w:rsidRPr="00053EF1">
        <w:rPr>
          <w:rFonts w:eastAsia="Times New Roman"/>
          <w:szCs w:val="24"/>
          <w:lang w:eastAsia="ru-RU"/>
        </w:rPr>
        <w:t>. К проведению осмотра зданий могут быть привлечены эксперты, представители экспертных и иных организаций.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3.4</w:t>
      </w:r>
      <w:r w:rsidRPr="00053EF1">
        <w:rPr>
          <w:rFonts w:eastAsia="Times New Roman"/>
          <w:szCs w:val="24"/>
          <w:lang w:eastAsia="ru-RU"/>
        </w:rPr>
        <w:t>. Руководитель образовательной организации обязан  обеспечить членам комиссии доступ в осматриваемые здания и сооружения и представить документацию, необходимую для проведения осмотра и присутствовать при осмотре.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3.5</w:t>
      </w:r>
      <w:r w:rsidRPr="00053EF1">
        <w:rPr>
          <w:rFonts w:eastAsia="Times New Roman"/>
          <w:szCs w:val="24"/>
          <w:lang w:eastAsia="ru-RU"/>
        </w:rPr>
        <w:t xml:space="preserve">. </w:t>
      </w:r>
      <w:proofErr w:type="gramStart"/>
      <w:r w:rsidRPr="00053EF1">
        <w:rPr>
          <w:rFonts w:eastAsia="Times New Roman"/>
          <w:szCs w:val="24"/>
          <w:lang w:eastAsia="ru-RU"/>
        </w:rPr>
        <w:t xml:space="preserve">При проведении обследования зданий, сооружений конструкций,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53EF1">
        <w:rPr>
          <w:rFonts w:eastAsia="Times New Roman"/>
          <w:szCs w:val="24"/>
          <w:lang w:eastAsia="ru-RU"/>
        </w:rPr>
        <w:t>обмерочные</w:t>
      </w:r>
      <w:proofErr w:type="spellEnd"/>
      <w:r w:rsidRPr="00053EF1">
        <w:rPr>
          <w:rFonts w:eastAsia="Times New Roman"/>
          <w:szCs w:val="24"/>
          <w:lang w:eastAsia="ru-RU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proofErr w:type="gramEnd"/>
      <w:r w:rsidRPr="00053EF1">
        <w:rPr>
          <w:rFonts w:eastAsia="Times New Roman"/>
          <w:szCs w:val="24"/>
          <w:lang w:eastAsia="ru-RU"/>
        </w:rPr>
        <w:t xml:space="preserve"> осматриваемого объекта.</w:t>
      </w:r>
    </w:p>
    <w:p w:rsidR="000839BC" w:rsidRDefault="000839BC" w:rsidP="000839BC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3.7. По результатам обследования зданий, сооружений </w:t>
      </w:r>
      <w:r>
        <w:rPr>
          <w:rFonts w:eastAsia="Times New Roman"/>
          <w:szCs w:val="24"/>
          <w:lang w:eastAsia="ru-RU"/>
        </w:rPr>
        <w:t>составляется акт осмотра здания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Cs w:val="24"/>
          <w:lang w:eastAsia="ru-RU"/>
        </w:rPr>
        <w:t>сооружения</w:t>
      </w:r>
      <w:r>
        <w:rPr>
          <w:rFonts w:eastAsia="Times New Roman"/>
          <w:szCs w:val="24"/>
          <w:lang w:eastAsia="ru-RU"/>
        </w:rPr>
        <w:t>)</w:t>
      </w:r>
      <w:r w:rsidRPr="00AB411A">
        <w:rPr>
          <w:rFonts w:eastAsia="Times New Roman"/>
          <w:szCs w:val="24"/>
          <w:lang w:eastAsia="ru-RU"/>
        </w:rPr>
        <w:t>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053EF1">
        <w:rPr>
          <w:rFonts w:eastAsia="Times New Roman"/>
          <w:szCs w:val="24"/>
          <w:lang w:eastAsia="ru-RU"/>
        </w:rPr>
        <w:t>фотофиксации</w:t>
      </w:r>
      <w:proofErr w:type="spellEnd"/>
      <w:r w:rsidRPr="00053EF1">
        <w:rPr>
          <w:rFonts w:eastAsia="Times New Roman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3.8. В случае выявления при проведении обследования зданий, сооружений признаков ветхости, аварийности в акте осмотра излагаются рекомендации о мерах по устранению выявленных нарушений.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3.9. Акт осмотра подписывается членами комиссии, осуществившими проведение обследование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Копия акта осмотра направляется руководителю образовательной организации под роспись.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C23568" w:rsidRPr="007E1439" w:rsidRDefault="00C23568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</w:p>
    <w:p w:rsidR="000839BC" w:rsidRPr="00AB411A" w:rsidRDefault="000839BC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lastRenderedPageBreak/>
        <w:t xml:space="preserve">Приложение </w:t>
      </w:r>
    </w:p>
    <w:p w:rsidR="000839BC" w:rsidRPr="00BF5CE5" w:rsidRDefault="000839BC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к </w:t>
      </w:r>
      <w:r w:rsidR="00BF5CE5">
        <w:rPr>
          <w:rFonts w:eastAsia="Times New Roman"/>
          <w:szCs w:val="24"/>
          <w:lang w:eastAsia="ru-RU"/>
        </w:rPr>
        <w:t>п</w:t>
      </w:r>
      <w:r w:rsidR="00BF5CE5" w:rsidRPr="00BF5CE5">
        <w:rPr>
          <w:rFonts w:eastAsia="Times New Roman"/>
          <w:szCs w:val="24"/>
          <w:lang w:eastAsia="ru-RU"/>
        </w:rPr>
        <w:t>оряд</w:t>
      </w:r>
      <w:r w:rsidR="00BF5CE5">
        <w:rPr>
          <w:rFonts w:eastAsia="Times New Roman"/>
          <w:szCs w:val="24"/>
          <w:lang w:eastAsia="ru-RU"/>
        </w:rPr>
        <w:t xml:space="preserve">ку </w:t>
      </w:r>
      <w:r w:rsidR="00BF5CE5" w:rsidRPr="00BF5CE5">
        <w:rPr>
          <w:rFonts w:eastAsia="Times New Roman"/>
          <w:szCs w:val="24"/>
          <w:lang w:eastAsia="ru-RU"/>
        </w:rPr>
        <w:t xml:space="preserve">проведения обследования технического состояния и техники безопасности  зданий  (сооружений)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>муниципальных</w:t>
      </w:r>
      <w:r w:rsidR="00C23568" w:rsidRPr="00BF5CE5">
        <w:rPr>
          <w:rFonts w:eastAsia="Times New Roman"/>
          <w:szCs w:val="24"/>
          <w:lang w:eastAsia="ru-RU"/>
        </w:rPr>
        <w:t xml:space="preserve"> </w:t>
      </w:r>
      <w:r w:rsidR="00BF5CE5" w:rsidRPr="00BF5CE5">
        <w:rPr>
          <w:rFonts w:eastAsia="Times New Roman"/>
          <w:szCs w:val="24"/>
          <w:lang w:eastAsia="ru-RU"/>
        </w:rPr>
        <w:t xml:space="preserve">образовательных организаций </w:t>
      </w:r>
      <w:proofErr w:type="spellStart"/>
      <w:r w:rsidR="00BF5CE5" w:rsidRPr="00BF5CE5">
        <w:rPr>
          <w:rFonts w:eastAsia="Times New Roman"/>
          <w:szCs w:val="24"/>
          <w:lang w:eastAsia="ru-RU"/>
        </w:rPr>
        <w:t>Шумерлинского</w:t>
      </w:r>
      <w:proofErr w:type="spellEnd"/>
      <w:r w:rsidR="00BF5CE5" w:rsidRPr="00BF5CE5">
        <w:rPr>
          <w:rFonts w:eastAsia="Times New Roman"/>
          <w:szCs w:val="24"/>
          <w:lang w:eastAsia="ru-RU"/>
        </w:rPr>
        <w:t xml:space="preserve"> муниципального округа Чувашской Республики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АКТ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обследования технического состояния </w:t>
      </w:r>
      <w:r>
        <w:rPr>
          <w:rFonts w:eastAsia="Times New Roman"/>
          <w:szCs w:val="24"/>
          <w:lang w:eastAsia="ru-RU"/>
        </w:rPr>
        <w:t>и техники безопасности</w:t>
      </w:r>
      <w:r w:rsidRPr="00851919">
        <w:rPr>
          <w:rFonts w:eastAsia="Times New Roman"/>
          <w:szCs w:val="24"/>
          <w:lang w:eastAsia="ru-RU"/>
        </w:rPr>
        <w:t xml:space="preserve"> </w:t>
      </w:r>
      <w:r w:rsidRPr="00053EF1">
        <w:rPr>
          <w:rFonts w:eastAsia="Times New Roman"/>
          <w:szCs w:val="24"/>
          <w:lang w:eastAsia="ru-RU"/>
        </w:rPr>
        <w:t>здания</w:t>
      </w:r>
      <w:r>
        <w:rPr>
          <w:rFonts w:eastAsia="Times New Roman"/>
          <w:szCs w:val="24"/>
          <w:lang w:eastAsia="ru-RU"/>
        </w:rPr>
        <w:t xml:space="preserve">  (сооружения)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____________________________________________________________________,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 w:val="20"/>
          <w:szCs w:val="20"/>
          <w:lang w:eastAsia="ru-RU"/>
        </w:rPr>
        <w:t>наименование общеобразовательной организации</w:t>
      </w:r>
      <w:r w:rsidRPr="00053EF1">
        <w:rPr>
          <w:rFonts w:eastAsia="Times New Roman"/>
          <w:szCs w:val="24"/>
          <w:lang w:eastAsia="ru-RU"/>
        </w:rPr>
        <w:t>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053EF1">
        <w:rPr>
          <w:rFonts w:eastAsia="Times New Roman"/>
          <w:szCs w:val="24"/>
          <w:lang w:eastAsia="ru-RU"/>
        </w:rPr>
        <w:t>расположенной</w:t>
      </w:r>
      <w:proofErr w:type="gramEnd"/>
      <w:r w:rsidRPr="00053EF1">
        <w:rPr>
          <w:rFonts w:eastAsia="Times New Roman"/>
          <w:szCs w:val="24"/>
          <w:lang w:eastAsia="ru-RU"/>
        </w:rPr>
        <w:tab/>
        <w:t>по адресу:______________________________________________________________________________________________________________________________________________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Комиссией, в составе: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Председатель комиссии: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____________________________________________________________________.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Члены комиссии: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произведено обследование технического состояния здания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Комиссией установлено: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1.Общие сведения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1.1. Год постройки_________________________________________________________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1.2. Год  ввода и последнего ремонта__________________________________________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                                                                                      (капитальный, текущий, частичный)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1.3. Этажность_____________________________________________________________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1.4. Наличие подвалов_______________________________________________________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1.5. Объем здания___________________________________________________________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1.6.Площадь_______________________________________________________________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  Описание состояния обследуемых конструкций и систем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инженерного оборудования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268"/>
        <w:gridCol w:w="1241"/>
      </w:tblGrid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конструктивных</w:t>
            </w:r>
            <w:proofErr w:type="gramEnd"/>
          </w:p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элементов</w:t>
            </w:r>
          </w:p>
        </w:tc>
        <w:tc>
          <w:tcPr>
            <w:tcW w:w="2694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Описание (материал, конструкция и т. д.) необходимое подчеркнуть</w:t>
            </w:r>
          </w:p>
        </w:tc>
        <w:tc>
          <w:tcPr>
            <w:tcW w:w="2268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Признак износа</w:t>
            </w:r>
          </w:p>
        </w:tc>
        <w:tc>
          <w:tcPr>
            <w:tcW w:w="1241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Износа %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2694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2.   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3.   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4.   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6.   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7.   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8.   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9.   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12.   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13.   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9146" w:type="dxa"/>
            <w:gridSpan w:val="5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14.   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15.   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16.   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17.   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Электроосвещение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  Заключение.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В результате осмотра здания </w:t>
      </w:r>
      <w:r>
        <w:rPr>
          <w:rFonts w:eastAsia="Times New Roman"/>
          <w:szCs w:val="24"/>
          <w:lang w:eastAsia="ru-RU"/>
        </w:rPr>
        <w:t>(сооружения)</w:t>
      </w:r>
      <w:r w:rsidRPr="00053EF1">
        <w:rPr>
          <w:rFonts w:eastAsia="Times New Roman"/>
          <w:szCs w:val="24"/>
          <w:lang w:eastAsia="ru-RU"/>
        </w:rPr>
        <w:t>________________________________________</w:t>
      </w:r>
      <w:r>
        <w:rPr>
          <w:rFonts w:eastAsia="Times New Roman"/>
          <w:szCs w:val="24"/>
          <w:lang w:eastAsia="ru-RU"/>
        </w:rPr>
        <w:t>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(наименование образовательной организации и адрес ее расположения)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комиссия пришла к заключению: __________________________________________________________________________ 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Председатель комиссии: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Члены комиссии: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61793F6" wp14:editId="01942F72">
            <wp:extent cx="2085975" cy="19050"/>
            <wp:effectExtent l="0" t="0" r="9525" b="0"/>
            <wp:docPr id="11" name="Рисунок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 xml:space="preserve">                        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CECCB42" wp14:editId="133E6837">
            <wp:extent cx="1981200" cy="19050"/>
            <wp:effectExtent l="0" t="0" r="0" b="0"/>
            <wp:docPr id="10" name="Рисунок 1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5C30BEAA" wp14:editId="550F5630">
            <wp:extent cx="2085975" cy="19050"/>
            <wp:effectExtent l="0" t="0" r="9525" b="0"/>
            <wp:docPr id="9" name="Рисунок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86A4A1A" wp14:editId="30A9990B">
            <wp:extent cx="1981200" cy="19050"/>
            <wp:effectExtent l="0" t="0" r="0" b="0"/>
            <wp:docPr id="8" name="Рисунок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75610D6A" wp14:editId="274C9438">
            <wp:extent cx="2085975" cy="19050"/>
            <wp:effectExtent l="0" t="0" r="9525" b="0"/>
            <wp:docPr id="7" name="Рисунок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FDEF3CC" wp14:editId="673BAF93">
            <wp:extent cx="1981200" cy="19050"/>
            <wp:effectExtent l="0" t="0" r="0" b="0"/>
            <wp:docPr id="6" name="Рисунок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77CB8BC4" wp14:editId="56BDD796">
            <wp:extent cx="2085975" cy="19050"/>
            <wp:effectExtent l="0" t="0" r="9525" b="0"/>
            <wp:docPr id="5" name="Рисунок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C047939" wp14:editId="62AB507A">
            <wp:extent cx="1981200" cy="19050"/>
            <wp:effectExtent l="0" t="0" r="0" b="0"/>
            <wp:docPr id="4" name="Рисунок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613B512E" wp14:editId="3BA62B07">
            <wp:extent cx="2085975" cy="19050"/>
            <wp:effectExtent l="0" t="0" r="9525" b="0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 xml:space="preserve">                        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0CD72CC" wp14:editId="14B9F259">
            <wp:extent cx="1981200" cy="1905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> </w:t>
      </w:r>
    </w:p>
    <w:p w:rsidR="000839BC" w:rsidRPr="001D1C1F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sectPr w:rsidR="000839BC" w:rsidRPr="001D1C1F" w:rsidSect="000839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0839BC"/>
    <w:rsid w:val="0051771F"/>
    <w:rsid w:val="0053071D"/>
    <w:rsid w:val="00707519"/>
    <w:rsid w:val="007E1439"/>
    <w:rsid w:val="00A015EE"/>
    <w:rsid w:val="00A63DA4"/>
    <w:rsid w:val="00B46CF3"/>
    <w:rsid w:val="00B67C32"/>
    <w:rsid w:val="00B90FDD"/>
    <w:rsid w:val="00BF5CE5"/>
    <w:rsid w:val="00C23568"/>
    <w:rsid w:val="00C90DE8"/>
    <w:rsid w:val="00D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5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519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5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519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4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8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5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3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7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7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7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7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6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7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5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5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1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6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90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0119D76818C2D45121863FD7794F7F2F408C9D116A26665F33BDuBg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dcterms:created xsi:type="dcterms:W3CDTF">2022-11-28T11:21:00Z</dcterms:created>
  <dcterms:modified xsi:type="dcterms:W3CDTF">2022-11-29T14:33:00Z</dcterms:modified>
</cp:coreProperties>
</file>