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ED56" w14:textId="77777777" w:rsidR="007F6D77" w:rsidRDefault="0045418A" w:rsidP="0045418A">
      <w:pPr>
        <w:ind w:right="141" w:firstLine="709"/>
        <w:contextualSpacing/>
        <w:jc w:val="center"/>
        <w:rPr>
          <w:rFonts w:cs="Times New Roman"/>
          <w:b/>
          <w:color w:val="FF0000"/>
          <w:spacing w:val="0"/>
          <w:szCs w:val="28"/>
        </w:rPr>
      </w:pPr>
      <w:r w:rsidRPr="00FD730B">
        <w:rPr>
          <w:rFonts w:cs="Times New Roman"/>
          <w:b/>
          <w:color w:val="FF0000"/>
          <w:spacing w:val="0"/>
          <w:szCs w:val="28"/>
        </w:rPr>
        <w:t xml:space="preserve">Памятка населению </w:t>
      </w:r>
    </w:p>
    <w:p w14:paraId="3E4483CF" w14:textId="151A7A2E" w:rsidR="0045418A" w:rsidRDefault="0045418A" w:rsidP="0045418A">
      <w:pPr>
        <w:ind w:right="141" w:firstLine="709"/>
        <w:contextualSpacing/>
        <w:jc w:val="center"/>
        <w:rPr>
          <w:rFonts w:cs="Times New Roman"/>
          <w:b/>
          <w:color w:val="FF0000"/>
          <w:spacing w:val="0"/>
          <w:szCs w:val="28"/>
        </w:rPr>
      </w:pPr>
      <w:r w:rsidRPr="00FD730B">
        <w:rPr>
          <w:rFonts w:cs="Times New Roman"/>
          <w:b/>
          <w:color w:val="FF0000"/>
          <w:spacing w:val="0"/>
          <w:szCs w:val="28"/>
        </w:rPr>
        <w:t>по профилактике ящура животных</w:t>
      </w:r>
    </w:p>
    <w:p w14:paraId="4C90429F" w14:textId="77777777" w:rsidR="00FD730B" w:rsidRPr="00FD730B" w:rsidRDefault="00FD730B" w:rsidP="0045418A">
      <w:pPr>
        <w:ind w:right="141" w:firstLine="709"/>
        <w:contextualSpacing/>
        <w:jc w:val="center"/>
        <w:rPr>
          <w:rFonts w:cs="Times New Roman"/>
          <w:b/>
          <w:color w:val="FF0000"/>
          <w:spacing w:val="0"/>
          <w:szCs w:val="28"/>
        </w:rPr>
      </w:pPr>
    </w:p>
    <w:p w14:paraId="65817A3B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color w:val="FF0000"/>
          <w:spacing w:val="0"/>
          <w:sz w:val="20"/>
          <w:szCs w:val="20"/>
        </w:rPr>
        <w:t>ЯЩУР</w:t>
      </w:r>
      <w:r w:rsidRPr="00273B79">
        <w:rPr>
          <w:rFonts w:cs="Times New Roman"/>
          <w:spacing w:val="0"/>
          <w:sz w:val="20"/>
          <w:szCs w:val="20"/>
        </w:rPr>
        <w:t xml:space="preserve"> 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 Молодые животные более восприимчивы и переболевают тяжелее, чем взрослые. Заболеть ящуром могут и </w:t>
      </w:r>
      <w:r w:rsidRPr="00273B79">
        <w:rPr>
          <w:rFonts w:cs="Times New Roman"/>
          <w:b/>
          <w:spacing w:val="0"/>
          <w:sz w:val="20"/>
          <w:szCs w:val="20"/>
        </w:rPr>
        <w:t>ЛЮДИ</w:t>
      </w:r>
      <w:r w:rsidRPr="00273B79">
        <w:rPr>
          <w:rFonts w:cs="Times New Roman"/>
          <w:spacing w:val="0"/>
          <w:sz w:val="20"/>
          <w:szCs w:val="20"/>
        </w:rPr>
        <w:t>.</w:t>
      </w:r>
    </w:p>
    <w:p w14:paraId="333B2810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Вирус ящура обладает высокой устойчивостью во внешней среде и долгое время сохраняет активность в условиях холода и в высушенном состоянии.</w:t>
      </w:r>
    </w:p>
    <w:p w14:paraId="7F7CC699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color w:val="FF0000"/>
          <w:spacing w:val="0"/>
          <w:sz w:val="20"/>
          <w:szCs w:val="20"/>
        </w:rPr>
        <w:t>ВОЗБУДИТЕЛЬ ЯЩУРА</w:t>
      </w:r>
      <w:r w:rsidRPr="00273B79">
        <w:rPr>
          <w:rFonts w:cs="Times New Roman"/>
          <w:spacing w:val="0"/>
          <w:sz w:val="20"/>
          <w:szCs w:val="20"/>
        </w:rPr>
        <w:t xml:space="preserve"> - вирус, не устойчивый к высоким температурам, быстро погибает при нагревании до 60°С, воздействий </w:t>
      </w:r>
      <w:proofErr w:type="gramStart"/>
      <w:r w:rsidRPr="00273B79">
        <w:rPr>
          <w:rFonts w:cs="Times New Roman"/>
          <w:spacing w:val="0"/>
          <w:sz w:val="20"/>
          <w:szCs w:val="20"/>
        </w:rPr>
        <w:t>ультра-фиолетовых</w:t>
      </w:r>
      <w:proofErr w:type="gramEnd"/>
      <w:r w:rsidRPr="00273B79">
        <w:rPr>
          <w:rFonts w:cs="Times New Roman"/>
          <w:spacing w:val="0"/>
          <w:sz w:val="20"/>
          <w:szCs w:val="20"/>
        </w:rPr>
        <w:t xml:space="preserve"> лучей и обычных дезинфицирующих веществ, при пастеризации молока (температура 65°С - 70°С) вирус гибнет через 30 минут. В молочных продуктах он сохраняется долго, но быстро погибает в кислом молоке.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14:paraId="70DBE526" w14:textId="77777777" w:rsidR="00543A1B" w:rsidRPr="00273B79" w:rsidRDefault="00543A1B" w:rsidP="0002203C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b/>
          <w:noProof/>
          <w:spacing w:val="0"/>
          <w:sz w:val="20"/>
          <w:szCs w:val="20"/>
          <w:lang w:eastAsia="ru-RU"/>
        </w:rPr>
        <w:drawing>
          <wp:anchor distT="0" distB="0" distL="114300" distR="114300" simplePos="0" relativeHeight="251688448" behindDoc="1" locked="0" layoutInCell="1" allowOverlap="1" wp14:anchorId="24DDC02C" wp14:editId="6A2220E3">
            <wp:simplePos x="0" y="0"/>
            <wp:positionH relativeFrom="margin">
              <wp:posOffset>3785235</wp:posOffset>
            </wp:positionH>
            <wp:positionV relativeFrom="margin">
              <wp:posOffset>1669415</wp:posOffset>
            </wp:positionV>
            <wp:extent cx="3156585" cy="3061970"/>
            <wp:effectExtent l="0" t="0" r="5715" b="5080"/>
            <wp:wrapTight wrapText="bothSides">
              <wp:wrapPolygon edited="0">
                <wp:start x="521" y="0"/>
                <wp:lineTo x="0" y="269"/>
                <wp:lineTo x="0" y="21367"/>
                <wp:lineTo x="521" y="21501"/>
                <wp:lineTo x="20987" y="21501"/>
                <wp:lineTo x="21509" y="21367"/>
                <wp:lineTo x="21509" y="269"/>
                <wp:lineTo x="20987" y="0"/>
                <wp:lineTo x="521" y="0"/>
              </wp:wrapPolygon>
            </wp:wrapTight>
            <wp:docPr id="5" name="Рисунок 15" descr="http://webmvc.com/show/pic/news/fa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mvc.com/show/pic/news/fa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06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73B79">
        <w:rPr>
          <w:rFonts w:cs="Times New Roman"/>
          <w:color w:val="FF0000"/>
          <w:spacing w:val="0"/>
          <w:sz w:val="20"/>
          <w:szCs w:val="20"/>
        </w:rPr>
        <w:t>ИСТОЧНИК ИНФЕКЦИИ</w:t>
      </w:r>
      <w:r w:rsidRPr="00273B79">
        <w:rPr>
          <w:rFonts w:cs="Times New Roman"/>
          <w:spacing w:val="0"/>
          <w:sz w:val="20"/>
          <w:szCs w:val="20"/>
        </w:rP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водоисточника, кормов, транспортных средств. </w:t>
      </w:r>
    </w:p>
    <w:p w14:paraId="3EF2CF87" w14:textId="77777777" w:rsidR="00543A1B" w:rsidRPr="00273B79" w:rsidRDefault="00543A1B" w:rsidP="00543A1B">
      <w:pPr>
        <w:ind w:right="141" w:firstLine="284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Заражение происходит через слизистые оболочки ротовой полости, при поедании кормов и питье, облизывании различных инфицированных предметов.</w:t>
      </w:r>
    </w:p>
    <w:p w14:paraId="0410371A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b/>
          <w:i/>
          <w:spacing w:val="0"/>
          <w:sz w:val="20"/>
          <w:szCs w:val="20"/>
        </w:rPr>
      </w:pPr>
      <w:r w:rsidRPr="00273B79">
        <w:rPr>
          <w:rFonts w:cs="Times New Roman"/>
          <w:color w:val="FF0000"/>
          <w:spacing w:val="0"/>
          <w:sz w:val="20"/>
          <w:szCs w:val="20"/>
        </w:rPr>
        <w:t>ОСНОВНОЙ ПУТЬ ИНФИЦИРОВАНИЯ ЛЮДЕЙ</w:t>
      </w:r>
      <w:r w:rsidRPr="00273B79">
        <w:rPr>
          <w:rFonts w:cs="Times New Roman"/>
          <w:spacing w:val="0"/>
          <w:sz w:val="20"/>
          <w:szCs w:val="20"/>
        </w:rPr>
        <w:t xml:space="preserve"> - </w:t>
      </w:r>
      <w:r w:rsidRPr="00273B79">
        <w:rPr>
          <w:rFonts w:cs="Times New Roman"/>
          <w:b/>
          <w:i/>
          <w:spacing w:val="0"/>
          <w:sz w:val="20"/>
          <w:szCs w:val="20"/>
        </w:rPr>
        <w:t>через больных животных и продукты животного происхождение (сырое молоко, творог, сметану, реже через мясо, полученные от больных животных). У лиц</w:t>
      </w:r>
      <w:r w:rsidR="0002203C" w:rsidRPr="00273B79">
        <w:rPr>
          <w:rFonts w:cs="Times New Roman"/>
          <w:b/>
          <w:i/>
          <w:spacing w:val="0"/>
          <w:sz w:val="20"/>
          <w:szCs w:val="20"/>
        </w:rPr>
        <w:t>,</w:t>
      </w:r>
      <w:r w:rsidRPr="00273B79">
        <w:rPr>
          <w:rFonts w:cs="Times New Roman"/>
          <w:b/>
          <w:i/>
          <w:spacing w:val="0"/>
          <w:sz w:val="20"/>
          <w:szCs w:val="20"/>
        </w:rPr>
        <w:t xml:space="preserve">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14:paraId="7D1E97BD" w14:textId="77777777" w:rsidR="0002203C" w:rsidRPr="00273B79" w:rsidRDefault="0002203C" w:rsidP="00543A1B">
      <w:pPr>
        <w:ind w:right="141" w:firstLine="709"/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</w:p>
    <w:p w14:paraId="19B02FD0" w14:textId="77777777" w:rsidR="00543A1B" w:rsidRPr="00273B79" w:rsidRDefault="00543A1B" w:rsidP="0002203C">
      <w:pPr>
        <w:ind w:right="141" w:firstLine="709"/>
        <w:contextualSpacing/>
        <w:rPr>
          <w:rFonts w:cs="Times New Roman"/>
          <w:b/>
          <w:color w:val="FF0000"/>
          <w:spacing w:val="0"/>
          <w:sz w:val="20"/>
          <w:szCs w:val="20"/>
        </w:rPr>
      </w:pPr>
      <w:r w:rsidRPr="00273B79">
        <w:rPr>
          <w:rFonts w:cs="Times New Roman"/>
          <w:b/>
          <w:color w:val="FF0000"/>
          <w:spacing w:val="0"/>
          <w:sz w:val="20"/>
          <w:szCs w:val="20"/>
        </w:rPr>
        <w:t>КЛИНИЧЕСКИЕ ПРИЗНАКИ ЯЩУРА</w:t>
      </w:r>
      <w:r w:rsidR="0002203C" w:rsidRPr="00273B79">
        <w:rPr>
          <w:rFonts w:cs="Times New Roman"/>
          <w:b/>
          <w:color w:val="FF0000"/>
          <w:spacing w:val="0"/>
          <w:sz w:val="20"/>
          <w:szCs w:val="20"/>
        </w:rPr>
        <w:t>.</w:t>
      </w:r>
    </w:p>
    <w:p w14:paraId="172705AC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Между заражением и проявлением клинических признаков может пройти от 1 до 7 суток, реже - до 21. При остром течении болезни - у крупного рогатого скота отмечается ухудшение аппетита, вялая жвачка, повышенное слюноотделение. Затем повышение температуры тела до 40,5°С - 41,5°С,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щек, сосках вымени появление болезненных пузырей, (афт) и язв различной величины, у некоторых животных - в </w:t>
      </w:r>
      <w:proofErr w:type="spellStart"/>
      <w:r w:rsidRPr="00273B79">
        <w:rPr>
          <w:rFonts w:cs="Times New Roman"/>
          <w:spacing w:val="0"/>
          <w:sz w:val="20"/>
          <w:szCs w:val="20"/>
        </w:rPr>
        <w:t>межкопытцевой</w:t>
      </w:r>
      <w:proofErr w:type="spellEnd"/>
      <w:r w:rsidRPr="00273B79">
        <w:rPr>
          <w:rFonts w:cs="Times New Roman"/>
          <w:spacing w:val="0"/>
          <w:sz w:val="20"/>
          <w:szCs w:val="20"/>
        </w:rPr>
        <w:t xml:space="preserve"> щели (что вызывает хромоту).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273B79">
        <w:rPr>
          <w:rFonts w:cs="Times New Roman"/>
          <w:spacing w:val="0"/>
          <w:sz w:val="20"/>
          <w:szCs w:val="20"/>
        </w:rPr>
        <w:t>безафтозной</w:t>
      </w:r>
      <w:proofErr w:type="spellEnd"/>
      <w:r w:rsidRPr="00273B79">
        <w:rPr>
          <w:rFonts w:cs="Times New Roman"/>
          <w:spacing w:val="0"/>
          <w:sz w:val="20"/>
          <w:szCs w:val="20"/>
        </w:rPr>
        <w:t xml:space="preserve"> форме с явлениями острого гастроэнтерита. Смерть взрослых животных наступает через 5-14 суток, молодняка через 1-2 суток.</w:t>
      </w:r>
    </w:p>
    <w:p w14:paraId="4F11596C" w14:textId="77777777" w:rsidR="00543A1B" w:rsidRPr="00273B79" w:rsidRDefault="00543A1B" w:rsidP="00543A1B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273B79">
        <w:rPr>
          <w:rFonts w:cs="Times New Roman"/>
          <w:spacing w:val="0"/>
          <w:sz w:val="20"/>
          <w:szCs w:val="20"/>
        </w:rPr>
        <w:t>межкопытцевой</w:t>
      </w:r>
      <w:proofErr w:type="spellEnd"/>
      <w:r w:rsidRPr="00273B79">
        <w:rPr>
          <w:rFonts w:cs="Times New Roman"/>
          <w:spacing w:val="0"/>
          <w:sz w:val="20"/>
          <w:szCs w:val="20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заболевание ящуром длится 8-25 дней, у поросят-сосунов протекает в септической форме, и в первые 2-3 дня болезнь вызывает гибель 60-80% животных.</w:t>
      </w:r>
    </w:p>
    <w:p w14:paraId="67A05814" w14:textId="77777777" w:rsidR="00543A1B" w:rsidRPr="00273B79" w:rsidRDefault="00543A1B" w:rsidP="00113979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0D5FDAEC" w14:textId="77777777" w:rsidR="00543A1B" w:rsidRPr="00273B79" w:rsidRDefault="00342E6C" w:rsidP="00113979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b/>
          <w:color w:val="FF0000"/>
          <w:spacing w:val="0"/>
          <w:sz w:val="20"/>
          <w:szCs w:val="20"/>
        </w:rPr>
        <w:t>Ящур очень быстро распространяется и передается.</w:t>
      </w:r>
    </w:p>
    <w:p w14:paraId="315E598A" w14:textId="77777777" w:rsidR="00543A1B" w:rsidRPr="00273B79" w:rsidRDefault="00543A1B" w:rsidP="00113979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0B9DD9C1" w14:textId="77777777" w:rsidR="00342E6C" w:rsidRPr="00273B79" w:rsidRDefault="00342E6C" w:rsidP="00342E6C">
      <w:pPr>
        <w:ind w:right="141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Животные, переболевшие ящуром одного типа (варианта), могут повторно заболеть в случае заражения вирусом другого типа (варианта). </w:t>
      </w:r>
    </w:p>
    <w:p w14:paraId="41B773B1" w14:textId="77777777" w:rsidR="00342E6C" w:rsidRPr="00273B79" w:rsidRDefault="00342E6C" w:rsidP="00342E6C">
      <w:pPr>
        <w:ind w:right="141"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35DE1815" w14:textId="77777777" w:rsidR="0002203C" w:rsidRPr="00273B79" w:rsidRDefault="0002203C" w:rsidP="0002203C">
      <w:pPr>
        <w:ind w:right="141"/>
        <w:contextualSpacing/>
        <w:jc w:val="both"/>
        <w:rPr>
          <w:rFonts w:cs="Times New Roman"/>
          <w:spacing w:val="0"/>
          <w:sz w:val="20"/>
          <w:szCs w:val="20"/>
          <w:u w:val="single"/>
        </w:rPr>
      </w:pPr>
      <w:r w:rsidRPr="00273B79">
        <w:rPr>
          <w:rFonts w:cs="Times New Roman"/>
          <w:spacing w:val="0"/>
          <w:sz w:val="20"/>
          <w:szCs w:val="20"/>
        </w:rPr>
        <w:t xml:space="preserve">В сырье и продуктах, полученных от больных животных, </w:t>
      </w:r>
      <w:r w:rsidRPr="00273B79">
        <w:rPr>
          <w:rFonts w:cs="Times New Roman"/>
          <w:spacing w:val="0"/>
          <w:sz w:val="20"/>
          <w:szCs w:val="20"/>
          <w:u w:val="single"/>
        </w:rPr>
        <w:t>вирус остается жизнеспособным от нескольких суток до месяца и более.</w:t>
      </w:r>
    </w:p>
    <w:p w14:paraId="244E9BBF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z w:val="20"/>
          <w:szCs w:val="20"/>
        </w:rPr>
      </w:pPr>
    </w:p>
    <w:p w14:paraId="76B9B81D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b/>
          <w:spacing w:val="0"/>
          <w:sz w:val="20"/>
          <w:szCs w:val="20"/>
        </w:rPr>
        <w:t>В условиях холода вирус сохраняется</w:t>
      </w:r>
      <w:r w:rsidRPr="00273B79">
        <w:rPr>
          <w:rFonts w:cs="Times New Roman"/>
          <w:spacing w:val="0"/>
          <w:sz w:val="20"/>
          <w:szCs w:val="20"/>
        </w:rPr>
        <w:t xml:space="preserve"> в сливках - до 4 дней, молоке - до 12 дней, масле - до 45 дней, субпродуктах - до 3 месяцев.</w:t>
      </w:r>
    </w:p>
    <w:p w14:paraId="4DD9268C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z w:val="20"/>
          <w:szCs w:val="20"/>
        </w:rPr>
      </w:pPr>
    </w:p>
    <w:p w14:paraId="3F01A59B" w14:textId="77777777" w:rsidR="00615340" w:rsidRPr="00273B79" w:rsidRDefault="00615340" w:rsidP="0002203C">
      <w:pPr>
        <w:ind w:firstLine="709"/>
        <w:contextualSpacing/>
        <w:jc w:val="both"/>
        <w:rPr>
          <w:rFonts w:cs="Times New Roman"/>
          <w:sz w:val="20"/>
          <w:szCs w:val="20"/>
        </w:rPr>
      </w:pPr>
    </w:p>
    <w:p w14:paraId="44EBF313" w14:textId="77777777" w:rsidR="00FD730B" w:rsidRDefault="00FD730B" w:rsidP="0002203C">
      <w:pPr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</w:p>
    <w:p w14:paraId="611CDDC1" w14:textId="77777777" w:rsidR="00FD730B" w:rsidRDefault="00FD730B" w:rsidP="0002203C">
      <w:pPr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</w:p>
    <w:p w14:paraId="20993F5B" w14:textId="77777777" w:rsidR="00FD730B" w:rsidRDefault="00FD730B" w:rsidP="0002203C">
      <w:pPr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</w:p>
    <w:p w14:paraId="3D3B0A05" w14:textId="2B741D6A" w:rsidR="0002203C" w:rsidRPr="00273B79" w:rsidRDefault="0002203C" w:rsidP="0002203C">
      <w:pPr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  <w:r w:rsidRPr="00273B79">
        <w:rPr>
          <w:rFonts w:cs="Times New Roman"/>
          <w:b/>
          <w:color w:val="FF0000"/>
          <w:spacing w:val="0"/>
          <w:sz w:val="20"/>
          <w:szCs w:val="20"/>
        </w:rPr>
        <w:t>МЕРОПРИЯТИЯ ПО ПРЕДУПРЕЖДЕНИЮ ЗАНОСА ВОЗБУДИТЕЛЯ ЯЩУРА</w:t>
      </w:r>
    </w:p>
    <w:p w14:paraId="1CFC2C13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В целях предотвращения заноса вируса ящура необходимо:</w:t>
      </w:r>
    </w:p>
    <w:p w14:paraId="1133889B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14:paraId="010C6287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14:paraId="532C7BB5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систематически проводить дератизацию и дезинсекцию;</w:t>
      </w:r>
    </w:p>
    <w:p w14:paraId="6C929E1A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обеспечить работу хозяйств по </w:t>
      </w:r>
      <w:r w:rsidRPr="007F6D77">
        <w:rPr>
          <w:rFonts w:cs="Times New Roman"/>
          <w:color w:val="FF0000"/>
          <w:spacing w:val="0"/>
          <w:sz w:val="20"/>
          <w:szCs w:val="20"/>
        </w:rPr>
        <w:t>закрытому типу</w:t>
      </w:r>
      <w:r w:rsidRPr="00273B79">
        <w:rPr>
          <w:rFonts w:cs="Times New Roman"/>
          <w:spacing w:val="0"/>
          <w:sz w:val="20"/>
          <w:szCs w:val="20"/>
        </w:rPr>
        <w:t>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14:paraId="4FC83E76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14:paraId="501107D0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приобретать продукты в строго установленных местах (рынки, магазины, мини маркеты и т.д.);</w:t>
      </w:r>
    </w:p>
    <w:p w14:paraId="38659353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273B79">
        <w:rPr>
          <w:rFonts w:cs="Times New Roman"/>
          <w:spacing w:val="0"/>
          <w:sz w:val="20"/>
          <w:szCs w:val="20"/>
        </w:rPr>
        <w:t>карантинирование</w:t>
      </w:r>
      <w:proofErr w:type="spellEnd"/>
      <w:r w:rsidRPr="00273B79">
        <w:rPr>
          <w:rFonts w:cs="Times New Roman"/>
          <w:spacing w:val="0"/>
          <w:sz w:val="20"/>
          <w:szCs w:val="20"/>
        </w:rPr>
        <w:t xml:space="preserve"> животных перед вводом в основное стадо для проведения ветеринарных исследований и обработок;</w:t>
      </w:r>
    </w:p>
    <w:p w14:paraId="2BD1AC0C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обеспечить проведение </w:t>
      </w:r>
      <w:proofErr w:type="spellStart"/>
      <w:r w:rsidRPr="00273B79">
        <w:rPr>
          <w:rFonts w:cs="Times New Roman"/>
          <w:spacing w:val="0"/>
          <w:sz w:val="20"/>
          <w:szCs w:val="20"/>
        </w:rPr>
        <w:t>предубойного</w:t>
      </w:r>
      <w:proofErr w:type="spellEnd"/>
      <w:r w:rsidRPr="00273B79">
        <w:rPr>
          <w:rFonts w:cs="Times New Roman"/>
          <w:spacing w:val="0"/>
          <w:sz w:val="20"/>
          <w:szCs w:val="20"/>
        </w:rPr>
        <w:t xml:space="preserve"> осмотра животных и ветеринарно-санитарной экспертизы мяса и продуктов убоя ветеринарным специалистом. </w:t>
      </w:r>
    </w:p>
    <w:p w14:paraId="25C21A7C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проводить регистрацию животных в ветеринарном учреждении, с присвоением регистрационного номера в форме бирки;</w:t>
      </w:r>
    </w:p>
    <w:p w14:paraId="227EBD86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обеспечить строгий контроль учета поголовья сельскохозяйственных животных путем мечения при помощи бирок, </w:t>
      </w:r>
      <w:proofErr w:type="spellStart"/>
      <w:r w:rsidRPr="00273B79">
        <w:rPr>
          <w:rFonts w:cs="Times New Roman"/>
          <w:spacing w:val="0"/>
          <w:sz w:val="20"/>
          <w:szCs w:val="20"/>
        </w:rPr>
        <w:t>чипирования</w:t>
      </w:r>
      <w:proofErr w:type="spellEnd"/>
      <w:r w:rsidRPr="00273B79">
        <w:rPr>
          <w:rFonts w:cs="Times New Roman"/>
          <w:spacing w:val="0"/>
          <w:sz w:val="20"/>
          <w:szCs w:val="20"/>
        </w:rPr>
        <w:t>, татуировки, или любых других меток, позволяющих идентифицировать животных и место их происхождения;</w:t>
      </w:r>
    </w:p>
    <w:p w14:paraId="7339732D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государственной ветеринарной службы;</w:t>
      </w:r>
    </w:p>
    <w:p w14:paraId="7E0479B5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покупку, перевозку и продажу животных осуществлять при обязательном наличии ветеринарных сопроводительных документов; </w:t>
      </w:r>
    </w:p>
    <w:p w14:paraId="0CBE1868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убой животных производить только на специализированных бойнях, не допускать подворного убоя;</w:t>
      </w:r>
    </w:p>
    <w:p w14:paraId="73BB06CD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информировать ветеринарную службу обо всех случаях падежа и об одновременных массовых заболеваниях животных;</w:t>
      </w:r>
    </w:p>
    <w:p w14:paraId="6900C913" w14:textId="77777777" w:rsidR="0002203C" w:rsidRPr="00273B79" w:rsidRDefault="0002203C" w:rsidP="0002203C">
      <w:pPr>
        <w:pStyle w:val="a9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не допускать употребление сырого молока, приобретенного у частных лиц.</w:t>
      </w:r>
    </w:p>
    <w:p w14:paraId="5E2EDF9A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474500E5" w14:textId="77777777" w:rsidR="0002203C" w:rsidRPr="00273B79" w:rsidRDefault="0002203C" w:rsidP="0002203C">
      <w:pPr>
        <w:ind w:firstLine="709"/>
        <w:contextualSpacing/>
        <w:jc w:val="center"/>
        <w:rPr>
          <w:rFonts w:cs="Times New Roman"/>
          <w:b/>
          <w:color w:val="FF0000"/>
          <w:spacing w:val="0"/>
          <w:sz w:val="20"/>
          <w:szCs w:val="20"/>
        </w:rPr>
      </w:pPr>
      <w:r w:rsidRPr="00273B79">
        <w:rPr>
          <w:rFonts w:cs="Times New Roman"/>
          <w:b/>
          <w:color w:val="FF0000"/>
          <w:spacing w:val="0"/>
          <w:sz w:val="20"/>
          <w:szCs w:val="20"/>
        </w:rPr>
        <w:t>МЕРОПРИЯТИЯ ПРИ ПОДОЗРЕНИИ НА ЗАБОЛЕВАНИЕ ЖИВОТНЫХ ЯЩУРОМ</w:t>
      </w:r>
    </w:p>
    <w:p w14:paraId="3D4024E3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</w:t>
      </w:r>
      <w:r w:rsidRPr="00273B79">
        <w:rPr>
          <w:rFonts w:cs="Times New Roman"/>
          <w:b/>
          <w:spacing w:val="0"/>
          <w:sz w:val="20"/>
          <w:szCs w:val="20"/>
        </w:rPr>
        <w:t>немедленно</w:t>
      </w:r>
      <w:r w:rsidRPr="00273B79">
        <w:rPr>
          <w:rFonts w:cs="Times New Roman"/>
          <w:spacing w:val="0"/>
          <w:sz w:val="20"/>
          <w:szCs w:val="20"/>
        </w:rPr>
        <w:t xml:space="preserve">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14:paraId="60D3EE2E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• изолировать больных и подозрительных по заболеванию животных в том же помещении, в котором они находились, и не допускать их перевода в другие помещения;</w:t>
      </w:r>
    </w:p>
    <w:p w14:paraId="3D65531F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• прекратить убой и реализацию животных всех видов и продуктов их убоя;</w:t>
      </w:r>
    </w:p>
    <w:p w14:paraId="7332A220" w14:textId="77777777" w:rsidR="0002203C" w:rsidRPr="00273B79" w:rsidRDefault="0002203C" w:rsidP="0002203C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  <w:r w:rsidRPr="00273B79">
        <w:rPr>
          <w:rFonts w:cs="Times New Roman"/>
          <w:spacing w:val="0"/>
          <w:sz w:val="20"/>
          <w:szCs w:val="20"/>
        </w:rPr>
        <w:t>• прекратить вывоз с территории хозяйства (фермы) продуктов и сырья животного происхождения, кормов и других грузов.</w:t>
      </w:r>
    </w:p>
    <w:p w14:paraId="7882ABF8" w14:textId="77777777" w:rsidR="0002203C" w:rsidRPr="00273B79" w:rsidRDefault="0002203C" w:rsidP="0002203C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480C3D28" w14:textId="77777777" w:rsidR="0002203C" w:rsidRPr="00273B79" w:rsidRDefault="0002203C" w:rsidP="0002203C">
      <w:pPr>
        <w:tabs>
          <w:tab w:val="left" w:pos="851"/>
        </w:tabs>
        <w:ind w:firstLine="709"/>
        <w:contextualSpacing/>
        <w:jc w:val="both"/>
        <w:rPr>
          <w:rFonts w:cs="Times New Roman"/>
          <w:spacing w:val="0"/>
          <w:sz w:val="20"/>
          <w:szCs w:val="20"/>
        </w:rPr>
      </w:pPr>
    </w:p>
    <w:p w14:paraId="18930F4F" w14:textId="77777777" w:rsidR="0002203C" w:rsidRPr="00273B79" w:rsidRDefault="0002203C" w:rsidP="0002203C">
      <w:pPr>
        <w:pStyle w:val="a9"/>
        <w:ind w:left="1145"/>
        <w:jc w:val="both"/>
        <w:rPr>
          <w:rFonts w:cs="Times New Roman"/>
          <w:sz w:val="20"/>
          <w:szCs w:val="20"/>
        </w:rPr>
      </w:pPr>
      <w:r w:rsidRPr="00273B79">
        <w:rPr>
          <w:rFonts w:cs="Times New Roman"/>
          <w:b/>
          <w:i/>
          <w:smallCaps/>
          <w:sz w:val="20"/>
          <w:szCs w:val="20"/>
          <w:u w:val="single"/>
        </w:rPr>
        <w:t>Со всеми вопросами обращаться в БУ ЧР «</w:t>
      </w:r>
      <w:r w:rsidR="00AB0F48" w:rsidRPr="00273B79">
        <w:rPr>
          <w:rFonts w:cs="Times New Roman"/>
          <w:b/>
          <w:i/>
          <w:smallCaps/>
          <w:sz w:val="20"/>
          <w:szCs w:val="20"/>
          <w:u w:val="single"/>
        </w:rPr>
        <w:t>Шумерлинская районная</w:t>
      </w:r>
      <w:r w:rsidRPr="00273B79">
        <w:rPr>
          <w:rFonts w:cs="Times New Roman"/>
          <w:b/>
          <w:i/>
          <w:smallCaps/>
          <w:sz w:val="20"/>
          <w:szCs w:val="20"/>
          <w:u w:val="single"/>
        </w:rPr>
        <w:t xml:space="preserve"> СББЖ» </w:t>
      </w:r>
      <w:proofErr w:type="spellStart"/>
      <w:r w:rsidRPr="00273B79">
        <w:rPr>
          <w:rFonts w:cs="Times New Roman"/>
          <w:b/>
          <w:i/>
          <w:smallCaps/>
          <w:sz w:val="20"/>
          <w:szCs w:val="20"/>
          <w:u w:val="single"/>
        </w:rPr>
        <w:t>Госветслужбы</w:t>
      </w:r>
      <w:proofErr w:type="spellEnd"/>
      <w:r w:rsidRPr="00273B79">
        <w:rPr>
          <w:rFonts w:cs="Times New Roman"/>
          <w:b/>
          <w:i/>
          <w:smallCaps/>
          <w:sz w:val="20"/>
          <w:szCs w:val="20"/>
          <w:u w:val="single"/>
        </w:rPr>
        <w:t xml:space="preserve"> </w:t>
      </w:r>
      <w:proofErr w:type="gramStart"/>
      <w:r w:rsidRPr="00273B79">
        <w:rPr>
          <w:rFonts w:cs="Times New Roman"/>
          <w:b/>
          <w:i/>
          <w:smallCaps/>
          <w:sz w:val="20"/>
          <w:szCs w:val="20"/>
          <w:u w:val="single"/>
        </w:rPr>
        <w:t>Чувашии  по</w:t>
      </w:r>
      <w:proofErr w:type="gramEnd"/>
      <w:r w:rsidRPr="00273B79">
        <w:rPr>
          <w:rFonts w:cs="Times New Roman"/>
          <w:b/>
          <w:i/>
          <w:smallCaps/>
          <w:sz w:val="20"/>
          <w:szCs w:val="20"/>
          <w:u w:val="single"/>
        </w:rPr>
        <w:t xml:space="preserve"> т.</w:t>
      </w:r>
      <w:r w:rsidRPr="00273B79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AB0F48" w:rsidRPr="00273B79">
        <w:rPr>
          <w:rFonts w:cs="Times New Roman"/>
          <w:b/>
          <w:i/>
          <w:sz w:val="20"/>
          <w:szCs w:val="20"/>
          <w:u w:val="single"/>
        </w:rPr>
        <w:t>8-83536-2-88-32</w:t>
      </w:r>
      <w:r w:rsidRPr="00273B79">
        <w:rPr>
          <w:rFonts w:cs="Times New Roman"/>
          <w:b/>
          <w:i/>
          <w:sz w:val="20"/>
          <w:szCs w:val="20"/>
          <w:u w:val="single"/>
        </w:rPr>
        <w:t>.</w:t>
      </w:r>
    </w:p>
    <w:p w14:paraId="5CBF1321" w14:textId="77777777" w:rsidR="0002203C" w:rsidRPr="00273B79" w:rsidRDefault="0002203C" w:rsidP="0002203C">
      <w:pPr>
        <w:ind w:firstLine="709"/>
        <w:contextualSpacing/>
        <w:jc w:val="both"/>
        <w:rPr>
          <w:rFonts w:cs="Times New Roman"/>
          <w:sz w:val="20"/>
          <w:szCs w:val="20"/>
        </w:rPr>
      </w:pPr>
    </w:p>
    <w:sectPr w:rsidR="0002203C" w:rsidRPr="00273B79" w:rsidSect="005F7ACA">
      <w:type w:val="continuous"/>
      <w:pgSz w:w="11906" w:h="16838"/>
      <w:pgMar w:top="568" w:right="566" w:bottom="426" w:left="709" w:header="170" w:footer="17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51D0" w14:textId="77777777" w:rsidR="006D41B2" w:rsidRDefault="006D41B2" w:rsidP="00677489">
      <w:r>
        <w:separator/>
      </w:r>
    </w:p>
  </w:endnote>
  <w:endnote w:type="continuationSeparator" w:id="0">
    <w:p w14:paraId="609D4CB6" w14:textId="77777777" w:rsidR="006D41B2" w:rsidRDefault="006D41B2" w:rsidP="006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C5D8" w14:textId="77777777" w:rsidR="006D41B2" w:rsidRDefault="006D41B2" w:rsidP="00677489">
      <w:r>
        <w:separator/>
      </w:r>
    </w:p>
  </w:footnote>
  <w:footnote w:type="continuationSeparator" w:id="0">
    <w:p w14:paraId="4F653504" w14:textId="77777777" w:rsidR="006D41B2" w:rsidRDefault="006D41B2" w:rsidP="0067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4CA"/>
    <w:multiLevelType w:val="hybridMultilevel"/>
    <w:tmpl w:val="63F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BC9"/>
    <w:multiLevelType w:val="multilevel"/>
    <w:tmpl w:val="E2D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E6476"/>
    <w:multiLevelType w:val="multilevel"/>
    <w:tmpl w:val="A41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50D03"/>
    <w:multiLevelType w:val="hybridMultilevel"/>
    <w:tmpl w:val="64CA23E2"/>
    <w:lvl w:ilvl="0" w:tplc="0420928A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40250"/>
    <w:multiLevelType w:val="multilevel"/>
    <w:tmpl w:val="D52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321D0"/>
    <w:multiLevelType w:val="hybridMultilevel"/>
    <w:tmpl w:val="CDC0B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6507C8"/>
    <w:multiLevelType w:val="hybridMultilevel"/>
    <w:tmpl w:val="4BB8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E6D"/>
    <w:multiLevelType w:val="multilevel"/>
    <w:tmpl w:val="D1E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55DAD"/>
    <w:multiLevelType w:val="hybridMultilevel"/>
    <w:tmpl w:val="E18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05D3B"/>
    <w:multiLevelType w:val="hybridMultilevel"/>
    <w:tmpl w:val="E6F0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F13C0"/>
    <w:multiLevelType w:val="hybridMultilevel"/>
    <w:tmpl w:val="E6F2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7902">
    <w:abstractNumId w:val="1"/>
  </w:num>
  <w:num w:numId="2" w16cid:durableId="2045980105">
    <w:abstractNumId w:val="2"/>
  </w:num>
  <w:num w:numId="3" w16cid:durableId="1496527079">
    <w:abstractNumId w:val="4"/>
  </w:num>
  <w:num w:numId="4" w16cid:durableId="69037789">
    <w:abstractNumId w:val="7"/>
  </w:num>
  <w:num w:numId="5" w16cid:durableId="1284073765">
    <w:abstractNumId w:val="6"/>
  </w:num>
  <w:num w:numId="6" w16cid:durableId="1333069196">
    <w:abstractNumId w:val="3"/>
  </w:num>
  <w:num w:numId="7" w16cid:durableId="553664014">
    <w:abstractNumId w:val="10"/>
  </w:num>
  <w:num w:numId="8" w16cid:durableId="1683893116">
    <w:abstractNumId w:val="9"/>
  </w:num>
  <w:num w:numId="9" w16cid:durableId="55008990">
    <w:abstractNumId w:val="8"/>
  </w:num>
  <w:num w:numId="10" w16cid:durableId="94330285">
    <w:abstractNumId w:val="0"/>
  </w:num>
  <w:num w:numId="11" w16cid:durableId="1247492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E5"/>
    <w:rsid w:val="00017120"/>
    <w:rsid w:val="0002108D"/>
    <w:rsid w:val="0002203C"/>
    <w:rsid w:val="00036CC3"/>
    <w:rsid w:val="000C7CDB"/>
    <w:rsid w:val="000F0E31"/>
    <w:rsid w:val="00113979"/>
    <w:rsid w:val="00122ABF"/>
    <w:rsid w:val="00135E16"/>
    <w:rsid w:val="001746EF"/>
    <w:rsid w:val="00184E2A"/>
    <w:rsid w:val="001C68C8"/>
    <w:rsid w:val="00215E36"/>
    <w:rsid w:val="00255959"/>
    <w:rsid w:val="00273B79"/>
    <w:rsid w:val="002C06A0"/>
    <w:rsid w:val="002C2174"/>
    <w:rsid w:val="00321493"/>
    <w:rsid w:val="00342E6C"/>
    <w:rsid w:val="00365E3B"/>
    <w:rsid w:val="00383F64"/>
    <w:rsid w:val="003B6010"/>
    <w:rsid w:val="003C0FD3"/>
    <w:rsid w:val="0045418A"/>
    <w:rsid w:val="00485249"/>
    <w:rsid w:val="00517E95"/>
    <w:rsid w:val="00527BAD"/>
    <w:rsid w:val="00543A1B"/>
    <w:rsid w:val="00561715"/>
    <w:rsid w:val="005C4E0D"/>
    <w:rsid w:val="005F7ACA"/>
    <w:rsid w:val="00615340"/>
    <w:rsid w:val="00677489"/>
    <w:rsid w:val="00694777"/>
    <w:rsid w:val="006A6E51"/>
    <w:rsid w:val="006D41B2"/>
    <w:rsid w:val="007033D2"/>
    <w:rsid w:val="0071250B"/>
    <w:rsid w:val="00726E0A"/>
    <w:rsid w:val="00746CF7"/>
    <w:rsid w:val="0076548C"/>
    <w:rsid w:val="007B2125"/>
    <w:rsid w:val="007C73AC"/>
    <w:rsid w:val="007F6D77"/>
    <w:rsid w:val="008026EC"/>
    <w:rsid w:val="008A7A27"/>
    <w:rsid w:val="008D5CB7"/>
    <w:rsid w:val="008D7392"/>
    <w:rsid w:val="00915CC8"/>
    <w:rsid w:val="00985444"/>
    <w:rsid w:val="00996A86"/>
    <w:rsid w:val="009A59D7"/>
    <w:rsid w:val="009B697F"/>
    <w:rsid w:val="00A35B17"/>
    <w:rsid w:val="00A871D4"/>
    <w:rsid w:val="00A94BDA"/>
    <w:rsid w:val="00AB0F48"/>
    <w:rsid w:val="00B75FE3"/>
    <w:rsid w:val="00B95806"/>
    <w:rsid w:val="00BC1F12"/>
    <w:rsid w:val="00BC228A"/>
    <w:rsid w:val="00BF3FB5"/>
    <w:rsid w:val="00C43064"/>
    <w:rsid w:val="00C67EDA"/>
    <w:rsid w:val="00C81C10"/>
    <w:rsid w:val="00CA0BDA"/>
    <w:rsid w:val="00CB3A82"/>
    <w:rsid w:val="00CB6465"/>
    <w:rsid w:val="00CF4C5D"/>
    <w:rsid w:val="00D12504"/>
    <w:rsid w:val="00D67238"/>
    <w:rsid w:val="00DB4CC8"/>
    <w:rsid w:val="00DF4D9E"/>
    <w:rsid w:val="00E20455"/>
    <w:rsid w:val="00E473E5"/>
    <w:rsid w:val="00E93283"/>
    <w:rsid w:val="00EE1E12"/>
    <w:rsid w:val="00F06B77"/>
    <w:rsid w:val="00F4026F"/>
    <w:rsid w:val="00FD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D3624"/>
  <w15:docId w15:val="{BE0423A7-57A2-43AC-862B-F273AA4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erdana"/>
        <w:spacing w:val="10"/>
        <w:sz w:val="28"/>
        <w:szCs w:val="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715"/>
  </w:style>
  <w:style w:type="paragraph" w:styleId="1">
    <w:name w:val="heading 1"/>
    <w:basedOn w:val="a"/>
    <w:next w:val="a"/>
    <w:link w:val="10"/>
    <w:uiPriority w:val="9"/>
    <w:qFormat/>
    <w:rsid w:val="00703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3E5"/>
    <w:pPr>
      <w:spacing w:before="100" w:beforeAutospacing="1" w:after="100" w:afterAutospacing="1"/>
      <w:outlineLvl w:val="2"/>
    </w:pPr>
    <w:rPr>
      <w:rFonts w:eastAsia="Times New Roman" w:cs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3E5"/>
    <w:rPr>
      <w:rFonts w:eastAsia="Times New Roman" w:cs="Times New Roman"/>
      <w:b/>
      <w:bCs/>
      <w:spacing w:val="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73E5"/>
    <w:rPr>
      <w:b/>
      <w:bCs/>
    </w:rPr>
  </w:style>
  <w:style w:type="character" w:customStyle="1" w:styleId="apple-converted-space">
    <w:name w:val="apple-converted-space"/>
    <w:basedOn w:val="a0"/>
    <w:rsid w:val="00E473E5"/>
  </w:style>
  <w:style w:type="character" w:styleId="a4">
    <w:name w:val="Hyperlink"/>
    <w:basedOn w:val="a0"/>
    <w:uiPriority w:val="99"/>
    <w:semiHidden/>
    <w:unhideWhenUsed/>
    <w:rsid w:val="00E473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473E5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  <w:lang w:eastAsia="ru-RU"/>
    </w:rPr>
  </w:style>
  <w:style w:type="character" w:customStyle="1" w:styleId="dropcap">
    <w:name w:val="dropcap"/>
    <w:basedOn w:val="a0"/>
    <w:rsid w:val="00E473E5"/>
  </w:style>
  <w:style w:type="paragraph" w:styleId="a6">
    <w:name w:val="Balloon Text"/>
    <w:basedOn w:val="a"/>
    <w:link w:val="a7"/>
    <w:uiPriority w:val="99"/>
    <w:semiHidden/>
    <w:unhideWhenUsed/>
    <w:rsid w:val="00E47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E5"/>
    <w:rPr>
      <w:rFonts w:ascii="Tahoma" w:hAnsi="Tahoma" w:cs="Tahoma"/>
      <w:sz w:val="16"/>
      <w:szCs w:val="16"/>
    </w:rPr>
  </w:style>
  <w:style w:type="character" w:customStyle="1" w:styleId="descr">
    <w:name w:val="descr"/>
    <w:basedOn w:val="a0"/>
    <w:rsid w:val="00E473E5"/>
  </w:style>
  <w:style w:type="character" w:customStyle="1" w:styleId="10">
    <w:name w:val="Заголовок 1 Знак"/>
    <w:basedOn w:val="a0"/>
    <w:link w:val="1"/>
    <w:uiPriority w:val="9"/>
    <w:rsid w:val="007033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8">
    <w:name w:val="Emphasis"/>
    <w:basedOn w:val="a0"/>
    <w:uiPriority w:val="20"/>
    <w:qFormat/>
    <w:rsid w:val="007033D2"/>
    <w:rPr>
      <w:i/>
      <w:iCs/>
    </w:rPr>
  </w:style>
  <w:style w:type="paragraph" w:styleId="a9">
    <w:name w:val="List Paragraph"/>
    <w:basedOn w:val="a"/>
    <w:uiPriority w:val="34"/>
    <w:qFormat/>
    <w:rsid w:val="00BC228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77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7489"/>
  </w:style>
  <w:style w:type="paragraph" w:styleId="ac">
    <w:name w:val="footer"/>
    <w:basedOn w:val="a"/>
    <w:link w:val="ad"/>
    <w:uiPriority w:val="99"/>
    <w:semiHidden/>
    <w:unhideWhenUsed/>
    <w:rsid w:val="006774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7489"/>
  </w:style>
  <w:style w:type="paragraph" w:styleId="ae">
    <w:name w:val="caption"/>
    <w:basedOn w:val="a"/>
    <w:next w:val="a"/>
    <w:uiPriority w:val="35"/>
    <w:unhideWhenUsed/>
    <w:qFormat/>
    <w:rsid w:val="00A94BD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4EE6-4A4C-41AA-A01F-993F7D6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Veterinar</cp:lastModifiedBy>
  <cp:revision>11</cp:revision>
  <cp:lastPrinted>2020-01-27T04:54:00Z</cp:lastPrinted>
  <dcterms:created xsi:type="dcterms:W3CDTF">2019-02-13T06:41:00Z</dcterms:created>
  <dcterms:modified xsi:type="dcterms:W3CDTF">2023-02-07T05:46:00Z</dcterms:modified>
</cp:coreProperties>
</file>