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0C199B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0C199B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006C5F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08</w:t>
            </w:r>
            <w:r w:rsidR="00081A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21/2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0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006C5F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08</w:t>
            </w:r>
            <w:r w:rsidR="00081A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02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21/2</w:t>
            </w:r>
            <w:bookmarkStart w:id="0" w:name="_GoBack"/>
            <w:bookmarkEnd w:id="0"/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0C199B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оценке </w:t>
      </w:r>
      <w:r w:rsidR="0004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объема 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04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Шумерлинского 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</w:t>
      </w:r>
      <w:r w:rsidR="000C1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892CDA" w:rsidP="00D64D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D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</w:t>
      </w:r>
      <w:r w:rsidR="00AF2C10">
        <w:rPr>
          <w:rFonts w:ascii="Times New Roman" w:hAnsi="Times New Roman" w:cs="Times New Roman"/>
          <w:sz w:val="24"/>
          <w:szCs w:val="24"/>
        </w:rPr>
        <w:t>З</w:t>
      </w:r>
      <w:r w:rsidRPr="00892CDA">
        <w:rPr>
          <w:rFonts w:ascii="Times New Roman" w:hAnsi="Times New Roman" w:cs="Times New Roman"/>
          <w:sz w:val="24"/>
          <w:szCs w:val="24"/>
        </w:rPr>
        <w:t>акон</w:t>
      </w:r>
      <w:r w:rsidR="00E2068E">
        <w:rPr>
          <w:rFonts w:ascii="Times New Roman" w:hAnsi="Times New Roman" w:cs="Times New Roman"/>
          <w:sz w:val="24"/>
          <w:szCs w:val="24"/>
        </w:rPr>
        <w:t>ами</w:t>
      </w:r>
      <w:r w:rsidRPr="00892CDA">
        <w:rPr>
          <w:rFonts w:ascii="Times New Roman" w:hAnsi="Times New Roman" w:cs="Times New Roman"/>
          <w:sz w:val="24"/>
          <w:szCs w:val="24"/>
        </w:rPr>
        <w:t xml:space="preserve"> Чувашской Республики от 16.11.2021 № 81 «О регулировании бюджетных правоотношений в Чувашской Республике», от 05.10.2007 № 62 «О муниципальной службе в Чувашской Республике», постановлением  Кабинета Минис</w:t>
      </w:r>
      <w:r w:rsidR="00E2068E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</w:t>
      </w:r>
      <w:r w:rsidR="00044B69">
        <w:rPr>
          <w:rFonts w:ascii="Times New Roman" w:hAnsi="Times New Roman" w:cs="Times New Roman"/>
          <w:sz w:val="24"/>
          <w:szCs w:val="24"/>
        </w:rPr>
        <w:t>28</w:t>
      </w:r>
      <w:r w:rsidR="00E2068E">
        <w:rPr>
          <w:rFonts w:ascii="Times New Roman" w:hAnsi="Times New Roman" w:cs="Times New Roman"/>
          <w:sz w:val="24"/>
          <w:szCs w:val="24"/>
        </w:rPr>
        <w:t>.</w:t>
      </w:r>
      <w:r w:rsidR="00044B69">
        <w:rPr>
          <w:rFonts w:ascii="Times New Roman" w:hAnsi="Times New Roman" w:cs="Times New Roman"/>
          <w:sz w:val="24"/>
          <w:szCs w:val="24"/>
        </w:rPr>
        <w:t>12</w:t>
      </w:r>
      <w:r w:rsidR="00E2068E">
        <w:rPr>
          <w:rFonts w:ascii="Times New Roman" w:hAnsi="Times New Roman" w:cs="Times New Roman"/>
          <w:sz w:val="24"/>
          <w:szCs w:val="24"/>
        </w:rPr>
        <w:t>.20</w:t>
      </w:r>
      <w:r w:rsidR="00044B69">
        <w:rPr>
          <w:rFonts w:ascii="Times New Roman" w:hAnsi="Times New Roman" w:cs="Times New Roman"/>
          <w:sz w:val="24"/>
          <w:szCs w:val="24"/>
        </w:rPr>
        <w:t>22</w:t>
      </w:r>
      <w:r w:rsidR="00E2068E">
        <w:rPr>
          <w:rFonts w:ascii="Times New Roman" w:hAnsi="Times New Roman" w:cs="Times New Roman"/>
          <w:sz w:val="24"/>
          <w:szCs w:val="24"/>
        </w:rPr>
        <w:t xml:space="preserve"> </w:t>
      </w:r>
      <w:r w:rsidRPr="00892CDA">
        <w:rPr>
          <w:rFonts w:ascii="Times New Roman" w:hAnsi="Times New Roman" w:cs="Times New Roman"/>
          <w:sz w:val="24"/>
          <w:szCs w:val="24"/>
        </w:rPr>
        <w:t xml:space="preserve">№ </w:t>
      </w:r>
      <w:r w:rsidR="00044B69">
        <w:rPr>
          <w:rFonts w:ascii="Times New Roman" w:hAnsi="Times New Roman" w:cs="Times New Roman"/>
          <w:sz w:val="24"/>
          <w:szCs w:val="24"/>
        </w:rPr>
        <w:t>765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r w:rsidR="00E2068E">
        <w:rPr>
          <w:rFonts w:ascii="Times New Roman" w:hAnsi="Times New Roman" w:cs="Times New Roman"/>
          <w:sz w:val="24"/>
          <w:szCs w:val="24"/>
        </w:rPr>
        <w:t>«</w:t>
      </w:r>
      <w:r w:rsidRPr="00892CDA">
        <w:rPr>
          <w:rFonts w:ascii="Times New Roman" w:hAnsi="Times New Roman" w:cs="Times New Roman"/>
          <w:sz w:val="24"/>
          <w:szCs w:val="24"/>
        </w:rPr>
        <w:t xml:space="preserve">Об оценке </w:t>
      </w:r>
      <w:r w:rsidR="00044B69">
        <w:rPr>
          <w:rFonts w:ascii="Times New Roman" w:hAnsi="Times New Roman" w:cs="Times New Roman"/>
          <w:sz w:val="24"/>
          <w:szCs w:val="24"/>
        </w:rPr>
        <w:t xml:space="preserve">расчетного объема </w:t>
      </w:r>
      <w:r w:rsidRPr="00892CDA">
        <w:rPr>
          <w:rFonts w:ascii="Times New Roman" w:hAnsi="Times New Roman" w:cs="Times New Roman"/>
          <w:sz w:val="24"/>
          <w:szCs w:val="24"/>
        </w:rPr>
        <w:t>расход</w:t>
      </w:r>
      <w:r w:rsidR="00044B69">
        <w:rPr>
          <w:rFonts w:ascii="Times New Roman" w:hAnsi="Times New Roman" w:cs="Times New Roman"/>
          <w:sz w:val="24"/>
          <w:szCs w:val="24"/>
        </w:rPr>
        <w:t>ов</w:t>
      </w:r>
      <w:r w:rsidRPr="00892CDA">
        <w:rPr>
          <w:rFonts w:ascii="Times New Roman" w:hAnsi="Times New Roman" w:cs="Times New Roman"/>
          <w:sz w:val="24"/>
          <w:szCs w:val="24"/>
        </w:rPr>
        <w:t xml:space="preserve"> на денежное содержание лиц, замещающих муниципальные должности</w:t>
      </w:r>
      <w:r w:rsidR="00044B69">
        <w:rPr>
          <w:rFonts w:ascii="Times New Roman" w:hAnsi="Times New Roman" w:cs="Times New Roman"/>
          <w:sz w:val="24"/>
          <w:szCs w:val="24"/>
        </w:rPr>
        <w:t xml:space="preserve">, </w:t>
      </w:r>
      <w:r w:rsidRPr="00892CDA">
        <w:rPr>
          <w:rFonts w:ascii="Times New Roman" w:hAnsi="Times New Roman" w:cs="Times New Roman"/>
          <w:sz w:val="24"/>
          <w:szCs w:val="24"/>
        </w:rPr>
        <w:t>и</w:t>
      </w:r>
      <w:r w:rsidR="00044B69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 w:rsidRPr="00892CD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CE21E0">
        <w:rPr>
          <w:rFonts w:ascii="Times New Roman" w:hAnsi="Times New Roman" w:cs="Times New Roman"/>
          <w:sz w:val="24"/>
          <w:szCs w:val="24"/>
        </w:rPr>
        <w:t>»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044B69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для расчетного объема расходов бюджета Шумерлинского муниципального округа на 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содержание </w:t>
      </w:r>
      <w:proofErr w:type="gramStart"/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муниципальные должности и должности муниципальной службы в органах местного самоуправления Шумерлинского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следующих значений</w:t>
      </w:r>
      <w:r w:rsidR="00FE67F0">
        <w:rPr>
          <w:rFonts w:ascii="Times New Roman" w:hAnsi="Times New Roman" w:cs="Times New Roman"/>
          <w:sz w:val="24"/>
          <w:szCs w:val="24"/>
        </w:rPr>
        <w:t>:</w:t>
      </w:r>
    </w:p>
    <w:p w:rsidR="00987582" w:rsidRPr="00CD2EC5" w:rsidRDefault="00CD2EC5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</w:t>
      </w:r>
      <w:r w:rsidR="00FE67F0" w:rsidRPr="00CD2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размеров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Республики, согласно </w:t>
      </w:r>
      <w:r w:rsidR="00AC6048" w:rsidRPr="00CD2EC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C6048" w:rsidRPr="00CD2EC5">
        <w:rPr>
          <w:rFonts w:ascii="Times New Roman" w:hAnsi="Times New Roman" w:cs="Times New Roman"/>
          <w:sz w:val="24"/>
          <w:szCs w:val="24"/>
        </w:rPr>
        <w:t xml:space="preserve"> №</w:t>
      </w:r>
      <w:r w:rsidR="00D1315D" w:rsidRPr="00CD2EC5">
        <w:rPr>
          <w:rFonts w:ascii="Times New Roman" w:hAnsi="Times New Roman" w:cs="Times New Roman"/>
          <w:sz w:val="24"/>
          <w:szCs w:val="24"/>
        </w:rPr>
        <w:t xml:space="preserve"> </w:t>
      </w:r>
      <w:r w:rsidR="00AC6048" w:rsidRPr="00CD2EC5">
        <w:rPr>
          <w:rFonts w:ascii="Times New Roman" w:hAnsi="Times New Roman" w:cs="Times New Roman"/>
          <w:sz w:val="24"/>
          <w:szCs w:val="24"/>
        </w:rPr>
        <w:t>1</w:t>
      </w:r>
      <w:r w:rsidR="006E5A41">
        <w:rPr>
          <w:rFonts w:ascii="Times New Roman" w:hAnsi="Times New Roman" w:cs="Times New Roman"/>
          <w:sz w:val="24"/>
          <w:szCs w:val="24"/>
        </w:rPr>
        <w:t xml:space="preserve"> </w:t>
      </w:r>
      <w:r w:rsidR="00AC6048" w:rsidRPr="00CD2EC5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4C3EEF" w:rsidRPr="00CD2EC5">
        <w:rPr>
          <w:rFonts w:ascii="Times New Roman" w:hAnsi="Times New Roman" w:cs="Times New Roman"/>
          <w:sz w:val="24"/>
          <w:szCs w:val="24"/>
        </w:rPr>
        <w:t>решению;</w:t>
      </w:r>
    </w:p>
    <w:p w:rsidR="00CD2EC5" w:rsidRDefault="00CD2EC5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выплат ежемесячной надбавки к должностному окладу за выслугу лет лицам, замещающим муниципальные должности, и ежемесячной набавки  к должностному окладу за выслугу лет на муниципальной службе лицам, замещающим  должности  муниципальной службы, в размерах, предусмотренных пунктом 1 части 2 статьи 11 Закона Чувашской Республики от 05.10.2007 № 62 «О муниципальной службе в Чувашской Республике»; </w:t>
      </w:r>
      <w:proofErr w:type="gramEnd"/>
    </w:p>
    <w:p w:rsidR="00CD2EC5" w:rsidRDefault="00CD2EC5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выплат ежемесячной надбавки к должностному окладу за особые условия лицам, замещающим муниципальные должности, и ежемесячной надбавки к должностному окладу за особые условия муниципальной службы лицам, замещающим должности муниципальной службы в органах местного самоуправления Шумерлинского муниципального округа, в следующих размерах:</w:t>
      </w:r>
    </w:p>
    <w:p w:rsidR="00CD2EC5" w:rsidRDefault="00CD2EC5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лицам, замещающим муниципальные должности, и по высшей группе должностей муниципальной службы – от 150 до 200 процентов должностного оклада;</w:t>
      </w:r>
    </w:p>
    <w:p w:rsidR="00CD2EC5" w:rsidRDefault="00876683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главной группе должностей муниципальной службы – от 120 до 150 процентов должностного оклада;</w:t>
      </w:r>
    </w:p>
    <w:p w:rsidR="00876683" w:rsidRDefault="00CD2EC5" w:rsidP="0087668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6683">
        <w:rPr>
          <w:rFonts w:ascii="Times New Roman" w:hAnsi="Times New Roman" w:cs="Times New Roman"/>
          <w:sz w:val="24"/>
          <w:szCs w:val="24"/>
        </w:rPr>
        <w:t xml:space="preserve"> по ведущей группе должностей муниципальной службы – от 90 до 120 процентов должностного оклада;</w:t>
      </w:r>
    </w:p>
    <w:p w:rsidR="00876683" w:rsidRDefault="00876683" w:rsidP="0087668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по старшей группе должностей муниципальной службы – от 60 до 90 процентов должностного оклада;</w:t>
      </w:r>
    </w:p>
    <w:p w:rsidR="00876683" w:rsidRDefault="00876683" w:rsidP="0087668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младшей группе должностей муниципальной службы – до 60 процентов должностного оклада;</w:t>
      </w:r>
    </w:p>
    <w:p w:rsidR="00FE67F0" w:rsidRDefault="00876683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размеров ежемесячных выплат за классный чин муниципального служащего в соответствии  с присвоенными  им классными чинами муниципальных служащих  согласно </w:t>
      </w:r>
      <w:r w:rsidR="00892CDA" w:rsidRPr="00CD2EC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92CDA" w:rsidRPr="00CD2EC5">
        <w:rPr>
          <w:rFonts w:ascii="Times New Roman" w:hAnsi="Times New Roman" w:cs="Times New Roman"/>
          <w:sz w:val="24"/>
          <w:szCs w:val="24"/>
        </w:rPr>
        <w:t xml:space="preserve"> №</w:t>
      </w:r>
      <w:r w:rsidR="00D1315D" w:rsidRPr="00CD2EC5">
        <w:rPr>
          <w:rFonts w:ascii="Times New Roman" w:hAnsi="Times New Roman" w:cs="Times New Roman"/>
          <w:sz w:val="24"/>
          <w:szCs w:val="24"/>
        </w:rPr>
        <w:t xml:space="preserve"> </w:t>
      </w:r>
      <w:r w:rsidR="00892CDA" w:rsidRPr="00CD2EC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876683" w:rsidRDefault="00876683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ежемесячной процентной надбавки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876683" w:rsidRDefault="00876683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е)</w:t>
      </w:r>
      <w:r w:rsidR="006E5A41">
        <w:rPr>
          <w:rFonts w:ascii="Times New Roman" w:hAnsi="Times New Roman" w:cs="Times New Roman"/>
          <w:sz w:val="24"/>
          <w:szCs w:val="24"/>
        </w:rPr>
        <w:t xml:space="preserve"> формирование расходов на фонд оплаты труда лиц, замещающих  муниципальные должности  и должности муниципальной службы в органах местного самоуправления </w:t>
      </w:r>
      <w:r w:rsidR="009C1F52">
        <w:rPr>
          <w:rFonts w:ascii="Times New Roman" w:hAnsi="Times New Roman" w:cs="Times New Roman"/>
          <w:sz w:val="24"/>
          <w:szCs w:val="24"/>
        </w:rPr>
        <w:t>Шумерлинского муниципального округа, за счет средств, направляемых для выплаты (в расчете на год):</w:t>
      </w:r>
    </w:p>
    <w:p w:rsidR="009C1F52" w:rsidRDefault="009C1F52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0146">
        <w:rPr>
          <w:rFonts w:ascii="Times New Roman" w:hAnsi="Times New Roman" w:cs="Times New Roman"/>
          <w:sz w:val="24"/>
          <w:szCs w:val="24"/>
        </w:rPr>
        <w:t>должностных окладов – в размере 12 должностных окладов;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дополнительных выплат: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ежемесячного денежного поощрения – в размере до 22 должностных окладов;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ежемесячной надбавки к должностному окладу за выслугу лет – в размере трех должностных окладов;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ежемесячной надбавки к должностному окладу за особые условия службы – в размере 14 должностных окладов;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ежемесячной выплаты за классный чин муниципального служащего – в размере четырех должностных окладов;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090146" w:rsidRDefault="00090146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премии за выполнение особо важных и сложных   заданий – в размере  </w:t>
      </w:r>
      <w:r w:rsidR="005248FE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090146" w:rsidRDefault="005248FE" w:rsidP="00CD2EC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5248FE" w:rsidRPr="005248FE" w:rsidRDefault="005248FE" w:rsidP="005248FE">
      <w:pPr>
        <w:pStyle w:val="a9"/>
        <w:rPr>
          <w:rFonts w:ascii="Times New Roman" w:hAnsi="Times New Roman" w:cs="Times New Roman"/>
          <w:sz w:val="24"/>
          <w:szCs w:val="24"/>
        </w:rPr>
      </w:pPr>
      <w:r w:rsidRPr="005248FE">
        <w:rPr>
          <w:rFonts w:ascii="Times New Roman" w:hAnsi="Times New Roman" w:cs="Times New Roman"/>
          <w:sz w:val="24"/>
          <w:szCs w:val="24"/>
        </w:rPr>
        <w:t xml:space="preserve">         2. С </w:t>
      </w:r>
      <w:r w:rsidR="00982121">
        <w:rPr>
          <w:rFonts w:ascii="Times New Roman" w:hAnsi="Times New Roman" w:cs="Times New Roman"/>
          <w:sz w:val="24"/>
          <w:szCs w:val="24"/>
        </w:rPr>
        <w:t>1</w:t>
      </w:r>
      <w:r w:rsidRPr="005248FE">
        <w:rPr>
          <w:rFonts w:ascii="Times New Roman" w:hAnsi="Times New Roman" w:cs="Times New Roman"/>
          <w:sz w:val="24"/>
          <w:szCs w:val="24"/>
        </w:rPr>
        <w:t xml:space="preserve"> </w:t>
      </w:r>
      <w:r w:rsidR="00982121">
        <w:rPr>
          <w:rFonts w:ascii="Times New Roman" w:hAnsi="Times New Roman" w:cs="Times New Roman"/>
          <w:sz w:val="24"/>
          <w:szCs w:val="24"/>
        </w:rPr>
        <w:t>янва</w:t>
      </w:r>
      <w:r w:rsidRPr="005248FE">
        <w:rPr>
          <w:rFonts w:ascii="Times New Roman" w:hAnsi="Times New Roman" w:cs="Times New Roman"/>
          <w:sz w:val="24"/>
          <w:szCs w:val="24"/>
        </w:rPr>
        <w:t>ря 202</w:t>
      </w:r>
      <w:r w:rsidR="00CC3ABB">
        <w:rPr>
          <w:rFonts w:ascii="Times New Roman" w:hAnsi="Times New Roman" w:cs="Times New Roman"/>
          <w:sz w:val="24"/>
          <w:szCs w:val="24"/>
        </w:rPr>
        <w:t>3</w:t>
      </w:r>
      <w:r w:rsidRPr="005248FE">
        <w:rPr>
          <w:rFonts w:ascii="Times New Roman" w:hAnsi="Times New Roman" w:cs="Times New Roman"/>
          <w:sz w:val="24"/>
          <w:szCs w:val="24"/>
        </w:rPr>
        <w:t xml:space="preserve"> года признать утратившими силу:</w:t>
      </w:r>
    </w:p>
    <w:p w:rsidR="005248FE" w:rsidRDefault="00982121" w:rsidP="005248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r w:rsidR="005248FE" w:rsidRPr="005248FE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="005248FE" w:rsidRPr="005248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48FE" w:rsidRPr="005248FE">
        <w:rPr>
          <w:rFonts w:ascii="Times New Roman" w:hAnsi="Times New Roman" w:cs="Times New Roman"/>
          <w:sz w:val="24"/>
          <w:szCs w:val="24"/>
        </w:rPr>
        <w:t xml:space="preserve"> </w:t>
      </w:r>
      <w:r w:rsidR="005248F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48FE" w:rsidRPr="005248FE">
        <w:rPr>
          <w:rFonts w:ascii="Times New Roman" w:hAnsi="Times New Roman" w:cs="Times New Roman"/>
          <w:sz w:val="24"/>
          <w:szCs w:val="24"/>
        </w:rPr>
        <w:t xml:space="preserve"> от  </w:t>
      </w:r>
      <w:r w:rsidR="005248FE">
        <w:rPr>
          <w:rFonts w:ascii="Times New Roman" w:hAnsi="Times New Roman" w:cs="Times New Roman"/>
          <w:sz w:val="24"/>
          <w:szCs w:val="24"/>
        </w:rPr>
        <w:t>04</w:t>
      </w:r>
      <w:r w:rsidR="005248FE" w:rsidRPr="005248FE">
        <w:rPr>
          <w:rFonts w:ascii="Times New Roman" w:hAnsi="Times New Roman" w:cs="Times New Roman"/>
          <w:sz w:val="24"/>
          <w:szCs w:val="24"/>
        </w:rPr>
        <w:t>.</w:t>
      </w:r>
      <w:r w:rsidR="005248FE">
        <w:rPr>
          <w:rFonts w:ascii="Times New Roman" w:hAnsi="Times New Roman" w:cs="Times New Roman"/>
          <w:sz w:val="24"/>
          <w:szCs w:val="24"/>
        </w:rPr>
        <w:t>02</w:t>
      </w:r>
      <w:r w:rsidR="005248FE" w:rsidRPr="005248FE">
        <w:rPr>
          <w:rFonts w:ascii="Times New Roman" w:hAnsi="Times New Roman" w:cs="Times New Roman"/>
          <w:sz w:val="24"/>
          <w:szCs w:val="24"/>
        </w:rPr>
        <w:t>.202</w:t>
      </w:r>
      <w:r w:rsidR="005248FE">
        <w:rPr>
          <w:rFonts w:ascii="Times New Roman" w:hAnsi="Times New Roman" w:cs="Times New Roman"/>
          <w:sz w:val="24"/>
          <w:szCs w:val="24"/>
        </w:rPr>
        <w:t>2</w:t>
      </w:r>
      <w:r w:rsidR="005248FE" w:rsidRPr="005248FE">
        <w:rPr>
          <w:rFonts w:ascii="Times New Roman" w:hAnsi="Times New Roman" w:cs="Times New Roman"/>
          <w:sz w:val="24"/>
          <w:szCs w:val="24"/>
        </w:rPr>
        <w:t xml:space="preserve"> № </w:t>
      </w:r>
      <w:r w:rsidR="005248FE">
        <w:rPr>
          <w:rFonts w:ascii="Times New Roman" w:hAnsi="Times New Roman" w:cs="Times New Roman"/>
          <w:sz w:val="24"/>
          <w:szCs w:val="24"/>
        </w:rPr>
        <w:t>6</w:t>
      </w:r>
      <w:r w:rsidR="005248FE" w:rsidRPr="005248FE">
        <w:rPr>
          <w:rFonts w:ascii="Times New Roman" w:hAnsi="Times New Roman" w:cs="Times New Roman"/>
          <w:sz w:val="24"/>
          <w:szCs w:val="24"/>
        </w:rPr>
        <w:t xml:space="preserve">/1 </w:t>
      </w:r>
      <w:r w:rsidR="005248FE">
        <w:rPr>
          <w:rFonts w:ascii="Times New Roman" w:hAnsi="Times New Roman" w:cs="Times New Roman"/>
          <w:sz w:val="24"/>
          <w:szCs w:val="24"/>
        </w:rPr>
        <w:t>«</w:t>
      </w:r>
      <w:r w:rsidR="005248FE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48F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</w:t>
      </w:r>
      <w:r w:rsidR="005248FE" w:rsidRP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потребностей бюджета Шумерлинского муниципального округа на  денежное содержание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 w:rsidR="005248FE">
        <w:rPr>
          <w:rFonts w:ascii="Times New Roman" w:hAnsi="Times New Roman" w:cs="Times New Roman"/>
          <w:sz w:val="24"/>
          <w:szCs w:val="24"/>
        </w:rPr>
        <w:t>;</w:t>
      </w:r>
    </w:p>
    <w:p w:rsidR="005248FE" w:rsidRDefault="00982121" w:rsidP="00620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C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200C8">
        <w:rPr>
          <w:rFonts w:ascii="Times New Roman" w:hAnsi="Times New Roman" w:cs="Times New Roman"/>
          <w:sz w:val="24"/>
          <w:szCs w:val="24"/>
        </w:rPr>
        <w:t>р</w:t>
      </w:r>
      <w:r w:rsidR="005248FE" w:rsidRPr="006200C8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="005248FE" w:rsidRPr="006200C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48FE" w:rsidRPr="006200C8">
        <w:rPr>
          <w:rFonts w:ascii="Times New Roman" w:hAnsi="Times New Roman" w:cs="Times New Roman"/>
          <w:sz w:val="24"/>
          <w:szCs w:val="24"/>
        </w:rPr>
        <w:t xml:space="preserve"> муниципального округа от  03.11.2022 № </w:t>
      </w:r>
      <w:r w:rsidR="004108B6" w:rsidRPr="006200C8">
        <w:rPr>
          <w:rFonts w:ascii="Times New Roman" w:hAnsi="Times New Roman" w:cs="Times New Roman"/>
          <w:sz w:val="24"/>
          <w:szCs w:val="24"/>
        </w:rPr>
        <w:t>18</w:t>
      </w:r>
      <w:r w:rsidR="005248FE" w:rsidRPr="006200C8">
        <w:rPr>
          <w:rFonts w:ascii="Times New Roman" w:hAnsi="Times New Roman" w:cs="Times New Roman"/>
          <w:sz w:val="24"/>
          <w:szCs w:val="24"/>
        </w:rPr>
        <w:t>/</w:t>
      </w:r>
      <w:r w:rsidR="004108B6" w:rsidRPr="006200C8">
        <w:rPr>
          <w:rFonts w:ascii="Times New Roman" w:hAnsi="Times New Roman" w:cs="Times New Roman"/>
          <w:sz w:val="24"/>
          <w:szCs w:val="24"/>
        </w:rPr>
        <w:t>2</w:t>
      </w:r>
      <w:r w:rsidR="005248FE" w:rsidRPr="006200C8">
        <w:rPr>
          <w:rFonts w:ascii="Times New Roman" w:hAnsi="Times New Roman" w:cs="Times New Roman"/>
          <w:sz w:val="24"/>
          <w:szCs w:val="24"/>
        </w:rPr>
        <w:t xml:space="preserve"> «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в решение 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обрания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04.02.2022 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200C8" w:rsidRP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6/1</w:t>
      </w:r>
      <w:r w:rsidR="0062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248FE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48F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</w:t>
      </w:r>
      <w:r w:rsidR="005248FE" w:rsidRP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потребностей бюджета Шумерлинского муниципального округа на денежное содержание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 w:rsidR="0041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2121" w:rsidRPr="00B46EDB" w:rsidRDefault="00982121" w:rsidP="0098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6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46EDB">
        <w:rPr>
          <w:rFonts w:ascii="Times New Roman" w:hAnsi="Times New Roman" w:cs="Times New Roman"/>
          <w:sz w:val="24"/>
          <w:szCs w:val="24"/>
        </w:rPr>
        <w:t xml:space="preserve">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 «</w:t>
      </w:r>
      <w:r w:rsidRPr="00B46EDB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B46ED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4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B46ED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4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2023</w:t>
      </w:r>
      <w:r w:rsidRPr="00B46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2121" w:rsidRPr="00B46EDB" w:rsidRDefault="00982121" w:rsidP="0098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6EDB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сайте </w:t>
      </w:r>
      <w:proofErr w:type="spellStart"/>
      <w:r w:rsidRPr="00B46ED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46EDB">
        <w:rPr>
          <w:rFonts w:ascii="Times New Roman" w:hAnsi="Times New Roman" w:cs="Times New Roman"/>
          <w:sz w:val="24"/>
          <w:szCs w:val="24"/>
        </w:rPr>
        <w:t xml:space="preserve"> муниципального округа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46EDB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ED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6EDB">
        <w:rPr>
          <w:rFonts w:ascii="Times New Roman" w:hAnsi="Times New Roman" w:cs="Times New Roman"/>
          <w:sz w:val="24"/>
          <w:szCs w:val="24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0C199B">
        <w:tc>
          <w:tcPr>
            <w:tcW w:w="5637" w:type="dxa"/>
            <w:hideMark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0C19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0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892CD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="00CE21E0">
        <w:rPr>
          <w:rFonts w:ascii="Times New Roman" w:hAnsi="Times New Roman" w:cs="Times New Roman"/>
          <w:sz w:val="24"/>
          <w:szCs w:val="26"/>
        </w:rPr>
        <w:t>Л</w:t>
      </w:r>
      <w:r w:rsidR="00A4137C">
        <w:rPr>
          <w:rFonts w:ascii="Times New Roman" w:hAnsi="Times New Roman" w:cs="Times New Roman"/>
          <w:sz w:val="24"/>
          <w:szCs w:val="26"/>
        </w:rPr>
        <w:t>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4108B6" w:rsidRDefault="004108B6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4108B6">
        <w:rPr>
          <w:rFonts w:ascii="Times New Roman" w:hAnsi="Times New Roman" w:cs="Times New Roman"/>
          <w:sz w:val="24"/>
          <w:szCs w:val="24"/>
        </w:rPr>
        <w:t>__</w:t>
      </w:r>
      <w:r w:rsidR="00757F5C" w:rsidRPr="00757F5C">
        <w:rPr>
          <w:rFonts w:ascii="Times New Roman" w:hAnsi="Times New Roman" w:cs="Times New Roman"/>
          <w:sz w:val="24"/>
          <w:szCs w:val="24"/>
        </w:rPr>
        <w:t>.</w:t>
      </w:r>
      <w:r w:rsidR="004108B6">
        <w:rPr>
          <w:rFonts w:ascii="Times New Roman" w:hAnsi="Times New Roman" w:cs="Times New Roman"/>
          <w:sz w:val="24"/>
          <w:szCs w:val="24"/>
        </w:rPr>
        <w:t>__</w:t>
      </w:r>
      <w:r w:rsidR="00757F5C" w:rsidRPr="00757F5C">
        <w:rPr>
          <w:rFonts w:ascii="Times New Roman" w:hAnsi="Times New Roman" w:cs="Times New Roman"/>
          <w:sz w:val="24"/>
          <w:szCs w:val="24"/>
        </w:rPr>
        <w:t>.202</w:t>
      </w:r>
      <w:r w:rsidR="004108B6">
        <w:rPr>
          <w:rFonts w:ascii="Times New Roman" w:hAnsi="Times New Roman" w:cs="Times New Roman"/>
          <w:sz w:val="24"/>
          <w:szCs w:val="24"/>
        </w:rPr>
        <w:t>3</w:t>
      </w:r>
      <w:r w:rsidR="00757F5C"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 w:rsidR="004108B6">
        <w:rPr>
          <w:rFonts w:ascii="Times New Roman" w:hAnsi="Times New Roman" w:cs="Times New Roman"/>
          <w:sz w:val="24"/>
          <w:szCs w:val="24"/>
        </w:rPr>
        <w:t>___</w:t>
      </w:r>
    </w:p>
    <w:p w:rsid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73">
        <w:rPr>
          <w:rFonts w:ascii="Times New Roman" w:hAnsi="Times New Roman" w:cs="Times New Roman"/>
          <w:b/>
          <w:sz w:val="24"/>
          <w:szCs w:val="24"/>
        </w:rPr>
        <w:t>Размеры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785"/>
        <w:gridCol w:w="1740"/>
      </w:tblGrid>
      <w:tr w:rsidR="00892CDA" w:rsidRPr="00082C73" w:rsidTr="000C199B">
        <w:trPr>
          <w:trHeight w:val="139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4108B6" w:rsidRPr="00082C73" w:rsidTr="004108B6">
        <w:trPr>
          <w:trHeight w:val="263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108B6" w:rsidRPr="00082C73" w:rsidRDefault="004108B6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2CDA" w:rsidRPr="00082C73" w:rsidTr="000C199B">
        <w:trPr>
          <w:trHeight w:val="348"/>
          <w:tblCellSpacing w:w="0" w:type="dxa"/>
        </w:trPr>
        <w:tc>
          <w:tcPr>
            <w:tcW w:w="9570" w:type="dxa"/>
            <w:gridSpan w:val="3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Исполнительно-распорядительные органы местного самоуправления</w:t>
            </w:r>
          </w:p>
        </w:tc>
      </w:tr>
      <w:tr w:rsidR="00892CDA" w:rsidRPr="00082C73" w:rsidTr="000C199B">
        <w:trPr>
          <w:trHeight w:val="34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569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D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CD60EF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CD60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администрации муниципального округа</w:t>
            </w:r>
            <w:r w:rsidR="00CD60EF">
              <w:rPr>
                <w:rFonts w:ascii="Times New Roman" w:hAnsi="Times New Roman" w:cs="Times New Roman"/>
                <w:sz w:val="24"/>
                <w:szCs w:val="24"/>
              </w:rPr>
              <w:t xml:space="preserve"> (с численностью жителей населенных пунктов, обслуживаемых  отделом  менее 1000 человек).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0539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40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05396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Pr="00082C73" w:rsidRDefault="00405396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</w:t>
            </w: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405396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92CDA" w:rsidRPr="00082C73" w:rsidTr="000C199B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Старший специалист  1 разряда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</w:tbl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892CDA" w:rsidRPr="00082C73" w:rsidRDefault="00D1315D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405396">
        <w:rPr>
          <w:rFonts w:ascii="Times New Roman" w:hAnsi="Times New Roman" w:cs="Times New Roman"/>
          <w:sz w:val="24"/>
          <w:szCs w:val="24"/>
        </w:rPr>
        <w:t>__</w:t>
      </w:r>
      <w:r w:rsidR="00757F5C" w:rsidRPr="00757F5C">
        <w:rPr>
          <w:rFonts w:ascii="Times New Roman" w:hAnsi="Times New Roman" w:cs="Times New Roman"/>
          <w:sz w:val="24"/>
          <w:szCs w:val="24"/>
        </w:rPr>
        <w:t>.</w:t>
      </w:r>
      <w:r w:rsidR="00405396">
        <w:rPr>
          <w:rFonts w:ascii="Times New Roman" w:hAnsi="Times New Roman" w:cs="Times New Roman"/>
          <w:sz w:val="24"/>
          <w:szCs w:val="24"/>
        </w:rPr>
        <w:t>__</w:t>
      </w:r>
      <w:r w:rsidR="00757F5C" w:rsidRPr="00757F5C">
        <w:rPr>
          <w:rFonts w:ascii="Times New Roman" w:hAnsi="Times New Roman" w:cs="Times New Roman"/>
          <w:sz w:val="24"/>
          <w:szCs w:val="24"/>
        </w:rPr>
        <w:t>.202</w:t>
      </w:r>
      <w:r w:rsidR="00405396">
        <w:rPr>
          <w:rFonts w:ascii="Times New Roman" w:hAnsi="Times New Roman" w:cs="Times New Roman"/>
          <w:sz w:val="24"/>
          <w:szCs w:val="24"/>
        </w:rPr>
        <w:t>3</w:t>
      </w:r>
      <w:r w:rsidR="00757F5C" w:rsidRPr="00757F5C">
        <w:rPr>
          <w:rFonts w:ascii="Times New Roman" w:hAnsi="Times New Roman" w:cs="Times New Roman"/>
          <w:sz w:val="24"/>
          <w:szCs w:val="24"/>
        </w:rPr>
        <w:t xml:space="preserve">  № </w:t>
      </w:r>
      <w:r w:rsidR="00405396">
        <w:rPr>
          <w:rFonts w:ascii="Times New Roman" w:hAnsi="Times New Roman" w:cs="Times New Roman"/>
          <w:sz w:val="24"/>
          <w:szCs w:val="24"/>
        </w:rPr>
        <w:t>____</w:t>
      </w:r>
    </w:p>
    <w:p w:rsidR="00D1315D" w:rsidRDefault="00D1315D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Размеры ежемесячных выплат за классный чин</w:t>
      </w: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105"/>
      </w:tblGrid>
      <w:tr w:rsidR="00892CDA" w:rsidRPr="00082C73" w:rsidTr="000C199B">
        <w:trPr>
          <w:cantSplit/>
          <w:trHeight w:val="36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выплаты    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 в месяц)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4646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4334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4026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3560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05396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3254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2944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2792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2322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1552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1392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1086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05396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</w:t>
            </w:r>
          </w:p>
        </w:tc>
      </w:tr>
      <w:tr w:rsidR="00892CDA" w:rsidRPr="00082C73" w:rsidTr="000C199B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05396" w:rsidRDefault="00405396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774</w:t>
            </w:r>
          </w:p>
        </w:tc>
      </w:tr>
    </w:tbl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4137C" w:rsidRPr="00586C3A" w:rsidRDefault="00A4137C" w:rsidP="00892C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A4137C" w:rsidRPr="00586C3A" w:rsidSect="00CE21E0">
      <w:pgSz w:w="11906" w:h="16838"/>
      <w:pgMar w:top="851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21" w:rsidRDefault="00982121" w:rsidP="00200E18">
      <w:pPr>
        <w:spacing w:after="0" w:line="240" w:lineRule="auto"/>
      </w:pPr>
      <w:r>
        <w:separator/>
      </w:r>
    </w:p>
  </w:endnote>
  <w:endnote w:type="continuationSeparator" w:id="0">
    <w:p w:rsidR="00982121" w:rsidRDefault="00982121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21" w:rsidRDefault="00982121" w:rsidP="00200E18">
      <w:pPr>
        <w:spacing w:after="0" w:line="240" w:lineRule="auto"/>
      </w:pPr>
      <w:r>
        <w:separator/>
      </w:r>
    </w:p>
  </w:footnote>
  <w:footnote w:type="continuationSeparator" w:id="0">
    <w:p w:rsidR="00982121" w:rsidRDefault="00982121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C5F"/>
    <w:rsid w:val="000442F9"/>
    <w:rsid w:val="00044B69"/>
    <w:rsid w:val="000614EC"/>
    <w:rsid w:val="0006260E"/>
    <w:rsid w:val="00063C46"/>
    <w:rsid w:val="00074107"/>
    <w:rsid w:val="00081A4F"/>
    <w:rsid w:val="00082C73"/>
    <w:rsid w:val="000853EB"/>
    <w:rsid w:val="00090146"/>
    <w:rsid w:val="00097A90"/>
    <w:rsid w:val="000B4D79"/>
    <w:rsid w:val="000C199B"/>
    <w:rsid w:val="000E63AD"/>
    <w:rsid w:val="00110CBD"/>
    <w:rsid w:val="00137E33"/>
    <w:rsid w:val="00141BF1"/>
    <w:rsid w:val="001668DC"/>
    <w:rsid w:val="0017480E"/>
    <w:rsid w:val="00180308"/>
    <w:rsid w:val="00185D89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C49DC"/>
    <w:rsid w:val="003D72DC"/>
    <w:rsid w:val="00405396"/>
    <w:rsid w:val="004108B6"/>
    <w:rsid w:val="00422779"/>
    <w:rsid w:val="00430BCA"/>
    <w:rsid w:val="004403F5"/>
    <w:rsid w:val="004418C9"/>
    <w:rsid w:val="0046547C"/>
    <w:rsid w:val="0047315D"/>
    <w:rsid w:val="004C3EEF"/>
    <w:rsid w:val="004D0DFF"/>
    <w:rsid w:val="004D40AC"/>
    <w:rsid w:val="004D4853"/>
    <w:rsid w:val="0050251D"/>
    <w:rsid w:val="00505F52"/>
    <w:rsid w:val="00510EE6"/>
    <w:rsid w:val="00520C15"/>
    <w:rsid w:val="005248FE"/>
    <w:rsid w:val="00535E89"/>
    <w:rsid w:val="005460C9"/>
    <w:rsid w:val="005604FE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200C8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E5A41"/>
    <w:rsid w:val="006F556E"/>
    <w:rsid w:val="006F5DA7"/>
    <w:rsid w:val="007347D4"/>
    <w:rsid w:val="00740A27"/>
    <w:rsid w:val="007546C6"/>
    <w:rsid w:val="00757F5C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2121"/>
    <w:rsid w:val="00987582"/>
    <w:rsid w:val="00991306"/>
    <w:rsid w:val="009A582A"/>
    <w:rsid w:val="009B3846"/>
    <w:rsid w:val="009C1F52"/>
    <w:rsid w:val="009C524F"/>
    <w:rsid w:val="009C53A0"/>
    <w:rsid w:val="009C6C38"/>
    <w:rsid w:val="009D3709"/>
    <w:rsid w:val="00A00CBD"/>
    <w:rsid w:val="00A06B76"/>
    <w:rsid w:val="00A210FB"/>
    <w:rsid w:val="00A4137C"/>
    <w:rsid w:val="00A53252"/>
    <w:rsid w:val="00A54514"/>
    <w:rsid w:val="00A620C3"/>
    <w:rsid w:val="00A72A11"/>
    <w:rsid w:val="00A7305A"/>
    <w:rsid w:val="00AC6048"/>
    <w:rsid w:val="00AF01EC"/>
    <w:rsid w:val="00AF2C10"/>
    <w:rsid w:val="00AF3753"/>
    <w:rsid w:val="00B05A13"/>
    <w:rsid w:val="00B1756F"/>
    <w:rsid w:val="00B20A6F"/>
    <w:rsid w:val="00B31062"/>
    <w:rsid w:val="00BD1C9D"/>
    <w:rsid w:val="00BD4D65"/>
    <w:rsid w:val="00BE04E3"/>
    <w:rsid w:val="00BE6C43"/>
    <w:rsid w:val="00C31A19"/>
    <w:rsid w:val="00C5331A"/>
    <w:rsid w:val="00C61003"/>
    <w:rsid w:val="00CC3ABB"/>
    <w:rsid w:val="00CC4914"/>
    <w:rsid w:val="00CD2EC5"/>
    <w:rsid w:val="00CD5695"/>
    <w:rsid w:val="00CD60EF"/>
    <w:rsid w:val="00CE21E0"/>
    <w:rsid w:val="00D1315D"/>
    <w:rsid w:val="00D34608"/>
    <w:rsid w:val="00D64DF3"/>
    <w:rsid w:val="00D72B28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81E16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7D8F-38D2-4738-819D-08A016FB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18</cp:revision>
  <cp:lastPrinted>2022-10-21T10:58:00Z</cp:lastPrinted>
  <dcterms:created xsi:type="dcterms:W3CDTF">2022-10-14T08:17:00Z</dcterms:created>
  <dcterms:modified xsi:type="dcterms:W3CDTF">2023-02-08T08:38:00Z</dcterms:modified>
</cp:coreProperties>
</file>