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247E10E1" wp14:editId="135A56DE">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BF5EE6" w:rsidP="006A3D4B">
            <w:pPr>
              <w:jc w:val="center"/>
            </w:pPr>
            <w:r>
              <w:t>____</w:t>
            </w:r>
            <w:r w:rsidR="0052246A">
              <w:t>.</w:t>
            </w:r>
            <w:r>
              <w:t>____</w:t>
            </w:r>
            <w:r w:rsidR="0052246A">
              <w:t>.</w:t>
            </w:r>
            <w:r w:rsidR="00F3263C" w:rsidRPr="006F7ACE">
              <w:t>202</w:t>
            </w:r>
            <w:r>
              <w:t>3</w:t>
            </w:r>
            <w:r w:rsidR="00F3263C" w:rsidRPr="006F7ACE">
              <w:t xml:space="preserve"> </w:t>
            </w:r>
            <w:r>
              <w:t>____</w:t>
            </w:r>
            <w:r w:rsidR="00F3263C" w:rsidRPr="006F7ACE">
              <w:t xml:space="preserve"> №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BF5EE6" w:rsidP="006A3D4B">
            <w:pPr>
              <w:jc w:val="center"/>
            </w:pPr>
            <w:r>
              <w:t>____</w:t>
            </w:r>
            <w:r w:rsidR="0052246A">
              <w:t>.</w:t>
            </w:r>
            <w:r>
              <w:t>____.</w:t>
            </w:r>
            <w:r w:rsidR="00F3263C" w:rsidRPr="006F7ACE">
              <w:t>202</w:t>
            </w:r>
            <w:r>
              <w:t>3</w:t>
            </w:r>
            <w:r w:rsidR="00F3263C" w:rsidRPr="006F7ACE">
              <w:t xml:space="preserve">№ </w:t>
            </w:r>
            <w:r>
              <w:t>____</w:t>
            </w:r>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BF5EE6">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2</w:t>
            </w:r>
            <w:r w:rsidR="00BF5EE6">
              <w:t>1</w:t>
            </w:r>
            <w:r w:rsidR="008F362C" w:rsidRPr="006F7ACE">
              <w:t xml:space="preserve">.03.2022 № </w:t>
            </w:r>
            <w:r w:rsidR="00BF5EE6">
              <w:t>161</w:t>
            </w:r>
            <w:r w:rsidR="008F362C" w:rsidRPr="006F7ACE">
              <w:t xml:space="preserve">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w:t>
            </w:r>
            <w:r w:rsidR="00BF5EE6">
              <w:t>Социальная поддержка граждан</w:t>
            </w:r>
            <w:r w:rsidR="008F362C" w:rsidRPr="006F7ACE">
              <w:t>»</w:t>
            </w:r>
            <w:bookmarkStart w:id="0" w:name="_GoBack"/>
            <w:bookmarkEnd w:id="0"/>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F3263C" w:rsidRPr="006F7ACE" w:rsidRDefault="00F3263C" w:rsidP="001A1D8B">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rsidR="00BF5EE6">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период 2023 и 2024 годов» (</w:t>
      </w:r>
      <w:r w:rsidR="00DF259D">
        <w:t xml:space="preserve">в редакции решения Собрания депутатов </w:t>
      </w:r>
      <w:proofErr w:type="spellStart"/>
      <w:r w:rsidR="00DF259D">
        <w:t>Шумерлинского</w:t>
      </w:r>
      <w:proofErr w:type="spellEnd"/>
      <w:r w:rsidR="00DF259D">
        <w:t xml:space="preserve"> муниципального округа Чувашской Республики</w:t>
      </w:r>
      <w:r w:rsidR="00DF259D" w:rsidRPr="006F7ACE">
        <w:t xml:space="preserve"> от </w:t>
      </w:r>
      <w:r w:rsidR="00DF259D">
        <w:t>28</w:t>
      </w:r>
      <w:r w:rsidR="00DF259D" w:rsidRPr="006F7ACE">
        <w:t>.</w:t>
      </w:r>
      <w:r w:rsidR="00DF259D">
        <w:t>12</w:t>
      </w:r>
      <w:r w:rsidR="00DF259D" w:rsidRPr="006F7ACE">
        <w:t xml:space="preserve">.2022 № </w:t>
      </w:r>
      <w:r w:rsidR="00DF259D">
        <w:t>2</w:t>
      </w:r>
      <w:r w:rsidR="00DF259D" w:rsidRPr="006F7ACE">
        <w:t>0/1</w:t>
      </w:r>
      <w:r w:rsidR="00DF259D">
        <w:t xml:space="preserve"> «О </w:t>
      </w:r>
      <w:r w:rsidR="00DF259D" w:rsidRPr="00C05736">
        <w:t xml:space="preserve">внесении изменений в решение Собрания депутатов </w:t>
      </w:r>
      <w:proofErr w:type="spellStart"/>
      <w:r w:rsidR="00DF259D" w:rsidRPr="00C05736">
        <w:t>Шумерлинского</w:t>
      </w:r>
      <w:proofErr w:type="spellEnd"/>
      <w:r w:rsidR="00DF259D" w:rsidRPr="00C05736">
        <w:t xml:space="preserve"> </w:t>
      </w:r>
      <w:r w:rsidR="00DF259D">
        <w:t>муниципального</w:t>
      </w:r>
      <w:r w:rsidR="00DF259D" w:rsidRPr="00C05736">
        <w:t xml:space="preserve"> </w:t>
      </w:r>
      <w:r w:rsidR="00DF259D">
        <w:t>округа Чувашской Республики</w:t>
      </w:r>
      <w:r w:rsidR="00DF259D" w:rsidRPr="00290DE7">
        <w:t xml:space="preserve"> от</w:t>
      </w:r>
      <w:proofErr w:type="gramEnd"/>
      <w:r w:rsidR="00DF259D" w:rsidRPr="00290DE7">
        <w:t xml:space="preserve"> </w:t>
      </w:r>
      <w:proofErr w:type="gramStart"/>
      <w:r w:rsidR="00DF259D" w:rsidRPr="00290DE7">
        <w:t>10</w:t>
      </w:r>
      <w:r w:rsidR="00DF259D">
        <w:t>.12.2021</w:t>
      </w:r>
      <w:r w:rsidR="00DF259D" w:rsidRPr="00290DE7">
        <w:t xml:space="preserve"> № 3/1</w:t>
      </w:r>
      <w:r w:rsidR="00DF259D">
        <w:t xml:space="preserve"> </w:t>
      </w:r>
      <w:r w:rsidR="00DF259D" w:rsidRPr="00C05736">
        <w:t xml:space="preserve">«О  бюджете </w:t>
      </w:r>
      <w:proofErr w:type="spellStart"/>
      <w:r w:rsidR="00DF259D">
        <w:t>Шумерлинского</w:t>
      </w:r>
      <w:proofErr w:type="spellEnd"/>
      <w:r w:rsidR="00DF259D" w:rsidRPr="00C05736">
        <w:t xml:space="preserve"> </w:t>
      </w:r>
      <w:r w:rsidR="00DF259D">
        <w:t>муниципального округа</w:t>
      </w:r>
      <w:r w:rsidR="00DF259D" w:rsidRPr="00C05736">
        <w:t xml:space="preserve"> Чувашской Республики на 202</w:t>
      </w:r>
      <w:r w:rsidR="00DF259D">
        <w:t>2</w:t>
      </w:r>
      <w:r w:rsidR="00DF259D" w:rsidRPr="00C05736">
        <w:t xml:space="preserve"> год и на плановый период 202</w:t>
      </w:r>
      <w:r w:rsidR="00DF259D">
        <w:t>3</w:t>
      </w:r>
      <w:r w:rsidR="00DF259D" w:rsidRPr="00C05736">
        <w:t xml:space="preserve"> и 202</w:t>
      </w:r>
      <w:r w:rsidR="00DF259D">
        <w:t>4</w:t>
      </w:r>
      <w:r w:rsidR="00DF259D" w:rsidRPr="00C05736">
        <w:t xml:space="preserve"> годов</w:t>
      </w:r>
      <w:r w:rsidR="00DF259D">
        <w:t>»</w:t>
      </w:r>
      <w:r w:rsidR="00DF259D">
        <w:t>)</w:t>
      </w:r>
      <w:r w:rsidR="00BF5EE6">
        <w:t>, от 09.12.2022 №</w:t>
      </w:r>
      <w:r w:rsidR="00DF259D">
        <w:t xml:space="preserve"> </w:t>
      </w:r>
      <w:r w:rsidR="00BF5EE6">
        <w:t>19/2</w:t>
      </w:r>
      <w:r w:rsidR="00DF259D">
        <w:t xml:space="preserve"> </w:t>
      </w:r>
      <w:r w:rsidR="00BF5EE6" w:rsidRPr="006F7ACE">
        <w:t xml:space="preserve">«О  бюджете </w:t>
      </w:r>
      <w:proofErr w:type="spellStart"/>
      <w:r w:rsidR="00BF5EE6" w:rsidRPr="006F7ACE">
        <w:t>Шумерлинского</w:t>
      </w:r>
      <w:proofErr w:type="spellEnd"/>
      <w:r w:rsidR="00BF5EE6" w:rsidRPr="006F7ACE">
        <w:t xml:space="preserve"> муниципального округа Чувашской Республики на 202</w:t>
      </w:r>
      <w:r w:rsidR="00BF5EE6">
        <w:t>3</w:t>
      </w:r>
      <w:r w:rsidR="00BF5EE6" w:rsidRPr="006F7ACE">
        <w:t xml:space="preserve"> год и на плановый период 202</w:t>
      </w:r>
      <w:r w:rsidR="00BF5EE6">
        <w:t>4</w:t>
      </w:r>
      <w:r w:rsidR="00BF5EE6" w:rsidRPr="006F7ACE">
        <w:t xml:space="preserve"> и 202</w:t>
      </w:r>
      <w:r w:rsidR="00BF5EE6">
        <w:t>5</w:t>
      </w:r>
      <w:r w:rsidR="00BF5EE6" w:rsidRPr="006F7ACE">
        <w:t>годов»</w:t>
      </w:r>
      <w:proofErr w:type="gramEnd"/>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BF5EE6">
        <w:t>Социальная поддержка граждан</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2</w:t>
      </w:r>
      <w:r w:rsidR="00BF5EE6">
        <w:t>1</w:t>
      </w:r>
      <w:r w:rsidR="00AB0A64" w:rsidRPr="006F7ACE">
        <w:t xml:space="preserve">.03.2022 № </w:t>
      </w:r>
      <w:r w:rsidR="00BF5EE6">
        <w:t>161</w:t>
      </w:r>
      <w:r w:rsidR="00AB0A64" w:rsidRPr="006F7ACE">
        <w:t xml:space="preserve"> </w:t>
      </w:r>
      <w:r w:rsidR="006A3D4B" w:rsidRPr="006F7ACE">
        <w:t>(далее - Программа), следующие</w:t>
      </w:r>
      <w:r w:rsidRPr="006F7ACE">
        <w:t xml:space="preserve"> изменени</w:t>
      </w:r>
      <w:r w:rsidR="006A3D4B" w:rsidRPr="006F7ACE">
        <w:t>я:</w:t>
      </w:r>
    </w:p>
    <w:p w:rsidR="00143745" w:rsidRDefault="00143745" w:rsidP="00143745">
      <w:pPr>
        <w:ind w:firstLine="540"/>
        <w:jc w:val="both"/>
      </w:pPr>
      <w:r>
        <w:t>1.1. паспорт Программы изложить в новой редакции согласно Приложению № 1 к настоящему постановлению;</w:t>
      </w:r>
    </w:p>
    <w:p w:rsidR="00143745" w:rsidRDefault="00143745" w:rsidP="00143745">
      <w:pPr>
        <w:ind w:firstLine="540"/>
        <w:jc w:val="both"/>
      </w:pPr>
      <w:r>
        <w:t xml:space="preserve">1.2. раздел </w:t>
      </w:r>
      <w:r>
        <w:rPr>
          <w:lang w:val="en-US"/>
        </w:rPr>
        <w:t>III</w:t>
      </w:r>
      <w:r>
        <w:t xml:space="preserve"> Программы изложить в следующей редакции:</w:t>
      </w:r>
    </w:p>
    <w:p w:rsidR="00143745" w:rsidRPr="001A1D8B" w:rsidRDefault="00143745" w:rsidP="00143745">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43745" w:rsidRPr="001A1D8B" w:rsidRDefault="00143745" w:rsidP="00143745">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43745" w:rsidRPr="001A1D8B" w:rsidRDefault="00143745" w:rsidP="00143745">
      <w:pPr>
        <w:suppressAutoHyphens/>
        <w:autoSpaceDE w:val="0"/>
        <w:autoSpaceDN w:val="0"/>
        <w:adjustRightInd w:val="0"/>
        <w:jc w:val="center"/>
      </w:pPr>
      <w:r w:rsidRPr="001A1D8B">
        <w:t xml:space="preserve">(С РАСШИФРОВКОЙ ПО ИСТОЧНИКАМ ФИНАНСИРОВАНИЯ, ПО ЭТАПАМ И ГОДАМ </w:t>
      </w:r>
      <w:r>
        <w:t xml:space="preserve">ЕЕ </w:t>
      </w:r>
      <w:r w:rsidRPr="001A1D8B">
        <w:t>РЕАЛИЗАЦИИ)</w:t>
      </w:r>
    </w:p>
    <w:p w:rsidR="00143745" w:rsidRPr="001A1D8B" w:rsidRDefault="00143745" w:rsidP="00143745">
      <w:pPr>
        <w:suppressAutoHyphens/>
        <w:autoSpaceDE w:val="0"/>
        <w:autoSpaceDN w:val="0"/>
        <w:adjustRightInd w:val="0"/>
        <w:jc w:val="center"/>
      </w:pPr>
    </w:p>
    <w:p w:rsidR="00B84320" w:rsidRPr="00A76345" w:rsidRDefault="00B84320" w:rsidP="00B84320">
      <w:pPr>
        <w:suppressAutoHyphens/>
        <w:autoSpaceDE w:val="0"/>
        <w:autoSpaceDN w:val="0"/>
        <w:adjustRightInd w:val="0"/>
        <w:ind w:firstLine="709"/>
        <w:jc w:val="both"/>
        <w:rPr>
          <w:color w:val="000000"/>
        </w:rPr>
      </w:pPr>
      <w:r w:rsidRPr="00A76345">
        <w:rPr>
          <w:color w:val="00000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A76345">
        <w:rPr>
          <w:color w:val="000000"/>
        </w:rPr>
        <w:t>Шумерлинского</w:t>
      </w:r>
      <w:proofErr w:type="spellEnd"/>
      <w:r w:rsidRPr="00A76345">
        <w:rPr>
          <w:color w:val="000000"/>
        </w:rPr>
        <w:t xml:space="preserve"> </w:t>
      </w:r>
      <w:r>
        <w:t>муниципального округа</w:t>
      </w:r>
      <w:r w:rsidRPr="00A76345">
        <w:rPr>
          <w:color w:val="000000"/>
        </w:rPr>
        <w:t xml:space="preserve"> и средств внебюджетных источников.</w:t>
      </w:r>
    </w:p>
    <w:p w:rsidR="00B84320" w:rsidRPr="00A76345" w:rsidRDefault="00B84320" w:rsidP="00B84320">
      <w:pPr>
        <w:suppressAutoHyphens/>
        <w:autoSpaceDE w:val="0"/>
        <w:autoSpaceDN w:val="0"/>
        <w:adjustRightInd w:val="0"/>
        <w:ind w:firstLine="709"/>
        <w:jc w:val="both"/>
      </w:pPr>
      <w:r w:rsidRPr="00A76345">
        <w:t>Общий объем финансирования Муниципальной программы в 20</w:t>
      </w:r>
      <w:r>
        <w:t>22</w:t>
      </w:r>
      <w:r w:rsidRPr="00A76345">
        <w:t>–</w:t>
      </w:r>
      <w:r w:rsidRPr="00A76345">
        <w:br/>
        <w:t xml:space="preserve">2035 годах составляет </w:t>
      </w:r>
      <w:r>
        <w:t xml:space="preserve"> 29115,0</w:t>
      </w:r>
      <w:r w:rsidRPr="00A76345">
        <w:t xml:space="preserve"> тыс. рублей, в том числе за счет средств:</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w:t>
      </w:r>
      <w:r>
        <w:t>ов</w:t>
      </w:r>
      <w:r w:rsidRPr="00A76345">
        <w:t>);</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25501,5</w:t>
      </w:r>
      <w:r w:rsidRPr="00A76345">
        <w:t xml:space="preserve"> тыс. рублей (</w:t>
      </w:r>
      <w:r>
        <w:t>87,6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lastRenderedPageBreak/>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w:t>
      </w:r>
      <w:r>
        <w:t xml:space="preserve">3613,5 </w:t>
      </w:r>
      <w:r w:rsidRPr="00A76345">
        <w:t>тыс. рублей (</w:t>
      </w:r>
      <w:r>
        <w:t>12,4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w:t>
      </w:r>
      <w:r>
        <w:t>ов – 0,0 тыс. рублей (0 процентов</w:t>
      </w:r>
      <w:r w:rsidRPr="00A76345">
        <w:t>).</w:t>
      </w:r>
    </w:p>
    <w:p w:rsidR="00B84320" w:rsidRPr="00A76345" w:rsidRDefault="00B84320" w:rsidP="00B84320">
      <w:pPr>
        <w:suppressAutoHyphens/>
        <w:autoSpaceDE w:val="0"/>
        <w:autoSpaceDN w:val="0"/>
        <w:adjustRightInd w:val="0"/>
        <w:ind w:firstLine="709"/>
        <w:jc w:val="both"/>
      </w:pPr>
      <w:r w:rsidRPr="00A76345">
        <w:t>Объем финансирован</w:t>
      </w:r>
      <w:r>
        <w:t>ия подпрограммы на 1 этапе (2022</w:t>
      </w:r>
      <w:r w:rsidRPr="00A76345">
        <w:t xml:space="preserve">–2025 годы) составляет </w:t>
      </w:r>
      <w:r>
        <w:t>8351,9</w:t>
      </w:r>
      <w:r w:rsidRPr="00A76345">
        <w:t xml:space="preserve"> тыс. рублей, в том числе:</w:t>
      </w:r>
    </w:p>
    <w:p w:rsidR="00B84320" w:rsidRPr="00A76345" w:rsidRDefault="00B84320" w:rsidP="00B84320">
      <w:pPr>
        <w:suppressAutoHyphens/>
        <w:autoSpaceDE w:val="0"/>
        <w:autoSpaceDN w:val="0"/>
        <w:adjustRightInd w:val="0"/>
        <w:ind w:firstLine="709"/>
      </w:pPr>
      <w:r w:rsidRPr="00A76345">
        <w:t xml:space="preserve">в 2022 году – </w:t>
      </w:r>
      <w:r>
        <w:t>1991,3</w:t>
      </w:r>
      <w:r w:rsidRPr="00A76345">
        <w:t xml:space="preserve"> тыс. рублей;</w:t>
      </w:r>
    </w:p>
    <w:p w:rsidR="00B84320" w:rsidRPr="00A76345" w:rsidRDefault="00B84320" w:rsidP="00B84320">
      <w:pPr>
        <w:suppressAutoHyphens/>
        <w:autoSpaceDE w:val="0"/>
        <w:autoSpaceDN w:val="0"/>
        <w:adjustRightInd w:val="0"/>
        <w:ind w:firstLine="709"/>
      </w:pPr>
      <w:r w:rsidRPr="00A76345">
        <w:t xml:space="preserve">в 2023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2024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2120,2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w:t>
      </w:r>
      <w:r>
        <w:t>а – 0,0  тыс. рублей (0 процентов</w:t>
      </w:r>
      <w:r w:rsidRPr="00A76345">
        <w:t>), в том числе:</w:t>
      </w:r>
    </w:p>
    <w:p w:rsidR="00B84320" w:rsidRPr="00A76345" w:rsidRDefault="00B84320" w:rsidP="00B84320">
      <w:pPr>
        <w:suppressAutoHyphens/>
        <w:autoSpaceDE w:val="0"/>
        <w:autoSpaceDN w:val="0"/>
        <w:adjustRightInd w:val="0"/>
        <w:ind w:firstLine="709"/>
        <w:jc w:val="both"/>
      </w:pPr>
      <w:r w:rsidRPr="00A76345">
        <w:t>в 2022 году – 0,0  тыс. рублей;</w:t>
      </w:r>
    </w:p>
    <w:p w:rsidR="00B84320" w:rsidRPr="00A76345" w:rsidRDefault="00B84320" w:rsidP="00B84320">
      <w:pPr>
        <w:suppressAutoHyphens/>
        <w:autoSpaceDE w:val="0"/>
        <w:autoSpaceDN w:val="0"/>
        <w:adjustRightInd w:val="0"/>
        <w:ind w:firstLine="709"/>
        <w:jc w:val="both"/>
      </w:pPr>
      <w:r w:rsidRPr="00A76345">
        <w:t>в 2023 году – 0,0  тыс. рублей;</w:t>
      </w:r>
    </w:p>
    <w:p w:rsidR="00B84320" w:rsidRPr="00A76345" w:rsidRDefault="00B84320" w:rsidP="00B84320">
      <w:pPr>
        <w:suppressAutoHyphens/>
        <w:autoSpaceDE w:val="0"/>
        <w:autoSpaceDN w:val="0"/>
        <w:adjustRightInd w:val="0"/>
        <w:ind w:firstLine="709"/>
        <w:jc w:val="both"/>
      </w:pPr>
      <w:r w:rsidRPr="00A76345">
        <w:t>в 2024 году – 0,0  тыс. рублей;</w:t>
      </w:r>
    </w:p>
    <w:p w:rsidR="00B84320" w:rsidRPr="00A76345" w:rsidRDefault="00B84320" w:rsidP="00B84320">
      <w:pPr>
        <w:suppressAutoHyphens/>
        <w:autoSpaceDE w:val="0"/>
        <w:autoSpaceDN w:val="0"/>
        <w:adjustRightInd w:val="0"/>
        <w:ind w:firstLine="709"/>
        <w:jc w:val="both"/>
      </w:pPr>
      <w:r w:rsidRPr="00A76345">
        <w:t>в 2025 году – 0,0  тыс. рублей;</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7643,6</w:t>
      </w:r>
      <w:r w:rsidRPr="00A76345">
        <w:t xml:space="preserve"> тыс. рублей (</w:t>
      </w:r>
      <w:r>
        <w:t>91,5</w:t>
      </w:r>
      <w:r w:rsidRPr="00A76345">
        <w:t xml:space="preserve"> процента), в том числе:</w:t>
      </w:r>
    </w:p>
    <w:p w:rsidR="00B84320" w:rsidRPr="00A76345" w:rsidRDefault="00B84320" w:rsidP="00B84320">
      <w:pPr>
        <w:suppressAutoHyphens/>
        <w:autoSpaceDE w:val="0"/>
        <w:autoSpaceDN w:val="0"/>
        <w:adjustRightInd w:val="0"/>
        <w:ind w:firstLine="709"/>
        <w:jc w:val="both"/>
      </w:pPr>
      <w:r w:rsidRPr="00A76345">
        <w:t xml:space="preserve">в 2022 году – </w:t>
      </w:r>
      <w:r>
        <w:t>1733,0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2023 году – </w:t>
      </w:r>
      <w:r>
        <w:t>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в 2024 году – 1</w:t>
      </w:r>
      <w:r>
        <w:t> 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1970,2</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708,3</w:t>
      </w:r>
      <w:r w:rsidRPr="00A76345">
        <w:t xml:space="preserve"> тыс. рублей (</w:t>
      </w:r>
      <w:r>
        <w:t>8,5</w:t>
      </w:r>
      <w:r w:rsidRPr="00A76345">
        <w:t xml:space="preserve"> процента), в том числе:</w:t>
      </w:r>
    </w:p>
    <w:p w:rsidR="00B84320" w:rsidRPr="00A76345" w:rsidRDefault="00B84320" w:rsidP="00B84320">
      <w:pPr>
        <w:suppressAutoHyphens/>
        <w:autoSpaceDE w:val="0"/>
        <w:autoSpaceDN w:val="0"/>
        <w:adjustRightInd w:val="0"/>
        <w:ind w:firstLine="709"/>
        <w:jc w:val="both"/>
      </w:pPr>
      <w:r w:rsidRPr="00A76345">
        <w:t xml:space="preserve">в 2022 году – </w:t>
      </w:r>
      <w:r>
        <w:t>258,3</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2023 году – </w:t>
      </w:r>
      <w:r>
        <w:t>150</w:t>
      </w:r>
      <w:r w:rsidRPr="00A76345">
        <w:t>,0 тыс. рублей;</w:t>
      </w:r>
    </w:p>
    <w:p w:rsidR="00B84320" w:rsidRPr="00A76345" w:rsidRDefault="00B84320" w:rsidP="00B84320">
      <w:pPr>
        <w:suppressAutoHyphens/>
        <w:autoSpaceDE w:val="0"/>
        <w:autoSpaceDN w:val="0"/>
        <w:adjustRightInd w:val="0"/>
        <w:ind w:firstLine="709"/>
        <w:jc w:val="both"/>
      </w:pPr>
      <w:r w:rsidRPr="00A76345">
        <w:t xml:space="preserve">в 2024 году – </w:t>
      </w:r>
      <w:r>
        <w:t>150,0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 xml:space="preserve">в 2025 году –   </w:t>
      </w:r>
      <w:r>
        <w:t>150,0</w:t>
      </w:r>
      <w:r w:rsidRPr="00A76345">
        <w:t xml:space="preserve"> тыс. рублей;</w:t>
      </w:r>
    </w:p>
    <w:p w:rsidR="00B84320" w:rsidRPr="00A76345" w:rsidRDefault="00B84320" w:rsidP="00B84320">
      <w:pPr>
        <w:suppressAutoHyphens/>
        <w:autoSpaceDE w:val="0"/>
        <w:autoSpaceDN w:val="0"/>
        <w:adjustRightInd w:val="0"/>
        <w:ind w:firstLine="709"/>
        <w:jc w:val="both"/>
      </w:pPr>
      <w:r w:rsidRPr="00A76345">
        <w:t>внебюджетных источнико</w:t>
      </w:r>
      <w:r>
        <w:t>в – 0,0  тыс. рублей (0 процентов</w:t>
      </w:r>
      <w:r w:rsidRPr="00A76345">
        <w:t>), в том числе:</w:t>
      </w:r>
    </w:p>
    <w:p w:rsidR="00B84320" w:rsidRPr="00A76345" w:rsidRDefault="00B84320" w:rsidP="00B84320">
      <w:pPr>
        <w:suppressAutoHyphens/>
        <w:autoSpaceDE w:val="0"/>
        <w:autoSpaceDN w:val="0"/>
        <w:adjustRightInd w:val="0"/>
        <w:ind w:firstLine="709"/>
        <w:jc w:val="both"/>
      </w:pPr>
      <w:r w:rsidRPr="00A76345">
        <w:t>в 2022 году – 0,0  тыс. рублей;</w:t>
      </w:r>
    </w:p>
    <w:p w:rsidR="00B84320" w:rsidRPr="00A76345" w:rsidRDefault="00B84320" w:rsidP="00B84320">
      <w:pPr>
        <w:suppressAutoHyphens/>
        <w:autoSpaceDE w:val="0"/>
        <w:autoSpaceDN w:val="0"/>
        <w:adjustRightInd w:val="0"/>
        <w:ind w:firstLine="709"/>
        <w:jc w:val="both"/>
      </w:pPr>
      <w:r w:rsidRPr="00A76345">
        <w:t>в 2023 году – 0,0  тыс. рублей;</w:t>
      </w:r>
    </w:p>
    <w:p w:rsidR="00B84320" w:rsidRPr="00A76345" w:rsidRDefault="00B84320" w:rsidP="00B84320">
      <w:pPr>
        <w:suppressAutoHyphens/>
        <w:autoSpaceDE w:val="0"/>
        <w:autoSpaceDN w:val="0"/>
        <w:adjustRightInd w:val="0"/>
        <w:ind w:firstLine="709"/>
        <w:jc w:val="both"/>
      </w:pPr>
      <w:r w:rsidRPr="00A76345">
        <w:t>в 2024 году – 0,0  тыс. рублей;</w:t>
      </w:r>
    </w:p>
    <w:p w:rsidR="00B84320" w:rsidRPr="00A76345" w:rsidRDefault="00B84320" w:rsidP="00B84320">
      <w:pPr>
        <w:suppressAutoHyphens/>
        <w:autoSpaceDE w:val="0"/>
        <w:autoSpaceDN w:val="0"/>
        <w:adjustRightInd w:val="0"/>
        <w:ind w:firstLine="709"/>
        <w:jc w:val="both"/>
      </w:pPr>
      <w:r w:rsidRPr="00A76345">
        <w:t>в 2025 году – 0,0  тыс. рублей.</w:t>
      </w:r>
    </w:p>
    <w:p w:rsidR="00B84320" w:rsidRPr="00A76345" w:rsidRDefault="00B84320" w:rsidP="00B84320">
      <w:pPr>
        <w:suppressAutoHyphens/>
        <w:autoSpaceDE w:val="0"/>
        <w:autoSpaceDN w:val="0"/>
        <w:adjustRightInd w:val="0"/>
        <w:ind w:firstLine="709"/>
        <w:jc w:val="both"/>
      </w:pPr>
      <w:r w:rsidRPr="00A76345">
        <w:t xml:space="preserve">На 2 этапе (2026–2030 годы) объем финансирования Муниципальной программы составляет </w:t>
      </w:r>
      <w:r>
        <w:t>10 210,9</w:t>
      </w:r>
      <w:r w:rsidRPr="00A76345">
        <w:t xml:space="preserve"> тыс. рублей, 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8 928,9</w:t>
      </w:r>
      <w:r w:rsidRPr="00A76345">
        <w:t xml:space="preserve"> тыс. рублей (</w:t>
      </w:r>
      <w:r>
        <w:t>87,4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1 282,0</w:t>
      </w:r>
      <w:r w:rsidRPr="00A76345">
        <w:t xml:space="preserve"> тыс. рублей (</w:t>
      </w:r>
      <w:r>
        <w:t>12,6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источников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На 3 этапе (2031–2035 годы) объем финансирования Муниципальной программы составляет </w:t>
      </w:r>
      <w:r>
        <w:t>10 552,2</w:t>
      </w:r>
      <w:r w:rsidRPr="00A76345">
        <w:t xml:space="preserve"> тыс. рублей, из них средства:</w:t>
      </w:r>
    </w:p>
    <w:p w:rsidR="00B84320" w:rsidRPr="00A76345" w:rsidRDefault="00B84320" w:rsidP="00B84320">
      <w:pPr>
        <w:suppressAutoHyphens/>
        <w:autoSpaceDE w:val="0"/>
        <w:autoSpaceDN w:val="0"/>
        <w:adjustRightInd w:val="0"/>
        <w:ind w:firstLine="709"/>
        <w:jc w:val="both"/>
      </w:pPr>
      <w:r w:rsidRPr="00A76345">
        <w:t>федерального бюджета – 0,0 тыс. рублей (0 процентов);</w:t>
      </w:r>
    </w:p>
    <w:p w:rsidR="00B84320" w:rsidRPr="00A76345" w:rsidRDefault="00B84320" w:rsidP="00B84320">
      <w:pPr>
        <w:suppressAutoHyphens/>
        <w:autoSpaceDE w:val="0"/>
        <w:autoSpaceDN w:val="0"/>
        <w:adjustRightInd w:val="0"/>
        <w:ind w:firstLine="709"/>
        <w:jc w:val="both"/>
      </w:pPr>
      <w:r w:rsidRPr="00A76345">
        <w:t xml:space="preserve">республиканского бюджета Чувашской Республики – </w:t>
      </w:r>
      <w:r>
        <w:t>8 929,0</w:t>
      </w:r>
      <w:r w:rsidRPr="00A76345">
        <w:t xml:space="preserve"> тыс. рублей (</w:t>
      </w:r>
      <w:r>
        <w:t>84,6</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 xml:space="preserve">бюджета </w:t>
      </w:r>
      <w:proofErr w:type="spellStart"/>
      <w:r w:rsidRPr="00A76345">
        <w:t>Шумерлинского</w:t>
      </w:r>
      <w:proofErr w:type="spellEnd"/>
      <w:r w:rsidRPr="00A76345">
        <w:t xml:space="preserve"> </w:t>
      </w:r>
      <w:r w:rsidRPr="00F108A1">
        <w:t>муниципального округа</w:t>
      </w:r>
      <w:r w:rsidRPr="00A76345">
        <w:t xml:space="preserve"> – </w:t>
      </w:r>
      <w:r>
        <w:t>1 623,2</w:t>
      </w:r>
      <w:r w:rsidRPr="00A76345">
        <w:t xml:space="preserve"> тыс. рублей (</w:t>
      </w:r>
      <w:r>
        <w:t>15,4</w:t>
      </w:r>
      <w:r w:rsidRPr="00A76345">
        <w:t xml:space="preserve"> процента);</w:t>
      </w:r>
    </w:p>
    <w:p w:rsidR="00B84320" w:rsidRPr="00A76345" w:rsidRDefault="00B84320" w:rsidP="00B84320">
      <w:pPr>
        <w:suppressAutoHyphens/>
        <w:autoSpaceDE w:val="0"/>
        <w:autoSpaceDN w:val="0"/>
        <w:adjustRightInd w:val="0"/>
        <w:ind w:firstLine="709"/>
        <w:jc w:val="both"/>
      </w:pPr>
      <w:r w:rsidRPr="00A76345">
        <w:t>внебюджетных источников – 0,0 тыс. рублей (0 процентов).</w:t>
      </w:r>
    </w:p>
    <w:p w:rsidR="00B84320" w:rsidRPr="00A76345" w:rsidRDefault="00B84320" w:rsidP="00B84320">
      <w:pPr>
        <w:suppressAutoHyphens/>
        <w:autoSpaceDE w:val="0"/>
        <w:autoSpaceDN w:val="0"/>
        <w:adjustRightInd w:val="0"/>
        <w:ind w:firstLine="709"/>
        <w:jc w:val="both"/>
        <w:rPr>
          <w:color w:val="000000"/>
        </w:rPr>
      </w:pPr>
      <w:r w:rsidRPr="00A76345">
        <w:rPr>
          <w:color w:val="000000"/>
        </w:rPr>
        <w:t>Объемы финансирования Муниципальной программы подлежат ежегодному уточнению исходя из реальных возможностей бюджетов всех уровней.</w:t>
      </w:r>
    </w:p>
    <w:p w:rsidR="00B84320" w:rsidRDefault="00B84320" w:rsidP="00B84320">
      <w:pPr>
        <w:ind w:firstLine="540"/>
        <w:jc w:val="both"/>
      </w:pPr>
    </w:p>
    <w:p w:rsidR="00B84320" w:rsidRDefault="00B84320" w:rsidP="00B84320">
      <w:pPr>
        <w:ind w:firstLine="540"/>
        <w:jc w:val="both"/>
      </w:pPr>
      <w:r>
        <w:lastRenderedPageBreak/>
        <w:t>1.3. п</w:t>
      </w:r>
      <w:r w:rsidRPr="006A3D4B">
        <w:t>риложение № 2</w:t>
      </w:r>
      <w:r>
        <w:t xml:space="preserve"> к Программе изложить в новой редакции согласно Приложению № 2 к настоящему постановлению;</w:t>
      </w:r>
    </w:p>
    <w:p w:rsidR="00B84320" w:rsidRDefault="00B84320" w:rsidP="00B84320">
      <w:pPr>
        <w:ind w:firstLine="540"/>
        <w:jc w:val="both"/>
      </w:pPr>
    </w:p>
    <w:p w:rsidR="00471A41" w:rsidRDefault="00471A41" w:rsidP="00471A41">
      <w:pPr>
        <w:ind w:firstLine="540"/>
        <w:jc w:val="both"/>
      </w:pPr>
      <w:r>
        <w:t>1.4. в приложении № 3</w:t>
      </w:r>
      <w:r w:rsidRPr="001A1D8B">
        <w:t xml:space="preserve"> </w:t>
      </w:r>
      <w:r>
        <w:t>к Программе:</w:t>
      </w:r>
    </w:p>
    <w:p w:rsidR="00471A41" w:rsidRDefault="00471A41" w:rsidP="00471A41">
      <w:pPr>
        <w:ind w:firstLine="540"/>
        <w:jc w:val="both"/>
      </w:pPr>
      <w:r>
        <w:t>позицию «</w:t>
      </w:r>
      <w:r w:rsidRPr="00111F1E">
        <w:t>Объемы финансирования подпрограммы с разбивкой по годам реализации подпрограммы</w:t>
      </w:r>
      <w:r>
        <w:t>» паспорта подпрограммы «Социальное обеспечение граждан» Программы изложить в следующей редакции:</w:t>
      </w:r>
    </w:p>
    <w:p w:rsidR="00471A41" w:rsidRDefault="00471A41" w:rsidP="00471A41">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471A41" w:rsidRPr="009F53EA" w:rsidTr="00EF0C55">
        <w:tc>
          <w:tcPr>
            <w:tcW w:w="2608" w:type="dxa"/>
          </w:tcPr>
          <w:p w:rsidR="00471A41" w:rsidRPr="001A1D8B" w:rsidRDefault="00471A41" w:rsidP="00EF0C55">
            <w:pPr>
              <w:autoSpaceDE w:val="0"/>
              <w:autoSpaceDN w:val="0"/>
              <w:adjustRightInd w:val="0"/>
            </w:pPr>
            <w:r>
              <w:t>«</w:t>
            </w:r>
            <w:r w:rsidRPr="001A1D8B">
              <w:t>Объемы финансирования подпрограммы с разбивкой по годам реализации подпрограммы</w:t>
            </w:r>
          </w:p>
        </w:tc>
        <w:tc>
          <w:tcPr>
            <w:tcW w:w="330" w:type="dxa"/>
          </w:tcPr>
          <w:p w:rsidR="00471A41" w:rsidRPr="001A1D8B" w:rsidRDefault="00471A41" w:rsidP="00EF0C55">
            <w:pPr>
              <w:autoSpaceDE w:val="0"/>
              <w:autoSpaceDN w:val="0"/>
              <w:adjustRightInd w:val="0"/>
              <w:jc w:val="center"/>
            </w:pPr>
            <w:r w:rsidRPr="001A1D8B">
              <w:t>–</w:t>
            </w:r>
          </w:p>
        </w:tc>
        <w:tc>
          <w:tcPr>
            <w:tcW w:w="6134" w:type="dxa"/>
          </w:tcPr>
          <w:p w:rsidR="00471A41" w:rsidRPr="001A1D8B" w:rsidRDefault="00471A41" w:rsidP="00EF0C55">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t>29115,0</w:t>
            </w:r>
            <w:r w:rsidRPr="001A1D8B">
              <w:t xml:space="preserve"> тыс. рублей, в том числе</w:t>
            </w:r>
            <w:r>
              <w:t xml:space="preserve"> за  счет средств</w:t>
            </w:r>
            <w:r w:rsidRPr="001A1D8B">
              <w:t>:</w:t>
            </w:r>
          </w:p>
          <w:p w:rsidR="00471A41" w:rsidRPr="001A1D8B" w:rsidRDefault="00471A41" w:rsidP="00EF0C55">
            <w:pPr>
              <w:autoSpaceDE w:val="0"/>
              <w:autoSpaceDN w:val="0"/>
              <w:adjustRightInd w:val="0"/>
            </w:pPr>
            <w:r w:rsidRPr="001A1D8B">
              <w:t xml:space="preserve">федерального бюджета – </w:t>
            </w:r>
            <w:r>
              <w:t>0,0</w:t>
            </w:r>
            <w:r w:rsidRPr="001A1D8B">
              <w:t xml:space="preserve"> тыс. рублей (</w:t>
            </w:r>
            <w:r>
              <w:t>0  процентов</w:t>
            </w:r>
            <w:r w:rsidRPr="001A1D8B">
              <w:t>), в том числе:</w:t>
            </w:r>
          </w:p>
          <w:p w:rsidR="00471A41" w:rsidRPr="001A1D8B" w:rsidRDefault="00471A41" w:rsidP="00EF0C55">
            <w:pPr>
              <w:autoSpaceDE w:val="0"/>
              <w:autoSpaceDN w:val="0"/>
              <w:adjustRightInd w:val="0"/>
            </w:pPr>
            <w:r w:rsidRPr="001A1D8B">
              <w:t xml:space="preserve">в 2022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0,0</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0</w:t>
            </w:r>
            <w:r w:rsidRPr="001A1D8B">
              <w:t>,0 тыс. рублей;</w:t>
            </w:r>
          </w:p>
          <w:p w:rsidR="00471A41" w:rsidRPr="001A1D8B" w:rsidRDefault="00471A41" w:rsidP="00EF0C55">
            <w:pPr>
              <w:autoSpaceDE w:val="0"/>
              <w:autoSpaceDN w:val="0"/>
              <w:adjustRightInd w:val="0"/>
            </w:pPr>
            <w:r w:rsidRPr="001A1D8B">
              <w:t xml:space="preserve">в 2026 – 2030 годах – </w:t>
            </w:r>
            <w:r>
              <w:t>0</w:t>
            </w:r>
            <w:r w:rsidRPr="001A1D8B">
              <w:t>,0 тыс. рублей;</w:t>
            </w:r>
          </w:p>
          <w:p w:rsidR="00471A41" w:rsidRPr="001A1D8B" w:rsidRDefault="00471A41" w:rsidP="00EF0C55">
            <w:pPr>
              <w:autoSpaceDE w:val="0"/>
              <w:autoSpaceDN w:val="0"/>
              <w:adjustRightInd w:val="0"/>
            </w:pPr>
            <w:r w:rsidRPr="001A1D8B">
              <w:t xml:space="preserve">в 2031 – 2035 годах – </w:t>
            </w:r>
            <w:r>
              <w:t>0</w:t>
            </w:r>
            <w:r w:rsidRPr="001A1D8B">
              <w:t>,0 тыс. рублей;</w:t>
            </w:r>
          </w:p>
          <w:p w:rsidR="00471A41" w:rsidRPr="001A1D8B" w:rsidRDefault="00471A41" w:rsidP="00EF0C55">
            <w:pPr>
              <w:autoSpaceDE w:val="0"/>
              <w:autoSpaceDN w:val="0"/>
              <w:adjustRightInd w:val="0"/>
            </w:pPr>
            <w:r>
              <w:t xml:space="preserve">республиканского </w:t>
            </w:r>
            <w:r w:rsidRPr="001A1D8B">
              <w:t xml:space="preserve">бюджета Чувашской Республики – </w:t>
            </w:r>
            <w:r>
              <w:t>25501,5</w:t>
            </w:r>
            <w:r w:rsidRPr="001A1D8B">
              <w:t xml:space="preserve"> тыс. рублей (</w:t>
            </w:r>
            <w:r>
              <w:t>87,6</w:t>
            </w:r>
            <w:r w:rsidRPr="001A1D8B">
              <w:t xml:space="preserve"> процента), в том числе:</w:t>
            </w:r>
          </w:p>
          <w:p w:rsidR="00471A41" w:rsidRPr="001A1D8B" w:rsidRDefault="00471A41" w:rsidP="00EF0C55">
            <w:pPr>
              <w:autoSpaceDE w:val="0"/>
              <w:autoSpaceDN w:val="0"/>
              <w:adjustRightInd w:val="0"/>
            </w:pPr>
            <w:r w:rsidRPr="001A1D8B">
              <w:t>в 2022 году –</w:t>
            </w:r>
            <w:r>
              <w:t>1733,0</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1970,2</w:t>
            </w:r>
            <w:r w:rsidRPr="001A1D8B">
              <w:t xml:space="preserve"> тыс. рублей;</w:t>
            </w:r>
          </w:p>
          <w:p w:rsidR="00471A41" w:rsidRPr="001A1D8B" w:rsidRDefault="00471A41" w:rsidP="00EF0C55">
            <w:pPr>
              <w:autoSpaceDE w:val="0"/>
              <w:autoSpaceDN w:val="0"/>
              <w:adjustRightInd w:val="0"/>
            </w:pPr>
            <w:r w:rsidRPr="001A1D8B">
              <w:t xml:space="preserve">в 2026 – 2030 годах – </w:t>
            </w:r>
            <w:r>
              <w:t>10210,9</w:t>
            </w:r>
            <w:r w:rsidRPr="001A1D8B">
              <w:t xml:space="preserve"> тыс. рублей;</w:t>
            </w:r>
          </w:p>
          <w:p w:rsidR="00471A41" w:rsidRPr="001A1D8B" w:rsidRDefault="00471A41" w:rsidP="00EF0C55">
            <w:pPr>
              <w:autoSpaceDE w:val="0"/>
              <w:autoSpaceDN w:val="0"/>
              <w:adjustRightInd w:val="0"/>
            </w:pPr>
            <w:r w:rsidRPr="001A1D8B">
              <w:t xml:space="preserve">в 2031 – 2035 годах – </w:t>
            </w:r>
            <w:r>
              <w:t>10552,2</w:t>
            </w:r>
            <w:r w:rsidRPr="001A1D8B">
              <w:t xml:space="preserve"> тыс. рублей;</w:t>
            </w:r>
          </w:p>
          <w:p w:rsidR="00471A41" w:rsidRPr="001A1D8B" w:rsidRDefault="00471A41" w:rsidP="00EF0C55">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t>3613,5</w:t>
            </w:r>
            <w:r w:rsidRPr="001A1D8B">
              <w:t xml:space="preserve"> тыс. рублей (</w:t>
            </w:r>
            <w:r>
              <w:t>12,4</w:t>
            </w:r>
            <w:r w:rsidRPr="001A1D8B">
              <w:t xml:space="preserve"> процента), в том числе:</w:t>
            </w:r>
          </w:p>
          <w:p w:rsidR="00471A41" w:rsidRPr="001A1D8B" w:rsidRDefault="00471A41" w:rsidP="00EF0C55">
            <w:pPr>
              <w:autoSpaceDE w:val="0"/>
              <w:autoSpaceDN w:val="0"/>
              <w:adjustRightInd w:val="0"/>
            </w:pPr>
            <w:r w:rsidRPr="001A1D8B">
              <w:t xml:space="preserve">в 2022 году – </w:t>
            </w:r>
            <w:r>
              <w:t>258,3</w:t>
            </w:r>
            <w:r w:rsidRPr="001A1D8B">
              <w:t xml:space="preserve"> тыс. рублей;</w:t>
            </w:r>
          </w:p>
          <w:p w:rsidR="00471A41" w:rsidRPr="001A1D8B" w:rsidRDefault="00471A41" w:rsidP="00EF0C55">
            <w:pPr>
              <w:autoSpaceDE w:val="0"/>
              <w:autoSpaceDN w:val="0"/>
              <w:adjustRightInd w:val="0"/>
            </w:pPr>
            <w:r w:rsidRPr="001A1D8B">
              <w:t xml:space="preserve">в 2023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2024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2025 году – </w:t>
            </w:r>
            <w:r>
              <w:t>150,0</w:t>
            </w:r>
            <w:r w:rsidRPr="001A1D8B">
              <w:t xml:space="preserve"> тыс. рублей;</w:t>
            </w:r>
          </w:p>
          <w:p w:rsidR="00471A41" w:rsidRPr="001A1D8B" w:rsidRDefault="00471A41" w:rsidP="00EF0C55">
            <w:pPr>
              <w:autoSpaceDE w:val="0"/>
              <w:autoSpaceDN w:val="0"/>
              <w:adjustRightInd w:val="0"/>
            </w:pPr>
            <w:r w:rsidRPr="001A1D8B">
              <w:t xml:space="preserve">в 2026 – 2030 годах – </w:t>
            </w:r>
            <w:r>
              <w:t>1282,0</w:t>
            </w:r>
            <w:r w:rsidRPr="001A1D8B">
              <w:t xml:space="preserve"> тыс. рублей;</w:t>
            </w:r>
          </w:p>
          <w:p w:rsidR="00471A41" w:rsidRPr="001A1D8B" w:rsidRDefault="00471A41" w:rsidP="00EF0C55">
            <w:pPr>
              <w:autoSpaceDE w:val="0"/>
              <w:autoSpaceDN w:val="0"/>
              <w:adjustRightInd w:val="0"/>
            </w:pPr>
            <w:r w:rsidRPr="001A1D8B">
              <w:t xml:space="preserve">в 2031 – 2035 годах – </w:t>
            </w:r>
            <w:r>
              <w:t>1623,2</w:t>
            </w:r>
            <w:r w:rsidRPr="001A1D8B">
              <w:t xml:space="preserve"> тыс. рублей;</w:t>
            </w:r>
          </w:p>
          <w:p w:rsidR="00471A41" w:rsidRPr="001A1D8B" w:rsidRDefault="00471A41" w:rsidP="00EF0C55">
            <w:pPr>
              <w:autoSpaceDE w:val="0"/>
              <w:autoSpaceDN w:val="0"/>
              <w:adjustRightInd w:val="0"/>
            </w:pPr>
            <w:r w:rsidRPr="001A1D8B">
              <w:t>внебюджетных источников – 0,0 тыс. рублей (0 процента), в том числе:</w:t>
            </w:r>
          </w:p>
          <w:p w:rsidR="00471A41" w:rsidRPr="001A1D8B" w:rsidRDefault="00471A41" w:rsidP="00EF0C55">
            <w:pPr>
              <w:autoSpaceDE w:val="0"/>
              <w:autoSpaceDN w:val="0"/>
              <w:adjustRightInd w:val="0"/>
            </w:pPr>
            <w:r w:rsidRPr="001A1D8B">
              <w:t>в 2022 году – 0,0 тыс. рублей;</w:t>
            </w:r>
          </w:p>
          <w:p w:rsidR="00471A41" w:rsidRPr="001A1D8B" w:rsidRDefault="00471A41" w:rsidP="00EF0C55">
            <w:pPr>
              <w:autoSpaceDE w:val="0"/>
              <w:autoSpaceDN w:val="0"/>
              <w:adjustRightInd w:val="0"/>
            </w:pPr>
            <w:r w:rsidRPr="001A1D8B">
              <w:t>в 2023 году – 0,0 тыс. рублей;</w:t>
            </w:r>
          </w:p>
          <w:p w:rsidR="00471A41" w:rsidRPr="001A1D8B" w:rsidRDefault="00471A41" w:rsidP="00EF0C55">
            <w:pPr>
              <w:autoSpaceDE w:val="0"/>
              <w:autoSpaceDN w:val="0"/>
              <w:adjustRightInd w:val="0"/>
            </w:pPr>
            <w:r w:rsidRPr="001A1D8B">
              <w:t>в 2024 году – 0,0 тыс. рублей;</w:t>
            </w:r>
          </w:p>
          <w:p w:rsidR="00471A41" w:rsidRPr="001A1D8B" w:rsidRDefault="00471A41" w:rsidP="00EF0C55">
            <w:pPr>
              <w:autoSpaceDE w:val="0"/>
              <w:autoSpaceDN w:val="0"/>
              <w:adjustRightInd w:val="0"/>
            </w:pPr>
            <w:r w:rsidRPr="001A1D8B">
              <w:t>в 2025 году – 0,0 тыс. рублей;</w:t>
            </w:r>
          </w:p>
          <w:p w:rsidR="00471A41" w:rsidRPr="001A1D8B" w:rsidRDefault="00471A41" w:rsidP="00EF0C55">
            <w:pPr>
              <w:autoSpaceDE w:val="0"/>
              <w:autoSpaceDN w:val="0"/>
              <w:adjustRightInd w:val="0"/>
            </w:pPr>
            <w:r w:rsidRPr="001A1D8B">
              <w:t>в 2026 – 2030 годах – 0,0 тыс. рублей;</w:t>
            </w:r>
          </w:p>
          <w:p w:rsidR="00471A41" w:rsidRPr="001A1D8B" w:rsidRDefault="00471A41" w:rsidP="00EF0C55">
            <w:pPr>
              <w:autoSpaceDE w:val="0"/>
              <w:autoSpaceDN w:val="0"/>
              <w:adjustRightInd w:val="0"/>
            </w:pPr>
            <w:r w:rsidRPr="001A1D8B">
              <w:t>в 2031 – 2035 годах – 0,0 тыс. рублей</w:t>
            </w:r>
            <w:proofErr w:type="gramStart"/>
            <w:r w:rsidRPr="001A1D8B">
              <w:t>.»;</w:t>
            </w:r>
            <w:proofErr w:type="gramEnd"/>
          </w:p>
          <w:p w:rsidR="00471A41" w:rsidRPr="001A1D8B" w:rsidRDefault="00471A41" w:rsidP="00EF0C55">
            <w:pPr>
              <w:autoSpaceDE w:val="0"/>
              <w:autoSpaceDN w:val="0"/>
              <w:adjustRightInd w:val="0"/>
            </w:pPr>
          </w:p>
        </w:tc>
      </w:tr>
    </w:tbl>
    <w:p w:rsidR="009A5D45" w:rsidRDefault="009A5D45" w:rsidP="009A5D45">
      <w:pPr>
        <w:ind w:firstLine="540"/>
        <w:jc w:val="both"/>
      </w:pPr>
      <w:r>
        <w:t>раздел 4</w:t>
      </w:r>
      <w:r w:rsidRPr="001A1D8B">
        <w:t xml:space="preserve"> </w:t>
      </w:r>
      <w:r>
        <w:t>подпрограммы «Социальное обеспечение граждан» Программы изложить в следующей редакции:</w:t>
      </w:r>
    </w:p>
    <w:p w:rsidR="009A5D45" w:rsidRPr="008B79ED" w:rsidRDefault="009A5D45" w:rsidP="009A5D45">
      <w:pPr>
        <w:suppressAutoHyphens/>
        <w:autoSpaceDE w:val="0"/>
        <w:autoSpaceDN w:val="0"/>
        <w:adjustRightInd w:val="0"/>
        <w:jc w:val="center"/>
        <w:outlineLvl w:val="0"/>
      </w:pPr>
      <w:r>
        <w:t>«</w:t>
      </w:r>
      <w:r w:rsidRPr="008B79ED">
        <w:t>РАЗДЕЛ 4. ОБОСНОВАНИЕ ОБЪЕМА ФИНАНСОВЫХ РЕСУРСОВ,</w:t>
      </w:r>
    </w:p>
    <w:p w:rsidR="009A5D45" w:rsidRPr="008B79ED" w:rsidRDefault="009A5D45" w:rsidP="009A5D45">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9A5D45" w:rsidRPr="008B79ED" w:rsidRDefault="009A5D45" w:rsidP="009A5D45">
      <w:pPr>
        <w:suppressAutoHyphens/>
        <w:autoSpaceDE w:val="0"/>
        <w:autoSpaceDN w:val="0"/>
        <w:adjustRightInd w:val="0"/>
        <w:jc w:val="center"/>
      </w:pPr>
      <w:proofErr w:type="gramStart"/>
      <w:r w:rsidRPr="008B79ED">
        <w:t xml:space="preserve">(С РАСШИФРОВКОЙ ПО ИСТОЧНИКАМ ФИНАНСИРОВАНИЯ, </w:t>
      </w:r>
      <w:proofErr w:type="gramEnd"/>
    </w:p>
    <w:p w:rsidR="005E201A" w:rsidRDefault="009A5D45" w:rsidP="009A5D45">
      <w:pPr>
        <w:widowControl w:val="0"/>
        <w:autoSpaceDE w:val="0"/>
        <w:autoSpaceDN w:val="0"/>
        <w:ind w:firstLine="540"/>
        <w:jc w:val="both"/>
      </w:pPr>
      <w:r>
        <w:t xml:space="preserve">                            </w:t>
      </w:r>
      <w:r w:rsidRPr="008B79ED">
        <w:t xml:space="preserve">ПО ЭТАПАМ И ГОДАМ </w:t>
      </w:r>
      <w:r>
        <w:t xml:space="preserve">ЕЕ </w:t>
      </w:r>
      <w:r w:rsidRPr="008B79ED">
        <w:t xml:space="preserve">РЕАЛИЗАЦИИ </w:t>
      </w:r>
    </w:p>
    <w:p w:rsidR="009A5D45" w:rsidRDefault="009A5D45" w:rsidP="009A5D45">
      <w:pPr>
        <w:widowControl w:val="0"/>
        <w:autoSpaceDE w:val="0"/>
        <w:autoSpaceDN w:val="0"/>
        <w:ind w:firstLine="540"/>
        <w:jc w:val="both"/>
      </w:pPr>
    </w:p>
    <w:p w:rsidR="00704EA9" w:rsidRPr="00D7277A" w:rsidRDefault="00704EA9" w:rsidP="00704EA9">
      <w:pPr>
        <w:tabs>
          <w:tab w:val="left" w:pos="0"/>
        </w:tabs>
        <w:suppressAutoHyphens/>
        <w:ind w:firstLine="567"/>
        <w:jc w:val="both"/>
        <w:rPr>
          <w:color w:val="000000"/>
        </w:rPr>
      </w:pPr>
      <w:r w:rsidRPr="00D7277A">
        <w:rPr>
          <w:color w:val="000000"/>
        </w:rPr>
        <w:lastRenderedPageBreak/>
        <w:t xml:space="preserve">Расходы подпрограммы формируются за счет средств федерального бюджета, республиканского бюджета Чувашской Республики, бюджета </w:t>
      </w:r>
      <w:proofErr w:type="spellStart"/>
      <w:r w:rsidRPr="00D7277A">
        <w:rPr>
          <w:color w:val="000000"/>
        </w:rPr>
        <w:t>Шумерлинского</w:t>
      </w:r>
      <w:proofErr w:type="spellEnd"/>
      <w:r w:rsidRPr="00D7277A">
        <w:rPr>
          <w:color w:val="000000"/>
        </w:rPr>
        <w:t xml:space="preserve"> муниципального округа и средств внебюджетных источников.</w:t>
      </w:r>
    </w:p>
    <w:p w:rsidR="00704EA9" w:rsidRPr="00D7277A" w:rsidRDefault="00704EA9" w:rsidP="00704EA9">
      <w:pPr>
        <w:suppressAutoHyphens/>
        <w:autoSpaceDE w:val="0"/>
        <w:autoSpaceDN w:val="0"/>
        <w:adjustRightInd w:val="0"/>
        <w:ind w:firstLine="709"/>
        <w:jc w:val="both"/>
      </w:pPr>
      <w:r w:rsidRPr="00D7277A">
        <w:t>Общий объем финансирования подпрограммы в 2022 –</w:t>
      </w:r>
      <w:r w:rsidRPr="00D7277A">
        <w:br/>
        <w:t xml:space="preserve">2035 годах составляет </w:t>
      </w:r>
      <w:r>
        <w:t>29115,0</w:t>
      </w:r>
      <w:r w:rsidRPr="00D7277A">
        <w:t xml:space="preserve"> тыс. рублей, в том числе за счет средств:</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процента);</w:t>
      </w:r>
    </w:p>
    <w:p w:rsidR="00704EA9" w:rsidRPr="00D7277A" w:rsidRDefault="00704EA9" w:rsidP="00704EA9">
      <w:pPr>
        <w:suppressAutoHyphens/>
        <w:autoSpaceDE w:val="0"/>
        <w:autoSpaceDN w:val="0"/>
        <w:adjustRightInd w:val="0"/>
        <w:ind w:firstLine="709"/>
        <w:jc w:val="both"/>
      </w:pPr>
      <w:r w:rsidRPr="00D7277A">
        <w:t xml:space="preserve">республиканского бюджета Чувашской Республики – </w:t>
      </w:r>
      <w:r>
        <w:t>25501,5</w:t>
      </w:r>
      <w:r w:rsidRPr="00D7277A">
        <w:t xml:space="preserve"> тыс. рублей (</w:t>
      </w:r>
      <w:r>
        <w:t>87,6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w:t>
      </w:r>
      <w:r>
        <w:t>- 3613,5</w:t>
      </w:r>
      <w:r w:rsidRPr="00D7277A">
        <w:t xml:space="preserve"> тыс. рублей (</w:t>
      </w:r>
      <w:r>
        <w:t>12,4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suppressAutoHyphens/>
        <w:autoSpaceDE w:val="0"/>
        <w:autoSpaceDN w:val="0"/>
        <w:adjustRightInd w:val="0"/>
        <w:ind w:firstLine="709"/>
        <w:jc w:val="both"/>
      </w:pPr>
      <w:r w:rsidRPr="00D7277A">
        <w:t xml:space="preserve">Объем финансирования подпрограммы на 1 этапе (2022 – 2025 годы) составляет </w:t>
      </w:r>
      <w:r>
        <w:t>8351,9</w:t>
      </w:r>
      <w:r w:rsidRPr="00D7277A">
        <w:t xml:space="preserve"> тыс. рублей,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1991,3</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2023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2120,2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 в том числе:</w:t>
      </w:r>
    </w:p>
    <w:p w:rsidR="00704EA9" w:rsidRPr="00D7277A" w:rsidRDefault="00704EA9" w:rsidP="00704EA9">
      <w:pPr>
        <w:suppressAutoHyphens/>
        <w:autoSpaceDE w:val="0"/>
        <w:autoSpaceDN w:val="0"/>
        <w:adjustRightInd w:val="0"/>
        <w:ind w:firstLine="709"/>
        <w:jc w:val="both"/>
      </w:pPr>
      <w:r w:rsidRPr="00D7277A">
        <w:t>в 2022 году – 0,0  тыс. рублей;</w:t>
      </w:r>
    </w:p>
    <w:p w:rsidR="00704EA9" w:rsidRPr="00D7277A" w:rsidRDefault="00704EA9" w:rsidP="00704EA9">
      <w:pPr>
        <w:suppressAutoHyphens/>
        <w:autoSpaceDE w:val="0"/>
        <w:autoSpaceDN w:val="0"/>
        <w:adjustRightInd w:val="0"/>
        <w:ind w:firstLine="709"/>
        <w:jc w:val="both"/>
      </w:pPr>
      <w:r w:rsidRPr="00D7277A">
        <w:t>в 2023 году – 0,0  тыс. рублей;</w:t>
      </w:r>
    </w:p>
    <w:p w:rsidR="00704EA9" w:rsidRPr="00D7277A" w:rsidRDefault="00704EA9" w:rsidP="00704EA9">
      <w:pPr>
        <w:suppressAutoHyphens/>
        <w:autoSpaceDE w:val="0"/>
        <w:autoSpaceDN w:val="0"/>
        <w:adjustRightInd w:val="0"/>
        <w:ind w:firstLine="709"/>
        <w:jc w:val="both"/>
      </w:pPr>
      <w:r w:rsidRPr="00D7277A">
        <w:t>в 2024 году – 0,0  тыс. рублей;</w:t>
      </w:r>
    </w:p>
    <w:p w:rsidR="00704EA9" w:rsidRPr="00D7277A" w:rsidRDefault="00704EA9" w:rsidP="00704EA9">
      <w:pPr>
        <w:suppressAutoHyphens/>
        <w:autoSpaceDE w:val="0"/>
        <w:autoSpaceDN w:val="0"/>
        <w:adjustRightInd w:val="0"/>
        <w:ind w:firstLine="709"/>
        <w:jc w:val="both"/>
      </w:pPr>
      <w:r w:rsidRPr="00D7277A">
        <w:t>в 2025 году – 0,0  тыс. рублей;</w:t>
      </w:r>
    </w:p>
    <w:p w:rsidR="00704EA9" w:rsidRPr="00D7277A" w:rsidRDefault="00704EA9" w:rsidP="00704EA9">
      <w:pPr>
        <w:suppressAutoHyphens/>
        <w:autoSpaceDE w:val="0"/>
        <w:autoSpaceDN w:val="0"/>
        <w:adjustRightInd w:val="0"/>
        <w:ind w:firstLine="709"/>
        <w:jc w:val="both"/>
      </w:pPr>
      <w:r w:rsidRPr="00D7277A">
        <w:t xml:space="preserve">республиканского бюджета Чувашской Республики – </w:t>
      </w:r>
      <w:r>
        <w:t>7643,6</w:t>
      </w:r>
      <w:r w:rsidRPr="00D7277A">
        <w:t xml:space="preserve"> тыс. рублей (</w:t>
      </w:r>
      <w:r>
        <w:t>91,5</w:t>
      </w:r>
      <w:r w:rsidRPr="00D7277A">
        <w:t xml:space="preserve"> процента),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1733,0</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2023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1970,2</w:t>
      </w:r>
      <w:r w:rsidRPr="00D7277A">
        <w:t xml:space="preserve"> тыс. рублей;</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 </w:t>
      </w:r>
      <w:r>
        <w:t>708,3</w:t>
      </w:r>
      <w:r w:rsidRPr="00D7277A">
        <w:t xml:space="preserve"> тыс. рублей (</w:t>
      </w:r>
      <w:r>
        <w:t>8,5</w:t>
      </w:r>
      <w:r w:rsidRPr="00D7277A">
        <w:t xml:space="preserve"> процента), в том числе:</w:t>
      </w:r>
    </w:p>
    <w:p w:rsidR="00704EA9" w:rsidRPr="00D7277A" w:rsidRDefault="00704EA9" w:rsidP="00704EA9">
      <w:pPr>
        <w:suppressAutoHyphens/>
        <w:autoSpaceDE w:val="0"/>
        <w:autoSpaceDN w:val="0"/>
        <w:adjustRightInd w:val="0"/>
        <w:ind w:firstLine="709"/>
        <w:jc w:val="both"/>
      </w:pPr>
      <w:r w:rsidRPr="00D7277A">
        <w:t xml:space="preserve">в 2022 году – </w:t>
      </w:r>
      <w:r>
        <w:t>258,3</w:t>
      </w:r>
      <w:r w:rsidRPr="00D7277A">
        <w:t xml:space="preserve"> тыс. рублей; </w:t>
      </w:r>
    </w:p>
    <w:p w:rsidR="00704EA9" w:rsidRPr="00D7277A" w:rsidRDefault="00704EA9" w:rsidP="00704EA9">
      <w:pPr>
        <w:suppressAutoHyphens/>
        <w:autoSpaceDE w:val="0"/>
        <w:autoSpaceDN w:val="0"/>
        <w:adjustRightInd w:val="0"/>
        <w:ind w:firstLine="709"/>
        <w:jc w:val="both"/>
      </w:pPr>
      <w:r w:rsidRPr="00D7277A">
        <w:t xml:space="preserve">в 2023 году – </w:t>
      </w:r>
      <w:r>
        <w:t>15</w:t>
      </w:r>
      <w:r w:rsidRPr="00D7277A">
        <w:t>0,0 тыс. рублей;</w:t>
      </w:r>
    </w:p>
    <w:p w:rsidR="00704EA9" w:rsidRPr="00D7277A" w:rsidRDefault="00704EA9" w:rsidP="00704EA9">
      <w:pPr>
        <w:suppressAutoHyphens/>
        <w:autoSpaceDE w:val="0"/>
        <w:autoSpaceDN w:val="0"/>
        <w:adjustRightInd w:val="0"/>
        <w:ind w:firstLine="709"/>
        <w:jc w:val="both"/>
      </w:pPr>
      <w:r w:rsidRPr="00D7277A">
        <w:t xml:space="preserve">в 2024 году – </w:t>
      </w:r>
      <w:r>
        <w:t>15</w:t>
      </w:r>
      <w:r w:rsidRPr="00D7277A">
        <w:t>0,0 тыс. рублей;</w:t>
      </w:r>
    </w:p>
    <w:p w:rsidR="00704EA9" w:rsidRPr="00D7277A" w:rsidRDefault="00704EA9" w:rsidP="00704EA9">
      <w:pPr>
        <w:suppressAutoHyphens/>
        <w:autoSpaceDE w:val="0"/>
        <w:autoSpaceDN w:val="0"/>
        <w:adjustRightInd w:val="0"/>
        <w:ind w:firstLine="709"/>
        <w:jc w:val="both"/>
      </w:pPr>
      <w:r w:rsidRPr="00D7277A">
        <w:t xml:space="preserve">в 2025 году – </w:t>
      </w:r>
      <w:r>
        <w:t>1</w:t>
      </w:r>
      <w:r w:rsidRPr="00D7277A">
        <w:t>50,0 тыс. рублей;</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 в том числе:</w:t>
      </w:r>
    </w:p>
    <w:p w:rsidR="00704EA9" w:rsidRPr="00D7277A" w:rsidRDefault="00704EA9" w:rsidP="00704EA9">
      <w:pPr>
        <w:suppressAutoHyphens/>
        <w:autoSpaceDE w:val="0"/>
        <w:autoSpaceDN w:val="0"/>
        <w:adjustRightInd w:val="0"/>
        <w:ind w:firstLine="709"/>
        <w:jc w:val="both"/>
      </w:pPr>
      <w:r w:rsidRPr="00D7277A">
        <w:t>в 2022 году – 0,0  тыс. рублей;</w:t>
      </w:r>
    </w:p>
    <w:p w:rsidR="00704EA9" w:rsidRPr="00D7277A" w:rsidRDefault="00704EA9" w:rsidP="00704EA9">
      <w:pPr>
        <w:suppressAutoHyphens/>
        <w:autoSpaceDE w:val="0"/>
        <w:autoSpaceDN w:val="0"/>
        <w:adjustRightInd w:val="0"/>
        <w:ind w:firstLine="709"/>
        <w:jc w:val="both"/>
      </w:pPr>
      <w:r w:rsidRPr="00D7277A">
        <w:t>в 2023 году – 0,0  тыс. рублей;</w:t>
      </w:r>
    </w:p>
    <w:p w:rsidR="00704EA9" w:rsidRPr="00D7277A" w:rsidRDefault="00704EA9" w:rsidP="00704EA9">
      <w:pPr>
        <w:suppressAutoHyphens/>
        <w:autoSpaceDE w:val="0"/>
        <w:autoSpaceDN w:val="0"/>
        <w:adjustRightInd w:val="0"/>
        <w:ind w:firstLine="709"/>
        <w:jc w:val="both"/>
      </w:pPr>
      <w:r w:rsidRPr="00D7277A">
        <w:t>в 2024 году – 0,0  тыс. рублей;</w:t>
      </w:r>
    </w:p>
    <w:p w:rsidR="00704EA9" w:rsidRPr="00D7277A" w:rsidRDefault="00704EA9" w:rsidP="00704EA9">
      <w:pPr>
        <w:suppressAutoHyphens/>
        <w:autoSpaceDE w:val="0"/>
        <w:autoSpaceDN w:val="0"/>
        <w:adjustRightInd w:val="0"/>
        <w:ind w:firstLine="709"/>
        <w:jc w:val="both"/>
      </w:pPr>
      <w:r w:rsidRPr="00D7277A">
        <w:t>в 2025 году – 0,0  тыс. рублей.</w:t>
      </w:r>
    </w:p>
    <w:p w:rsidR="00704EA9" w:rsidRPr="00D7277A" w:rsidRDefault="00704EA9" w:rsidP="00704EA9">
      <w:pPr>
        <w:suppressAutoHyphens/>
        <w:autoSpaceDE w:val="0"/>
        <w:autoSpaceDN w:val="0"/>
        <w:adjustRightInd w:val="0"/>
        <w:ind w:firstLine="709"/>
        <w:jc w:val="both"/>
      </w:pPr>
      <w:r w:rsidRPr="00D7277A">
        <w:t>На 2 этапе (2026–2030 годы) объем финансирования Муниципальной программы составляет 10 210,9 тыс. рублей, 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w:t>
      </w:r>
    </w:p>
    <w:p w:rsidR="00704EA9" w:rsidRPr="00D7277A" w:rsidRDefault="00704EA9" w:rsidP="00704EA9">
      <w:pPr>
        <w:suppressAutoHyphens/>
        <w:autoSpaceDE w:val="0"/>
        <w:autoSpaceDN w:val="0"/>
        <w:adjustRightInd w:val="0"/>
        <w:ind w:firstLine="709"/>
        <w:jc w:val="both"/>
      </w:pPr>
      <w:r w:rsidRPr="00D7277A">
        <w:t>республиканского бюджета Чувашской Республики – 8 928,8 тыс. рублей (87,</w:t>
      </w:r>
      <w:r>
        <w:t>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–1 282,0 тыс. рублей (</w:t>
      </w:r>
      <w:r>
        <w:t>12,6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suppressAutoHyphens/>
        <w:autoSpaceDE w:val="0"/>
        <w:autoSpaceDN w:val="0"/>
        <w:adjustRightInd w:val="0"/>
        <w:ind w:firstLine="709"/>
        <w:jc w:val="both"/>
      </w:pPr>
      <w:r w:rsidRPr="00D7277A">
        <w:t>На 3 этапе (2031–2035 годы) объем финансирования Муниципальной программы составляет 10 552,2 тыс. рублей, из них средства:</w:t>
      </w:r>
    </w:p>
    <w:p w:rsidR="00704EA9" w:rsidRPr="00D7277A" w:rsidRDefault="00704EA9" w:rsidP="00704EA9">
      <w:pPr>
        <w:suppressAutoHyphens/>
        <w:autoSpaceDE w:val="0"/>
        <w:autoSpaceDN w:val="0"/>
        <w:adjustRightInd w:val="0"/>
        <w:ind w:firstLine="709"/>
        <w:jc w:val="both"/>
      </w:pPr>
      <w:r w:rsidRPr="00D7277A">
        <w:t>федерального бюджета – 0,0 тыс. рублей (0 процентов);</w:t>
      </w:r>
    </w:p>
    <w:p w:rsidR="00704EA9" w:rsidRPr="00D7277A" w:rsidRDefault="00704EA9" w:rsidP="00704EA9">
      <w:pPr>
        <w:suppressAutoHyphens/>
        <w:autoSpaceDE w:val="0"/>
        <w:autoSpaceDN w:val="0"/>
        <w:adjustRightInd w:val="0"/>
        <w:ind w:firstLine="709"/>
        <w:jc w:val="both"/>
      </w:pPr>
      <w:r w:rsidRPr="00D7277A">
        <w:lastRenderedPageBreak/>
        <w:t>республиканского бюджета Чувашской Республики – 8 929,0 тыс. рублей (</w:t>
      </w:r>
      <w:r>
        <w:t>84,6</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 xml:space="preserve">бюджета </w:t>
      </w:r>
      <w:proofErr w:type="spellStart"/>
      <w:r w:rsidRPr="00D7277A">
        <w:t>Шумерлинского</w:t>
      </w:r>
      <w:proofErr w:type="spellEnd"/>
      <w:r w:rsidRPr="00D7277A">
        <w:t xml:space="preserve"> </w:t>
      </w:r>
      <w:r w:rsidRPr="00D7277A">
        <w:rPr>
          <w:color w:val="000000"/>
        </w:rPr>
        <w:t>муниципального округа</w:t>
      </w:r>
      <w:r w:rsidRPr="00D7277A">
        <w:t xml:space="preserve"> – 1 623,2 тыс. рублей (15,</w:t>
      </w:r>
      <w:r>
        <w:t>4</w:t>
      </w:r>
      <w:r w:rsidRPr="00D7277A">
        <w:t xml:space="preserve"> процента);</w:t>
      </w:r>
    </w:p>
    <w:p w:rsidR="00704EA9" w:rsidRPr="00D7277A" w:rsidRDefault="00704EA9" w:rsidP="00704EA9">
      <w:pPr>
        <w:suppressAutoHyphens/>
        <w:autoSpaceDE w:val="0"/>
        <w:autoSpaceDN w:val="0"/>
        <w:adjustRightInd w:val="0"/>
        <w:ind w:firstLine="709"/>
        <w:jc w:val="both"/>
      </w:pPr>
      <w:r w:rsidRPr="00D7277A">
        <w:t>внебюджетных источников – 0,0 тыс. рублей (0 процентов).</w:t>
      </w:r>
    </w:p>
    <w:p w:rsidR="00704EA9" w:rsidRPr="00D7277A" w:rsidRDefault="00704EA9" w:rsidP="00704EA9">
      <w:pPr>
        <w:tabs>
          <w:tab w:val="left" w:pos="0"/>
        </w:tabs>
        <w:suppressAutoHyphens/>
        <w:ind w:firstLine="709"/>
        <w:jc w:val="both"/>
        <w:rPr>
          <w:color w:val="000000"/>
        </w:rPr>
      </w:pPr>
      <w:r w:rsidRPr="00D7277A">
        <w:rPr>
          <w:color w:val="000000"/>
        </w:rPr>
        <w:t>Объемы финансирования подпрограммы подлежат ежегодному уточнению исходя из реальных возможностей бюджетов всех уровней.</w:t>
      </w:r>
    </w:p>
    <w:p w:rsidR="00704EA9" w:rsidRPr="00D7277A" w:rsidRDefault="00704EA9" w:rsidP="00704EA9">
      <w:pPr>
        <w:ind w:firstLine="708"/>
        <w:jc w:val="both"/>
        <w:rPr>
          <w:color w:val="000000"/>
        </w:rPr>
      </w:pPr>
      <w:r w:rsidRPr="00D7277A">
        <w:rPr>
          <w:color w:val="000000"/>
        </w:rPr>
        <w:t>Ресурсное обеспечение реализации подпрограммы за счет всех источников финансирования приведено в приложении к настоящей подпрограмме.</w:t>
      </w:r>
    </w:p>
    <w:p w:rsidR="0045645F" w:rsidRDefault="0045645F" w:rsidP="0045645F">
      <w:pPr>
        <w:ind w:firstLine="540"/>
        <w:jc w:val="both"/>
      </w:pPr>
    </w:p>
    <w:p w:rsidR="0045645F" w:rsidRDefault="0045645F" w:rsidP="0045645F">
      <w:pPr>
        <w:ind w:firstLine="540"/>
        <w:jc w:val="both"/>
      </w:pPr>
      <w:r>
        <w:t>п</w:t>
      </w:r>
      <w:r w:rsidRPr="001A1D8B">
        <w:t>риложение № 1</w:t>
      </w:r>
      <w:r>
        <w:t xml:space="preserve"> </w:t>
      </w:r>
      <w:r w:rsidRPr="001A1D8B">
        <w:t xml:space="preserve">к подпрограмме </w:t>
      </w:r>
      <w:r>
        <w:t>«Социальное обеспечение граждан» П</w:t>
      </w:r>
      <w:r w:rsidRPr="001A1D8B">
        <w:t xml:space="preserve">рограммы </w:t>
      </w:r>
      <w:r>
        <w:t>изложить в новой редакции согласно Приложению № 3 к настоящему постановлению.</w:t>
      </w:r>
    </w:p>
    <w:p w:rsidR="0045645F" w:rsidRPr="00FF4F32" w:rsidRDefault="0045645F" w:rsidP="0045645F">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45645F" w:rsidRPr="00FF4F32" w:rsidRDefault="0045645F" w:rsidP="0045645F">
      <w:pPr>
        <w:widowControl w:val="0"/>
        <w:autoSpaceDE w:val="0"/>
        <w:autoSpaceDN w:val="0"/>
        <w:ind w:firstLine="540"/>
        <w:jc w:val="both"/>
      </w:pPr>
    </w:p>
    <w:p w:rsidR="009A5D45" w:rsidRDefault="009A5D45" w:rsidP="009A5D45">
      <w:pPr>
        <w:widowControl w:val="0"/>
        <w:autoSpaceDE w:val="0"/>
        <w:autoSpaceDN w:val="0"/>
        <w:ind w:firstLine="540"/>
        <w:jc w:val="both"/>
      </w:pPr>
    </w:p>
    <w:p w:rsidR="009A5D45" w:rsidRDefault="009A5D45" w:rsidP="009A5D45">
      <w:pPr>
        <w:widowControl w:val="0"/>
        <w:autoSpaceDE w:val="0"/>
        <w:autoSpaceDN w:val="0"/>
        <w:ind w:firstLine="540"/>
        <w:jc w:val="both"/>
        <w:rPr>
          <w:rFonts w:eastAsia="Calibri"/>
          <w:szCs w:val="26"/>
          <w:lang w:eastAsia="en-US"/>
        </w:rPr>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1A1D8B"/>
    <w:p w:rsidR="006A3D4B" w:rsidRPr="006F7ACE" w:rsidRDefault="006A3D4B" w:rsidP="006A3D4B">
      <w:pPr>
        <w:suppressAutoHyphens/>
        <w:autoSpaceDE w:val="0"/>
        <w:autoSpaceDN w:val="0"/>
        <w:adjustRightInd w:val="0"/>
        <w:jc w:val="center"/>
        <w:outlineLvl w:val="0"/>
      </w:pPr>
    </w:p>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522127" w:rsidRDefault="00522127" w:rsidP="00552223">
      <w:pPr>
        <w:ind w:right="4677"/>
        <w:jc w:val="both"/>
        <w:rPr>
          <w:sz w:val="20"/>
          <w:szCs w:val="20"/>
        </w:rPr>
      </w:pPr>
    </w:p>
    <w:p w:rsidR="00A31FC4" w:rsidRPr="00575448" w:rsidRDefault="00DF259D" w:rsidP="00A31FC4">
      <w:pPr>
        <w:rPr>
          <w:sz w:val="20"/>
          <w:szCs w:val="20"/>
        </w:rPr>
      </w:pPr>
      <w:r>
        <w:rPr>
          <w:sz w:val="20"/>
          <w:szCs w:val="20"/>
        </w:rPr>
        <w:lastRenderedPageBreak/>
        <w:t xml:space="preserve"> </w:t>
      </w:r>
      <w:r w:rsidR="00A31FC4" w:rsidRPr="00575448">
        <w:rPr>
          <w:sz w:val="20"/>
          <w:szCs w:val="20"/>
        </w:rPr>
        <w:t xml:space="preserve">                                                                                                                              </w:t>
      </w:r>
      <w:r w:rsidR="00575448">
        <w:rPr>
          <w:sz w:val="20"/>
          <w:szCs w:val="20"/>
        </w:rPr>
        <w:t xml:space="preserve">                               </w:t>
      </w:r>
      <w:r w:rsidR="00A31FC4" w:rsidRPr="00575448">
        <w:rPr>
          <w:sz w:val="20"/>
          <w:szCs w:val="20"/>
        </w:rPr>
        <w:t>Приложение №1</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r w:rsidRPr="00575448">
        <w:rPr>
          <w:sz w:val="20"/>
          <w:szCs w:val="20"/>
        </w:rPr>
        <w:t>к постановлению администрации</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A31FC4" w:rsidRPr="00575448" w:rsidRDefault="00A31FC4" w:rsidP="00A31FC4">
      <w:pPr>
        <w:rPr>
          <w:sz w:val="20"/>
          <w:szCs w:val="20"/>
        </w:rPr>
      </w:pPr>
      <w:r w:rsidRPr="00575448">
        <w:rPr>
          <w:sz w:val="20"/>
          <w:szCs w:val="20"/>
        </w:rPr>
        <w:t xml:space="preserve">                                                                                                         </w:t>
      </w:r>
      <w:r w:rsidR="00575448">
        <w:rPr>
          <w:sz w:val="20"/>
          <w:szCs w:val="20"/>
        </w:rPr>
        <w:t xml:space="preserve">                              </w:t>
      </w:r>
      <w:r w:rsidRPr="00575448">
        <w:rPr>
          <w:sz w:val="20"/>
          <w:szCs w:val="20"/>
        </w:rPr>
        <w:t>от ____. _____</w:t>
      </w:r>
      <w:r w:rsidR="00575448">
        <w:rPr>
          <w:sz w:val="20"/>
          <w:szCs w:val="20"/>
        </w:rPr>
        <w:t>.</w:t>
      </w:r>
      <w:r w:rsidRPr="00575448">
        <w:rPr>
          <w:sz w:val="20"/>
          <w:szCs w:val="20"/>
        </w:rPr>
        <w:t>2023 №______</w:t>
      </w:r>
    </w:p>
    <w:p w:rsidR="00A31FC4" w:rsidRDefault="00A31FC4" w:rsidP="00A31FC4">
      <w:pPr>
        <w:keepNext/>
        <w:jc w:val="center"/>
        <w:outlineLvl w:val="0"/>
        <w:rPr>
          <w:b/>
          <w:bCs/>
          <w:kern w:val="32"/>
        </w:rPr>
      </w:pPr>
    </w:p>
    <w:p w:rsidR="00A31FC4" w:rsidRDefault="00A31FC4" w:rsidP="00A31FC4">
      <w:pPr>
        <w:keepNext/>
        <w:jc w:val="center"/>
        <w:outlineLvl w:val="0"/>
        <w:rPr>
          <w:b/>
          <w:bCs/>
          <w:kern w:val="32"/>
        </w:rPr>
      </w:pPr>
    </w:p>
    <w:p w:rsidR="00A31FC4" w:rsidRDefault="00A31FC4" w:rsidP="00A31FC4">
      <w:pPr>
        <w:keepNext/>
        <w:jc w:val="center"/>
        <w:outlineLvl w:val="0"/>
        <w:rPr>
          <w:b/>
          <w:bCs/>
          <w:kern w:val="32"/>
        </w:rPr>
      </w:pPr>
      <w:proofErr w:type="gramStart"/>
      <w:r>
        <w:rPr>
          <w:b/>
          <w:bCs/>
          <w:kern w:val="32"/>
        </w:rPr>
        <w:t>П</w:t>
      </w:r>
      <w:proofErr w:type="gramEnd"/>
      <w:r>
        <w:rPr>
          <w:b/>
          <w:bCs/>
          <w:kern w:val="32"/>
        </w:rPr>
        <w:t xml:space="preserve"> А С П О Р Т</w:t>
      </w:r>
      <w:r>
        <w:rPr>
          <w:b/>
          <w:bCs/>
          <w:kern w:val="32"/>
        </w:rPr>
        <w:br/>
        <w:t xml:space="preserve">муниципальной программы </w:t>
      </w:r>
      <w:proofErr w:type="spellStart"/>
      <w:r>
        <w:rPr>
          <w:b/>
          <w:bCs/>
          <w:kern w:val="32"/>
        </w:rPr>
        <w:t>Шумерлинского</w:t>
      </w:r>
      <w:proofErr w:type="spellEnd"/>
      <w:r>
        <w:rPr>
          <w:b/>
          <w:bCs/>
          <w:kern w:val="32"/>
        </w:rPr>
        <w:t xml:space="preserve"> муниципального округа</w:t>
      </w:r>
    </w:p>
    <w:p w:rsidR="00A31FC4" w:rsidRDefault="00A31FC4" w:rsidP="00A31FC4">
      <w:pPr>
        <w:jc w:val="center"/>
        <w:rPr>
          <w:b/>
        </w:rPr>
      </w:pPr>
      <w:r>
        <w:rPr>
          <w:b/>
        </w:rPr>
        <w:t>«Социальная поддержка граждан»</w:t>
      </w:r>
    </w:p>
    <w:p w:rsidR="00A31FC4" w:rsidRDefault="00A31FC4" w:rsidP="00A31FC4">
      <w:pPr>
        <w:jc w:val="both"/>
      </w:pPr>
    </w:p>
    <w:p w:rsidR="00A31FC4" w:rsidRDefault="00A31FC4" w:rsidP="00A31FC4">
      <w:pPr>
        <w:jc w:val="both"/>
      </w:pPr>
    </w:p>
    <w:tbl>
      <w:tblPr>
        <w:tblW w:w="5000" w:type="pct"/>
        <w:tblLook w:val="01E0" w:firstRow="1" w:lastRow="1" w:firstColumn="1" w:lastColumn="1" w:noHBand="0" w:noVBand="0"/>
      </w:tblPr>
      <w:tblGrid>
        <w:gridCol w:w="3637"/>
        <w:gridCol w:w="371"/>
        <w:gridCol w:w="5562"/>
      </w:tblGrid>
      <w:tr w:rsidR="00A31FC4" w:rsidTr="00A31FC4">
        <w:tc>
          <w:tcPr>
            <w:tcW w:w="1900" w:type="pct"/>
            <w:hideMark/>
          </w:tcPr>
          <w:p w:rsidR="00A31FC4" w:rsidRDefault="00A31FC4">
            <w:pPr>
              <w:autoSpaceDE w:val="0"/>
              <w:autoSpaceDN w:val="0"/>
              <w:adjustRightInd w:val="0"/>
              <w:jc w:val="both"/>
              <w:rPr>
                <w:rFonts w:eastAsia="Calibri"/>
              </w:rPr>
            </w:pPr>
            <w:r>
              <w:t>Ответственный исполнитель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tcPr>
          <w:p w:rsidR="00A31FC4" w:rsidRDefault="00A31FC4">
            <w:pPr>
              <w:autoSpaceDE w:val="0"/>
              <w:autoSpaceDN w:val="0"/>
              <w:adjustRightInd w:val="0"/>
              <w:jc w:val="both"/>
              <w:rPr>
                <w:rFonts w:eastAsia="Calibri"/>
              </w:rPr>
            </w:pPr>
            <w:r>
              <w:t xml:space="preserve">Администрация </w:t>
            </w:r>
            <w:proofErr w:type="spellStart"/>
            <w:r>
              <w:t>Шумерлинского</w:t>
            </w:r>
            <w:proofErr w:type="spellEnd"/>
            <w:r>
              <w:t xml:space="preserve"> муниципального округа Чувашской Республики</w:t>
            </w:r>
          </w:p>
          <w:p w:rsidR="00A31FC4" w:rsidRDefault="00A31FC4">
            <w:pPr>
              <w:autoSpaceDE w:val="0"/>
              <w:autoSpaceDN w:val="0"/>
              <w:adjustRightInd w:val="0"/>
              <w:jc w:val="both"/>
              <w:rPr>
                <w:rFonts w:eastAsia="Calibri"/>
              </w:rPr>
            </w:pPr>
          </w:p>
        </w:tc>
      </w:tr>
      <w:tr w:rsidR="00A31FC4" w:rsidTr="00A31FC4">
        <w:tc>
          <w:tcPr>
            <w:tcW w:w="1900" w:type="pct"/>
            <w:hideMark/>
          </w:tcPr>
          <w:p w:rsidR="00A31FC4" w:rsidRDefault="00A31FC4">
            <w:pPr>
              <w:autoSpaceDE w:val="0"/>
              <w:autoSpaceDN w:val="0"/>
              <w:adjustRightInd w:val="0"/>
              <w:jc w:val="both"/>
              <w:rPr>
                <w:rFonts w:eastAsia="Calibri"/>
              </w:rPr>
            </w:pPr>
            <w:r>
              <w:t>Соисполнители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 xml:space="preserve">Отдел образования, спорта и молодежной политики администрации </w:t>
            </w:r>
            <w:proofErr w:type="spellStart"/>
            <w:r>
              <w:t>Шумерлинского</w:t>
            </w:r>
            <w:proofErr w:type="spellEnd"/>
            <w:r>
              <w:t xml:space="preserve"> муниципального округа; Сектор культуры и архивного дела администрации </w:t>
            </w:r>
            <w:proofErr w:type="spellStart"/>
            <w:r>
              <w:t>Шумерлинского</w:t>
            </w:r>
            <w:proofErr w:type="spellEnd"/>
            <w:r>
              <w:t xml:space="preserve"> муниципального округа;</w:t>
            </w:r>
          </w:p>
          <w:p w:rsidR="00A31FC4" w:rsidRDefault="00A31FC4">
            <w:pPr>
              <w:autoSpaceDE w:val="0"/>
              <w:autoSpaceDN w:val="0"/>
              <w:adjustRightInd w:val="0"/>
              <w:jc w:val="both"/>
              <w:rPr>
                <w:rFonts w:eastAsia="Calibri"/>
              </w:rPr>
            </w:pPr>
            <w:r>
              <w:t xml:space="preserve">муниципальные образовательные организации </w:t>
            </w:r>
            <w:proofErr w:type="spellStart"/>
            <w:r>
              <w:t>Шумерлинского</w:t>
            </w:r>
            <w:proofErr w:type="spellEnd"/>
            <w:r>
              <w:t xml:space="preserve"> муниципального округа Чувашской Республики, подведомственные Отделу образования, спорта и молодежной политики администрации </w:t>
            </w:r>
            <w:proofErr w:type="spellStart"/>
            <w:r>
              <w:t>Шумерлинского</w:t>
            </w:r>
            <w:proofErr w:type="spellEnd"/>
            <w:r>
              <w:t xml:space="preserve"> муниципального округа (по согласованию)</w:t>
            </w:r>
          </w:p>
        </w:tc>
      </w:tr>
      <w:tr w:rsidR="00A31FC4" w:rsidTr="00A31FC4">
        <w:tc>
          <w:tcPr>
            <w:tcW w:w="1900" w:type="pct"/>
            <w:hideMark/>
          </w:tcPr>
          <w:p w:rsidR="00A31FC4" w:rsidRDefault="00A31FC4">
            <w:pPr>
              <w:spacing w:line="276" w:lineRule="auto"/>
              <w:rPr>
                <w:rFonts w:asciiTheme="minorHAnsi" w:eastAsiaTheme="minorHAnsi" w:hAnsiTheme="minorHAnsi" w:cstheme="minorBidi"/>
                <w:sz w:val="22"/>
                <w:szCs w:val="22"/>
                <w:lang w:eastAsia="en-US"/>
              </w:rPr>
            </w:pPr>
          </w:p>
        </w:tc>
        <w:tc>
          <w:tcPr>
            <w:tcW w:w="194" w:type="pct"/>
            <w:hideMark/>
          </w:tcPr>
          <w:p w:rsidR="00A31FC4" w:rsidRDefault="00A31FC4">
            <w:pPr>
              <w:spacing w:line="276" w:lineRule="auto"/>
              <w:rPr>
                <w:rFonts w:asciiTheme="minorHAnsi" w:eastAsiaTheme="minorHAnsi" w:hAnsiTheme="minorHAnsi" w:cstheme="minorBidi"/>
                <w:sz w:val="22"/>
                <w:szCs w:val="22"/>
                <w:lang w:eastAsia="en-US"/>
              </w:rPr>
            </w:pPr>
          </w:p>
        </w:tc>
        <w:tc>
          <w:tcPr>
            <w:tcW w:w="2906" w:type="pct"/>
            <w:hideMark/>
          </w:tcPr>
          <w:p w:rsidR="00A31FC4" w:rsidRDefault="00A31FC4">
            <w:pPr>
              <w:spacing w:line="276" w:lineRule="auto"/>
              <w:rPr>
                <w:rFonts w:asciiTheme="minorHAnsi" w:eastAsiaTheme="minorHAnsi" w:hAnsiTheme="minorHAnsi" w:cstheme="minorBidi"/>
                <w:sz w:val="22"/>
                <w:szCs w:val="22"/>
                <w:lang w:eastAsia="en-US"/>
              </w:rPr>
            </w:pPr>
          </w:p>
        </w:tc>
      </w:tr>
      <w:tr w:rsidR="00A31FC4" w:rsidTr="00A31FC4">
        <w:tc>
          <w:tcPr>
            <w:tcW w:w="1900" w:type="pct"/>
            <w:hideMark/>
          </w:tcPr>
          <w:p w:rsidR="00A31FC4" w:rsidRDefault="00A31FC4">
            <w:pPr>
              <w:autoSpaceDE w:val="0"/>
              <w:autoSpaceDN w:val="0"/>
              <w:adjustRightInd w:val="0"/>
              <w:jc w:val="both"/>
              <w:rPr>
                <w:rFonts w:eastAsia="Calibri"/>
              </w:rPr>
            </w:pPr>
            <w:r>
              <w:t>Подпрограммы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 xml:space="preserve">«Социальное обеспечение граждан»; </w:t>
            </w:r>
          </w:p>
          <w:p w:rsidR="00A31FC4" w:rsidRDefault="00A31FC4">
            <w:pPr>
              <w:widowControl w:val="0"/>
              <w:autoSpaceDE w:val="0"/>
              <w:autoSpaceDN w:val="0"/>
              <w:adjustRightInd w:val="0"/>
              <w:jc w:val="both"/>
              <w:rPr>
                <w:rFonts w:eastAsia="Calibri"/>
              </w:rPr>
            </w:pPr>
            <w:r>
              <w:t>«Совершенствование социальной поддержки семьи и детей»</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Цель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создание условий для роста благосостояния граждан - получателей мер социальной поддержки</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Задачи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обеспечение выполнения обязательств государства по социальной поддержке граждан;</w:t>
            </w:r>
          </w:p>
          <w:p w:rsidR="00A31FC4" w:rsidRDefault="00A31FC4">
            <w:pPr>
              <w:autoSpaceDE w:val="0"/>
              <w:autoSpaceDN w:val="0"/>
              <w:adjustRightInd w:val="0"/>
              <w:jc w:val="both"/>
              <w:rPr>
                <w:rFonts w:eastAsia="Calibri"/>
                <w:lang w:eastAsia="en-US"/>
              </w:rPr>
            </w:pPr>
            <w:r>
              <w:t>создание благоприятных условий для жизнедеятельности семьи, функционирования института семьи, рождения детей</w:t>
            </w:r>
          </w:p>
        </w:tc>
      </w:tr>
      <w:tr w:rsidR="00A31FC4" w:rsidTr="00A31FC4">
        <w:trPr>
          <w:trHeight w:val="828"/>
        </w:trPr>
        <w:tc>
          <w:tcPr>
            <w:tcW w:w="1900" w:type="pct"/>
            <w:hideMark/>
          </w:tcPr>
          <w:p w:rsidR="00A31FC4" w:rsidRDefault="00A31FC4">
            <w:pPr>
              <w:autoSpaceDE w:val="0"/>
              <w:autoSpaceDN w:val="0"/>
              <w:adjustRightInd w:val="0"/>
              <w:jc w:val="both"/>
              <w:rPr>
                <w:rFonts w:eastAsia="Calibri" w:cs="Arial"/>
              </w:rPr>
            </w:pPr>
            <w:r>
              <w:rPr>
                <w:rFonts w:cs="Arial"/>
              </w:rPr>
              <w:t>Целевые индикаторы и показатели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достижение к 2035 году следующего показателя:</w:t>
            </w:r>
          </w:p>
          <w:p w:rsidR="00A31FC4" w:rsidRDefault="00A31FC4">
            <w:pPr>
              <w:autoSpaceDE w:val="0"/>
              <w:autoSpaceDN w:val="0"/>
              <w:adjustRightInd w:val="0"/>
              <w:jc w:val="both"/>
              <w:rPr>
                <w:rFonts w:eastAsia="Calibri"/>
              </w:rPr>
            </w:pPr>
            <w:r>
              <w:t>доля населения с доходами ниже величины прожиточного минимума 5,0 процентов</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t>Сроки и этапы реализации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widowControl w:val="0"/>
              <w:autoSpaceDE w:val="0"/>
              <w:autoSpaceDN w:val="0"/>
              <w:adjustRightInd w:val="0"/>
              <w:jc w:val="both"/>
              <w:rPr>
                <w:rFonts w:eastAsia="Calibri" w:cs="Arial"/>
              </w:rPr>
            </w:pPr>
            <w:r>
              <w:rPr>
                <w:rFonts w:cs="Arial"/>
              </w:rPr>
              <w:t>1 этап – 2022 - 2025 годы;</w:t>
            </w:r>
          </w:p>
          <w:p w:rsidR="00A31FC4" w:rsidRDefault="00A31FC4">
            <w:pPr>
              <w:widowControl w:val="0"/>
              <w:autoSpaceDE w:val="0"/>
              <w:autoSpaceDN w:val="0"/>
              <w:adjustRightInd w:val="0"/>
              <w:jc w:val="both"/>
              <w:rPr>
                <w:rFonts w:cs="Arial"/>
              </w:rPr>
            </w:pPr>
            <w:r>
              <w:rPr>
                <w:rFonts w:cs="Arial"/>
              </w:rPr>
              <w:t>2 этап – 2026 - 2030 годы;</w:t>
            </w:r>
          </w:p>
          <w:p w:rsidR="00A31FC4" w:rsidRDefault="00A31FC4">
            <w:pPr>
              <w:autoSpaceDE w:val="0"/>
              <w:autoSpaceDN w:val="0"/>
              <w:adjustRightInd w:val="0"/>
              <w:jc w:val="both"/>
              <w:rPr>
                <w:rFonts w:eastAsia="Calibri"/>
              </w:rPr>
            </w:pPr>
            <w:r>
              <w:t>3 этап – 2031 - 2035 годы</w:t>
            </w:r>
          </w:p>
        </w:tc>
      </w:tr>
      <w:tr w:rsidR="00A31FC4" w:rsidTr="00A31FC4">
        <w:tc>
          <w:tcPr>
            <w:tcW w:w="1900" w:type="pct"/>
            <w:hideMark/>
          </w:tcPr>
          <w:p w:rsidR="00A31FC4" w:rsidRDefault="00A31FC4">
            <w:pPr>
              <w:suppressAutoHyphens/>
              <w:autoSpaceDE w:val="0"/>
              <w:autoSpaceDN w:val="0"/>
              <w:adjustRightInd w:val="0"/>
              <w:jc w:val="both"/>
              <w:rPr>
                <w:rFonts w:eastAsia="Calibri"/>
                <w:lang w:eastAsia="en-US"/>
              </w:rPr>
            </w:pPr>
            <w:r>
              <w:t>Объемы финансирования Муниципальной программы с разбивкой по годам реализации программы</w:t>
            </w:r>
          </w:p>
        </w:tc>
        <w:tc>
          <w:tcPr>
            <w:tcW w:w="194" w:type="pct"/>
            <w:hideMark/>
          </w:tcPr>
          <w:p w:rsidR="00A31FC4" w:rsidRDefault="00A31FC4">
            <w:pPr>
              <w:suppressAutoHyphens/>
              <w:autoSpaceDE w:val="0"/>
              <w:autoSpaceDN w:val="0"/>
              <w:adjustRightInd w:val="0"/>
              <w:jc w:val="both"/>
              <w:rPr>
                <w:rFonts w:eastAsia="Calibri"/>
                <w:lang w:eastAsia="en-US"/>
              </w:rPr>
            </w:pPr>
            <w:r>
              <w:t>–</w:t>
            </w:r>
          </w:p>
        </w:tc>
        <w:tc>
          <w:tcPr>
            <w:tcW w:w="2906" w:type="pct"/>
            <w:hideMark/>
          </w:tcPr>
          <w:p w:rsidR="00A31FC4" w:rsidRDefault="00A31FC4">
            <w:pPr>
              <w:suppressAutoHyphens/>
              <w:autoSpaceDE w:val="0"/>
              <w:autoSpaceDN w:val="0"/>
              <w:adjustRightInd w:val="0"/>
              <w:jc w:val="both"/>
              <w:rPr>
                <w:rFonts w:eastAsia="Calibri"/>
              </w:rPr>
            </w:pPr>
            <w:r>
              <w:t>прогнозируемые объемы финансирования реализации мероприятий Муниципальной программы на 2022–2035 годы составляют 29115,0 тыс. рублей, в том числе:</w:t>
            </w:r>
          </w:p>
          <w:p w:rsidR="00A31FC4" w:rsidRDefault="00A31FC4">
            <w:pPr>
              <w:suppressAutoHyphens/>
              <w:autoSpaceDE w:val="0"/>
              <w:autoSpaceDN w:val="0"/>
              <w:adjustRightInd w:val="0"/>
            </w:pPr>
            <w:r>
              <w:t>в 2022 году – 1991,3 тыс. рублей;</w:t>
            </w:r>
          </w:p>
          <w:p w:rsidR="00A31FC4" w:rsidRDefault="00A31FC4">
            <w:pPr>
              <w:suppressAutoHyphens/>
              <w:autoSpaceDE w:val="0"/>
              <w:autoSpaceDN w:val="0"/>
              <w:adjustRightInd w:val="0"/>
            </w:pPr>
            <w:r>
              <w:t>в 2023 году – 2120,2 тыс. рублей;</w:t>
            </w:r>
          </w:p>
          <w:p w:rsidR="00A31FC4" w:rsidRDefault="00A31FC4">
            <w:pPr>
              <w:suppressAutoHyphens/>
              <w:autoSpaceDE w:val="0"/>
              <w:autoSpaceDN w:val="0"/>
              <w:adjustRightInd w:val="0"/>
            </w:pPr>
            <w:r>
              <w:t>в 2024 году – 2120,2 тыс. рублей;</w:t>
            </w:r>
          </w:p>
          <w:p w:rsidR="00A31FC4" w:rsidRDefault="00A31FC4">
            <w:pPr>
              <w:suppressAutoHyphens/>
              <w:autoSpaceDE w:val="0"/>
              <w:autoSpaceDN w:val="0"/>
              <w:adjustRightInd w:val="0"/>
            </w:pPr>
            <w:r>
              <w:t>в 2025 году – 2120,2 тыс. рублей;</w:t>
            </w:r>
          </w:p>
          <w:p w:rsidR="00A31FC4" w:rsidRDefault="00A31FC4">
            <w:pPr>
              <w:widowControl w:val="0"/>
              <w:suppressAutoHyphens/>
              <w:autoSpaceDE w:val="0"/>
              <w:autoSpaceDN w:val="0"/>
              <w:adjustRightInd w:val="0"/>
              <w:jc w:val="both"/>
            </w:pPr>
            <w:r>
              <w:t>в 2026 – 2030 годах – 10 210,9 тыс. рублей;</w:t>
            </w:r>
          </w:p>
          <w:p w:rsidR="00A31FC4" w:rsidRDefault="00A31FC4">
            <w:pPr>
              <w:widowControl w:val="0"/>
              <w:suppressAutoHyphens/>
              <w:autoSpaceDE w:val="0"/>
              <w:autoSpaceDN w:val="0"/>
              <w:adjustRightInd w:val="0"/>
              <w:jc w:val="both"/>
            </w:pPr>
            <w:r>
              <w:t>в 2031 – 2035 годах – 10 552,2  тыс. рублей;</w:t>
            </w:r>
          </w:p>
          <w:p w:rsidR="00A31FC4" w:rsidRDefault="00A31FC4">
            <w:pPr>
              <w:suppressAutoHyphens/>
              <w:autoSpaceDE w:val="0"/>
              <w:autoSpaceDN w:val="0"/>
              <w:adjustRightInd w:val="0"/>
              <w:jc w:val="both"/>
            </w:pPr>
            <w:r>
              <w:t>из них средства:</w:t>
            </w:r>
          </w:p>
          <w:p w:rsidR="00A31FC4" w:rsidRDefault="00A31FC4">
            <w:pPr>
              <w:suppressAutoHyphens/>
              <w:autoSpaceDE w:val="0"/>
              <w:autoSpaceDN w:val="0"/>
              <w:adjustRightInd w:val="0"/>
              <w:jc w:val="both"/>
            </w:pPr>
            <w:r>
              <w:t xml:space="preserve">республиканского бюджета Чувашской Республики </w:t>
            </w:r>
            <w:r>
              <w:lastRenderedPageBreak/>
              <w:t>– 25501,5 тыс. рублей (87,6 процента), в том числе:</w:t>
            </w:r>
          </w:p>
          <w:p w:rsidR="00A31FC4" w:rsidRDefault="00A31FC4">
            <w:pPr>
              <w:suppressAutoHyphens/>
              <w:autoSpaceDE w:val="0"/>
              <w:autoSpaceDN w:val="0"/>
              <w:adjustRightInd w:val="0"/>
              <w:jc w:val="both"/>
            </w:pPr>
            <w:r>
              <w:t>в 2022 году – 1733,0 тыс. рублей;</w:t>
            </w:r>
          </w:p>
          <w:p w:rsidR="00A31FC4" w:rsidRDefault="00A31FC4">
            <w:pPr>
              <w:suppressAutoHyphens/>
              <w:autoSpaceDE w:val="0"/>
              <w:autoSpaceDN w:val="0"/>
              <w:adjustRightInd w:val="0"/>
              <w:jc w:val="both"/>
            </w:pPr>
            <w:r>
              <w:t>в 2023 году – 1970,2 тыс. рублей;</w:t>
            </w:r>
          </w:p>
          <w:p w:rsidR="00A31FC4" w:rsidRDefault="00A31FC4">
            <w:pPr>
              <w:suppressAutoHyphens/>
              <w:autoSpaceDE w:val="0"/>
              <w:autoSpaceDN w:val="0"/>
              <w:adjustRightInd w:val="0"/>
              <w:jc w:val="both"/>
            </w:pPr>
            <w:r>
              <w:t>в 2024 году – 1970,2 тыс. рублей;</w:t>
            </w:r>
          </w:p>
          <w:p w:rsidR="00A31FC4" w:rsidRDefault="00A31FC4">
            <w:pPr>
              <w:suppressAutoHyphens/>
              <w:autoSpaceDE w:val="0"/>
              <w:autoSpaceDN w:val="0"/>
              <w:adjustRightInd w:val="0"/>
              <w:jc w:val="both"/>
            </w:pPr>
            <w:r>
              <w:t>в 2025 году – 1970,2 тыс. рублей;</w:t>
            </w:r>
          </w:p>
          <w:p w:rsidR="00A31FC4" w:rsidRDefault="00A31FC4">
            <w:pPr>
              <w:widowControl w:val="0"/>
              <w:suppressAutoHyphens/>
              <w:autoSpaceDE w:val="0"/>
              <w:autoSpaceDN w:val="0"/>
              <w:adjustRightInd w:val="0"/>
              <w:jc w:val="both"/>
            </w:pPr>
            <w:r>
              <w:t>в 2026 – 2030 годах – 8 928,9 тыс. рублей;</w:t>
            </w:r>
          </w:p>
          <w:p w:rsidR="00A31FC4" w:rsidRDefault="00A31FC4">
            <w:pPr>
              <w:widowControl w:val="0"/>
              <w:suppressAutoHyphens/>
              <w:autoSpaceDE w:val="0"/>
              <w:autoSpaceDN w:val="0"/>
              <w:adjustRightInd w:val="0"/>
              <w:jc w:val="both"/>
            </w:pPr>
            <w:r>
              <w:t>в 2031 – 2035 годах – 8 929,0 тыс. рублей;</w:t>
            </w:r>
          </w:p>
          <w:p w:rsidR="00A31FC4" w:rsidRDefault="00A31FC4">
            <w:pPr>
              <w:widowControl w:val="0"/>
              <w:suppressAutoHyphens/>
              <w:autoSpaceDE w:val="0"/>
              <w:autoSpaceDN w:val="0"/>
              <w:adjustRightInd w:val="0"/>
              <w:jc w:val="both"/>
            </w:pPr>
            <w:r>
              <w:t xml:space="preserve">бюджета </w:t>
            </w:r>
            <w:proofErr w:type="spellStart"/>
            <w:r>
              <w:t>Шумерлинского</w:t>
            </w:r>
            <w:proofErr w:type="spellEnd"/>
            <w:r>
              <w:t xml:space="preserve"> муниципального округа – 3613,5 тыс. рублей (12,4 процента), в том числе:</w:t>
            </w:r>
          </w:p>
          <w:p w:rsidR="00A31FC4" w:rsidRDefault="00A31FC4">
            <w:pPr>
              <w:suppressAutoHyphens/>
              <w:autoSpaceDE w:val="0"/>
              <w:autoSpaceDN w:val="0"/>
              <w:adjustRightInd w:val="0"/>
              <w:jc w:val="both"/>
            </w:pPr>
            <w:r>
              <w:t>в 2022 году – 258,3 тыс. рублей;</w:t>
            </w:r>
          </w:p>
          <w:p w:rsidR="00A31FC4" w:rsidRDefault="00A31FC4">
            <w:pPr>
              <w:suppressAutoHyphens/>
              <w:autoSpaceDE w:val="0"/>
              <w:autoSpaceDN w:val="0"/>
              <w:adjustRightInd w:val="0"/>
              <w:jc w:val="both"/>
            </w:pPr>
            <w:r>
              <w:t>в 2023 году – 150,0 тыс. рублей;</w:t>
            </w:r>
          </w:p>
          <w:p w:rsidR="00A31FC4" w:rsidRDefault="00A31FC4">
            <w:pPr>
              <w:suppressAutoHyphens/>
              <w:autoSpaceDE w:val="0"/>
              <w:autoSpaceDN w:val="0"/>
              <w:adjustRightInd w:val="0"/>
              <w:jc w:val="both"/>
            </w:pPr>
            <w:r>
              <w:t>в 2024 году – 150,0 тыс. рублей;</w:t>
            </w:r>
          </w:p>
          <w:p w:rsidR="00A31FC4" w:rsidRDefault="00A31FC4">
            <w:pPr>
              <w:suppressAutoHyphens/>
              <w:autoSpaceDE w:val="0"/>
              <w:autoSpaceDN w:val="0"/>
              <w:adjustRightInd w:val="0"/>
              <w:jc w:val="both"/>
            </w:pPr>
            <w:r>
              <w:t>в 2025 году –   150,0тыс. рублей;</w:t>
            </w:r>
          </w:p>
          <w:p w:rsidR="00A31FC4" w:rsidRDefault="00A31FC4">
            <w:pPr>
              <w:widowControl w:val="0"/>
              <w:suppressAutoHyphens/>
              <w:autoSpaceDE w:val="0"/>
              <w:autoSpaceDN w:val="0"/>
              <w:adjustRightInd w:val="0"/>
              <w:jc w:val="both"/>
            </w:pPr>
            <w:r>
              <w:t>в 2026 – 2030 годах – 1 282,0 тыс. рублей;</w:t>
            </w:r>
          </w:p>
          <w:p w:rsidR="00A31FC4" w:rsidRDefault="00A31FC4">
            <w:pPr>
              <w:widowControl w:val="0"/>
              <w:suppressAutoHyphens/>
              <w:autoSpaceDE w:val="0"/>
              <w:autoSpaceDN w:val="0"/>
              <w:adjustRightInd w:val="0"/>
              <w:jc w:val="both"/>
            </w:pPr>
            <w:r>
              <w:t>в 2031 – 2035 годах – 1 623,2 тыс. рублей.</w:t>
            </w:r>
          </w:p>
          <w:p w:rsidR="00A31FC4" w:rsidRDefault="00A31FC4">
            <w:pPr>
              <w:suppressAutoHyphens/>
              <w:autoSpaceDE w:val="0"/>
              <w:autoSpaceDN w:val="0"/>
              <w:adjustRightInd w:val="0"/>
              <w:jc w:val="both"/>
              <w:rPr>
                <w:rFonts w:eastAsia="Calibri"/>
                <w:lang w:eastAsia="en-US"/>
              </w:rPr>
            </w:pPr>
            <w:r>
              <w:t xml:space="preserve">Объемы и источники финансирования Муниципальной программы уточняются при формировании бюджета </w:t>
            </w:r>
            <w:proofErr w:type="spellStart"/>
            <w:r>
              <w:t>Шумерлинского</w:t>
            </w:r>
            <w:proofErr w:type="spellEnd"/>
            <w:r>
              <w:t xml:space="preserve"> муниципального округа на очередной финансовый год и плановый период.</w:t>
            </w:r>
          </w:p>
        </w:tc>
      </w:tr>
      <w:tr w:rsidR="00A31FC4" w:rsidTr="00A31FC4">
        <w:tc>
          <w:tcPr>
            <w:tcW w:w="1900" w:type="pct"/>
            <w:hideMark/>
          </w:tcPr>
          <w:p w:rsidR="00A31FC4" w:rsidRDefault="00A31FC4">
            <w:pPr>
              <w:autoSpaceDE w:val="0"/>
              <w:autoSpaceDN w:val="0"/>
              <w:adjustRightInd w:val="0"/>
              <w:jc w:val="both"/>
              <w:rPr>
                <w:rFonts w:eastAsia="Calibri" w:cs="Arial"/>
              </w:rPr>
            </w:pPr>
            <w:r>
              <w:rPr>
                <w:rFonts w:cs="Arial"/>
              </w:rPr>
              <w:lastRenderedPageBreak/>
              <w:t>Ожидаемые результаты реализации Муниципальной программы</w:t>
            </w:r>
          </w:p>
        </w:tc>
        <w:tc>
          <w:tcPr>
            <w:tcW w:w="194" w:type="pct"/>
            <w:hideMark/>
          </w:tcPr>
          <w:p w:rsidR="00A31FC4" w:rsidRDefault="00A31FC4">
            <w:pPr>
              <w:autoSpaceDE w:val="0"/>
              <w:autoSpaceDN w:val="0"/>
              <w:adjustRightInd w:val="0"/>
              <w:jc w:val="both"/>
              <w:rPr>
                <w:rFonts w:eastAsia="Calibri"/>
              </w:rPr>
            </w:pPr>
            <w:r>
              <w:t>–</w:t>
            </w:r>
          </w:p>
        </w:tc>
        <w:tc>
          <w:tcPr>
            <w:tcW w:w="2906" w:type="pct"/>
            <w:hideMark/>
          </w:tcPr>
          <w:p w:rsidR="00A31FC4" w:rsidRDefault="00A31FC4">
            <w:pPr>
              <w:autoSpaceDE w:val="0"/>
              <w:autoSpaceDN w:val="0"/>
              <w:adjustRightInd w:val="0"/>
              <w:jc w:val="both"/>
              <w:rPr>
                <w:rFonts w:eastAsia="Calibri"/>
              </w:rPr>
            </w:pPr>
            <w:r>
              <w:t>реализация Муниципальной программы позволит обеспечить:</w:t>
            </w:r>
          </w:p>
          <w:p w:rsidR="00A31FC4" w:rsidRDefault="00A31FC4">
            <w:pPr>
              <w:autoSpaceDE w:val="0"/>
              <w:autoSpaceDN w:val="0"/>
              <w:adjustRightInd w:val="0"/>
              <w:jc w:val="both"/>
            </w:pPr>
            <w:r>
              <w:t>выполнение обязательств по социальной поддержке нуждающихся граждан;</w:t>
            </w:r>
          </w:p>
          <w:p w:rsidR="00A31FC4" w:rsidRDefault="00A31FC4">
            <w:pPr>
              <w:autoSpaceDE w:val="0"/>
              <w:autoSpaceDN w:val="0"/>
              <w:adjustRightInd w:val="0"/>
              <w:jc w:val="both"/>
            </w:pPr>
            <w:r>
              <w:t>адресный подход к предоставлению всех форм социальных услуг гражданам;</w:t>
            </w:r>
          </w:p>
          <w:p w:rsidR="00A31FC4" w:rsidRDefault="00A31FC4">
            <w:pPr>
              <w:autoSpaceDE w:val="0"/>
              <w:autoSpaceDN w:val="0"/>
              <w:adjustRightInd w:val="0"/>
              <w:jc w:val="both"/>
            </w:pPr>
            <w:r>
              <w:t xml:space="preserve">снижение бедности среди получателей мер социальной поддержки на основе </w:t>
            </w:r>
            <w:proofErr w:type="gramStart"/>
            <w:r>
              <w:t>расширения сферы применения адресного принципа ее предоставления</w:t>
            </w:r>
            <w:proofErr w:type="gramEnd"/>
            <w:r>
              <w:t>;</w:t>
            </w:r>
          </w:p>
          <w:p w:rsidR="00A31FC4" w:rsidRDefault="00A31FC4">
            <w:pPr>
              <w:autoSpaceDE w:val="0"/>
              <w:autoSpaceDN w:val="0"/>
              <w:adjustRightInd w:val="0"/>
              <w:jc w:val="both"/>
              <w:rPr>
                <w:rFonts w:eastAsia="Calibri"/>
              </w:rPr>
            </w:pPr>
            <w:r>
              <w:t>рост рождаемости.</w:t>
            </w:r>
          </w:p>
        </w:tc>
      </w:tr>
    </w:tbl>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575448" w:rsidRPr="00575448" w:rsidRDefault="00575448" w:rsidP="00575448">
      <w:pPr>
        <w:rPr>
          <w:sz w:val="20"/>
          <w:szCs w:val="20"/>
        </w:rPr>
      </w:pPr>
      <w:r>
        <w:lastRenderedPageBreak/>
        <w:t xml:space="preserve">                                                                                                                                                                                                                          </w:t>
      </w:r>
      <w:r w:rsidRPr="00575448">
        <w:rPr>
          <w:sz w:val="20"/>
          <w:szCs w:val="20"/>
        </w:rPr>
        <w:t>Приложение №</w:t>
      </w:r>
      <w:r w:rsidR="002F23DC">
        <w:rPr>
          <w:sz w:val="20"/>
          <w:szCs w:val="20"/>
        </w:rPr>
        <w:t>2</w:t>
      </w:r>
    </w:p>
    <w:p w:rsidR="00575448" w:rsidRPr="00575448" w:rsidRDefault="00575448" w:rsidP="00575448">
      <w:pPr>
        <w:rPr>
          <w:sz w:val="20"/>
          <w:szCs w:val="20"/>
        </w:rPr>
      </w:pPr>
      <w:r w:rsidRPr="00575448">
        <w:rPr>
          <w:sz w:val="20"/>
          <w:szCs w:val="20"/>
        </w:rPr>
        <w:t xml:space="preserve">                                                                                                  </w:t>
      </w:r>
      <w:r>
        <w:rPr>
          <w:sz w:val="20"/>
          <w:szCs w:val="20"/>
        </w:rPr>
        <w:t xml:space="preserve">                                                                                                                                        </w:t>
      </w:r>
      <w:r w:rsidRPr="00575448">
        <w:rPr>
          <w:sz w:val="20"/>
          <w:szCs w:val="20"/>
        </w:rPr>
        <w:t>к постановлению администрации</w:t>
      </w:r>
    </w:p>
    <w:p w:rsidR="00575448" w:rsidRPr="00575448" w:rsidRDefault="00575448" w:rsidP="00575448">
      <w:pPr>
        <w:rPr>
          <w:sz w:val="20"/>
          <w:szCs w:val="20"/>
        </w:rPr>
      </w:pPr>
      <w:r w:rsidRPr="00575448">
        <w:rPr>
          <w:sz w:val="20"/>
          <w:szCs w:val="20"/>
        </w:rPr>
        <w:t xml:space="preserve">                                                                                     </w:t>
      </w:r>
      <w:r>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575448" w:rsidRPr="00575448" w:rsidRDefault="00575448" w:rsidP="00575448">
      <w:pPr>
        <w:rPr>
          <w:sz w:val="20"/>
          <w:szCs w:val="20"/>
        </w:rPr>
      </w:pPr>
      <w:r w:rsidRPr="00575448">
        <w:rPr>
          <w:sz w:val="20"/>
          <w:szCs w:val="20"/>
        </w:rPr>
        <w:t xml:space="preserve">                                                                                                         </w:t>
      </w:r>
      <w:r>
        <w:rPr>
          <w:sz w:val="20"/>
          <w:szCs w:val="20"/>
        </w:rPr>
        <w:t xml:space="preserve">                                                                                                                                        </w:t>
      </w:r>
      <w:r w:rsidRPr="00575448">
        <w:rPr>
          <w:sz w:val="20"/>
          <w:szCs w:val="20"/>
        </w:rPr>
        <w:t>от ____. _____2023 №______</w:t>
      </w:r>
    </w:p>
    <w:p w:rsidR="00575448" w:rsidRDefault="00575448" w:rsidP="009B0DD3">
      <w:pPr>
        <w:ind w:left="10670"/>
        <w:jc w:val="right"/>
        <w:rPr>
          <w:color w:val="000000"/>
          <w:sz w:val="20"/>
          <w:szCs w:val="20"/>
        </w:rPr>
      </w:pPr>
    </w:p>
    <w:p w:rsidR="00575448" w:rsidRDefault="00575448" w:rsidP="009B0DD3">
      <w:pPr>
        <w:ind w:left="10670"/>
        <w:jc w:val="right"/>
        <w:rPr>
          <w:color w:val="000000"/>
          <w:sz w:val="20"/>
          <w:szCs w:val="20"/>
        </w:rPr>
      </w:pPr>
    </w:p>
    <w:p w:rsidR="00575448" w:rsidRDefault="00575448" w:rsidP="009B0DD3">
      <w:pPr>
        <w:ind w:left="10670"/>
        <w:jc w:val="right"/>
        <w:rPr>
          <w:color w:val="000000"/>
          <w:sz w:val="20"/>
          <w:szCs w:val="20"/>
        </w:rPr>
      </w:pPr>
    </w:p>
    <w:p w:rsidR="009B0DD3" w:rsidRPr="00257AEE" w:rsidRDefault="009B0DD3" w:rsidP="009B0DD3">
      <w:pPr>
        <w:ind w:left="10670"/>
        <w:jc w:val="right"/>
        <w:rPr>
          <w:color w:val="000000"/>
          <w:sz w:val="20"/>
          <w:szCs w:val="20"/>
        </w:rPr>
      </w:pPr>
      <w:r w:rsidRPr="00257AEE">
        <w:rPr>
          <w:color w:val="000000"/>
          <w:sz w:val="20"/>
          <w:szCs w:val="20"/>
        </w:rPr>
        <w:t xml:space="preserve">Приложение № </w:t>
      </w:r>
      <w:r>
        <w:rPr>
          <w:color w:val="000000"/>
          <w:sz w:val="20"/>
          <w:szCs w:val="20"/>
        </w:rPr>
        <w:t>2</w:t>
      </w:r>
    </w:p>
    <w:p w:rsidR="009B0DD3" w:rsidRPr="00257AEE" w:rsidRDefault="009B0DD3" w:rsidP="009B0DD3">
      <w:pPr>
        <w:ind w:left="10670"/>
        <w:jc w:val="right"/>
        <w:rPr>
          <w:color w:val="000000"/>
          <w:sz w:val="20"/>
          <w:szCs w:val="20"/>
        </w:rPr>
      </w:pPr>
      <w:r w:rsidRPr="00257AEE">
        <w:rPr>
          <w:color w:val="000000"/>
          <w:sz w:val="20"/>
          <w:szCs w:val="20"/>
        </w:rPr>
        <w:t>к муниципальной программе</w:t>
      </w:r>
    </w:p>
    <w:p w:rsidR="009B0DD3" w:rsidRPr="00257AEE" w:rsidRDefault="009B0DD3" w:rsidP="009B0DD3">
      <w:pPr>
        <w:ind w:left="10670"/>
        <w:jc w:val="right"/>
        <w:rPr>
          <w:color w:val="000000"/>
          <w:sz w:val="20"/>
          <w:szCs w:val="20"/>
        </w:rPr>
      </w:pPr>
      <w:proofErr w:type="spellStart"/>
      <w:r w:rsidRPr="00257AEE">
        <w:rPr>
          <w:color w:val="000000"/>
          <w:sz w:val="20"/>
          <w:szCs w:val="20"/>
        </w:rPr>
        <w:t>Шумерлинского</w:t>
      </w:r>
      <w:proofErr w:type="spellEnd"/>
      <w:r w:rsidRPr="00257AEE">
        <w:rPr>
          <w:color w:val="000000"/>
          <w:sz w:val="20"/>
          <w:szCs w:val="20"/>
        </w:rPr>
        <w:t xml:space="preserve"> </w:t>
      </w:r>
      <w:r w:rsidRPr="003934AF">
        <w:rPr>
          <w:color w:val="000000"/>
          <w:sz w:val="20"/>
          <w:szCs w:val="20"/>
        </w:rPr>
        <w:t>муниципального округа</w:t>
      </w:r>
    </w:p>
    <w:p w:rsidR="009B0DD3" w:rsidRPr="00257AEE" w:rsidRDefault="009B0DD3" w:rsidP="009B0DD3">
      <w:pPr>
        <w:ind w:left="10670"/>
        <w:jc w:val="right"/>
        <w:rPr>
          <w:color w:val="000000"/>
          <w:sz w:val="20"/>
          <w:szCs w:val="20"/>
        </w:rPr>
      </w:pPr>
      <w:r w:rsidRPr="00257AEE">
        <w:rPr>
          <w:color w:val="000000"/>
          <w:sz w:val="20"/>
          <w:szCs w:val="20"/>
        </w:rPr>
        <w:t>«Социальная поддержка граждан»</w:t>
      </w:r>
    </w:p>
    <w:p w:rsidR="009B0DD3" w:rsidRDefault="009B0DD3" w:rsidP="009B0DD3">
      <w:pPr>
        <w:jc w:val="both"/>
        <w:rPr>
          <w:color w:val="000000"/>
        </w:rPr>
      </w:pPr>
    </w:p>
    <w:p w:rsidR="009B0DD3" w:rsidRPr="008805CC" w:rsidRDefault="009B0DD3" w:rsidP="009B0DD3">
      <w:pPr>
        <w:tabs>
          <w:tab w:val="left" w:pos="600"/>
          <w:tab w:val="center" w:pos="7285"/>
        </w:tabs>
        <w:autoSpaceDE w:val="0"/>
        <w:autoSpaceDN w:val="0"/>
        <w:jc w:val="center"/>
        <w:rPr>
          <w:b/>
          <w:caps/>
          <w:color w:val="000000"/>
          <w:sz w:val="26"/>
          <w:szCs w:val="26"/>
        </w:rPr>
      </w:pPr>
      <w:r w:rsidRPr="008805CC">
        <w:rPr>
          <w:b/>
          <w:caps/>
          <w:color w:val="000000"/>
          <w:sz w:val="26"/>
          <w:szCs w:val="26"/>
        </w:rPr>
        <w:t>Ресурсное обеспечение и прогнозная (справочная) оценка расходов</w:t>
      </w:r>
    </w:p>
    <w:p w:rsidR="009B0DD3" w:rsidRDefault="009B0DD3" w:rsidP="009B0DD3">
      <w:pPr>
        <w:tabs>
          <w:tab w:val="left" w:pos="600"/>
          <w:tab w:val="center" w:pos="7285"/>
        </w:tabs>
        <w:autoSpaceDE w:val="0"/>
        <w:autoSpaceDN w:val="0"/>
        <w:jc w:val="center"/>
        <w:rPr>
          <w:b/>
          <w:color w:val="000000"/>
          <w:sz w:val="26"/>
          <w:szCs w:val="26"/>
        </w:rPr>
      </w:pPr>
      <w:r w:rsidRPr="008805CC">
        <w:rPr>
          <w:b/>
          <w:color w:val="000000"/>
          <w:sz w:val="26"/>
          <w:szCs w:val="26"/>
        </w:rPr>
        <w:t xml:space="preserve">за счет всех источников финансирования реализации муниципальной программы </w:t>
      </w:r>
      <w:proofErr w:type="spellStart"/>
      <w:r w:rsidRPr="008805CC">
        <w:rPr>
          <w:b/>
          <w:color w:val="000000"/>
          <w:sz w:val="26"/>
          <w:szCs w:val="26"/>
        </w:rPr>
        <w:t>Шумерлинского</w:t>
      </w:r>
      <w:proofErr w:type="spellEnd"/>
      <w:r w:rsidRPr="008805CC">
        <w:rPr>
          <w:b/>
          <w:color w:val="000000"/>
          <w:sz w:val="26"/>
          <w:szCs w:val="26"/>
        </w:rPr>
        <w:t xml:space="preserve"> </w:t>
      </w:r>
      <w:r w:rsidRPr="00E06899">
        <w:rPr>
          <w:b/>
          <w:color w:val="000000"/>
          <w:sz w:val="26"/>
          <w:szCs w:val="26"/>
        </w:rPr>
        <w:t>муниципального округа Чувашской Республики</w:t>
      </w:r>
      <w:r>
        <w:rPr>
          <w:b/>
          <w:color w:val="000000"/>
          <w:sz w:val="26"/>
          <w:szCs w:val="26"/>
        </w:rPr>
        <w:t xml:space="preserve"> </w:t>
      </w:r>
      <w:r w:rsidRPr="008805CC">
        <w:rPr>
          <w:b/>
          <w:color w:val="000000"/>
          <w:sz w:val="26"/>
          <w:szCs w:val="26"/>
        </w:rPr>
        <w:t xml:space="preserve">«Социальная поддержка </w:t>
      </w:r>
      <w:r>
        <w:rPr>
          <w:b/>
          <w:color w:val="000000"/>
          <w:sz w:val="26"/>
          <w:szCs w:val="26"/>
        </w:rPr>
        <w:t xml:space="preserve">граждан» </w:t>
      </w:r>
    </w:p>
    <w:p w:rsidR="009B0DD3" w:rsidRDefault="009B0DD3" w:rsidP="009B0DD3">
      <w:pPr>
        <w:tabs>
          <w:tab w:val="left" w:pos="600"/>
          <w:tab w:val="center" w:pos="7285"/>
        </w:tabs>
        <w:autoSpaceDE w:val="0"/>
        <w:autoSpaceDN w:val="0"/>
        <w:jc w:val="center"/>
        <w:rPr>
          <w:b/>
          <w:color w:val="000000"/>
          <w:sz w:val="26"/>
          <w:szCs w:val="26"/>
        </w:rPr>
      </w:pPr>
    </w:p>
    <w:tbl>
      <w:tblPr>
        <w:tblStyle w:val="af8"/>
        <w:tblW w:w="0" w:type="auto"/>
        <w:tblInd w:w="-318" w:type="dxa"/>
        <w:tblLook w:val="04A0" w:firstRow="1" w:lastRow="0" w:firstColumn="1" w:lastColumn="0" w:noHBand="0" w:noVBand="1"/>
      </w:tblPr>
      <w:tblGrid>
        <w:gridCol w:w="1504"/>
        <w:gridCol w:w="2085"/>
        <w:gridCol w:w="1365"/>
        <w:gridCol w:w="1294"/>
        <w:gridCol w:w="1554"/>
        <w:gridCol w:w="1211"/>
        <w:gridCol w:w="1211"/>
        <w:gridCol w:w="1211"/>
        <w:gridCol w:w="1211"/>
        <w:gridCol w:w="1229"/>
        <w:gridCol w:w="1229"/>
      </w:tblGrid>
      <w:tr w:rsidR="009B0DD3" w:rsidTr="00575448">
        <w:tc>
          <w:tcPr>
            <w:tcW w:w="1504" w:type="dxa"/>
            <w:vMerge w:val="restart"/>
          </w:tcPr>
          <w:p w:rsidR="009B0DD3" w:rsidRPr="00BF3150" w:rsidRDefault="009B0DD3" w:rsidP="004D283A">
            <w:pPr>
              <w:pStyle w:val="ConsPlusNormal"/>
              <w:rPr>
                <w:color w:val="000000"/>
                <w:sz w:val="18"/>
                <w:szCs w:val="18"/>
              </w:rPr>
            </w:pPr>
            <w:r w:rsidRPr="00BF3150">
              <w:rPr>
                <w:color w:val="000000"/>
                <w:sz w:val="18"/>
                <w:szCs w:val="18"/>
              </w:rPr>
              <w:t>Статус</w:t>
            </w:r>
          </w:p>
          <w:p w:rsidR="009B0DD3" w:rsidRPr="00BF3150" w:rsidRDefault="009B0DD3" w:rsidP="004D283A">
            <w:pPr>
              <w:tabs>
                <w:tab w:val="left" w:pos="600"/>
                <w:tab w:val="center" w:pos="7285"/>
              </w:tabs>
              <w:autoSpaceDE w:val="0"/>
              <w:autoSpaceDN w:val="0"/>
              <w:jc w:val="center"/>
              <w:rPr>
                <w:b/>
                <w:color w:val="000000"/>
                <w:sz w:val="18"/>
                <w:szCs w:val="18"/>
              </w:rPr>
            </w:pPr>
          </w:p>
        </w:tc>
        <w:tc>
          <w:tcPr>
            <w:tcW w:w="2085" w:type="dxa"/>
            <w:vMerge w:val="restart"/>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 xml:space="preserve">Наименование муниципальной программы </w:t>
            </w:r>
            <w:proofErr w:type="spellStart"/>
            <w:r w:rsidRPr="00BF3150">
              <w:rPr>
                <w:color w:val="000000"/>
                <w:sz w:val="18"/>
                <w:szCs w:val="18"/>
              </w:rPr>
              <w:t>Шумерлинского</w:t>
            </w:r>
            <w:proofErr w:type="spellEnd"/>
            <w:r w:rsidRPr="00BF3150">
              <w:rPr>
                <w:color w:val="000000"/>
                <w:sz w:val="18"/>
                <w:szCs w:val="18"/>
              </w:rPr>
              <w:t xml:space="preserve"> муниципального округа Чувашской Республики подпрограммы муниципальной программы </w:t>
            </w:r>
            <w:proofErr w:type="spellStart"/>
            <w:r w:rsidRPr="00BF3150">
              <w:rPr>
                <w:color w:val="000000"/>
                <w:sz w:val="18"/>
                <w:szCs w:val="18"/>
              </w:rPr>
              <w:t>Шумерлинского</w:t>
            </w:r>
            <w:proofErr w:type="spellEnd"/>
            <w:r w:rsidRPr="00BF3150">
              <w:rPr>
                <w:color w:val="000000"/>
                <w:sz w:val="18"/>
                <w:szCs w:val="18"/>
              </w:rPr>
              <w:t xml:space="preserve"> муниципального округа Чувашской Республики (основного мероприятия)</w:t>
            </w:r>
          </w:p>
        </w:tc>
        <w:tc>
          <w:tcPr>
            <w:tcW w:w="2659" w:type="dxa"/>
            <w:gridSpan w:val="2"/>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Код бюджетной классификации</w:t>
            </w:r>
          </w:p>
        </w:tc>
        <w:tc>
          <w:tcPr>
            <w:tcW w:w="1554" w:type="dxa"/>
            <w:vMerge w:val="restart"/>
          </w:tcPr>
          <w:p w:rsidR="009B0DD3" w:rsidRPr="00BF3150" w:rsidRDefault="009B0DD3" w:rsidP="004D283A">
            <w:pPr>
              <w:pStyle w:val="ConsPlusNormal"/>
              <w:jc w:val="center"/>
              <w:rPr>
                <w:color w:val="000000"/>
                <w:sz w:val="18"/>
                <w:szCs w:val="18"/>
              </w:rPr>
            </w:pPr>
            <w:r w:rsidRPr="00BF3150">
              <w:rPr>
                <w:color w:val="000000"/>
                <w:sz w:val="18"/>
                <w:szCs w:val="18"/>
              </w:rPr>
              <w:t>Источники</w:t>
            </w:r>
          </w:p>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финансирования</w:t>
            </w:r>
          </w:p>
        </w:tc>
        <w:tc>
          <w:tcPr>
            <w:tcW w:w="7302" w:type="dxa"/>
            <w:gridSpan w:val="6"/>
          </w:tcPr>
          <w:p w:rsidR="009B0DD3" w:rsidRPr="00BF3150" w:rsidRDefault="009B0DD3" w:rsidP="004D283A">
            <w:pPr>
              <w:tabs>
                <w:tab w:val="left" w:pos="600"/>
                <w:tab w:val="center" w:pos="7285"/>
              </w:tabs>
              <w:autoSpaceDE w:val="0"/>
              <w:autoSpaceDN w:val="0"/>
              <w:jc w:val="center"/>
              <w:rPr>
                <w:b/>
                <w:color w:val="000000"/>
                <w:sz w:val="18"/>
                <w:szCs w:val="18"/>
              </w:rPr>
            </w:pPr>
            <w:r w:rsidRPr="00BF3150">
              <w:rPr>
                <w:color w:val="000000"/>
                <w:sz w:val="18"/>
                <w:szCs w:val="18"/>
              </w:rPr>
              <w:t>Расходы по годам, тыс. рублей</w:t>
            </w:r>
          </w:p>
        </w:tc>
      </w:tr>
      <w:tr w:rsidR="009B0DD3" w:rsidTr="00575448">
        <w:tc>
          <w:tcPr>
            <w:tcW w:w="1504"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2085"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1365" w:type="dxa"/>
          </w:tcPr>
          <w:p w:rsidR="009B0DD3" w:rsidRPr="00BF3150" w:rsidRDefault="009B0DD3" w:rsidP="004D283A">
            <w:pPr>
              <w:pStyle w:val="ConsPlusNormal"/>
              <w:rPr>
                <w:color w:val="000000"/>
                <w:sz w:val="18"/>
                <w:szCs w:val="18"/>
              </w:rPr>
            </w:pPr>
            <w:r w:rsidRPr="00BF3150">
              <w:rPr>
                <w:color w:val="000000"/>
                <w:sz w:val="18"/>
                <w:szCs w:val="18"/>
              </w:rPr>
              <w:t>главный распорядитель бюджетных средств</w:t>
            </w:r>
          </w:p>
        </w:tc>
        <w:tc>
          <w:tcPr>
            <w:tcW w:w="1294" w:type="dxa"/>
          </w:tcPr>
          <w:p w:rsidR="009B0DD3" w:rsidRPr="00BF3150" w:rsidRDefault="009B0DD3" w:rsidP="004D283A">
            <w:pPr>
              <w:pStyle w:val="ConsPlusNormal"/>
              <w:rPr>
                <w:color w:val="000000"/>
                <w:sz w:val="18"/>
                <w:szCs w:val="18"/>
              </w:rPr>
            </w:pPr>
            <w:r w:rsidRPr="00BF3150">
              <w:rPr>
                <w:color w:val="000000"/>
                <w:sz w:val="18"/>
                <w:szCs w:val="18"/>
              </w:rPr>
              <w:t>целевая статья расходов</w:t>
            </w:r>
          </w:p>
        </w:tc>
        <w:tc>
          <w:tcPr>
            <w:tcW w:w="1554" w:type="dxa"/>
            <w:vMerge/>
          </w:tcPr>
          <w:p w:rsidR="009B0DD3" w:rsidRPr="00BF3150" w:rsidRDefault="009B0DD3" w:rsidP="004D283A">
            <w:pPr>
              <w:tabs>
                <w:tab w:val="left" w:pos="600"/>
                <w:tab w:val="center" w:pos="7285"/>
              </w:tabs>
              <w:autoSpaceDE w:val="0"/>
              <w:autoSpaceDN w:val="0"/>
              <w:jc w:val="center"/>
              <w:rPr>
                <w:b/>
                <w:color w:val="000000"/>
                <w:sz w:val="18"/>
                <w:szCs w:val="18"/>
              </w:rPr>
            </w:pP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2022</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2023</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2024</w:t>
            </w:r>
          </w:p>
        </w:tc>
        <w:tc>
          <w:tcPr>
            <w:tcW w:w="1211" w:type="dxa"/>
          </w:tcPr>
          <w:p w:rsidR="009B0DD3" w:rsidRPr="00BF3150" w:rsidRDefault="009B0DD3" w:rsidP="004D283A">
            <w:pPr>
              <w:pStyle w:val="ConsPlusNormal"/>
              <w:jc w:val="center"/>
              <w:rPr>
                <w:color w:val="000000"/>
                <w:sz w:val="18"/>
                <w:szCs w:val="18"/>
              </w:rPr>
            </w:pPr>
            <w:r w:rsidRPr="00BF3150">
              <w:rPr>
                <w:color w:val="000000"/>
                <w:sz w:val="18"/>
                <w:szCs w:val="18"/>
              </w:rPr>
              <w:t>2025</w:t>
            </w:r>
          </w:p>
        </w:tc>
        <w:tc>
          <w:tcPr>
            <w:tcW w:w="1229" w:type="dxa"/>
          </w:tcPr>
          <w:p w:rsidR="009B0DD3" w:rsidRPr="00BF3150" w:rsidRDefault="009B0DD3" w:rsidP="004D283A">
            <w:pPr>
              <w:pStyle w:val="ConsPlusNormal"/>
              <w:jc w:val="center"/>
              <w:rPr>
                <w:color w:val="000000"/>
                <w:sz w:val="18"/>
                <w:szCs w:val="18"/>
              </w:rPr>
            </w:pPr>
            <w:r w:rsidRPr="00BF3150">
              <w:rPr>
                <w:color w:val="000000"/>
                <w:sz w:val="18"/>
                <w:szCs w:val="18"/>
              </w:rPr>
              <w:t>2026–2030</w:t>
            </w:r>
          </w:p>
        </w:tc>
        <w:tc>
          <w:tcPr>
            <w:tcW w:w="1229" w:type="dxa"/>
          </w:tcPr>
          <w:p w:rsidR="009B0DD3" w:rsidRPr="00BF3150" w:rsidRDefault="009B0DD3" w:rsidP="004D283A">
            <w:pPr>
              <w:pStyle w:val="ConsPlusNormal"/>
              <w:jc w:val="center"/>
              <w:rPr>
                <w:color w:val="000000"/>
                <w:sz w:val="18"/>
                <w:szCs w:val="18"/>
              </w:rPr>
            </w:pPr>
            <w:r w:rsidRPr="00BF3150">
              <w:rPr>
                <w:color w:val="000000"/>
                <w:sz w:val="18"/>
                <w:szCs w:val="18"/>
              </w:rPr>
              <w:t>2031–2035</w:t>
            </w:r>
          </w:p>
        </w:tc>
      </w:tr>
      <w:tr w:rsidR="00575448" w:rsidTr="00575448">
        <w:tc>
          <w:tcPr>
            <w:tcW w:w="1504" w:type="dxa"/>
            <w:vMerge w:val="restart"/>
          </w:tcPr>
          <w:p w:rsidR="00575448" w:rsidRDefault="00575448" w:rsidP="004D283A">
            <w:pPr>
              <w:tabs>
                <w:tab w:val="left" w:pos="600"/>
                <w:tab w:val="center" w:pos="7285"/>
              </w:tabs>
              <w:autoSpaceDE w:val="0"/>
              <w:autoSpaceDN w:val="0"/>
              <w:jc w:val="center"/>
              <w:rPr>
                <w:b/>
                <w:color w:val="000000"/>
                <w:sz w:val="26"/>
                <w:szCs w:val="26"/>
              </w:rPr>
            </w:pPr>
            <w:r w:rsidRPr="008805CC">
              <w:rPr>
                <w:color w:val="000000"/>
                <w:sz w:val="18"/>
                <w:szCs w:val="18"/>
              </w:rPr>
              <w:t xml:space="preserve">Муниципальная программа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 Чувашской Республики</w:t>
            </w:r>
          </w:p>
        </w:tc>
        <w:tc>
          <w:tcPr>
            <w:tcW w:w="2085" w:type="dxa"/>
            <w:vMerge w:val="restart"/>
          </w:tcPr>
          <w:p w:rsidR="00575448" w:rsidRDefault="00575448" w:rsidP="004D283A">
            <w:pPr>
              <w:tabs>
                <w:tab w:val="left" w:pos="600"/>
                <w:tab w:val="center" w:pos="7285"/>
              </w:tabs>
              <w:autoSpaceDE w:val="0"/>
              <w:autoSpaceDN w:val="0"/>
              <w:jc w:val="center"/>
              <w:rPr>
                <w:b/>
                <w:color w:val="000000"/>
                <w:sz w:val="26"/>
                <w:szCs w:val="26"/>
              </w:rPr>
            </w:pPr>
            <w:r w:rsidRPr="008805CC">
              <w:rPr>
                <w:color w:val="000000"/>
                <w:sz w:val="18"/>
                <w:szCs w:val="18"/>
              </w:rPr>
              <w:t>«Социальная поддержка граждан»</w:t>
            </w:r>
          </w:p>
        </w:tc>
        <w:tc>
          <w:tcPr>
            <w:tcW w:w="1365" w:type="dxa"/>
          </w:tcPr>
          <w:p w:rsidR="00575448" w:rsidRPr="008805CC" w:rsidRDefault="00575448" w:rsidP="004D283A">
            <w:pPr>
              <w:pStyle w:val="ConsPlusNormal"/>
              <w:jc w:val="center"/>
              <w:rPr>
                <w:color w:val="000000"/>
                <w:sz w:val="18"/>
                <w:szCs w:val="18"/>
              </w:rPr>
            </w:pPr>
            <w:r w:rsidRPr="008805CC">
              <w:rPr>
                <w:color w:val="000000"/>
                <w:sz w:val="18"/>
                <w:szCs w:val="18"/>
              </w:rPr>
              <w:t>x</w:t>
            </w:r>
          </w:p>
        </w:tc>
        <w:tc>
          <w:tcPr>
            <w:tcW w:w="1294" w:type="dxa"/>
          </w:tcPr>
          <w:p w:rsidR="00575448" w:rsidRPr="008805CC" w:rsidRDefault="00575448" w:rsidP="004D283A">
            <w:pPr>
              <w:pStyle w:val="ConsPlusNormal"/>
              <w:jc w:val="center"/>
              <w:rPr>
                <w:color w:val="000000"/>
                <w:sz w:val="18"/>
                <w:szCs w:val="18"/>
              </w:rPr>
            </w:pPr>
            <w:r w:rsidRPr="008805CC">
              <w:rPr>
                <w:color w:val="000000"/>
                <w:sz w:val="18"/>
                <w:szCs w:val="18"/>
              </w:rPr>
              <w:t>x</w:t>
            </w:r>
          </w:p>
        </w:tc>
        <w:tc>
          <w:tcPr>
            <w:tcW w:w="1554" w:type="dxa"/>
          </w:tcPr>
          <w:p w:rsidR="00575448" w:rsidRPr="008805CC" w:rsidRDefault="00575448" w:rsidP="004D283A">
            <w:pPr>
              <w:pStyle w:val="ConsPlusNormal"/>
              <w:rPr>
                <w:color w:val="000000"/>
                <w:sz w:val="18"/>
                <w:szCs w:val="18"/>
              </w:rPr>
            </w:pPr>
            <w:r w:rsidRPr="008805CC">
              <w:rPr>
                <w:color w:val="000000"/>
                <w:sz w:val="18"/>
                <w:szCs w:val="18"/>
              </w:rPr>
              <w:t>всего</w:t>
            </w:r>
          </w:p>
        </w:tc>
        <w:tc>
          <w:tcPr>
            <w:tcW w:w="1211" w:type="dxa"/>
          </w:tcPr>
          <w:p w:rsidR="00575448"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575448"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575448" w:rsidRDefault="00575448" w:rsidP="00575448">
            <w:pPr>
              <w:jc w:val="center"/>
            </w:pPr>
            <w:r w:rsidRPr="00E02B1C">
              <w:rPr>
                <w:color w:val="000000"/>
                <w:sz w:val="18"/>
                <w:szCs w:val="18"/>
              </w:rPr>
              <w:t>2120,2</w:t>
            </w:r>
          </w:p>
        </w:tc>
        <w:tc>
          <w:tcPr>
            <w:tcW w:w="1211" w:type="dxa"/>
          </w:tcPr>
          <w:p w:rsidR="00575448" w:rsidRDefault="00575448" w:rsidP="00575448">
            <w:pPr>
              <w:jc w:val="center"/>
            </w:pPr>
            <w:r w:rsidRPr="00E02B1C">
              <w:rPr>
                <w:color w:val="000000"/>
                <w:sz w:val="18"/>
                <w:szCs w:val="18"/>
              </w:rPr>
              <w:t>2120,2</w:t>
            </w:r>
          </w:p>
        </w:tc>
        <w:tc>
          <w:tcPr>
            <w:tcW w:w="1229" w:type="dxa"/>
          </w:tcPr>
          <w:p w:rsidR="00575448" w:rsidRPr="008805CC" w:rsidRDefault="00575448" w:rsidP="004D283A">
            <w:pPr>
              <w:pStyle w:val="ConsPlusNormal"/>
              <w:jc w:val="center"/>
              <w:rPr>
                <w:color w:val="000000"/>
                <w:sz w:val="18"/>
                <w:szCs w:val="18"/>
              </w:rPr>
            </w:pPr>
            <w:r>
              <w:rPr>
                <w:color w:val="000000"/>
                <w:sz w:val="18"/>
                <w:szCs w:val="18"/>
              </w:rPr>
              <w:t>10 210,9</w:t>
            </w:r>
          </w:p>
        </w:tc>
        <w:tc>
          <w:tcPr>
            <w:tcW w:w="1229" w:type="dxa"/>
          </w:tcPr>
          <w:p w:rsidR="00575448" w:rsidRPr="008805CC" w:rsidRDefault="00575448"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208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365"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294" w:type="dxa"/>
          </w:tcPr>
          <w:p w:rsidR="009B0DD3" w:rsidRPr="008805CC" w:rsidRDefault="009B0DD3" w:rsidP="004D283A">
            <w:pPr>
              <w:pStyle w:val="ConsPlusNormal"/>
              <w:jc w:val="center"/>
              <w:rPr>
                <w:color w:val="000000"/>
                <w:sz w:val="18"/>
                <w:szCs w:val="18"/>
              </w:rPr>
            </w:pPr>
            <w:r w:rsidRPr="008805CC">
              <w:rPr>
                <w:color w:val="000000"/>
                <w:sz w:val="18"/>
                <w:szCs w:val="18"/>
              </w:rPr>
              <w:t>x</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внебюджетные источники</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val="restart"/>
          </w:tcPr>
          <w:p w:rsidR="009B0DD3" w:rsidRPr="008805CC" w:rsidRDefault="009B0DD3" w:rsidP="004D283A">
            <w:pPr>
              <w:pStyle w:val="ConsPlusNormal"/>
              <w:rPr>
                <w:color w:val="000000"/>
                <w:sz w:val="18"/>
                <w:szCs w:val="18"/>
              </w:rPr>
            </w:pPr>
            <w:r w:rsidRPr="008805CC">
              <w:rPr>
                <w:color w:val="000000"/>
                <w:sz w:val="18"/>
                <w:szCs w:val="18"/>
              </w:rPr>
              <w:t>Подпрограмма</w:t>
            </w:r>
          </w:p>
        </w:tc>
        <w:tc>
          <w:tcPr>
            <w:tcW w:w="2085" w:type="dxa"/>
            <w:vMerge w:val="restart"/>
          </w:tcPr>
          <w:p w:rsidR="009B0DD3" w:rsidRPr="008805CC" w:rsidRDefault="009B0DD3" w:rsidP="004D283A">
            <w:pPr>
              <w:pStyle w:val="ConsPlusNormal"/>
              <w:rPr>
                <w:color w:val="000000"/>
                <w:sz w:val="18"/>
                <w:szCs w:val="18"/>
              </w:rPr>
            </w:pPr>
            <w:r w:rsidRPr="008805CC">
              <w:rPr>
                <w:color w:val="000000"/>
                <w:sz w:val="18"/>
                <w:szCs w:val="18"/>
              </w:rPr>
              <w:t>«Социальное обеспечение граждан»</w:t>
            </w:r>
          </w:p>
        </w:tc>
        <w:tc>
          <w:tcPr>
            <w:tcW w:w="1365"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sidRPr="00B71262">
              <w:rPr>
                <w:color w:val="000000"/>
                <w:sz w:val="18"/>
                <w:szCs w:val="18"/>
              </w:rPr>
              <w:t>903,974</w:t>
            </w:r>
          </w:p>
        </w:tc>
        <w:tc>
          <w:tcPr>
            <w:tcW w:w="1294"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Pr>
                <w:color w:val="000000"/>
                <w:sz w:val="18"/>
                <w:szCs w:val="18"/>
              </w:rPr>
              <w:t>Ц310000000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10 210,9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Pr="008805CC" w:rsidRDefault="009B0DD3" w:rsidP="004D283A">
            <w:pPr>
              <w:rPr>
                <w:color w:val="000000"/>
                <w:sz w:val="18"/>
                <w:szCs w:val="18"/>
              </w:rPr>
            </w:pPr>
          </w:p>
        </w:tc>
        <w:tc>
          <w:tcPr>
            <w:tcW w:w="2085" w:type="dxa"/>
            <w:vMerge/>
          </w:tcPr>
          <w:p w:rsidR="009B0DD3" w:rsidRPr="008805CC" w:rsidRDefault="009B0DD3" w:rsidP="004D283A">
            <w:pPr>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w:t>
            </w:r>
            <w:r w:rsidR="009B0DD3">
              <w:rPr>
                <w:color w:val="000000"/>
                <w:sz w:val="18"/>
                <w:szCs w:val="18"/>
              </w:rPr>
              <w:t>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val="restart"/>
          </w:tcPr>
          <w:p w:rsidR="009B0DD3" w:rsidRPr="008805CC" w:rsidRDefault="009B0DD3" w:rsidP="004D283A">
            <w:pPr>
              <w:pStyle w:val="ConsPlusNormal"/>
              <w:ind w:hanging="20"/>
              <w:rPr>
                <w:color w:val="000000"/>
                <w:sz w:val="18"/>
                <w:szCs w:val="18"/>
              </w:rPr>
            </w:pPr>
            <w:r w:rsidRPr="008805CC">
              <w:rPr>
                <w:color w:val="000000"/>
                <w:sz w:val="18"/>
                <w:szCs w:val="18"/>
              </w:rPr>
              <w:t>Основное мероприятие 1</w:t>
            </w:r>
          </w:p>
        </w:tc>
        <w:tc>
          <w:tcPr>
            <w:tcW w:w="2085" w:type="dxa"/>
            <w:vMerge w:val="restart"/>
          </w:tcPr>
          <w:p w:rsidR="009B0DD3" w:rsidRPr="008805CC" w:rsidRDefault="009B0DD3" w:rsidP="004D283A">
            <w:pPr>
              <w:pStyle w:val="ConsPlusNormal"/>
              <w:ind w:hanging="20"/>
              <w:rPr>
                <w:color w:val="000000"/>
                <w:sz w:val="18"/>
                <w:szCs w:val="18"/>
              </w:rPr>
            </w:pPr>
            <w:r w:rsidRPr="008805CC">
              <w:rPr>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1365"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sidRPr="00B71262">
              <w:rPr>
                <w:color w:val="000000"/>
                <w:sz w:val="18"/>
                <w:szCs w:val="18"/>
              </w:rPr>
              <w:t>903,974</w:t>
            </w:r>
          </w:p>
        </w:tc>
        <w:tc>
          <w:tcPr>
            <w:tcW w:w="1294" w:type="dxa"/>
            <w:vMerge w:val="restart"/>
          </w:tcPr>
          <w:p w:rsidR="009B0DD3" w:rsidRPr="00B71262" w:rsidRDefault="009B0DD3" w:rsidP="004D283A">
            <w:pPr>
              <w:tabs>
                <w:tab w:val="left" w:pos="600"/>
                <w:tab w:val="center" w:pos="7285"/>
              </w:tabs>
              <w:autoSpaceDE w:val="0"/>
              <w:autoSpaceDN w:val="0"/>
              <w:jc w:val="center"/>
              <w:rPr>
                <w:color w:val="000000"/>
                <w:sz w:val="18"/>
                <w:szCs w:val="18"/>
              </w:rPr>
            </w:pPr>
            <w:r>
              <w:rPr>
                <w:color w:val="000000"/>
                <w:sz w:val="18"/>
                <w:szCs w:val="18"/>
              </w:rPr>
              <w:t>Ц310100000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1991,3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2120,2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10 210,9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10 552,2</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294" w:type="dxa"/>
            <w:vMerge/>
          </w:tcPr>
          <w:p w:rsidR="009B0DD3" w:rsidRPr="00B71262" w:rsidRDefault="009B0DD3" w:rsidP="004D283A">
            <w:pPr>
              <w:tabs>
                <w:tab w:val="left" w:pos="600"/>
                <w:tab w:val="center" w:pos="7285"/>
              </w:tabs>
              <w:autoSpaceDE w:val="0"/>
              <w:autoSpaceDN w:val="0"/>
              <w:jc w:val="center"/>
              <w:rPr>
                <w:color w:val="000000"/>
                <w:sz w:val="18"/>
                <w:szCs w:val="18"/>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575448" w:rsidP="004D283A">
            <w:pPr>
              <w:jc w:val="center"/>
              <w:rPr>
                <w:sz w:val="18"/>
              </w:rPr>
            </w:pPr>
            <w:r>
              <w:rPr>
                <w:sz w:val="18"/>
              </w:rPr>
              <w:t>1733,0</w:t>
            </w:r>
          </w:p>
        </w:tc>
        <w:tc>
          <w:tcPr>
            <w:tcW w:w="1211" w:type="dxa"/>
          </w:tcPr>
          <w:p w:rsidR="009B0DD3" w:rsidRPr="008805CC" w:rsidRDefault="00575448" w:rsidP="004D283A">
            <w:pPr>
              <w:jc w:val="center"/>
              <w:rPr>
                <w:sz w:val="18"/>
              </w:rPr>
            </w:pPr>
            <w:r>
              <w:rPr>
                <w:sz w:val="18"/>
              </w:rPr>
              <w:t>1970,2</w:t>
            </w:r>
          </w:p>
        </w:tc>
        <w:tc>
          <w:tcPr>
            <w:tcW w:w="1211" w:type="dxa"/>
          </w:tcPr>
          <w:p w:rsidR="009B0DD3" w:rsidRPr="008805CC" w:rsidRDefault="00575448" w:rsidP="004D283A">
            <w:pPr>
              <w:jc w:val="center"/>
            </w:pPr>
            <w:r>
              <w:rPr>
                <w:sz w:val="18"/>
              </w:rPr>
              <w:t>1970,2</w:t>
            </w:r>
          </w:p>
        </w:tc>
        <w:tc>
          <w:tcPr>
            <w:tcW w:w="1211" w:type="dxa"/>
          </w:tcPr>
          <w:p w:rsidR="009B0DD3" w:rsidRPr="008805CC" w:rsidRDefault="00575448" w:rsidP="004D283A">
            <w:pPr>
              <w:jc w:val="center"/>
            </w:pPr>
            <w:r>
              <w:rPr>
                <w:sz w:val="18"/>
              </w:rPr>
              <w:t>1970,2</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8 928,9</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8 929,0</w:t>
            </w:r>
          </w:p>
        </w:tc>
      </w:tr>
      <w:tr w:rsidR="009B0DD3" w:rsidTr="00575448">
        <w:tc>
          <w:tcPr>
            <w:tcW w:w="1504" w:type="dxa"/>
            <w:vMerge/>
          </w:tcPr>
          <w:p w:rsidR="009B0DD3" w:rsidRPr="008805CC" w:rsidRDefault="009B0DD3" w:rsidP="004D283A">
            <w:pPr>
              <w:ind w:hanging="20"/>
              <w:rPr>
                <w:color w:val="000000"/>
                <w:sz w:val="18"/>
                <w:szCs w:val="18"/>
              </w:rPr>
            </w:pPr>
          </w:p>
        </w:tc>
        <w:tc>
          <w:tcPr>
            <w:tcW w:w="2085" w:type="dxa"/>
            <w:vMerge/>
          </w:tcPr>
          <w:p w:rsidR="009B0DD3" w:rsidRPr="008805CC" w:rsidRDefault="009B0DD3" w:rsidP="004D283A">
            <w:pPr>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258,3</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11" w:type="dxa"/>
          </w:tcPr>
          <w:p w:rsidR="009B0DD3" w:rsidRPr="008805CC" w:rsidRDefault="00575448" w:rsidP="004D283A">
            <w:pPr>
              <w:pStyle w:val="ConsPlusNormal"/>
              <w:jc w:val="center"/>
              <w:rPr>
                <w:color w:val="000000"/>
                <w:sz w:val="18"/>
                <w:szCs w:val="18"/>
              </w:rPr>
            </w:pPr>
            <w:r>
              <w:rPr>
                <w:color w:val="000000"/>
                <w:sz w:val="18"/>
                <w:szCs w:val="18"/>
              </w:rPr>
              <w:t>150,0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1 282,0</w:t>
            </w:r>
          </w:p>
        </w:tc>
        <w:tc>
          <w:tcPr>
            <w:tcW w:w="1229" w:type="dxa"/>
          </w:tcPr>
          <w:p w:rsidR="009B0DD3" w:rsidRPr="008805CC" w:rsidRDefault="009B0DD3" w:rsidP="004D283A">
            <w:pPr>
              <w:pStyle w:val="ConsPlusNormal"/>
              <w:jc w:val="center"/>
              <w:rPr>
                <w:color w:val="000000"/>
                <w:sz w:val="18"/>
                <w:szCs w:val="18"/>
              </w:rPr>
            </w:pPr>
            <w:r>
              <w:rPr>
                <w:color w:val="000000"/>
                <w:sz w:val="18"/>
                <w:szCs w:val="18"/>
              </w:rPr>
              <w:t>1 623,2</w:t>
            </w:r>
          </w:p>
        </w:tc>
      </w:tr>
      <w:tr w:rsidR="009B0DD3" w:rsidTr="00575448">
        <w:tc>
          <w:tcPr>
            <w:tcW w:w="1504" w:type="dxa"/>
            <w:vMerge w:val="restart"/>
          </w:tcPr>
          <w:p w:rsidR="009B0DD3" w:rsidRPr="008805CC" w:rsidRDefault="009B0DD3" w:rsidP="004D283A">
            <w:pPr>
              <w:pStyle w:val="ConsPlusNormal"/>
              <w:spacing w:line="247" w:lineRule="auto"/>
              <w:ind w:hanging="20"/>
              <w:rPr>
                <w:color w:val="000000"/>
                <w:sz w:val="18"/>
                <w:szCs w:val="18"/>
              </w:rPr>
            </w:pPr>
            <w:r w:rsidRPr="008805CC">
              <w:rPr>
                <w:color w:val="000000"/>
                <w:sz w:val="18"/>
                <w:szCs w:val="18"/>
              </w:rPr>
              <w:t>Подпрограмма</w:t>
            </w:r>
          </w:p>
        </w:tc>
        <w:tc>
          <w:tcPr>
            <w:tcW w:w="2085" w:type="dxa"/>
            <w:vMerge w:val="restart"/>
          </w:tcPr>
          <w:p w:rsidR="009B0DD3" w:rsidRPr="008805CC" w:rsidRDefault="009B0DD3" w:rsidP="004D283A">
            <w:pPr>
              <w:pStyle w:val="ConsPlusNormal"/>
              <w:spacing w:line="247" w:lineRule="auto"/>
              <w:ind w:hanging="20"/>
              <w:rPr>
                <w:color w:val="000000"/>
                <w:sz w:val="18"/>
                <w:szCs w:val="18"/>
              </w:rPr>
            </w:pPr>
            <w:r w:rsidRPr="008805CC">
              <w:rPr>
                <w:color w:val="000000"/>
                <w:sz w:val="18"/>
                <w:szCs w:val="18"/>
              </w:rPr>
              <w:t>«Совершенствование социальной поддержки семьи и детей»</w:t>
            </w:r>
          </w:p>
        </w:tc>
        <w:tc>
          <w:tcPr>
            <w:tcW w:w="1365"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sidRPr="00143BA5">
              <w:rPr>
                <w:color w:val="000000"/>
                <w:sz w:val="26"/>
                <w:szCs w:val="26"/>
              </w:rPr>
              <w:t>х</w:t>
            </w:r>
          </w:p>
        </w:tc>
        <w:tc>
          <w:tcPr>
            <w:tcW w:w="1294"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Pr>
                <w:color w:val="000000"/>
                <w:sz w:val="18"/>
                <w:szCs w:val="18"/>
              </w:rPr>
              <w:t>Ц340000000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ind w:hanging="20"/>
              <w:rPr>
                <w:color w:val="000000"/>
                <w:sz w:val="18"/>
                <w:szCs w:val="18"/>
              </w:rPr>
            </w:pPr>
          </w:p>
        </w:tc>
        <w:tc>
          <w:tcPr>
            <w:tcW w:w="2085" w:type="dxa"/>
            <w:vMerge/>
          </w:tcPr>
          <w:p w:rsidR="009B0DD3" w:rsidRPr="008805CC" w:rsidRDefault="009B0DD3" w:rsidP="004D283A">
            <w:pPr>
              <w:spacing w:line="247" w:lineRule="auto"/>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ind w:hanging="20"/>
              <w:rPr>
                <w:color w:val="000000"/>
                <w:sz w:val="18"/>
                <w:szCs w:val="18"/>
              </w:rPr>
            </w:pPr>
          </w:p>
        </w:tc>
        <w:tc>
          <w:tcPr>
            <w:tcW w:w="2085" w:type="dxa"/>
            <w:vMerge/>
          </w:tcPr>
          <w:p w:rsidR="009B0DD3" w:rsidRPr="008805CC" w:rsidRDefault="009B0DD3" w:rsidP="004D283A">
            <w:pPr>
              <w:spacing w:line="247" w:lineRule="auto"/>
              <w:ind w:hanging="20"/>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hanging="20"/>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t>муниципального округа</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ind w:firstLine="13"/>
              <w:jc w:val="center"/>
              <w:rPr>
                <w:color w:val="000000"/>
                <w:sz w:val="18"/>
                <w:szCs w:val="18"/>
              </w:rPr>
            </w:pPr>
            <w:r w:rsidRPr="008805CC">
              <w:rPr>
                <w:color w:val="000000"/>
                <w:sz w:val="18"/>
                <w:szCs w:val="18"/>
              </w:rPr>
              <w:t>0</w:t>
            </w:r>
          </w:p>
        </w:tc>
      </w:tr>
      <w:tr w:rsidR="009B0DD3" w:rsidTr="00575448">
        <w:tc>
          <w:tcPr>
            <w:tcW w:w="1504" w:type="dxa"/>
            <w:vMerge w:val="restart"/>
          </w:tcPr>
          <w:p w:rsidR="009B0DD3" w:rsidRPr="008805CC" w:rsidRDefault="009B0DD3" w:rsidP="004D283A">
            <w:pPr>
              <w:pStyle w:val="ConsPlusNormal"/>
              <w:spacing w:line="247" w:lineRule="auto"/>
              <w:rPr>
                <w:color w:val="000000"/>
                <w:sz w:val="18"/>
                <w:szCs w:val="18"/>
              </w:rPr>
            </w:pPr>
            <w:r w:rsidRPr="008805CC">
              <w:rPr>
                <w:color w:val="000000"/>
                <w:sz w:val="18"/>
                <w:szCs w:val="18"/>
              </w:rPr>
              <w:t>Основное мероприятие 1</w:t>
            </w:r>
          </w:p>
        </w:tc>
        <w:tc>
          <w:tcPr>
            <w:tcW w:w="2085" w:type="dxa"/>
            <w:vMerge w:val="restart"/>
          </w:tcPr>
          <w:p w:rsidR="009B0DD3" w:rsidRPr="008805CC" w:rsidRDefault="009B0DD3" w:rsidP="004D283A">
            <w:pPr>
              <w:pStyle w:val="ConsPlusNormal"/>
              <w:spacing w:line="247" w:lineRule="auto"/>
              <w:rPr>
                <w:color w:val="000000"/>
                <w:sz w:val="18"/>
                <w:szCs w:val="18"/>
              </w:rPr>
            </w:pPr>
            <w:r w:rsidRPr="008805CC">
              <w:rPr>
                <w:color w:val="000000"/>
                <w:sz w:val="18"/>
                <w:szCs w:val="18"/>
              </w:rPr>
              <w:t>Организация и проведение мероприятий, направленных на сохранение семейных ценностей</w:t>
            </w:r>
          </w:p>
        </w:tc>
        <w:tc>
          <w:tcPr>
            <w:tcW w:w="1365"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sidRPr="00143BA5">
              <w:rPr>
                <w:color w:val="000000"/>
                <w:sz w:val="26"/>
                <w:szCs w:val="26"/>
              </w:rPr>
              <w:t>х</w:t>
            </w:r>
          </w:p>
        </w:tc>
        <w:tc>
          <w:tcPr>
            <w:tcW w:w="1294" w:type="dxa"/>
            <w:vMerge w:val="restart"/>
          </w:tcPr>
          <w:p w:rsidR="009B0DD3" w:rsidRPr="00143BA5" w:rsidRDefault="009B0DD3" w:rsidP="004D283A">
            <w:pPr>
              <w:tabs>
                <w:tab w:val="left" w:pos="600"/>
                <w:tab w:val="center" w:pos="7285"/>
              </w:tabs>
              <w:autoSpaceDE w:val="0"/>
              <w:autoSpaceDN w:val="0"/>
              <w:jc w:val="center"/>
              <w:rPr>
                <w:color w:val="000000"/>
                <w:sz w:val="26"/>
                <w:szCs w:val="26"/>
              </w:rPr>
            </w:pPr>
            <w:r>
              <w:rPr>
                <w:color w:val="000000"/>
                <w:sz w:val="18"/>
                <w:szCs w:val="18"/>
              </w:rPr>
              <w:t>Ц340500000</w:t>
            </w: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всего</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федеральный бюджет</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республиканский бюджет Чувашской Республики</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r w:rsidR="009B0DD3" w:rsidTr="00575448">
        <w:tc>
          <w:tcPr>
            <w:tcW w:w="1504" w:type="dxa"/>
            <w:vMerge/>
          </w:tcPr>
          <w:p w:rsidR="009B0DD3" w:rsidRPr="008805CC" w:rsidRDefault="009B0DD3" w:rsidP="004D283A">
            <w:pPr>
              <w:spacing w:line="247" w:lineRule="auto"/>
              <w:rPr>
                <w:color w:val="000000"/>
                <w:sz w:val="18"/>
                <w:szCs w:val="18"/>
              </w:rPr>
            </w:pPr>
          </w:p>
        </w:tc>
        <w:tc>
          <w:tcPr>
            <w:tcW w:w="2085" w:type="dxa"/>
            <w:vMerge/>
          </w:tcPr>
          <w:p w:rsidR="009B0DD3" w:rsidRPr="008805CC" w:rsidRDefault="009B0DD3" w:rsidP="004D283A">
            <w:pPr>
              <w:spacing w:line="247" w:lineRule="auto"/>
              <w:rPr>
                <w:color w:val="000000"/>
                <w:sz w:val="18"/>
                <w:szCs w:val="18"/>
              </w:rPr>
            </w:pPr>
          </w:p>
        </w:tc>
        <w:tc>
          <w:tcPr>
            <w:tcW w:w="1365"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294" w:type="dxa"/>
            <w:vMerge/>
          </w:tcPr>
          <w:p w:rsidR="009B0DD3" w:rsidRDefault="009B0DD3" w:rsidP="004D283A">
            <w:pPr>
              <w:tabs>
                <w:tab w:val="left" w:pos="600"/>
                <w:tab w:val="center" w:pos="7285"/>
              </w:tabs>
              <w:autoSpaceDE w:val="0"/>
              <w:autoSpaceDN w:val="0"/>
              <w:jc w:val="center"/>
              <w:rPr>
                <w:b/>
                <w:color w:val="000000"/>
                <w:sz w:val="26"/>
                <w:szCs w:val="26"/>
              </w:rPr>
            </w:pPr>
          </w:p>
        </w:tc>
        <w:tc>
          <w:tcPr>
            <w:tcW w:w="1554" w:type="dxa"/>
          </w:tcPr>
          <w:p w:rsidR="009B0DD3" w:rsidRPr="008805CC" w:rsidRDefault="009B0DD3" w:rsidP="004D283A">
            <w:pPr>
              <w:pStyle w:val="ConsPlusNormal"/>
              <w:rPr>
                <w:color w:val="000000"/>
                <w:sz w:val="18"/>
                <w:szCs w:val="18"/>
              </w:rPr>
            </w:pPr>
            <w:r w:rsidRPr="008805CC">
              <w:rPr>
                <w:color w:val="000000"/>
                <w:sz w:val="18"/>
                <w:szCs w:val="18"/>
              </w:rPr>
              <w:t xml:space="preserve">бюджет </w:t>
            </w:r>
            <w:proofErr w:type="spellStart"/>
            <w:r w:rsidRPr="008805CC">
              <w:rPr>
                <w:color w:val="000000"/>
                <w:sz w:val="18"/>
                <w:szCs w:val="18"/>
              </w:rPr>
              <w:t>Шумерлинского</w:t>
            </w:r>
            <w:proofErr w:type="spellEnd"/>
            <w:r w:rsidRPr="008805CC">
              <w:rPr>
                <w:color w:val="000000"/>
                <w:sz w:val="18"/>
                <w:szCs w:val="18"/>
              </w:rPr>
              <w:t xml:space="preserve"> </w:t>
            </w:r>
            <w:r w:rsidRPr="00BF3150">
              <w:rPr>
                <w:color w:val="000000"/>
                <w:sz w:val="18"/>
                <w:szCs w:val="18"/>
              </w:rPr>
              <w:lastRenderedPageBreak/>
              <w:t>муниципального округа</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lastRenderedPageBreak/>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11"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c>
          <w:tcPr>
            <w:tcW w:w="1229" w:type="dxa"/>
          </w:tcPr>
          <w:p w:rsidR="009B0DD3" w:rsidRPr="008805CC" w:rsidRDefault="009B0DD3" w:rsidP="004D283A">
            <w:pPr>
              <w:pStyle w:val="ConsPlusNormal"/>
              <w:jc w:val="center"/>
              <w:rPr>
                <w:color w:val="000000"/>
                <w:sz w:val="18"/>
                <w:szCs w:val="18"/>
              </w:rPr>
            </w:pPr>
            <w:r w:rsidRPr="008805CC">
              <w:rPr>
                <w:color w:val="000000"/>
                <w:sz w:val="18"/>
                <w:szCs w:val="18"/>
              </w:rPr>
              <w:t>0</w:t>
            </w:r>
          </w:p>
        </w:tc>
      </w:tr>
    </w:tbl>
    <w:p w:rsidR="009B0DD3" w:rsidRDefault="009B0DD3" w:rsidP="009B0DD3">
      <w:pPr>
        <w:tabs>
          <w:tab w:val="left" w:pos="600"/>
          <w:tab w:val="center" w:pos="7285"/>
        </w:tabs>
        <w:autoSpaceDE w:val="0"/>
        <w:autoSpaceDN w:val="0"/>
        <w:jc w:val="center"/>
        <w:rPr>
          <w:b/>
          <w:color w:val="000000"/>
          <w:sz w:val="26"/>
          <w:szCs w:val="26"/>
        </w:rPr>
      </w:pPr>
    </w:p>
    <w:p w:rsidR="009B0DD3" w:rsidRPr="00E06899" w:rsidRDefault="009B0DD3" w:rsidP="009B0DD3">
      <w:pPr>
        <w:tabs>
          <w:tab w:val="left" w:pos="600"/>
          <w:tab w:val="center" w:pos="7285"/>
        </w:tabs>
        <w:autoSpaceDE w:val="0"/>
        <w:autoSpaceDN w:val="0"/>
        <w:jc w:val="center"/>
        <w:rPr>
          <w:b/>
          <w:color w:val="000000"/>
          <w:sz w:val="26"/>
          <w:szCs w:val="26"/>
        </w:rPr>
      </w:pPr>
    </w:p>
    <w:p w:rsidR="00AD6129" w:rsidRDefault="00AD6129"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Default="002F23DC" w:rsidP="00AD6129">
      <w:pPr>
        <w:jc w:val="right"/>
        <w:rPr>
          <w:sz w:val="20"/>
          <w:szCs w:val="20"/>
        </w:rPr>
      </w:pPr>
    </w:p>
    <w:p w:rsidR="002F23DC" w:rsidRPr="00575448" w:rsidRDefault="002F23DC" w:rsidP="002F23DC">
      <w:pPr>
        <w:rPr>
          <w:sz w:val="20"/>
          <w:szCs w:val="20"/>
        </w:rPr>
      </w:pPr>
      <w:r>
        <w:lastRenderedPageBreak/>
        <w:t xml:space="preserve">                                                                                                                                                                                                                          </w:t>
      </w:r>
      <w:r w:rsidRPr="00575448">
        <w:rPr>
          <w:sz w:val="20"/>
          <w:szCs w:val="20"/>
        </w:rPr>
        <w:t>Приложение №</w:t>
      </w:r>
      <w:r>
        <w:rPr>
          <w:sz w:val="20"/>
          <w:szCs w:val="20"/>
        </w:rPr>
        <w:t>3</w:t>
      </w:r>
    </w:p>
    <w:p w:rsidR="002F23DC" w:rsidRPr="00575448" w:rsidRDefault="002F23DC" w:rsidP="002F23DC">
      <w:pPr>
        <w:rPr>
          <w:sz w:val="20"/>
          <w:szCs w:val="20"/>
        </w:rPr>
      </w:pPr>
      <w:r w:rsidRPr="00575448">
        <w:rPr>
          <w:sz w:val="20"/>
          <w:szCs w:val="20"/>
        </w:rPr>
        <w:t xml:space="preserve">                                                                                                  </w:t>
      </w:r>
      <w:r>
        <w:rPr>
          <w:sz w:val="20"/>
          <w:szCs w:val="20"/>
        </w:rPr>
        <w:t xml:space="preserve">                                                                                                                                        </w:t>
      </w:r>
      <w:r w:rsidRPr="00575448">
        <w:rPr>
          <w:sz w:val="20"/>
          <w:szCs w:val="20"/>
        </w:rPr>
        <w:t>к постановлению администрации</w:t>
      </w:r>
    </w:p>
    <w:p w:rsidR="002F23DC" w:rsidRPr="00575448" w:rsidRDefault="002F23DC" w:rsidP="002F23DC">
      <w:pPr>
        <w:rPr>
          <w:sz w:val="20"/>
          <w:szCs w:val="20"/>
        </w:rPr>
      </w:pPr>
      <w:r w:rsidRPr="00575448">
        <w:rPr>
          <w:sz w:val="20"/>
          <w:szCs w:val="20"/>
        </w:rPr>
        <w:t xml:space="preserve">                                                                                     </w:t>
      </w:r>
      <w:r>
        <w:rPr>
          <w:sz w:val="20"/>
          <w:szCs w:val="20"/>
        </w:rPr>
        <w:t xml:space="preserve">                                                                                                                                        </w:t>
      </w:r>
      <w:proofErr w:type="spellStart"/>
      <w:r w:rsidRPr="00575448">
        <w:rPr>
          <w:sz w:val="20"/>
          <w:szCs w:val="20"/>
        </w:rPr>
        <w:t>Шумерлинского</w:t>
      </w:r>
      <w:proofErr w:type="spellEnd"/>
      <w:r w:rsidRPr="00575448">
        <w:rPr>
          <w:sz w:val="20"/>
          <w:szCs w:val="20"/>
        </w:rPr>
        <w:t xml:space="preserve"> муниципального округа </w:t>
      </w:r>
    </w:p>
    <w:p w:rsidR="002F23DC" w:rsidRPr="00575448" w:rsidRDefault="002F23DC" w:rsidP="002F23DC">
      <w:pPr>
        <w:rPr>
          <w:sz w:val="20"/>
          <w:szCs w:val="20"/>
        </w:rPr>
      </w:pPr>
      <w:r w:rsidRPr="00575448">
        <w:rPr>
          <w:sz w:val="20"/>
          <w:szCs w:val="20"/>
        </w:rPr>
        <w:t xml:space="preserve">                                                                                                         </w:t>
      </w:r>
      <w:r>
        <w:rPr>
          <w:sz w:val="20"/>
          <w:szCs w:val="20"/>
        </w:rPr>
        <w:t xml:space="preserve">                                                                                                                                        </w:t>
      </w:r>
      <w:r w:rsidRPr="00575448">
        <w:rPr>
          <w:sz w:val="20"/>
          <w:szCs w:val="20"/>
        </w:rPr>
        <w:t>от ____. _____2023 №______</w:t>
      </w:r>
    </w:p>
    <w:p w:rsidR="000F459E" w:rsidRDefault="000F459E" w:rsidP="000F459E">
      <w:pPr>
        <w:spacing w:line="247" w:lineRule="auto"/>
        <w:ind w:left="9804"/>
        <w:jc w:val="right"/>
        <w:rPr>
          <w:color w:val="000000"/>
          <w:sz w:val="20"/>
          <w:szCs w:val="20"/>
        </w:rPr>
      </w:pPr>
    </w:p>
    <w:p w:rsidR="000F459E" w:rsidRPr="005D1D65" w:rsidRDefault="000F459E" w:rsidP="000F459E">
      <w:pPr>
        <w:spacing w:line="247" w:lineRule="auto"/>
        <w:ind w:left="9804"/>
        <w:jc w:val="right"/>
        <w:rPr>
          <w:color w:val="000000"/>
          <w:sz w:val="20"/>
          <w:szCs w:val="20"/>
        </w:rPr>
      </w:pPr>
      <w:r w:rsidRPr="005D1D65">
        <w:rPr>
          <w:color w:val="000000"/>
          <w:sz w:val="20"/>
          <w:szCs w:val="20"/>
        </w:rPr>
        <w:t>Приложение</w:t>
      </w:r>
      <w:r>
        <w:rPr>
          <w:color w:val="000000"/>
          <w:sz w:val="20"/>
          <w:szCs w:val="20"/>
        </w:rPr>
        <w:t xml:space="preserve"> 1</w:t>
      </w:r>
    </w:p>
    <w:p w:rsidR="000F459E" w:rsidRPr="005D1D65" w:rsidRDefault="000F459E" w:rsidP="000F459E">
      <w:pPr>
        <w:spacing w:line="247" w:lineRule="auto"/>
        <w:ind w:left="9804"/>
        <w:jc w:val="right"/>
        <w:rPr>
          <w:color w:val="000000"/>
          <w:sz w:val="20"/>
          <w:szCs w:val="20"/>
        </w:rPr>
      </w:pPr>
      <w:r w:rsidRPr="005D1D65">
        <w:rPr>
          <w:bCs/>
          <w:color w:val="000000"/>
          <w:sz w:val="20"/>
          <w:szCs w:val="20"/>
        </w:rPr>
        <w:t xml:space="preserve">к подпрограмме </w:t>
      </w:r>
      <w:r w:rsidRPr="005D1D65">
        <w:rPr>
          <w:color w:val="000000"/>
          <w:sz w:val="20"/>
          <w:szCs w:val="20"/>
        </w:rPr>
        <w:t xml:space="preserve">«Социальное обеспечение граждан» </w:t>
      </w:r>
      <w:r>
        <w:rPr>
          <w:color w:val="000000"/>
          <w:sz w:val="20"/>
          <w:szCs w:val="20"/>
        </w:rPr>
        <w:t>муниципальной</w:t>
      </w:r>
      <w:r w:rsidRPr="005D1D65">
        <w:rPr>
          <w:color w:val="000000"/>
          <w:sz w:val="20"/>
          <w:szCs w:val="20"/>
        </w:rPr>
        <w:t xml:space="preserve"> программы</w:t>
      </w:r>
    </w:p>
    <w:p w:rsidR="000F459E" w:rsidRPr="005D1D65" w:rsidRDefault="000F459E" w:rsidP="000F459E">
      <w:pPr>
        <w:spacing w:line="247" w:lineRule="auto"/>
        <w:ind w:left="9804"/>
        <w:jc w:val="right"/>
        <w:rPr>
          <w:color w:val="000000"/>
          <w:sz w:val="20"/>
          <w:szCs w:val="20"/>
        </w:rPr>
      </w:pPr>
      <w:proofErr w:type="spellStart"/>
      <w:r>
        <w:rPr>
          <w:color w:val="000000"/>
          <w:sz w:val="20"/>
          <w:szCs w:val="20"/>
        </w:rPr>
        <w:t>Шумерлинского</w:t>
      </w:r>
      <w:proofErr w:type="spellEnd"/>
      <w:r>
        <w:rPr>
          <w:color w:val="000000"/>
          <w:sz w:val="20"/>
          <w:szCs w:val="20"/>
        </w:rPr>
        <w:t xml:space="preserve"> </w:t>
      </w:r>
      <w:r w:rsidRPr="00CE13B0">
        <w:rPr>
          <w:color w:val="000000"/>
          <w:sz w:val="20"/>
          <w:szCs w:val="20"/>
        </w:rPr>
        <w:t>муниципального округа</w:t>
      </w:r>
      <w:r>
        <w:rPr>
          <w:color w:val="000000"/>
          <w:sz w:val="20"/>
          <w:szCs w:val="20"/>
        </w:rPr>
        <w:t xml:space="preserve"> Чувашской Республики</w:t>
      </w:r>
      <w:r w:rsidRPr="005D1D65">
        <w:rPr>
          <w:color w:val="000000"/>
          <w:sz w:val="20"/>
          <w:szCs w:val="20"/>
        </w:rPr>
        <w:t xml:space="preserve"> «Социальная поддержка граждан»</w:t>
      </w:r>
    </w:p>
    <w:p w:rsidR="000F459E" w:rsidRPr="00487658" w:rsidRDefault="000F459E" w:rsidP="000F459E">
      <w:pPr>
        <w:spacing w:line="247" w:lineRule="auto"/>
        <w:ind w:left="9639"/>
        <w:rPr>
          <w:color w:val="000000"/>
          <w:sz w:val="26"/>
          <w:szCs w:val="26"/>
        </w:rPr>
      </w:pPr>
    </w:p>
    <w:p w:rsidR="000F459E" w:rsidRDefault="000F459E" w:rsidP="000F459E">
      <w:pPr>
        <w:pStyle w:val="1"/>
        <w:widowControl/>
        <w:spacing w:before="0" w:after="0" w:line="247" w:lineRule="auto"/>
        <w:rPr>
          <w:rFonts w:ascii="Times New Roman" w:hAnsi="Times New Roman" w:cs="Times New Roman"/>
          <w:color w:val="000000"/>
          <w:sz w:val="26"/>
          <w:szCs w:val="26"/>
        </w:rPr>
      </w:pPr>
      <w:r w:rsidRPr="002B7467">
        <w:rPr>
          <w:rFonts w:ascii="Times New Roman" w:hAnsi="Times New Roman" w:cs="Times New Roman"/>
          <w:caps/>
          <w:color w:val="000000"/>
          <w:sz w:val="26"/>
          <w:szCs w:val="26"/>
        </w:rPr>
        <w:t xml:space="preserve">Ресурсное обеспечение </w:t>
      </w:r>
      <w:r w:rsidRPr="002B7467">
        <w:rPr>
          <w:rFonts w:ascii="Times New Roman" w:hAnsi="Times New Roman" w:cs="Times New Roman"/>
          <w:caps/>
          <w:color w:val="000000"/>
          <w:sz w:val="26"/>
          <w:szCs w:val="26"/>
        </w:rPr>
        <w:br/>
      </w:r>
      <w:r w:rsidRPr="002B7467">
        <w:rPr>
          <w:rFonts w:ascii="Times New Roman" w:hAnsi="Times New Roman" w:cs="Times New Roman"/>
          <w:color w:val="000000"/>
          <w:sz w:val="26"/>
          <w:szCs w:val="26"/>
        </w:rPr>
        <w:t xml:space="preserve">реализации подпрограммы «Социальное обеспечение граждан» муниципальной программы </w:t>
      </w:r>
      <w:proofErr w:type="spellStart"/>
      <w:r w:rsidRPr="002B7467">
        <w:rPr>
          <w:rFonts w:ascii="Times New Roman" w:hAnsi="Times New Roman" w:cs="Times New Roman"/>
          <w:color w:val="000000"/>
          <w:sz w:val="26"/>
          <w:szCs w:val="26"/>
        </w:rPr>
        <w:t>Шумерлинского</w:t>
      </w:r>
      <w:proofErr w:type="spellEnd"/>
      <w:r w:rsidRPr="002B7467">
        <w:rPr>
          <w:rFonts w:ascii="Times New Roman" w:hAnsi="Times New Roman" w:cs="Times New Roman"/>
          <w:color w:val="000000"/>
          <w:sz w:val="26"/>
          <w:szCs w:val="26"/>
        </w:rPr>
        <w:t xml:space="preserve"> муниципального округа Чувашской Республики</w:t>
      </w:r>
      <w:r>
        <w:rPr>
          <w:rFonts w:ascii="Times New Roman" w:hAnsi="Times New Roman" w:cs="Times New Roman"/>
          <w:color w:val="000000"/>
          <w:sz w:val="26"/>
          <w:szCs w:val="26"/>
        </w:rPr>
        <w:t xml:space="preserve"> </w:t>
      </w:r>
      <w:r w:rsidRPr="002B7467">
        <w:rPr>
          <w:rFonts w:ascii="Times New Roman" w:hAnsi="Times New Roman" w:cs="Times New Roman"/>
          <w:color w:val="000000"/>
          <w:sz w:val="26"/>
          <w:szCs w:val="26"/>
        </w:rPr>
        <w:t>«Социальная поддержка граждан» за счет всех источников финансирования</w:t>
      </w:r>
    </w:p>
    <w:tbl>
      <w:tblPr>
        <w:tblStyle w:val="af8"/>
        <w:tblW w:w="16019" w:type="dxa"/>
        <w:tblInd w:w="-318" w:type="dxa"/>
        <w:tblLayout w:type="fixed"/>
        <w:tblLook w:val="04A0" w:firstRow="1" w:lastRow="0" w:firstColumn="1" w:lastColumn="0" w:noHBand="0" w:noVBand="1"/>
      </w:tblPr>
      <w:tblGrid>
        <w:gridCol w:w="1558"/>
        <w:gridCol w:w="1496"/>
        <w:gridCol w:w="1341"/>
        <w:gridCol w:w="1276"/>
        <w:gridCol w:w="709"/>
        <w:gridCol w:w="709"/>
        <w:gridCol w:w="1275"/>
        <w:gridCol w:w="709"/>
        <w:gridCol w:w="1701"/>
        <w:gridCol w:w="851"/>
        <w:gridCol w:w="850"/>
        <w:gridCol w:w="851"/>
        <w:gridCol w:w="850"/>
        <w:gridCol w:w="851"/>
        <w:gridCol w:w="992"/>
      </w:tblGrid>
      <w:tr w:rsidR="000F459E" w:rsidTr="004D283A">
        <w:tc>
          <w:tcPr>
            <w:tcW w:w="1558" w:type="dxa"/>
            <w:vMerge w:val="restart"/>
          </w:tcPr>
          <w:p w:rsidR="000F459E" w:rsidRPr="00B40B82" w:rsidRDefault="000F459E" w:rsidP="004D283A">
            <w:pPr>
              <w:rPr>
                <w:sz w:val="18"/>
                <w:szCs w:val="18"/>
              </w:rPr>
            </w:pPr>
            <w:r w:rsidRPr="00B40B82">
              <w:rPr>
                <w:color w:val="000000"/>
                <w:sz w:val="18"/>
                <w:szCs w:val="18"/>
              </w:rPr>
              <w:t>Статус</w:t>
            </w:r>
          </w:p>
        </w:tc>
        <w:tc>
          <w:tcPr>
            <w:tcW w:w="1496" w:type="dxa"/>
            <w:vMerge w:val="restart"/>
          </w:tcPr>
          <w:p w:rsidR="000F459E" w:rsidRPr="00B40B82" w:rsidRDefault="000F459E" w:rsidP="004D283A">
            <w:pPr>
              <w:rPr>
                <w:sz w:val="18"/>
                <w:szCs w:val="18"/>
              </w:rPr>
            </w:pPr>
            <w:r w:rsidRPr="00B40B82">
              <w:rPr>
                <w:color w:val="000000"/>
                <w:sz w:val="18"/>
                <w:szCs w:val="18"/>
              </w:rPr>
              <w:t xml:space="preserve">Наименование подпрограммы муниципальной программы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Чувашской Республики (основного мероприятия, мероприятия)</w:t>
            </w:r>
          </w:p>
        </w:tc>
        <w:tc>
          <w:tcPr>
            <w:tcW w:w="1341" w:type="dxa"/>
            <w:vMerge w:val="restart"/>
          </w:tcPr>
          <w:p w:rsidR="000F459E" w:rsidRPr="00B40B82" w:rsidRDefault="000F459E" w:rsidP="004D283A">
            <w:pPr>
              <w:rPr>
                <w:sz w:val="18"/>
                <w:szCs w:val="18"/>
              </w:rPr>
            </w:pPr>
            <w:r w:rsidRPr="00B40B82">
              <w:rPr>
                <w:color w:val="000000"/>
                <w:sz w:val="18"/>
                <w:szCs w:val="18"/>
              </w:rPr>
              <w:t xml:space="preserve">Задача подпрограммы муниципальной программы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Чувашской Республики</w:t>
            </w:r>
          </w:p>
        </w:tc>
        <w:tc>
          <w:tcPr>
            <w:tcW w:w="1276" w:type="dxa"/>
            <w:vMerge w:val="restart"/>
          </w:tcPr>
          <w:p w:rsidR="000F459E" w:rsidRPr="00B40B82" w:rsidRDefault="000F459E" w:rsidP="004D283A">
            <w:pPr>
              <w:rPr>
                <w:sz w:val="18"/>
                <w:szCs w:val="18"/>
              </w:rPr>
            </w:pPr>
            <w:r w:rsidRPr="00B40B82">
              <w:rPr>
                <w:color w:val="000000"/>
                <w:sz w:val="18"/>
                <w:szCs w:val="18"/>
              </w:rPr>
              <w:t>Ответственный исполнитель, соисполнители</w:t>
            </w:r>
          </w:p>
        </w:tc>
        <w:tc>
          <w:tcPr>
            <w:tcW w:w="3402" w:type="dxa"/>
            <w:gridSpan w:val="4"/>
          </w:tcPr>
          <w:p w:rsidR="000F459E" w:rsidRPr="00B40B82" w:rsidRDefault="000F459E" w:rsidP="004D283A">
            <w:pPr>
              <w:pStyle w:val="ConsPlusNormal"/>
              <w:spacing w:line="247" w:lineRule="auto"/>
              <w:jc w:val="center"/>
              <w:rPr>
                <w:sz w:val="18"/>
                <w:szCs w:val="18"/>
              </w:rPr>
            </w:pPr>
            <w:r w:rsidRPr="00B40B82">
              <w:rPr>
                <w:color w:val="000000"/>
                <w:sz w:val="18"/>
                <w:szCs w:val="18"/>
              </w:rPr>
              <w:t>Код бюджетной классификации</w:t>
            </w:r>
          </w:p>
        </w:tc>
        <w:tc>
          <w:tcPr>
            <w:tcW w:w="1701" w:type="dxa"/>
          </w:tcPr>
          <w:p w:rsidR="000F459E" w:rsidRPr="00B40B82" w:rsidRDefault="000F459E" w:rsidP="004D283A">
            <w:pPr>
              <w:pStyle w:val="ConsPlusNormal"/>
              <w:spacing w:line="247" w:lineRule="auto"/>
              <w:ind w:right="-38"/>
              <w:jc w:val="center"/>
              <w:rPr>
                <w:color w:val="000000"/>
                <w:sz w:val="18"/>
                <w:szCs w:val="18"/>
              </w:rPr>
            </w:pPr>
            <w:r w:rsidRPr="00B40B82">
              <w:rPr>
                <w:color w:val="000000"/>
                <w:sz w:val="18"/>
                <w:szCs w:val="18"/>
              </w:rPr>
              <w:t xml:space="preserve">Источники </w:t>
            </w:r>
          </w:p>
          <w:p w:rsidR="000F459E" w:rsidRPr="00B40B82" w:rsidRDefault="000F459E" w:rsidP="004D283A">
            <w:pPr>
              <w:rPr>
                <w:sz w:val="18"/>
                <w:szCs w:val="18"/>
              </w:rPr>
            </w:pPr>
            <w:r w:rsidRPr="00B40B82">
              <w:rPr>
                <w:color w:val="000000"/>
                <w:sz w:val="18"/>
                <w:szCs w:val="18"/>
              </w:rPr>
              <w:t>финансирования</w:t>
            </w:r>
          </w:p>
        </w:tc>
        <w:tc>
          <w:tcPr>
            <w:tcW w:w="5245" w:type="dxa"/>
            <w:gridSpan w:val="6"/>
          </w:tcPr>
          <w:p w:rsidR="000F459E" w:rsidRPr="00B40B82" w:rsidRDefault="000F459E" w:rsidP="004D283A">
            <w:pPr>
              <w:jc w:val="center"/>
              <w:rPr>
                <w:sz w:val="18"/>
                <w:szCs w:val="18"/>
              </w:rPr>
            </w:pPr>
            <w:r w:rsidRPr="00B40B82">
              <w:rPr>
                <w:color w:val="000000"/>
                <w:sz w:val="18"/>
                <w:szCs w:val="18"/>
              </w:rPr>
              <w:t>Расходы по годам, тыс. рублей</w:t>
            </w:r>
          </w:p>
        </w:tc>
      </w:tr>
      <w:tr w:rsidR="000F459E" w:rsidTr="004D283A">
        <w:tc>
          <w:tcPr>
            <w:tcW w:w="1558" w:type="dxa"/>
            <w:vMerge/>
          </w:tcPr>
          <w:p w:rsidR="000F459E" w:rsidRPr="00B40B82" w:rsidRDefault="000F459E" w:rsidP="004D283A">
            <w:pPr>
              <w:rPr>
                <w:sz w:val="18"/>
                <w:szCs w:val="18"/>
              </w:rPr>
            </w:pPr>
          </w:p>
        </w:tc>
        <w:tc>
          <w:tcPr>
            <w:tcW w:w="1496" w:type="dxa"/>
            <w:vMerge/>
          </w:tcPr>
          <w:p w:rsidR="000F459E" w:rsidRPr="00B40B82" w:rsidRDefault="000F459E" w:rsidP="004D283A">
            <w:pPr>
              <w:rPr>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0F459E">
            <w:pPr>
              <w:pStyle w:val="ConsPlusNormal"/>
              <w:spacing w:line="247" w:lineRule="auto"/>
              <w:ind w:left="-28" w:rightChars="-28" w:right="-67"/>
              <w:rPr>
                <w:color w:val="000000"/>
                <w:sz w:val="18"/>
                <w:szCs w:val="18"/>
              </w:rPr>
            </w:pPr>
            <w:r w:rsidRPr="00B40B82">
              <w:rPr>
                <w:color w:val="000000"/>
                <w:sz w:val="18"/>
                <w:szCs w:val="18"/>
              </w:rPr>
              <w:t>глав</w:t>
            </w:r>
            <w:r w:rsidRPr="00B40B82">
              <w:rPr>
                <w:color w:val="000000"/>
                <w:sz w:val="18"/>
                <w:szCs w:val="18"/>
              </w:rPr>
              <w:softHyphen/>
              <w:t>ный распо</w:t>
            </w:r>
            <w:r w:rsidRPr="00B40B82">
              <w:rPr>
                <w:color w:val="000000"/>
                <w:sz w:val="18"/>
                <w:szCs w:val="18"/>
              </w:rPr>
              <w:softHyphen/>
              <w:t>ря</w:t>
            </w:r>
            <w:r w:rsidRPr="00B40B82">
              <w:rPr>
                <w:color w:val="000000"/>
                <w:sz w:val="18"/>
                <w:szCs w:val="18"/>
              </w:rPr>
              <w:softHyphen/>
              <w:t>ди</w:t>
            </w:r>
            <w:r w:rsidRPr="00B40B82">
              <w:rPr>
                <w:color w:val="000000"/>
                <w:sz w:val="18"/>
                <w:szCs w:val="18"/>
              </w:rPr>
              <w:softHyphen/>
              <w:t>тель</w:t>
            </w:r>
          </w:p>
          <w:p w:rsidR="000F459E" w:rsidRPr="00B40B82" w:rsidRDefault="000F459E" w:rsidP="004D283A">
            <w:pPr>
              <w:rPr>
                <w:sz w:val="18"/>
                <w:szCs w:val="18"/>
              </w:rPr>
            </w:pPr>
            <w:r w:rsidRPr="00B40B82">
              <w:rPr>
                <w:color w:val="000000"/>
                <w:sz w:val="18"/>
                <w:szCs w:val="18"/>
              </w:rPr>
              <w:t>бюджетных средств</w:t>
            </w:r>
          </w:p>
        </w:tc>
        <w:tc>
          <w:tcPr>
            <w:tcW w:w="709" w:type="dxa"/>
          </w:tcPr>
          <w:p w:rsidR="000F459E" w:rsidRPr="00B40B82" w:rsidRDefault="000F459E" w:rsidP="004D283A">
            <w:pPr>
              <w:rPr>
                <w:sz w:val="18"/>
                <w:szCs w:val="18"/>
              </w:rPr>
            </w:pPr>
            <w:r w:rsidRPr="00B40B82">
              <w:rPr>
                <w:color w:val="000000"/>
                <w:sz w:val="18"/>
                <w:szCs w:val="18"/>
              </w:rPr>
              <w:t>раздел, под</w:t>
            </w:r>
            <w:r w:rsidRPr="00B40B82">
              <w:rPr>
                <w:color w:val="000000"/>
                <w:sz w:val="18"/>
                <w:szCs w:val="18"/>
              </w:rPr>
              <w:softHyphen/>
              <w:t xml:space="preserve">раздел </w:t>
            </w:r>
          </w:p>
        </w:tc>
        <w:tc>
          <w:tcPr>
            <w:tcW w:w="1275" w:type="dxa"/>
          </w:tcPr>
          <w:p w:rsidR="000F459E" w:rsidRPr="00B40B82" w:rsidRDefault="000F459E" w:rsidP="004D283A">
            <w:pPr>
              <w:rPr>
                <w:sz w:val="18"/>
                <w:szCs w:val="18"/>
              </w:rPr>
            </w:pPr>
            <w:r w:rsidRPr="00B40B82">
              <w:rPr>
                <w:color w:val="000000"/>
                <w:sz w:val="18"/>
                <w:szCs w:val="18"/>
              </w:rPr>
              <w:t>целевая статья расходов</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группа (подгруппа)</w:t>
            </w:r>
          </w:p>
          <w:p w:rsidR="000F459E" w:rsidRPr="00B40B82" w:rsidRDefault="000F459E" w:rsidP="004D283A">
            <w:pPr>
              <w:rPr>
                <w:sz w:val="18"/>
                <w:szCs w:val="18"/>
              </w:rPr>
            </w:pPr>
            <w:r w:rsidRPr="00B40B82">
              <w:rPr>
                <w:color w:val="000000"/>
                <w:sz w:val="18"/>
                <w:szCs w:val="18"/>
              </w:rPr>
              <w:t>вида расходов</w:t>
            </w:r>
          </w:p>
        </w:tc>
        <w:tc>
          <w:tcPr>
            <w:tcW w:w="1701" w:type="dxa"/>
          </w:tcPr>
          <w:p w:rsidR="000F459E" w:rsidRPr="00B40B82" w:rsidRDefault="000F459E" w:rsidP="004D283A">
            <w:pPr>
              <w:rPr>
                <w:sz w:val="18"/>
                <w:szCs w:val="18"/>
              </w:rPr>
            </w:pP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2022</w:t>
            </w:r>
          </w:p>
        </w:tc>
        <w:tc>
          <w:tcPr>
            <w:tcW w:w="850"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2023</w:t>
            </w: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2024</w:t>
            </w:r>
          </w:p>
        </w:tc>
        <w:tc>
          <w:tcPr>
            <w:tcW w:w="850"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2025</w:t>
            </w:r>
          </w:p>
        </w:tc>
        <w:tc>
          <w:tcPr>
            <w:tcW w:w="851"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2026 -2030</w:t>
            </w:r>
          </w:p>
        </w:tc>
        <w:tc>
          <w:tcPr>
            <w:tcW w:w="992" w:type="dxa"/>
          </w:tcPr>
          <w:p w:rsidR="000F459E" w:rsidRPr="00B40B82" w:rsidRDefault="000F459E" w:rsidP="004D283A">
            <w:pPr>
              <w:pStyle w:val="ConsPlusNormal"/>
              <w:spacing w:line="247" w:lineRule="auto"/>
              <w:jc w:val="center"/>
              <w:rPr>
                <w:color w:val="000000"/>
                <w:sz w:val="18"/>
                <w:szCs w:val="18"/>
              </w:rPr>
            </w:pPr>
            <w:r w:rsidRPr="00B40B82">
              <w:rPr>
                <w:color w:val="000000"/>
                <w:sz w:val="18"/>
                <w:szCs w:val="18"/>
              </w:rPr>
              <w:t>2031- 2035</w:t>
            </w:r>
          </w:p>
        </w:tc>
      </w:tr>
      <w:tr w:rsidR="000F459E" w:rsidTr="004D283A">
        <w:tc>
          <w:tcPr>
            <w:tcW w:w="1558" w:type="dxa"/>
            <w:vMerge w:val="restart"/>
          </w:tcPr>
          <w:p w:rsidR="000F459E" w:rsidRPr="00B40B82" w:rsidRDefault="000F459E" w:rsidP="004D283A">
            <w:pPr>
              <w:pStyle w:val="ConsPlusNormal"/>
              <w:spacing w:line="247" w:lineRule="auto"/>
              <w:rPr>
                <w:color w:val="000000"/>
                <w:sz w:val="18"/>
                <w:szCs w:val="18"/>
              </w:rPr>
            </w:pPr>
            <w:r w:rsidRPr="00B40B82">
              <w:rPr>
                <w:color w:val="000000"/>
                <w:sz w:val="18"/>
                <w:szCs w:val="18"/>
              </w:rPr>
              <w:t>Подпрограмма</w:t>
            </w:r>
          </w:p>
        </w:tc>
        <w:tc>
          <w:tcPr>
            <w:tcW w:w="1496" w:type="dxa"/>
            <w:vMerge w:val="restart"/>
          </w:tcPr>
          <w:p w:rsidR="000F459E" w:rsidRPr="00B40B82" w:rsidRDefault="000F459E" w:rsidP="004D283A">
            <w:pPr>
              <w:pStyle w:val="ConsPlusNormal"/>
              <w:spacing w:line="247" w:lineRule="auto"/>
              <w:rPr>
                <w:color w:val="000000"/>
                <w:sz w:val="18"/>
                <w:szCs w:val="18"/>
              </w:rPr>
            </w:pPr>
            <w:r w:rsidRPr="00B40B82">
              <w:rPr>
                <w:color w:val="000000"/>
                <w:sz w:val="18"/>
                <w:szCs w:val="18"/>
              </w:rPr>
              <w:t>«Социальное обеспечение граждан»</w:t>
            </w:r>
          </w:p>
        </w:tc>
        <w:tc>
          <w:tcPr>
            <w:tcW w:w="1341" w:type="dxa"/>
            <w:vMerge w:val="restart"/>
          </w:tcPr>
          <w:p w:rsidR="000F459E" w:rsidRPr="00B40B82" w:rsidRDefault="000F459E" w:rsidP="004D283A">
            <w:pPr>
              <w:rPr>
                <w:sz w:val="18"/>
                <w:szCs w:val="18"/>
              </w:rPr>
            </w:pPr>
          </w:p>
        </w:tc>
        <w:tc>
          <w:tcPr>
            <w:tcW w:w="1276" w:type="dxa"/>
            <w:vMerge w:val="restart"/>
          </w:tcPr>
          <w:p w:rsidR="000F459E" w:rsidRPr="00B40B82" w:rsidRDefault="000F459E" w:rsidP="004D283A">
            <w:pPr>
              <w:rPr>
                <w:sz w:val="18"/>
                <w:szCs w:val="18"/>
              </w:rPr>
            </w:pPr>
            <w:r w:rsidRPr="00B40B82">
              <w:rPr>
                <w:color w:val="000000"/>
                <w:sz w:val="18"/>
                <w:szCs w:val="18"/>
              </w:rPr>
              <w:t xml:space="preserve">ответственный исполнитель – Администрация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х</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275" w:type="dxa"/>
          </w:tcPr>
          <w:p w:rsidR="000F459E" w:rsidRPr="00B40B82" w:rsidRDefault="000F459E" w:rsidP="004D283A">
            <w:pPr>
              <w:pStyle w:val="ConsPlusNormal"/>
              <w:spacing w:line="247" w:lineRule="auto"/>
              <w:ind w:left="-57" w:right="-57"/>
              <w:jc w:val="center"/>
              <w:rPr>
                <w:color w:val="000000"/>
                <w:sz w:val="18"/>
                <w:szCs w:val="18"/>
              </w:rPr>
            </w:pPr>
            <w:r>
              <w:rPr>
                <w:color w:val="000000"/>
                <w:sz w:val="18"/>
                <w:szCs w:val="18"/>
              </w:rPr>
              <w:t>Ц310000000</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701" w:type="dxa"/>
          </w:tcPr>
          <w:p w:rsidR="000F459E" w:rsidRPr="00B40B82" w:rsidRDefault="000F459E" w:rsidP="004D283A">
            <w:pPr>
              <w:pStyle w:val="ConsPlusNormal"/>
              <w:spacing w:line="247" w:lineRule="auto"/>
              <w:rPr>
                <w:color w:val="000000"/>
                <w:sz w:val="18"/>
                <w:szCs w:val="18"/>
              </w:rPr>
            </w:pPr>
            <w:r w:rsidRPr="00B40B82">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1991,3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10210,9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10552,2</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республиканский бюджет Чувашской Республики</w:t>
            </w:r>
          </w:p>
        </w:tc>
        <w:tc>
          <w:tcPr>
            <w:tcW w:w="851" w:type="dxa"/>
          </w:tcPr>
          <w:p w:rsidR="000F459E" w:rsidRPr="008805CC" w:rsidRDefault="000340A5" w:rsidP="004D283A">
            <w:pPr>
              <w:rPr>
                <w:sz w:val="18"/>
              </w:rPr>
            </w:pPr>
            <w:r>
              <w:rPr>
                <w:sz w:val="18"/>
              </w:rPr>
              <w:t>1733,0</w:t>
            </w:r>
          </w:p>
        </w:tc>
        <w:tc>
          <w:tcPr>
            <w:tcW w:w="850" w:type="dxa"/>
          </w:tcPr>
          <w:p w:rsidR="000F459E" w:rsidRPr="008805CC" w:rsidRDefault="000340A5" w:rsidP="004D283A">
            <w:pPr>
              <w:rPr>
                <w:sz w:val="18"/>
              </w:rPr>
            </w:pPr>
            <w:r>
              <w:rPr>
                <w:sz w:val="18"/>
              </w:rPr>
              <w:t>1970,2</w:t>
            </w:r>
          </w:p>
        </w:tc>
        <w:tc>
          <w:tcPr>
            <w:tcW w:w="851" w:type="dxa"/>
          </w:tcPr>
          <w:p w:rsidR="000F459E" w:rsidRPr="001C794C" w:rsidRDefault="000340A5" w:rsidP="004D283A">
            <w:pPr>
              <w:rPr>
                <w:sz w:val="18"/>
                <w:szCs w:val="18"/>
              </w:rPr>
            </w:pPr>
            <w:r>
              <w:rPr>
                <w:sz w:val="18"/>
                <w:szCs w:val="18"/>
              </w:rPr>
              <w:t>1970,2</w:t>
            </w:r>
          </w:p>
        </w:tc>
        <w:tc>
          <w:tcPr>
            <w:tcW w:w="850" w:type="dxa"/>
          </w:tcPr>
          <w:p w:rsidR="000F459E" w:rsidRPr="008805CC" w:rsidRDefault="000340A5"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 xml:space="preserve">бюджет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w:t>
            </w:r>
            <w:r w:rsidR="000F459E">
              <w:rPr>
                <w:color w:val="000000"/>
                <w:sz w:val="18"/>
                <w:szCs w:val="18"/>
              </w:rPr>
              <w:t>50,0</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1282,0</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1623,2</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sz w:val="18"/>
                <w:szCs w:val="18"/>
              </w:rPr>
            </w:pPr>
          </w:p>
        </w:tc>
        <w:tc>
          <w:tcPr>
            <w:tcW w:w="1276" w:type="dxa"/>
            <w:vMerge/>
          </w:tcPr>
          <w:p w:rsidR="000F459E" w:rsidRPr="00B40B82" w:rsidRDefault="000F459E" w:rsidP="004D283A">
            <w:pPr>
              <w:rPr>
                <w:sz w:val="18"/>
                <w:szCs w:val="18"/>
              </w:rPr>
            </w:pPr>
          </w:p>
        </w:tc>
        <w:tc>
          <w:tcPr>
            <w:tcW w:w="709"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275" w:type="dxa"/>
          </w:tcPr>
          <w:p w:rsidR="000F459E" w:rsidRDefault="000F459E" w:rsidP="004D283A">
            <w:pPr>
              <w:jc w:val="center"/>
            </w:pPr>
            <w:r w:rsidRPr="00D732F3">
              <w:rPr>
                <w:color w:val="000000"/>
                <w:sz w:val="18"/>
                <w:szCs w:val="18"/>
              </w:rPr>
              <w:t>х</w:t>
            </w:r>
          </w:p>
        </w:tc>
        <w:tc>
          <w:tcPr>
            <w:tcW w:w="709" w:type="dxa"/>
          </w:tcPr>
          <w:p w:rsidR="000F459E" w:rsidRDefault="000F459E" w:rsidP="004D283A">
            <w:pPr>
              <w:jc w:val="center"/>
            </w:pPr>
            <w:r w:rsidRPr="00D732F3">
              <w:rPr>
                <w:color w:val="000000"/>
                <w:sz w:val="18"/>
                <w:szCs w:val="18"/>
              </w:rPr>
              <w:t>х</w:t>
            </w: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внебюджетные источники</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6019" w:type="dxa"/>
            <w:gridSpan w:val="15"/>
          </w:tcPr>
          <w:p w:rsidR="000F459E" w:rsidRPr="00B40B82" w:rsidRDefault="000F459E" w:rsidP="004D283A">
            <w:pPr>
              <w:pStyle w:val="ConsPlusNormal"/>
              <w:jc w:val="center"/>
              <w:rPr>
                <w:color w:val="000000"/>
                <w:sz w:val="18"/>
                <w:szCs w:val="18"/>
              </w:rPr>
            </w:pPr>
            <w:r w:rsidRPr="00B40B82">
              <w:rPr>
                <w:b/>
                <w:color w:val="000000"/>
                <w:sz w:val="18"/>
                <w:szCs w:val="18"/>
              </w:rPr>
              <w:t>Цель «Повышение уровня жизни граждан – получателей мер социальной поддержки»</w:t>
            </w:r>
          </w:p>
        </w:tc>
      </w:tr>
      <w:tr w:rsidR="000F459E" w:rsidTr="004D283A">
        <w:tc>
          <w:tcPr>
            <w:tcW w:w="1558" w:type="dxa"/>
            <w:vMerge w:val="restart"/>
          </w:tcPr>
          <w:p w:rsidR="000F459E" w:rsidRPr="00B40B82" w:rsidRDefault="000F459E" w:rsidP="004D283A">
            <w:pPr>
              <w:rPr>
                <w:sz w:val="18"/>
                <w:szCs w:val="18"/>
              </w:rPr>
            </w:pPr>
            <w:r w:rsidRPr="00B40B82">
              <w:rPr>
                <w:sz w:val="18"/>
                <w:szCs w:val="18"/>
              </w:rPr>
              <w:t xml:space="preserve">Основное </w:t>
            </w:r>
            <w:r w:rsidRPr="00B40B82">
              <w:rPr>
                <w:sz w:val="18"/>
                <w:szCs w:val="18"/>
              </w:rPr>
              <w:lastRenderedPageBreak/>
              <w:t>мероприятие 1</w:t>
            </w:r>
          </w:p>
        </w:tc>
        <w:tc>
          <w:tcPr>
            <w:tcW w:w="1496" w:type="dxa"/>
            <w:vMerge w:val="restart"/>
          </w:tcPr>
          <w:p w:rsidR="000F459E" w:rsidRPr="00B40B82" w:rsidRDefault="000F459E" w:rsidP="004D283A">
            <w:pPr>
              <w:rPr>
                <w:sz w:val="18"/>
                <w:szCs w:val="18"/>
              </w:rPr>
            </w:pPr>
            <w:r w:rsidRPr="00B40B82">
              <w:rPr>
                <w:sz w:val="18"/>
                <w:szCs w:val="18"/>
              </w:rPr>
              <w:lastRenderedPageBreak/>
              <w:t xml:space="preserve">Реализация </w:t>
            </w:r>
            <w:r w:rsidRPr="00B40B82">
              <w:rPr>
                <w:sz w:val="18"/>
                <w:szCs w:val="18"/>
              </w:rPr>
              <w:lastRenderedPageBreak/>
              <w:t>законодательства в области предоставления мер социальной поддержки отдельным категориям граждан</w:t>
            </w:r>
          </w:p>
        </w:tc>
        <w:tc>
          <w:tcPr>
            <w:tcW w:w="1341" w:type="dxa"/>
            <w:vMerge w:val="restart"/>
          </w:tcPr>
          <w:p w:rsidR="000F459E" w:rsidRPr="00B40B82" w:rsidRDefault="000F459E" w:rsidP="004D283A">
            <w:pPr>
              <w:rPr>
                <w:sz w:val="18"/>
                <w:szCs w:val="18"/>
              </w:rPr>
            </w:pPr>
            <w:r w:rsidRPr="00B40B82">
              <w:rPr>
                <w:sz w:val="18"/>
                <w:szCs w:val="18"/>
              </w:rPr>
              <w:lastRenderedPageBreak/>
              <w:t xml:space="preserve">реализация </w:t>
            </w:r>
            <w:proofErr w:type="gramStart"/>
            <w:r w:rsidRPr="00B40B82">
              <w:rPr>
                <w:sz w:val="18"/>
                <w:szCs w:val="18"/>
              </w:rPr>
              <w:lastRenderedPageBreak/>
              <w:t>системы мер социальной поддержки отдельных категорий граждан</w:t>
            </w:r>
            <w:proofErr w:type="gramEnd"/>
          </w:p>
        </w:tc>
        <w:tc>
          <w:tcPr>
            <w:tcW w:w="1276" w:type="dxa"/>
            <w:vMerge w:val="restart"/>
          </w:tcPr>
          <w:p w:rsidR="000F459E" w:rsidRPr="00B40B82" w:rsidRDefault="000F459E" w:rsidP="004D283A">
            <w:pPr>
              <w:rPr>
                <w:sz w:val="18"/>
                <w:szCs w:val="18"/>
              </w:rPr>
            </w:pPr>
            <w:r w:rsidRPr="00B40B82">
              <w:rPr>
                <w:color w:val="000000"/>
                <w:sz w:val="18"/>
                <w:szCs w:val="18"/>
              </w:rPr>
              <w:lastRenderedPageBreak/>
              <w:t>ответственны</w:t>
            </w:r>
            <w:r w:rsidRPr="00B40B82">
              <w:rPr>
                <w:color w:val="000000"/>
                <w:sz w:val="18"/>
                <w:szCs w:val="18"/>
              </w:rPr>
              <w:lastRenderedPageBreak/>
              <w:t xml:space="preserve">й исполнитель – Администрация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lastRenderedPageBreak/>
              <w:t>х</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275" w:type="dxa"/>
          </w:tcPr>
          <w:p w:rsidR="000F459E" w:rsidRPr="00B40B82" w:rsidRDefault="000F459E" w:rsidP="004D283A">
            <w:pPr>
              <w:pStyle w:val="ConsPlusNormal"/>
              <w:spacing w:line="247" w:lineRule="auto"/>
              <w:ind w:left="-57" w:right="-57"/>
              <w:jc w:val="center"/>
              <w:rPr>
                <w:color w:val="000000"/>
                <w:sz w:val="18"/>
                <w:szCs w:val="18"/>
              </w:rPr>
            </w:pPr>
            <w:r>
              <w:rPr>
                <w:color w:val="000000"/>
                <w:sz w:val="18"/>
                <w:szCs w:val="18"/>
              </w:rPr>
              <w:t>Ц310100000</w:t>
            </w:r>
          </w:p>
        </w:tc>
        <w:tc>
          <w:tcPr>
            <w:tcW w:w="709" w:type="dxa"/>
          </w:tcPr>
          <w:p w:rsidR="000F459E" w:rsidRPr="00B40B82" w:rsidRDefault="000F459E" w:rsidP="004D283A">
            <w:pPr>
              <w:pStyle w:val="ConsPlusNormal"/>
              <w:spacing w:line="247" w:lineRule="auto"/>
              <w:ind w:left="-57" w:right="-57"/>
              <w:jc w:val="center"/>
              <w:rPr>
                <w:color w:val="000000"/>
                <w:sz w:val="18"/>
                <w:szCs w:val="18"/>
              </w:rPr>
            </w:pPr>
            <w:r w:rsidRPr="00B40B82">
              <w:rPr>
                <w:color w:val="000000"/>
                <w:sz w:val="18"/>
                <w:szCs w:val="18"/>
              </w:rPr>
              <w:t>x</w:t>
            </w:r>
          </w:p>
        </w:tc>
        <w:tc>
          <w:tcPr>
            <w:tcW w:w="1701" w:type="dxa"/>
          </w:tcPr>
          <w:p w:rsidR="000F459E" w:rsidRPr="00B40B82" w:rsidRDefault="000F459E" w:rsidP="004D283A">
            <w:pPr>
              <w:pStyle w:val="ConsPlusNormal"/>
              <w:spacing w:line="247" w:lineRule="auto"/>
              <w:rPr>
                <w:color w:val="000000"/>
                <w:sz w:val="18"/>
                <w:szCs w:val="18"/>
              </w:rPr>
            </w:pPr>
            <w:r w:rsidRPr="00B40B82">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1991,3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2120,2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10210,9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10552,2</w:t>
            </w:r>
          </w:p>
        </w:tc>
      </w:tr>
      <w:tr w:rsidR="000F459E" w:rsidTr="004D283A">
        <w:tc>
          <w:tcPr>
            <w:tcW w:w="1558" w:type="dxa"/>
            <w:vMerge/>
          </w:tcPr>
          <w:p w:rsidR="000F459E" w:rsidRPr="00B40B82" w:rsidRDefault="000F459E" w:rsidP="004D283A">
            <w:pPr>
              <w:jc w:val="center"/>
              <w:rPr>
                <w:sz w:val="18"/>
                <w:szCs w:val="18"/>
              </w:rPr>
            </w:pPr>
          </w:p>
        </w:tc>
        <w:tc>
          <w:tcPr>
            <w:tcW w:w="1496" w:type="dxa"/>
            <w:vMerge/>
          </w:tcPr>
          <w:p w:rsidR="000F459E" w:rsidRPr="00B40B82" w:rsidRDefault="000F459E" w:rsidP="004D283A">
            <w:pPr>
              <w:jc w:val="center"/>
              <w:rPr>
                <w:sz w:val="18"/>
                <w:szCs w:val="18"/>
              </w:rPr>
            </w:pPr>
          </w:p>
        </w:tc>
        <w:tc>
          <w:tcPr>
            <w:tcW w:w="1341" w:type="dxa"/>
            <w:vMerge/>
          </w:tcPr>
          <w:p w:rsidR="000F459E" w:rsidRPr="00B40B82" w:rsidRDefault="000F459E" w:rsidP="004D283A">
            <w:pPr>
              <w:jc w:val="cente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B40B82" w:rsidRDefault="000F459E" w:rsidP="004D283A">
            <w:pPr>
              <w:jc w:val="center"/>
              <w:rPr>
                <w:sz w:val="18"/>
                <w:szCs w:val="18"/>
              </w:rPr>
            </w:pPr>
          </w:p>
        </w:tc>
        <w:tc>
          <w:tcPr>
            <w:tcW w:w="1496" w:type="dxa"/>
            <w:vMerge/>
          </w:tcPr>
          <w:p w:rsidR="000F459E" w:rsidRPr="00B40B82" w:rsidRDefault="000F459E" w:rsidP="004D283A">
            <w:pPr>
              <w:jc w:val="center"/>
              <w:rPr>
                <w:sz w:val="18"/>
                <w:szCs w:val="18"/>
              </w:rPr>
            </w:pPr>
          </w:p>
        </w:tc>
        <w:tc>
          <w:tcPr>
            <w:tcW w:w="1341" w:type="dxa"/>
            <w:vMerge/>
          </w:tcPr>
          <w:p w:rsidR="000F459E" w:rsidRPr="00B40B82" w:rsidRDefault="000F459E" w:rsidP="004D283A">
            <w:pPr>
              <w:jc w:val="center"/>
              <w:rPr>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республиканский бюджет Чувашской Республики</w:t>
            </w:r>
          </w:p>
        </w:tc>
        <w:tc>
          <w:tcPr>
            <w:tcW w:w="851" w:type="dxa"/>
          </w:tcPr>
          <w:p w:rsidR="000F459E" w:rsidRPr="008805CC" w:rsidRDefault="000340A5" w:rsidP="004D283A">
            <w:pPr>
              <w:rPr>
                <w:sz w:val="18"/>
              </w:rPr>
            </w:pPr>
            <w:r>
              <w:rPr>
                <w:sz w:val="18"/>
              </w:rPr>
              <w:t>1733,0</w:t>
            </w:r>
          </w:p>
        </w:tc>
        <w:tc>
          <w:tcPr>
            <w:tcW w:w="850" w:type="dxa"/>
          </w:tcPr>
          <w:p w:rsidR="000F459E" w:rsidRPr="008805CC" w:rsidRDefault="000340A5" w:rsidP="004D283A">
            <w:pPr>
              <w:rPr>
                <w:sz w:val="18"/>
              </w:rPr>
            </w:pPr>
            <w:r>
              <w:rPr>
                <w:sz w:val="18"/>
              </w:rPr>
              <w:t>1970,2</w:t>
            </w:r>
          </w:p>
        </w:tc>
        <w:tc>
          <w:tcPr>
            <w:tcW w:w="851" w:type="dxa"/>
          </w:tcPr>
          <w:p w:rsidR="000F459E" w:rsidRPr="001C794C" w:rsidRDefault="000340A5" w:rsidP="004D283A">
            <w:pPr>
              <w:rPr>
                <w:sz w:val="18"/>
                <w:szCs w:val="18"/>
              </w:rPr>
            </w:pPr>
            <w:r>
              <w:rPr>
                <w:sz w:val="18"/>
                <w:szCs w:val="18"/>
              </w:rPr>
              <w:t>1970,2</w:t>
            </w:r>
          </w:p>
        </w:tc>
        <w:tc>
          <w:tcPr>
            <w:tcW w:w="850" w:type="dxa"/>
          </w:tcPr>
          <w:p w:rsidR="000F459E" w:rsidRPr="008805CC" w:rsidRDefault="000340A5"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B40B82" w:rsidRDefault="000F459E" w:rsidP="004D283A">
            <w:pPr>
              <w:rPr>
                <w:color w:val="000000"/>
                <w:sz w:val="18"/>
                <w:szCs w:val="18"/>
              </w:rPr>
            </w:pPr>
          </w:p>
        </w:tc>
        <w:tc>
          <w:tcPr>
            <w:tcW w:w="1496" w:type="dxa"/>
            <w:vMerge/>
          </w:tcPr>
          <w:p w:rsidR="000F459E" w:rsidRPr="00B40B82" w:rsidRDefault="000F459E" w:rsidP="004D283A">
            <w:pPr>
              <w:rPr>
                <w:color w:val="000000"/>
                <w:sz w:val="18"/>
                <w:szCs w:val="18"/>
              </w:rPr>
            </w:pPr>
          </w:p>
        </w:tc>
        <w:tc>
          <w:tcPr>
            <w:tcW w:w="1341" w:type="dxa"/>
            <w:vMerge/>
          </w:tcPr>
          <w:p w:rsidR="000F459E" w:rsidRPr="00B40B82" w:rsidRDefault="000F459E" w:rsidP="004D283A">
            <w:pPr>
              <w:rPr>
                <w:color w:val="000000"/>
                <w:sz w:val="18"/>
                <w:szCs w:val="18"/>
              </w:rPr>
            </w:pPr>
          </w:p>
        </w:tc>
        <w:tc>
          <w:tcPr>
            <w:tcW w:w="1276" w:type="dxa"/>
            <w:vMerge/>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275" w:type="dxa"/>
          </w:tcPr>
          <w:p w:rsidR="000F459E" w:rsidRPr="00B40B82" w:rsidRDefault="000F459E" w:rsidP="004D283A">
            <w:pPr>
              <w:rPr>
                <w:sz w:val="18"/>
                <w:szCs w:val="18"/>
              </w:rPr>
            </w:pPr>
          </w:p>
        </w:tc>
        <w:tc>
          <w:tcPr>
            <w:tcW w:w="709" w:type="dxa"/>
          </w:tcPr>
          <w:p w:rsidR="000F459E" w:rsidRPr="00B40B82" w:rsidRDefault="000F459E" w:rsidP="004D283A">
            <w:pPr>
              <w:rPr>
                <w:sz w:val="18"/>
                <w:szCs w:val="18"/>
              </w:rPr>
            </w:pPr>
          </w:p>
        </w:tc>
        <w:tc>
          <w:tcPr>
            <w:tcW w:w="1701" w:type="dxa"/>
          </w:tcPr>
          <w:p w:rsidR="000F459E" w:rsidRPr="00B40B82" w:rsidRDefault="000F459E" w:rsidP="004D283A">
            <w:pPr>
              <w:pStyle w:val="ConsPlusNormal"/>
              <w:rPr>
                <w:color w:val="000000"/>
                <w:sz w:val="18"/>
                <w:szCs w:val="18"/>
              </w:rPr>
            </w:pPr>
            <w:r w:rsidRPr="00B40B82">
              <w:rPr>
                <w:color w:val="000000"/>
                <w:sz w:val="18"/>
                <w:szCs w:val="18"/>
              </w:rPr>
              <w:t xml:space="preserve">бюджет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0340A5">
            <w:pPr>
              <w:pStyle w:val="ConsPlusNormal"/>
              <w:jc w:val="center"/>
              <w:rPr>
                <w:color w:val="000000"/>
                <w:sz w:val="18"/>
                <w:szCs w:val="18"/>
              </w:rPr>
            </w:pPr>
            <w:r>
              <w:rPr>
                <w:color w:val="000000"/>
                <w:sz w:val="18"/>
                <w:szCs w:val="18"/>
              </w:rPr>
              <w:t>150</w:t>
            </w:r>
            <w:r w:rsidR="000F459E">
              <w:rPr>
                <w:color w:val="000000"/>
                <w:sz w:val="18"/>
                <w:szCs w:val="18"/>
              </w:rPr>
              <w:t>,0</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w:t>
            </w:r>
            <w:r w:rsidR="000F459E">
              <w:rPr>
                <w:color w:val="000000"/>
                <w:sz w:val="18"/>
                <w:szCs w:val="18"/>
              </w:rPr>
              <w:t>50,0</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1282,0</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1623,2</w:t>
            </w:r>
          </w:p>
        </w:tc>
      </w:tr>
      <w:tr w:rsidR="000F459E" w:rsidTr="004D283A">
        <w:tc>
          <w:tcPr>
            <w:tcW w:w="1558" w:type="dxa"/>
          </w:tcPr>
          <w:p w:rsidR="000F459E" w:rsidRPr="00295CA7" w:rsidRDefault="000F459E" w:rsidP="004D283A">
            <w:pPr>
              <w:rPr>
                <w:color w:val="000000"/>
                <w:szCs w:val="20"/>
              </w:rPr>
            </w:pPr>
            <w:proofErr w:type="gramStart"/>
            <w:r w:rsidRPr="00295CA7">
              <w:rPr>
                <w:color w:val="000000"/>
                <w:szCs w:val="20"/>
              </w:rPr>
              <w:t>Целевой индикатор и показатель Муниципальной программы, увязанные с основным мероприятием 1</w:t>
            </w:r>
            <w:proofErr w:type="gramEnd"/>
          </w:p>
        </w:tc>
        <w:tc>
          <w:tcPr>
            <w:tcW w:w="9216" w:type="dxa"/>
            <w:gridSpan w:val="8"/>
          </w:tcPr>
          <w:p w:rsidR="000F459E" w:rsidRPr="00B40B82" w:rsidRDefault="000F459E" w:rsidP="004D283A">
            <w:pPr>
              <w:pStyle w:val="ConsPlusNormal"/>
              <w:rPr>
                <w:color w:val="000000"/>
                <w:sz w:val="18"/>
                <w:szCs w:val="18"/>
              </w:rPr>
            </w:pPr>
            <w:r w:rsidRPr="00B40B82">
              <w:rPr>
                <w:color w:val="000000"/>
                <w:sz w:val="18"/>
                <w:szCs w:val="18"/>
              </w:rPr>
              <w:t xml:space="preserve">Доля получателей социальных услуг, проживающих в </w:t>
            </w:r>
            <w:proofErr w:type="spellStart"/>
            <w:r w:rsidRPr="00B40B82">
              <w:rPr>
                <w:color w:val="000000"/>
                <w:sz w:val="18"/>
                <w:szCs w:val="18"/>
              </w:rPr>
              <w:t>Шумерлинском</w:t>
            </w:r>
            <w:proofErr w:type="spellEnd"/>
            <w:r w:rsidRPr="00B40B82">
              <w:rPr>
                <w:color w:val="000000"/>
                <w:sz w:val="18"/>
                <w:szCs w:val="18"/>
              </w:rPr>
              <w:t xml:space="preserve"> муниципальном округе  в общей численности населения </w:t>
            </w:r>
            <w:proofErr w:type="spellStart"/>
            <w:r w:rsidRPr="00B40B82">
              <w:rPr>
                <w:color w:val="000000"/>
                <w:sz w:val="18"/>
                <w:szCs w:val="18"/>
              </w:rPr>
              <w:t>Шумерлинского</w:t>
            </w:r>
            <w:proofErr w:type="spellEnd"/>
            <w:r w:rsidRPr="00B40B82">
              <w:rPr>
                <w:color w:val="000000"/>
                <w:sz w:val="18"/>
                <w:szCs w:val="18"/>
              </w:rPr>
              <w:t xml:space="preserve"> муниципального округа </w:t>
            </w:r>
          </w:p>
        </w:tc>
        <w:tc>
          <w:tcPr>
            <w:tcW w:w="851" w:type="dxa"/>
          </w:tcPr>
          <w:p w:rsidR="000F459E" w:rsidRDefault="000F459E" w:rsidP="004D283A">
            <w:r w:rsidRPr="00B10055">
              <w:rPr>
                <w:color w:val="000000"/>
                <w:sz w:val="16"/>
                <w:szCs w:val="16"/>
              </w:rPr>
              <w:t>18,2</w:t>
            </w:r>
          </w:p>
        </w:tc>
        <w:tc>
          <w:tcPr>
            <w:tcW w:w="850" w:type="dxa"/>
          </w:tcPr>
          <w:p w:rsidR="000F459E" w:rsidRDefault="000F459E" w:rsidP="004D283A">
            <w:r w:rsidRPr="00B10055">
              <w:rPr>
                <w:color w:val="000000"/>
                <w:sz w:val="16"/>
                <w:szCs w:val="16"/>
              </w:rPr>
              <w:t>18,2</w:t>
            </w:r>
          </w:p>
        </w:tc>
        <w:tc>
          <w:tcPr>
            <w:tcW w:w="851" w:type="dxa"/>
          </w:tcPr>
          <w:p w:rsidR="000F459E" w:rsidRDefault="000F459E" w:rsidP="004D283A">
            <w:r w:rsidRPr="00B10055">
              <w:rPr>
                <w:color w:val="000000"/>
                <w:sz w:val="16"/>
                <w:szCs w:val="16"/>
              </w:rPr>
              <w:t>18,2</w:t>
            </w:r>
          </w:p>
        </w:tc>
        <w:tc>
          <w:tcPr>
            <w:tcW w:w="850" w:type="dxa"/>
          </w:tcPr>
          <w:p w:rsidR="000F459E" w:rsidRDefault="000F459E" w:rsidP="004D283A">
            <w:r w:rsidRPr="00B10055">
              <w:rPr>
                <w:color w:val="000000"/>
                <w:sz w:val="16"/>
                <w:szCs w:val="16"/>
              </w:rPr>
              <w:t>18,2</w:t>
            </w:r>
          </w:p>
        </w:tc>
        <w:tc>
          <w:tcPr>
            <w:tcW w:w="851" w:type="dxa"/>
          </w:tcPr>
          <w:p w:rsidR="000F459E" w:rsidRDefault="000F459E" w:rsidP="004D283A">
            <w:r w:rsidRPr="00B10055">
              <w:rPr>
                <w:color w:val="000000"/>
                <w:sz w:val="16"/>
                <w:szCs w:val="16"/>
              </w:rPr>
              <w:t>18,2</w:t>
            </w:r>
          </w:p>
        </w:tc>
        <w:tc>
          <w:tcPr>
            <w:tcW w:w="992" w:type="dxa"/>
          </w:tcPr>
          <w:p w:rsidR="000F459E" w:rsidRDefault="000F459E" w:rsidP="004D283A">
            <w:r w:rsidRPr="00B10055">
              <w:rPr>
                <w:color w:val="000000"/>
                <w:sz w:val="16"/>
                <w:szCs w:val="16"/>
              </w:rPr>
              <w:t>18,2</w:t>
            </w:r>
          </w:p>
        </w:tc>
      </w:tr>
      <w:tr w:rsidR="000F459E" w:rsidTr="004D283A">
        <w:tc>
          <w:tcPr>
            <w:tcW w:w="1558" w:type="dxa"/>
            <w:vMerge w:val="restart"/>
          </w:tcPr>
          <w:p w:rsidR="000F459E" w:rsidRPr="009E538A" w:rsidRDefault="000F459E" w:rsidP="004D283A">
            <w:pPr>
              <w:rPr>
                <w:sz w:val="18"/>
                <w:szCs w:val="18"/>
              </w:rPr>
            </w:pPr>
            <w:r w:rsidRPr="009E538A">
              <w:rPr>
                <w:sz w:val="18"/>
                <w:szCs w:val="18"/>
              </w:rPr>
              <w:t>Мероприятие 1.1</w:t>
            </w:r>
          </w:p>
        </w:tc>
        <w:tc>
          <w:tcPr>
            <w:tcW w:w="1496" w:type="dxa"/>
            <w:vMerge w:val="restart"/>
          </w:tcPr>
          <w:p w:rsidR="000F459E" w:rsidRPr="009E538A" w:rsidRDefault="000F459E" w:rsidP="004D283A">
            <w:pPr>
              <w:rPr>
                <w:sz w:val="18"/>
                <w:szCs w:val="18"/>
              </w:rPr>
            </w:pPr>
            <w:r w:rsidRPr="005D56FC">
              <w:rPr>
                <w:sz w:val="18"/>
                <w:szCs w:val="18"/>
              </w:rPr>
              <w:t>Выплаты пенсии за выслугу лет муниципальным служащим</w:t>
            </w:r>
          </w:p>
        </w:tc>
        <w:tc>
          <w:tcPr>
            <w:tcW w:w="1341" w:type="dxa"/>
            <w:vMerge w:val="restart"/>
          </w:tcPr>
          <w:p w:rsidR="000F459E" w:rsidRPr="009E538A" w:rsidRDefault="000F459E" w:rsidP="004D283A">
            <w:pPr>
              <w:rPr>
                <w:sz w:val="18"/>
                <w:szCs w:val="18"/>
              </w:rPr>
            </w:pPr>
          </w:p>
        </w:tc>
        <w:tc>
          <w:tcPr>
            <w:tcW w:w="1276" w:type="dxa"/>
            <w:vMerge w:val="restart"/>
          </w:tcPr>
          <w:p w:rsidR="000F459E" w:rsidRPr="009E538A" w:rsidRDefault="000F459E" w:rsidP="004D283A">
            <w:pPr>
              <w:rPr>
                <w:sz w:val="18"/>
                <w:szCs w:val="18"/>
              </w:rPr>
            </w:pPr>
            <w:r w:rsidRPr="009E538A">
              <w:rPr>
                <w:color w:val="000000"/>
                <w:sz w:val="18"/>
                <w:szCs w:val="18"/>
              </w:rPr>
              <w:t xml:space="preserve">ответственный исполнитель – Администрация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w:t>
            </w:r>
          </w:p>
        </w:tc>
        <w:tc>
          <w:tcPr>
            <w:tcW w:w="709" w:type="dxa"/>
            <w:vMerge w:val="restart"/>
          </w:tcPr>
          <w:p w:rsidR="000F459E" w:rsidRPr="009E538A" w:rsidRDefault="000F459E" w:rsidP="004D283A">
            <w:pPr>
              <w:rPr>
                <w:sz w:val="18"/>
                <w:szCs w:val="18"/>
              </w:rPr>
            </w:pPr>
            <w:r>
              <w:rPr>
                <w:sz w:val="18"/>
                <w:szCs w:val="18"/>
              </w:rPr>
              <w:t>903</w:t>
            </w:r>
          </w:p>
        </w:tc>
        <w:tc>
          <w:tcPr>
            <w:tcW w:w="709" w:type="dxa"/>
            <w:vMerge w:val="restart"/>
          </w:tcPr>
          <w:p w:rsidR="000F459E" w:rsidRPr="009E538A" w:rsidRDefault="000F459E" w:rsidP="004D283A">
            <w:pPr>
              <w:rPr>
                <w:sz w:val="18"/>
                <w:szCs w:val="18"/>
              </w:rPr>
            </w:pPr>
            <w:r>
              <w:rPr>
                <w:sz w:val="18"/>
                <w:szCs w:val="18"/>
              </w:rPr>
              <w:t>1001</w:t>
            </w:r>
          </w:p>
        </w:tc>
        <w:tc>
          <w:tcPr>
            <w:tcW w:w="1275" w:type="dxa"/>
            <w:vMerge w:val="restart"/>
          </w:tcPr>
          <w:p w:rsidR="000F459E" w:rsidRPr="009E538A" w:rsidRDefault="000F459E" w:rsidP="004D283A">
            <w:pPr>
              <w:rPr>
                <w:sz w:val="18"/>
                <w:szCs w:val="18"/>
              </w:rPr>
            </w:pPr>
            <w:r>
              <w:rPr>
                <w:sz w:val="18"/>
                <w:szCs w:val="18"/>
              </w:rPr>
              <w:t>Ц310170520</w:t>
            </w:r>
          </w:p>
        </w:tc>
        <w:tc>
          <w:tcPr>
            <w:tcW w:w="709" w:type="dxa"/>
            <w:vMerge w:val="restart"/>
          </w:tcPr>
          <w:p w:rsidR="000F459E" w:rsidRPr="009E538A" w:rsidRDefault="000F459E" w:rsidP="004D283A">
            <w:pPr>
              <w:rPr>
                <w:sz w:val="18"/>
                <w:szCs w:val="18"/>
              </w:rPr>
            </w:pPr>
            <w:r>
              <w:rPr>
                <w:sz w:val="18"/>
                <w:szCs w:val="18"/>
              </w:rPr>
              <w:t>313</w:t>
            </w:r>
          </w:p>
        </w:tc>
        <w:tc>
          <w:tcPr>
            <w:tcW w:w="1701" w:type="dxa"/>
          </w:tcPr>
          <w:p w:rsidR="000F459E" w:rsidRPr="009E538A" w:rsidRDefault="000F459E"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0"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1" w:type="dxa"/>
          </w:tcPr>
          <w:p w:rsidR="000F459E" w:rsidRPr="008805CC" w:rsidRDefault="000F459E" w:rsidP="004D283A">
            <w:pPr>
              <w:pStyle w:val="ConsPlusNormal"/>
              <w:ind w:left="-57" w:right="-57"/>
              <w:jc w:val="center"/>
              <w:rPr>
                <w:color w:val="000000"/>
                <w:sz w:val="16"/>
                <w:szCs w:val="16"/>
              </w:rPr>
            </w:pPr>
            <w:r>
              <w:rPr>
                <w:color w:val="000000"/>
                <w:sz w:val="16"/>
                <w:szCs w:val="16"/>
              </w:rPr>
              <w:t>1282,0</w:t>
            </w:r>
          </w:p>
        </w:tc>
        <w:tc>
          <w:tcPr>
            <w:tcW w:w="992" w:type="dxa"/>
          </w:tcPr>
          <w:p w:rsidR="000F459E" w:rsidRPr="008805CC" w:rsidRDefault="000F459E" w:rsidP="004D283A">
            <w:pPr>
              <w:pStyle w:val="ConsPlusNormal"/>
              <w:ind w:left="-57" w:right="-57"/>
              <w:jc w:val="center"/>
              <w:rPr>
                <w:color w:val="000000"/>
                <w:sz w:val="16"/>
                <w:szCs w:val="16"/>
              </w:rPr>
            </w:pPr>
            <w:r>
              <w:rPr>
                <w:color w:val="000000"/>
                <w:sz w:val="16"/>
                <w:szCs w:val="16"/>
              </w:rPr>
              <w:t>1623,2</w:t>
            </w:r>
          </w:p>
        </w:tc>
      </w:tr>
      <w:tr w:rsidR="000F459E" w:rsidTr="004D283A">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федеральный бюджет</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0"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851"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c>
          <w:tcPr>
            <w:tcW w:w="992" w:type="dxa"/>
          </w:tcPr>
          <w:p w:rsidR="000F459E" w:rsidRPr="008805CC" w:rsidRDefault="000F459E" w:rsidP="004D283A">
            <w:pPr>
              <w:pStyle w:val="ConsPlusNormal"/>
              <w:jc w:val="center"/>
              <w:rPr>
                <w:color w:val="000000"/>
                <w:sz w:val="18"/>
                <w:szCs w:val="18"/>
              </w:rPr>
            </w:pPr>
            <w:r w:rsidRPr="008805CC">
              <w:rPr>
                <w:color w:val="000000"/>
                <w:sz w:val="18"/>
                <w:szCs w:val="18"/>
              </w:rPr>
              <w:t>0</w:t>
            </w:r>
          </w:p>
        </w:tc>
      </w:tr>
      <w:tr w:rsidR="000F459E" w:rsidTr="004D283A">
        <w:trPr>
          <w:trHeight w:val="741"/>
        </w:trPr>
        <w:tc>
          <w:tcPr>
            <w:tcW w:w="1558" w:type="dxa"/>
            <w:vMerge/>
          </w:tcPr>
          <w:p w:rsidR="000F459E" w:rsidRPr="009E538A" w:rsidRDefault="000F459E" w:rsidP="004D283A">
            <w:pPr>
              <w:rPr>
                <w:color w:val="000000"/>
                <w:sz w:val="18"/>
                <w:szCs w:val="18"/>
              </w:rPr>
            </w:pPr>
          </w:p>
        </w:tc>
        <w:tc>
          <w:tcPr>
            <w:tcW w:w="1496" w:type="dxa"/>
            <w:vMerge/>
          </w:tcPr>
          <w:p w:rsidR="000F459E" w:rsidRPr="009E538A" w:rsidRDefault="000F459E" w:rsidP="004D283A">
            <w:pPr>
              <w:rPr>
                <w:color w:val="000000"/>
                <w:sz w:val="18"/>
                <w:szCs w:val="18"/>
              </w:rPr>
            </w:pPr>
          </w:p>
        </w:tc>
        <w:tc>
          <w:tcPr>
            <w:tcW w:w="1341" w:type="dxa"/>
            <w:vMerge/>
          </w:tcPr>
          <w:p w:rsidR="000F459E" w:rsidRPr="009E538A" w:rsidRDefault="000F459E" w:rsidP="004D283A">
            <w:pPr>
              <w:rPr>
                <w:sz w:val="18"/>
                <w:szCs w:val="18"/>
              </w:rPr>
            </w:pPr>
          </w:p>
        </w:tc>
        <w:tc>
          <w:tcPr>
            <w:tcW w:w="1276"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275" w:type="dxa"/>
            <w:vMerge/>
          </w:tcPr>
          <w:p w:rsidR="000F459E" w:rsidRPr="009E538A" w:rsidRDefault="000F459E" w:rsidP="004D283A">
            <w:pPr>
              <w:rPr>
                <w:sz w:val="18"/>
                <w:szCs w:val="18"/>
              </w:rPr>
            </w:pPr>
          </w:p>
        </w:tc>
        <w:tc>
          <w:tcPr>
            <w:tcW w:w="709" w:type="dxa"/>
            <w:vMerge/>
          </w:tcPr>
          <w:p w:rsidR="000F459E" w:rsidRPr="009E538A" w:rsidRDefault="000F459E" w:rsidP="004D283A">
            <w:pPr>
              <w:rPr>
                <w:sz w:val="18"/>
                <w:szCs w:val="18"/>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0F459E" w:rsidRPr="008805CC" w:rsidRDefault="000340A5" w:rsidP="004D283A">
            <w:pPr>
              <w:pStyle w:val="ConsPlusNormal"/>
              <w:jc w:val="center"/>
              <w:rPr>
                <w:color w:val="000000"/>
                <w:sz w:val="18"/>
                <w:szCs w:val="18"/>
              </w:rPr>
            </w:pPr>
            <w:r>
              <w:rPr>
                <w:color w:val="000000"/>
                <w:sz w:val="18"/>
                <w:szCs w:val="18"/>
              </w:rPr>
              <w:t>258,3</w:t>
            </w:r>
          </w:p>
        </w:tc>
        <w:tc>
          <w:tcPr>
            <w:tcW w:w="850" w:type="dxa"/>
          </w:tcPr>
          <w:p w:rsidR="000F459E" w:rsidRPr="008805CC" w:rsidRDefault="000340A5" w:rsidP="004D283A">
            <w:pPr>
              <w:pStyle w:val="ConsPlusNormal"/>
              <w:jc w:val="center"/>
              <w:rPr>
                <w:color w:val="000000"/>
                <w:sz w:val="18"/>
                <w:szCs w:val="18"/>
              </w:rPr>
            </w:pPr>
            <w:r>
              <w:rPr>
                <w:color w:val="000000"/>
                <w:sz w:val="18"/>
                <w:szCs w:val="18"/>
              </w:rPr>
              <w:t>150,0</w:t>
            </w:r>
          </w:p>
        </w:tc>
        <w:tc>
          <w:tcPr>
            <w:tcW w:w="851" w:type="dxa"/>
          </w:tcPr>
          <w:p w:rsidR="000F459E" w:rsidRPr="008805CC" w:rsidRDefault="000340A5" w:rsidP="004D283A">
            <w:pPr>
              <w:pStyle w:val="ConsPlusNormal"/>
              <w:ind w:left="-57" w:right="-57"/>
              <w:jc w:val="center"/>
              <w:rPr>
                <w:color w:val="000000"/>
                <w:sz w:val="16"/>
                <w:szCs w:val="16"/>
              </w:rPr>
            </w:pPr>
            <w:r>
              <w:rPr>
                <w:color w:val="000000"/>
                <w:sz w:val="16"/>
                <w:szCs w:val="16"/>
              </w:rPr>
              <w:t>150,0</w:t>
            </w:r>
          </w:p>
        </w:tc>
        <w:tc>
          <w:tcPr>
            <w:tcW w:w="850" w:type="dxa"/>
          </w:tcPr>
          <w:p w:rsidR="000F459E" w:rsidRPr="008805CC" w:rsidRDefault="000340A5" w:rsidP="004D283A">
            <w:pPr>
              <w:pStyle w:val="ConsPlusNormal"/>
              <w:ind w:left="-57" w:right="-57"/>
              <w:jc w:val="center"/>
              <w:rPr>
                <w:color w:val="000000"/>
                <w:sz w:val="16"/>
                <w:szCs w:val="16"/>
              </w:rPr>
            </w:pPr>
            <w:r>
              <w:rPr>
                <w:color w:val="000000"/>
                <w:sz w:val="16"/>
                <w:szCs w:val="16"/>
              </w:rPr>
              <w:t>1</w:t>
            </w:r>
            <w:r w:rsidR="000F459E">
              <w:rPr>
                <w:color w:val="000000"/>
                <w:sz w:val="16"/>
                <w:szCs w:val="16"/>
              </w:rPr>
              <w:t>50,0</w:t>
            </w:r>
          </w:p>
        </w:tc>
        <w:tc>
          <w:tcPr>
            <w:tcW w:w="851" w:type="dxa"/>
          </w:tcPr>
          <w:p w:rsidR="000F459E" w:rsidRPr="008805CC" w:rsidRDefault="000F459E" w:rsidP="004D283A">
            <w:pPr>
              <w:pStyle w:val="ConsPlusNormal"/>
              <w:ind w:left="-57" w:right="-57"/>
              <w:jc w:val="center"/>
              <w:rPr>
                <w:color w:val="000000"/>
                <w:sz w:val="16"/>
                <w:szCs w:val="16"/>
              </w:rPr>
            </w:pPr>
            <w:r>
              <w:rPr>
                <w:color w:val="000000"/>
                <w:sz w:val="16"/>
                <w:szCs w:val="16"/>
              </w:rPr>
              <w:t>1282,0</w:t>
            </w:r>
          </w:p>
        </w:tc>
        <w:tc>
          <w:tcPr>
            <w:tcW w:w="992" w:type="dxa"/>
          </w:tcPr>
          <w:p w:rsidR="000F459E" w:rsidRPr="008805CC" w:rsidRDefault="000F459E" w:rsidP="004D283A">
            <w:pPr>
              <w:pStyle w:val="ConsPlusNormal"/>
              <w:ind w:left="-57" w:right="-57"/>
              <w:jc w:val="center"/>
              <w:rPr>
                <w:color w:val="000000"/>
                <w:sz w:val="16"/>
                <w:szCs w:val="16"/>
              </w:rPr>
            </w:pPr>
            <w:r>
              <w:rPr>
                <w:color w:val="000000"/>
                <w:sz w:val="16"/>
                <w:szCs w:val="16"/>
              </w:rPr>
              <w:t>1623,2</w:t>
            </w:r>
          </w:p>
        </w:tc>
      </w:tr>
      <w:tr w:rsidR="000F459E" w:rsidTr="004D283A">
        <w:tc>
          <w:tcPr>
            <w:tcW w:w="1558" w:type="dxa"/>
            <w:vMerge w:val="restart"/>
          </w:tcPr>
          <w:p w:rsidR="000F459E" w:rsidRPr="009E538A" w:rsidRDefault="000F459E" w:rsidP="004D283A">
            <w:pPr>
              <w:rPr>
                <w:sz w:val="18"/>
                <w:szCs w:val="18"/>
              </w:rPr>
            </w:pPr>
            <w:r w:rsidRPr="009E538A">
              <w:rPr>
                <w:sz w:val="18"/>
                <w:szCs w:val="18"/>
              </w:rPr>
              <w:t>Мероприятие 1.2</w:t>
            </w:r>
          </w:p>
        </w:tc>
        <w:tc>
          <w:tcPr>
            <w:tcW w:w="1496" w:type="dxa"/>
            <w:vMerge w:val="restart"/>
          </w:tcPr>
          <w:p w:rsidR="000F459E" w:rsidRPr="009E538A" w:rsidRDefault="000F459E" w:rsidP="004D283A">
            <w:pPr>
              <w:rPr>
                <w:sz w:val="18"/>
                <w:szCs w:val="18"/>
              </w:rPr>
            </w:pPr>
            <w:r>
              <w:rPr>
                <w:sz w:val="18"/>
                <w:szCs w:val="18"/>
              </w:rPr>
              <w:t>Обеспечение мер социальной под</w:t>
            </w:r>
            <w:r w:rsidRPr="00DE2DF3">
              <w:rPr>
                <w:sz w:val="18"/>
                <w:szCs w:val="18"/>
              </w:rPr>
              <w:t>держки отдельных категорий граждан по оплате жилищно-коммунальных услуг</w:t>
            </w:r>
          </w:p>
        </w:tc>
        <w:tc>
          <w:tcPr>
            <w:tcW w:w="1341" w:type="dxa"/>
            <w:vMerge w:val="restart"/>
          </w:tcPr>
          <w:p w:rsidR="000F459E" w:rsidRDefault="000F459E" w:rsidP="004D283A">
            <w:pPr>
              <w:rPr>
                <w:sz w:val="24"/>
              </w:rPr>
            </w:pPr>
          </w:p>
        </w:tc>
        <w:tc>
          <w:tcPr>
            <w:tcW w:w="1276" w:type="dxa"/>
            <w:vMerge w:val="restart"/>
          </w:tcPr>
          <w:p w:rsidR="000F459E" w:rsidRDefault="000F459E" w:rsidP="004D283A">
            <w:pPr>
              <w:rPr>
                <w:sz w:val="24"/>
              </w:rPr>
            </w:pPr>
            <w:r w:rsidRPr="00DE2DF3">
              <w:rPr>
                <w:color w:val="000000"/>
                <w:sz w:val="18"/>
                <w:szCs w:val="18"/>
              </w:rPr>
              <w:t>ответстве</w:t>
            </w:r>
            <w:r>
              <w:rPr>
                <w:color w:val="000000"/>
                <w:sz w:val="18"/>
                <w:szCs w:val="18"/>
              </w:rPr>
              <w:t>нный исполнитель – отдел образо</w:t>
            </w:r>
            <w:r w:rsidRPr="00DE2DF3">
              <w:rPr>
                <w:color w:val="000000"/>
                <w:sz w:val="18"/>
                <w:szCs w:val="18"/>
              </w:rPr>
              <w:t xml:space="preserve">вания, спорта и молодежной политики </w:t>
            </w:r>
            <w:proofErr w:type="gramStart"/>
            <w:r w:rsidRPr="00DE2DF3">
              <w:rPr>
                <w:color w:val="000000"/>
                <w:sz w:val="18"/>
                <w:szCs w:val="18"/>
              </w:rPr>
              <w:t>ад-</w:t>
            </w:r>
            <w:proofErr w:type="spellStart"/>
            <w:r w:rsidRPr="00DE2DF3">
              <w:rPr>
                <w:color w:val="000000"/>
                <w:sz w:val="18"/>
                <w:szCs w:val="18"/>
              </w:rPr>
              <w:t>министрации</w:t>
            </w:r>
            <w:proofErr w:type="spellEnd"/>
            <w:proofErr w:type="gramEnd"/>
            <w:r w:rsidRPr="00DE2DF3">
              <w:rPr>
                <w:color w:val="000000"/>
                <w:sz w:val="18"/>
                <w:szCs w:val="18"/>
              </w:rPr>
              <w:t xml:space="preserve"> </w:t>
            </w:r>
            <w:proofErr w:type="spellStart"/>
            <w:r w:rsidRPr="00DE2DF3">
              <w:rPr>
                <w:color w:val="000000"/>
                <w:sz w:val="18"/>
                <w:szCs w:val="18"/>
              </w:rPr>
              <w:t>Шумерлинского</w:t>
            </w:r>
            <w:proofErr w:type="spellEnd"/>
            <w:r w:rsidRPr="00DE2DF3">
              <w:rPr>
                <w:color w:val="000000"/>
                <w:sz w:val="18"/>
                <w:szCs w:val="18"/>
              </w:rPr>
              <w:t xml:space="preserve"> </w:t>
            </w:r>
            <w:r w:rsidRPr="009E538A">
              <w:rPr>
                <w:color w:val="000000"/>
                <w:sz w:val="18"/>
                <w:szCs w:val="18"/>
              </w:rPr>
              <w:t>муниципального округа</w:t>
            </w:r>
          </w:p>
        </w:tc>
        <w:tc>
          <w:tcPr>
            <w:tcW w:w="709" w:type="dxa"/>
            <w:vMerge w:val="restart"/>
          </w:tcPr>
          <w:p w:rsidR="000F459E" w:rsidRDefault="000F459E" w:rsidP="004D283A">
            <w:pPr>
              <w:rPr>
                <w:sz w:val="18"/>
                <w:szCs w:val="18"/>
              </w:rPr>
            </w:pPr>
            <w:r w:rsidRPr="001C794C">
              <w:rPr>
                <w:sz w:val="18"/>
                <w:szCs w:val="18"/>
              </w:rPr>
              <w:t>903,</w:t>
            </w:r>
          </w:p>
          <w:p w:rsidR="000F459E" w:rsidRPr="001C794C" w:rsidRDefault="000F459E" w:rsidP="004D283A">
            <w:pPr>
              <w:rPr>
                <w:sz w:val="18"/>
                <w:szCs w:val="18"/>
              </w:rPr>
            </w:pPr>
            <w:r w:rsidRPr="001C794C">
              <w:rPr>
                <w:sz w:val="18"/>
                <w:szCs w:val="18"/>
              </w:rPr>
              <w:t>974</w:t>
            </w:r>
          </w:p>
        </w:tc>
        <w:tc>
          <w:tcPr>
            <w:tcW w:w="709" w:type="dxa"/>
            <w:vMerge w:val="restart"/>
          </w:tcPr>
          <w:p w:rsidR="000F459E" w:rsidRPr="001C794C" w:rsidRDefault="000F459E" w:rsidP="004D283A">
            <w:pPr>
              <w:rPr>
                <w:sz w:val="18"/>
                <w:szCs w:val="18"/>
              </w:rPr>
            </w:pPr>
            <w:r>
              <w:rPr>
                <w:sz w:val="18"/>
                <w:szCs w:val="18"/>
              </w:rPr>
              <w:t>1003</w:t>
            </w:r>
          </w:p>
        </w:tc>
        <w:tc>
          <w:tcPr>
            <w:tcW w:w="1275" w:type="dxa"/>
            <w:vMerge w:val="restart"/>
          </w:tcPr>
          <w:p w:rsidR="000F459E" w:rsidRPr="001C794C" w:rsidRDefault="000F459E" w:rsidP="004D283A">
            <w:pPr>
              <w:rPr>
                <w:sz w:val="18"/>
                <w:szCs w:val="18"/>
              </w:rPr>
            </w:pPr>
            <w:r>
              <w:rPr>
                <w:sz w:val="18"/>
                <w:szCs w:val="18"/>
              </w:rPr>
              <w:t>Ц3100110550</w:t>
            </w:r>
          </w:p>
        </w:tc>
        <w:tc>
          <w:tcPr>
            <w:tcW w:w="709" w:type="dxa"/>
            <w:vMerge w:val="restart"/>
          </w:tcPr>
          <w:p w:rsidR="000F459E" w:rsidRPr="001C794C" w:rsidRDefault="000F459E" w:rsidP="004D283A">
            <w:pPr>
              <w:rPr>
                <w:sz w:val="18"/>
                <w:szCs w:val="18"/>
              </w:rPr>
            </w:pPr>
            <w:r>
              <w:rPr>
                <w:sz w:val="18"/>
                <w:szCs w:val="18"/>
              </w:rPr>
              <w:t>313</w:t>
            </w:r>
          </w:p>
        </w:tc>
        <w:tc>
          <w:tcPr>
            <w:tcW w:w="1701" w:type="dxa"/>
          </w:tcPr>
          <w:p w:rsidR="000F459E" w:rsidRPr="009E538A" w:rsidRDefault="000F459E"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0F459E" w:rsidRPr="008805CC" w:rsidRDefault="000F459E" w:rsidP="004D283A">
            <w:pPr>
              <w:rPr>
                <w:sz w:val="18"/>
              </w:rPr>
            </w:pPr>
            <w:r w:rsidRPr="008805CC">
              <w:rPr>
                <w:sz w:val="18"/>
              </w:rPr>
              <w:t>1</w:t>
            </w:r>
            <w:r>
              <w:rPr>
                <w:sz w:val="18"/>
              </w:rPr>
              <w:t>785,7</w:t>
            </w:r>
          </w:p>
        </w:tc>
        <w:tc>
          <w:tcPr>
            <w:tcW w:w="850" w:type="dxa"/>
          </w:tcPr>
          <w:p w:rsidR="000F459E" w:rsidRPr="008805CC" w:rsidRDefault="000F459E" w:rsidP="004D283A">
            <w:pPr>
              <w:rPr>
                <w:sz w:val="18"/>
              </w:rPr>
            </w:pPr>
            <w:r>
              <w:rPr>
                <w:sz w:val="18"/>
              </w:rPr>
              <w:t>1785,7</w:t>
            </w:r>
          </w:p>
        </w:tc>
        <w:tc>
          <w:tcPr>
            <w:tcW w:w="851" w:type="dxa"/>
          </w:tcPr>
          <w:p w:rsidR="000F459E" w:rsidRPr="001C794C" w:rsidRDefault="000F459E" w:rsidP="004D283A">
            <w:pPr>
              <w:rPr>
                <w:sz w:val="18"/>
                <w:szCs w:val="18"/>
              </w:rPr>
            </w:pPr>
            <w:r w:rsidRPr="001C794C">
              <w:rPr>
                <w:sz w:val="18"/>
                <w:szCs w:val="18"/>
              </w:rPr>
              <w:t>1785,7</w:t>
            </w:r>
          </w:p>
        </w:tc>
        <w:tc>
          <w:tcPr>
            <w:tcW w:w="850" w:type="dxa"/>
          </w:tcPr>
          <w:p w:rsidR="000F459E" w:rsidRPr="008805CC" w:rsidRDefault="000F459E" w:rsidP="004D283A">
            <w:r>
              <w:rPr>
                <w:color w:val="000000"/>
                <w:sz w:val="18"/>
                <w:szCs w:val="18"/>
              </w:rPr>
              <w:t>1785,7</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федеральный бюджет</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992" w:type="dxa"/>
          </w:tcPr>
          <w:p w:rsidR="000F459E" w:rsidRPr="00487658" w:rsidRDefault="000F459E" w:rsidP="004D283A">
            <w:pPr>
              <w:pStyle w:val="ConsPlusNormal"/>
              <w:jc w:val="center"/>
              <w:rPr>
                <w:color w:val="000000"/>
                <w:sz w:val="18"/>
                <w:szCs w:val="18"/>
              </w:rPr>
            </w:pPr>
            <w:r>
              <w:rPr>
                <w:color w:val="000000"/>
                <w:sz w:val="18"/>
                <w:szCs w:val="18"/>
              </w:rPr>
              <w:t>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0F459E" w:rsidRPr="008805CC" w:rsidRDefault="00AC0FAA" w:rsidP="004D283A">
            <w:pPr>
              <w:rPr>
                <w:sz w:val="18"/>
              </w:rPr>
            </w:pPr>
            <w:r>
              <w:rPr>
                <w:sz w:val="18"/>
              </w:rPr>
              <w:t>1697,3</w:t>
            </w:r>
          </w:p>
        </w:tc>
        <w:tc>
          <w:tcPr>
            <w:tcW w:w="850" w:type="dxa"/>
          </w:tcPr>
          <w:p w:rsidR="000F459E" w:rsidRPr="008805CC" w:rsidRDefault="00AC0FAA" w:rsidP="004D283A">
            <w:pPr>
              <w:rPr>
                <w:sz w:val="18"/>
              </w:rPr>
            </w:pPr>
            <w:r>
              <w:rPr>
                <w:sz w:val="18"/>
              </w:rPr>
              <w:t>1970,2</w:t>
            </w:r>
          </w:p>
        </w:tc>
        <w:tc>
          <w:tcPr>
            <w:tcW w:w="851" w:type="dxa"/>
          </w:tcPr>
          <w:p w:rsidR="000F459E" w:rsidRPr="001C794C" w:rsidRDefault="00AC0FAA" w:rsidP="004D283A">
            <w:pPr>
              <w:rPr>
                <w:sz w:val="18"/>
                <w:szCs w:val="18"/>
              </w:rPr>
            </w:pPr>
            <w:r>
              <w:rPr>
                <w:sz w:val="18"/>
                <w:szCs w:val="18"/>
              </w:rPr>
              <w:t>1970,2</w:t>
            </w:r>
          </w:p>
        </w:tc>
        <w:tc>
          <w:tcPr>
            <w:tcW w:w="850" w:type="dxa"/>
          </w:tcPr>
          <w:p w:rsidR="000F459E" w:rsidRPr="008805CC" w:rsidRDefault="00AC0FAA" w:rsidP="004D283A">
            <w:r>
              <w:rPr>
                <w:color w:val="000000"/>
                <w:sz w:val="18"/>
                <w:szCs w:val="18"/>
              </w:rPr>
              <w:t>1970,2</w:t>
            </w:r>
          </w:p>
        </w:tc>
        <w:tc>
          <w:tcPr>
            <w:tcW w:w="851" w:type="dxa"/>
          </w:tcPr>
          <w:p w:rsidR="000F459E" w:rsidRPr="008805CC" w:rsidRDefault="000F459E" w:rsidP="004D283A">
            <w:pPr>
              <w:pStyle w:val="ConsPlusNormal"/>
              <w:jc w:val="center"/>
              <w:rPr>
                <w:color w:val="000000"/>
                <w:sz w:val="18"/>
                <w:szCs w:val="18"/>
              </w:rPr>
            </w:pPr>
            <w:r>
              <w:rPr>
                <w:color w:val="000000"/>
                <w:sz w:val="18"/>
                <w:szCs w:val="18"/>
              </w:rPr>
              <w:t>8928,9</w:t>
            </w:r>
          </w:p>
        </w:tc>
        <w:tc>
          <w:tcPr>
            <w:tcW w:w="992" w:type="dxa"/>
          </w:tcPr>
          <w:p w:rsidR="000F459E" w:rsidRPr="008805CC" w:rsidRDefault="000F459E" w:rsidP="004D283A">
            <w:pPr>
              <w:pStyle w:val="ConsPlusNormal"/>
              <w:jc w:val="center"/>
              <w:rPr>
                <w:color w:val="000000"/>
                <w:sz w:val="18"/>
                <w:szCs w:val="18"/>
              </w:rPr>
            </w:pPr>
            <w:r>
              <w:rPr>
                <w:color w:val="000000"/>
                <w:sz w:val="18"/>
                <w:szCs w:val="18"/>
              </w:rPr>
              <w:t>8929,0</w:t>
            </w:r>
          </w:p>
        </w:tc>
      </w:tr>
      <w:tr w:rsidR="000F459E" w:rsidTr="004D283A">
        <w:tc>
          <w:tcPr>
            <w:tcW w:w="1558" w:type="dxa"/>
            <w:vMerge/>
          </w:tcPr>
          <w:p w:rsidR="000F459E" w:rsidRPr="00487658" w:rsidRDefault="000F459E" w:rsidP="004D283A">
            <w:pPr>
              <w:rPr>
                <w:color w:val="000000"/>
                <w:sz w:val="16"/>
                <w:szCs w:val="16"/>
              </w:rPr>
            </w:pPr>
          </w:p>
        </w:tc>
        <w:tc>
          <w:tcPr>
            <w:tcW w:w="1496" w:type="dxa"/>
            <w:vMerge/>
          </w:tcPr>
          <w:p w:rsidR="000F459E" w:rsidRPr="00487658" w:rsidRDefault="000F459E" w:rsidP="004D283A">
            <w:pPr>
              <w:rPr>
                <w:color w:val="000000"/>
                <w:sz w:val="16"/>
                <w:szCs w:val="16"/>
              </w:rPr>
            </w:pPr>
          </w:p>
        </w:tc>
        <w:tc>
          <w:tcPr>
            <w:tcW w:w="1341" w:type="dxa"/>
            <w:vMerge/>
          </w:tcPr>
          <w:p w:rsidR="000F459E" w:rsidRDefault="000F459E" w:rsidP="004D283A">
            <w:pPr>
              <w:rPr>
                <w:sz w:val="24"/>
              </w:rPr>
            </w:pPr>
          </w:p>
        </w:tc>
        <w:tc>
          <w:tcPr>
            <w:tcW w:w="1276" w:type="dxa"/>
            <w:vMerge/>
          </w:tcPr>
          <w:p w:rsidR="000F459E" w:rsidRDefault="000F459E" w:rsidP="004D283A">
            <w:pPr>
              <w:rPr>
                <w:sz w:val="24"/>
              </w:rPr>
            </w:pPr>
          </w:p>
        </w:tc>
        <w:tc>
          <w:tcPr>
            <w:tcW w:w="709" w:type="dxa"/>
            <w:vMerge/>
          </w:tcPr>
          <w:p w:rsidR="000F459E" w:rsidRDefault="000F459E" w:rsidP="004D283A">
            <w:pPr>
              <w:rPr>
                <w:sz w:val="24"/>
              </w:rPr>
            </w:pPr>
          </w:p>
        </w:tc>
        <w:tc>
          <w:tcPr>
            <w:tcW w:w="709" w:type="dxa"/>
            <w:vMerge/>
          </w:tcPr>
          <w:p w:rsidR="000F459E" w:rsidRDefault="000F459E" w:rsidP="004D283A">
            <w:pPr>
              <w:rPr>
                <w:sz w:val="24"/>
              </w:rPr>
            </w:pPr>
          </w:p>
        </w:tc>
        <w:tc>
          <w:tcPr>
            <w:tcW w:w="1275" w:type="dxa"/>
            <w:vMerge/>
          </w:tcPr>
          <w:p w:rsidR="000F459E" w:rsidRDefault="000F459E" w:rsidP="004D283A">
            <w:pPr>
              <w:rPr>
                <w:sz w:val="24"/>
              </w:rPr>
            </w:pPr>
          </w:p>
        </w:tc>
        <w:tc>
          <w:tcPr>
            <w:tcW w:w="709" w:type="dxa"/>
            <w:vMerge/>
          </w:tcPr>
          <w:p w:rsidR="000F459E" w:rsidRDefault="000F459E" w:rsidP="004D283A">
            <w:pPr>
              <w:rPr>
                <w:sz w:val="24"/>
              </w:rPr>
            </w:pPr>
          </w:p>
        </w:tc>
        <w:tc>
          <w:tcPr>
            <w:tcW w:w="1701" w:type="dxa"/>
          </w:tcPr>
          <w:p w:rsidR="000F459E" w:rsidRPr="009E538A" w:rsidRDefault="000F459E"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0"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851" w:type="dxa"/>
          </w:tcPr>
          <w:p w:rsidR="000F459E" w:rsidRPr="00487658" w:rsidRDefault="000F459E" w:rsidP="004D283A">
            <w:pPr>
              <w:pStyle w:val="ConsPlusNormal"/>
              <w:jc w:val="center"/>
              <w:rPr>
                <w:color w:val="000000"/>
                <w:sz w:val="18"/>
                <w:szCs w:val="18"/>
              </w:rPr>
            </w:pPr>
            <w:r>
              <w:rPr>
                <w:color w:val="000000"/>
                <w:sz w:val="18"/>
                <w:szCs w:val="18"/>
              </w:rPr>
              <w:t>0</w:t>
            </w:r>
          </w:p>
        </w:tc>
        <w:tc>
          <w:tcPr>
            <w:tcW w:w="992" w:type="dxa"/>
          </w:tcPr>
          <w:p w:rsidR="000F459E" w:rsidRPr="00487658" w:rsidRDefault="000F459E" w:rsidP="004D283A">
            <w:pPr>
              <w:pStyle w:val="ConsPlusNormal"/>
              <w:jc w:val="center"/>
              <w:rPr>
                <w:color w:val="000000"/>
                <w:sz w:val="18"/>
                <w:szCs w:val="18"/>
              </w:rPr>
            </w:pPr>
            <w:r>
              <w:rPr>
                <w:color w:val="000000"/>
                <w:sz w:val="18"/>
                <w:szCs w:val="18"/>
              </w:rPr>
              <w:t>0</w:t>
            </w:r>
          </w:p>
        </w:tc>
      </w:tr>
      <w:tr w:rsidR="004D283A" w:rsidTr="004D283A">
        <w:tc>
          <w:tcPr>
            <w:tcW w:w="1558" w:type="dxa"/>
            <w:vMerge w:val="restart"/>
          </w:tcPr>
          <w:p w:rsidR="004D283A" w:rsidRPr="00487658" w:rsidRDefault="004D283A" w:rsidP="004D283A">
            <w:pPr>
              <w:rPr>
                <w:color w:val="000000"/>
                <w:sz w:val="16"/>
                <w:szCs w:val="16"/>
              </w:rPr>
            </w:pPr>
            <w:r>
              <w:rPr>
                <w:sz w:val="18"/>
                <w:szCs w:val="18"/>
              </w:rPr>
              <w:lastRenderedPageBreak/>
              <w:t>Мероприятие 1.3</w:t>
            </w:r>
          </w:p>
        </w:tc>
        <w:tc>
          <w:tcPr>
            <w:tcW w:w="1496" w:type="dxa"/>
            <w:vMerge w:val="restart"/>
          </w:tcPr>
          <w:p w:rsidR="004D283A" w:rsidRDefault="004D283A" w:rsidP="004D283A">
            <w:pPr>
              <w:rPr>
                <w:color w:val="000000"/>
                <w:sz w:val="16"/>
                <w:szCs w:val="16"/>
              </w:rPr>
            </w:pPr>
            <w:proofErr w:type="gramStart"/>
            <w:r>
              <w:rPr>
                <w:color w:val="000000"/>
                <w:sz w:val="16"/>
                <w:szCs w:val="16"/>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w:t>
            </w:r>
            <w:r w:rsidR="00FB7D44">
              <w:rPr>
                <w:color w:val="000000"/>
                <w:sz w:val="16"/>
                <w:szCs w:val="16"/>
              </w:rPr>
              <w:t xml:space="preserve"> в результате участия в специальной военной операции на территориях</w:t>
            </w:r>
            <w:r w:rsidR="00A33EF6">
              <w:rPr>
                <w:color w:val="000000"/>
                <w:sz w:val="16"/>
                <w:szCs w:val="16"/>
              </w:rPr>
              <w:t xml:space="preserve"> Донецкой Народной Республики, Луганской Народной Республики и Украины с  24 февраля 2022 г. </w:t>
            </w:r>
            <w:proofErr w:type="gramEnd"/>
          </w:p>
          <w:p w:rsidR="004D283A" w:rsidRPr="00487658" w:rsidRDefault="004D283A" w:rsidP="004D283A">
            <w:pPr>
              <w:rPr>
                <w:color w:val="000000"/>
                <w:sz w:val="16"/>
                <w:szCs w:val="16"/>
              </w:rPr>
            </w:pPr>
          </w:p>
        </w:tc>
        <w:tc>
          <w:tcPr>
            <w:tcW w:w="1341" w:type="dxa"/>
            <w:vMerge w:val="restart"/>
          </w:tcPr>
          <w:p w:rsidR="004D283A" w:rsidRDefault="004D283A" w:rsidP="004D283A"/>
        </w:tc>
        <w:tc>
          <w:tcPr>
            <w:tcW w:w="1276" w:type="dxa"/>
            <w:vMerge w:val="restart"/>
          </w:tcPr>
          <w:p w:rsidR="004D283A" w:rsidRDefault="004D283A" w:rsidP="004D283A">
            <w:r w:rsidRPr="009E538A">
              <w:rPr>
                <w:color w:val="000000"/>
                <w:sz w:val="18"/>
                <w:szCs w:val="18"/>
              </w:rPr>
              <w:t xml:space="preserve">ответственный исполнитель – Администрация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w:t>
            </w:r>
          </w:p>
        </w:tc>
        <w:tc>
          <w:tcPr>
            <w:tcW w:w="709" w:type="dxa"/>
            <w:vMerge w:val="restart"/>
          </w:tcPr>
          <w:p w:rsidR="004D283A" w:rsidRDefault="004D283A" w:rsidP="004D283A">
            <w:r>
              <w:t>994</w:t>
            </w:r>
          </w:p>
        </w:tc>
        <w:tc>
          <w:tcPr>
            <w:tcW w:w="709" w:type="dxa"/>
            <w:vMerge w:val="restart"/>
          </w:tcPr>
          <w:p w:rsidR="004D283A" w:rsidRDefault="004D283A" w:rsidP="004D283A">
            <w:r>
              <w:t>1003</w:t>
            </w:r>
          </w:p>
        </w:tc>
        <w:tc>
          <w:tcPr>
            <w:tcW w:w="1275" w:type="dxa"/>
            <w:vMerge w:val="restart"/>
          </w:tcPr>
          <w:p w:rsidR="004D283A" w:rsidRPr="001C794C" w:rsidRDefault="004D283A" w:rsidP="004D283A">
            <w:pPr>
              <w:jc w:val="center"/>
              <w:rPr>
                <w:sz w:val="18"/>
                <w:szCs w:val="18"/>
              </w:rPr>
            </w:pPr>
            <w:r>
              <w:rPr>
                <w:sz w:val="18"/>
                <w:szCs w:val="18"/>
              </w:rPr>
              <w:t>Ц310122570</w:t>
            </w:r>
          </w:p>
        </w:tc>
        <w:tc>
          <w:tcPr>
            <w:tcW w:w="709" w:type="dxa"/>
            <w:vMerge w:val="restart"/>
          </w:tcPr>
          <w:p w:rsidR="004D283A" w:rsidRPr="001C794C" w:rsidRDefault="004D283A" w:rsidP="004D283A">
            <w:pPr>
              <w:jc w:val="center"/>
              <w:rPr>
                <w:sz w:val="18"/>
                <w:szCs w:val="18"/>
              </w:rPr>
            </w:pPr>
            <w:r>
              <w:rPr>
                <w:sz w:val="18"/>
                <w:szCs w:val="18"/>
              </w:rPr>
              <w:t>244</w:t>
            </w:r>
            <w:r w:rsidR="004A2F04">
              <w:rPr>
                <w:sz w:val="18"/>
                <w:szCs w:val="18"/>
              </w:rPr>
              <w:t>, 853</w:t>
            </w:r>
          </w:p>
        </w:tc>
        <w:tc>
          <w:tcPr>
            <w:tcW w:w="1701" w:type="dxa"/>
          </w:tcPr>
          <w:p w:rsidR="004D283A" w:rsidRPr="009E538A" w:rsidRDefault="004D283A" w:rsidP="004D283A">
            <w:pPr>
              <w:pStyle w:val="ConsPlusNormal"/>
              <w:spacing w:line="247" w:lineRule="auto"/>
              <w:rPr>
                <w:color w:val="000000"/>
                <w:sz w:val="18"/>
                <w:szCs w:val="18"/>
              </w:rPr>
            </w:pPr>
            <w:r w:rsidRPr="009E538A">
              <w:rPr>
                <w:color w:val="000000"/>
                <w:sz w:val="18"/>
                <w:szCs w:val="18"/>
              </w:rPr>
              <w:t>всего</w:t>
            </w:r>
          </w:p>
        </w:tc>
        <w:tc>
          <w:tcPr>
            <w:tcW w:w="851" w:type="dxa"/>
          </w:tcPr>
          <w:p w:rsidR="004D283A" w:rsidRDefault="004A2F04" w:rsidP="004D283A">
            <w:pPr>
              <w:pStyle w:val="ConsPlusNormal"/>
              <w:jc w:val="center"/>
              <w:rPr>
                <w:color w:val="000000"/>
                <w:sz w:val="18"/>
                <w:szCs w:val="18"/>
              </w:rPr>
            </w:pPr>
            <w:r>
              <w:rPr>
                <w:color w:val="000000"/>
                <w:sz w:val="18"/>
                <w:szCs w:val="18"/>
              </w:rPr>
              <w:t>35,7</w:t>
            </w:r>
          </w:p>
        </w:tc>
        <w:tc>
          <w:tcPr>
            <w:tcW w:w="850" w:type="dxa"/>
          </w:tcPr>
          <w:p w:rsidR="004D283A" w:rsidRDefault="004D283A" w:rsidP="004D283A">
            <w:pPr>
              <w:pStyle w:val="ConsPlusNormal"/>
              <w:jc w:val="center"/>
              <w:rPr>
                <w:color w:val="000000"/>
                <w:sz w:val="18"/>
                <w:szCs w:val="18"/>
              </w:rPr>
            </w:pPr>
            <w:r>
              <w:rPr>
                <w:color w:val="000000"/>
                <w:sz w:val="18"/>
                <w:szCs w:val="18"/>
              </w:rPr>
              <w:t>0,0</w:t>
            </w:r>
          </w:p>
        </w:tc>
        <w:tc>
          <w:tcPr>
            <w:tcW w:w="851" w:type="dxa"/>
          </w:tcPr>
          <w:p w:rsidR="004D283A" w:rsidRDefault="004D283A" w:rsidP="004D283A">
            <w:pPr>
              <w:jc w:val="center"/>
            </w:pPr>
            <w:r w:rsidRPr="00442D33">
              <w:rPr>
                <w:color w:val="000000"/>
                <w:sz w:val="18"/>
                <w:szCs w:val="18"/>
              </w:rPr>
              <w:t>0,0</w:t>
            </w:r>
          </w:p>
        </w:tc>
        <w:tc>
          <w:tcPr>
            <w:tcW w:w="850" w:type="dxa"/>
          </w:tcPr>
          <w:p w:rsidR="004D283A" w:rsidRDefault="004D283A" w:rsidP="004D283A">
            <w:pPr>
              <w:jc w:val="center"/>
            </w:pPr>
            <w:r w:rsidRPr="00442D33">
              <w:rPr>
                <w:color w:val="000000"/>
                <w:sz w:val="18"/>
                <w:szCs w:val="18"/>
              </w:rPr>
              <w:t>0,0</w:t>
            </w:r>
          </w:p>
        </w:tc>
        <w:tc>
          <w:tcPr>
            <w:tcW w:w="851" w:type="dxa"/>
          </w:tcPr>
          <w:p w:rsidR="004D283A" w:rsidRDefault="004D283A" w:rsidP="004D283A">
            <w:pPr>
              <w:jc w:val="center"/>
            </w:pPr>
            <w:r w:rsidRPr="00442D33">
              <w:rPr>
                <w:color w:val="000000"/>
                <w:sz w:val="18"/>
                <w:szCs w:val="18"/>
              </w:rPr>
              <w:t>0,0</w:t>
            </w:r>
          </w:p>
        </w:tc>
        <w:tc>
          <w:tcPr>
            <w:tcW w:w="992" w:type="dxa"/>
          </w:tcPr>
          <w:p w:rsidR="004D283A" w:rsidRDefault="004D283A" w:rsidP="004D283A">
            <w:pPr>
              <w:jc w:val="center"/>
            </w:pPr>
            <w:r w:rsidRPr="00442D33">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федеральный бюджет</w:t>
            </w:r>
          </w:p>
        </w:tc>
        <w:tc>
          <w:tcPr>
            <w:tcW w:w="851" w:type="dxa"/>
          </w:tcPr>
          <w:p w:rsidR="004D283A" w:rsidRDefault="004D283A" w:rsidP="004D283A">
            <w:pPr>
              <w:pStyle w:val="ConsPlusNormal"/>
              <w:jc w:val="center"/>
              <w:rPr>
                <w:color w:val="000000"/>
                <w:sz w:val="18"/>
                <w:szCs w:val="18"/>
              </w:rPr>
            </w:pPr>
            <w:r>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республиканский бюджет Чувашской Республики</w:t>
            </w:r>
          </w:p>
        </w:tc>
        <w:tc>
          <w:tcPr>
            <w:tcW w:w="851" w:type="dxa"/>
          </w:tcPr>
          <w:p w:rsidR="004D283A" w:rsidRDefault="004A2F04" w:rsidP="004D283A">
            <w:pPr>
              <w:pStyle w:val="ConsPlusNormal"/>
              <w:jc w:val="center"/>
              <w:rPr>
                <w:color w:val="000000"/>
                <w:sz w:val="18"/>
                <w:szCs w:val="18"/>
              </w:rPr>
            </w:pPr>
            <w:r>
              <w:rPr>
                <w:color w:val="000000"/>
                <w:sz w:val="18"/>
                <w:szCs w:val="18"/>
              </w:rPr>
              <w:t>35,7</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r w:rsidR="004D283A" w:rsidTr="004D283A">
        <w:tc>
          <w:tcPr>
            <w:tcW w:w="1558" w:type="dxa"/>
            <w:vMerge/>
          </w:tcPr>
          <w:p w:rsidR="004D283A" w:rsidRPr="00487658" w:rsidRDefault="004D283A" w:rsidP="004D283A">
            <w:pPr>
              <w:rPr>
                <w:color w:val="000000"/>
                <w:sz w:val="16"/>
                <w:szCs w:val="16"/>
              </w:rPr>
            </w:pPr>
          </w:p>
        </w:tc>
        <w:tc>
          <w:tcPr>
            <w:tcW w:w="1496" w:type="dxa"/>
            <w:vMerge/>
          </w:tcPr>
          <w:p w:rsidR="004D283A" w:rsidRPr="00487658" w:rsidRDefault="004D283A" w:rsidP="004D283A">
            <w:pPr>
              <w:rPr>
                <w:color w:val="000000"/>
                <w:sz w:val="16"/>
                <w:szCs w:val="16"/>
              </w:rPr>
            </w:pPr>
          </w:p>
        </w:tc>
        <w:tc>
          <w:tcPr>
            <w:tcW w:w="1341" w:type="dxa"/>
            <w:vMerge/>
          </w:tcPr>
          <w:p w:rsidR="004D283A" w:rsidRDefault="004D283A" w:rsidP="004D283A"/>
        </w:tc>
        <w:tc>
          <w:tcPr>
            <w:tcW w:w="1276" w:type="dxa"/>
            <w:vMerge/>
          </w:tcPr>
          <w:p w:rsidR="004D283A" w:rsidRDefault="004D283A" w:rsidP="004D283A"/>
        </w:tc>
        <w:tc>
          <w:tcPr>
            <w:tcW w:w="709" w:type="dxa"/>
            <w:vMerge/>
          </w:tcPr>
          <w:p w:rsidR="004D283A" w:rsidRDefault="004D283A" w:rsidP="004D283A"/>
        </w:tc>
        <w:tc>
          <w:tcPr>
            <w:tcW w:w="709" w:type="dxa"/>
            <w:vMerge/>
          </w:tcPr>
          <w:p w:rsidR="004D283A" w:rsidRDefault="004D283A" w:rsidP="004D283A"/>
        </w:tc>
        <w:tc>
          <w:tcPr>
            <w:tcW w:w="1275" w:type="dxa"/>
            <w:vMerge/>
          </w:tcPr>
          <w:p w:rsidR="004D283A" w:rsidRDefault="004D283A" w:rsidP="004D283A"/>
        </w:tc>
        <w:tc>
          <w:tcPr>
            <w:tcW w:w="709" w:type="dxa"/>
            <w:vMerge/>
          </w:tcPr>
          <w:p w:rsidR="004D283A" w:rsidRDefault="004D283A" w:rsidP="004D283A"/>
        </w:tc>
        <w:tc>
          <w:tcPr>
            <w:tcW w:w="1701" w:type="dxa"/>
          </w:tcPr>
          <w:p w:rsidR="004D283A" w:rsidRPr="009E538A" w:rsidRDefault="004D283A" w:rsidP="004D283A">
            <w:pPr>
              <w:pStyle w:val="ConsPlusNormal"/>
              <w:rPr>
                <w:color w:val="000000"/>
                <w:sz w:val="18"/>
                <w:szCs w:val="18"/>
              </w:rPr>
            </w:pPr>
            <w:r w:rsidRPr="009E538A">
              <w:rPr>
                <w:color w:val="000000"/>
                <w:sz w:val="18"/>
                <w:szCs w:val="18"/>
              </w:rPr>
              <w:t xml:space="preserve">бюджет </w:t>
            </w:r>
            <w:proofErr w:type="spellStart"/>
            <w:r w:rsidRPr="009E538A">
              <w:rPr>
                <w:color w:val="000000"/>
                <w:sz w:val="18"/>
                <w:szCs w:val="18"/>
              </w:rPr>
              <w:t>Шумерлинского</w:t>
            </w:r>
            <w:proofErr w:type="spellEnd"/>
            <w:r w:rsidRPr="009E538A">
              <w:rPr>
                <w:color w:val="000000"/>
                <w:sz w:val="18"/>
                <w:szCs w:val="18"/>
              </w:rPr>
              <w:t xml:space="preserve"> муниципального округа </w:t>
            </w:r>
          </w:p>
        </w:tc>
        <w:tc>
          <w:tcPr>
            <w:tcW w:w="851" w:type="dxa"/>
          </w:tcPr>
          <w:p w:rsidR="004D283A" w:rsidRDefault="004D283A" w:rsidP="004D283A">
            <w:pPr>
              <w:pStyle w:val="ConsPlusNormal"/>
              <w:jc w:val="center"/>
              <w:rPr>
                <w:color w:val="000000"/>
                <w:sz w:val="18"/>
                <w:szCs w:val="18"/>
              </w:rPr>
            </w:pPr>
            <w:r>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850" w:type="dxa"/>
          </w:tcPr>
          <w:p w:rsidR="004D283A" w:rsidRDefault="004D283A" w:rsidP="004D283A">
            <w:pPr>
              <w:jc w:val="center"/>
            </w:pPr>
            <w:r w:rsidRPr="00FD79B6">
              <w:rPr>
                <w:color w:val="000000"/>
                <w:sz w:val="18"/>
                <w:szCs w:val="18"/>
              </w:rPr>
              <w:t>0,0</w:t>
            </w:r>
          </w:p>
        </w:tc>
        <w:tc>
          <w:tcPr>
            <w:tcW w:w="851" w:type="dxa"/>
          </w:tcPr>
          <w:p w:rsidR="004D283A" w:rsidRDefault="004D283A" w:rsidP="004D283A">
            <w:pPr>
              <w:jc w:val="center"/>
            </w:pPr>
            <w:r w:rsidRPr="00FD79B6">
              <w:rPr>
                <w:color w:val="000000"/>
                <w:sz w:val="18"/>
                <w:szCs w:val="18"/>
              </w:rPr>
              <w:t>0,0</w:t>
            </w:r>
          </w:p>
        </w:tc>
        <w:tc>
          <w:tcPr>
            <w:tcW w:w="992" w:type="dxa"/>
          </w:tcPr>
          <w:p w:rsidR="004D283A" w:rsidRDefault="004D283A" w:rsidP="004D283A">
            <w:pPr>
              <w:jc w:val="center"/>
            </w:pPr>
            <w:r w:rsidRPr="00FD79B6">
              <w:rPr>
                <w:color w:val="000000"/>
                <w:sz w:val="18"/>
                <w:szCs w:val="18"/>
              </w:rPr>
              <w:t>0,0</w:t>
            </w:r>
          </w:p>
        </w:tc>
      </w:tr>
    </w:tbl>
    <w:p w:rsidR="002F23DC" w:rsidRPr="006F7ACE" w:rsidRDefault="002F23DC" w:rsidP="00AD6129">
      <w:pPr>
        <w:jc w:val="right"/>
        <w:rPr>
          <w:sz w:val="20"/>
          <w:szCs w:val="20"/>
        </w:rPr>
      </w:pPr>
    </w:p>
    <w:sectPr w:rsidR="002F23DC" w:rsidRP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40A5"/>
    <w:rsid w:val="000E0AF6"/>
    <w:rsid w:val="000F1B57"/>
    <w:rsid w:val="000F459E"/>
    <w:rsid w:val="00143745"/>
    <w:rsid w:val="0014625F"/>
    <w:rsid w:val="0015728C"/>
    <w:rsid w:val="001955E7"/>
    <w:rsid w:val="001A1D8B"/>
    <w:rsid w:val="001A66D3"/>
    <w:rsid w:val="001C33DF"/>
    <w:rsid w:val="00211C05"/>
    <w:rsid w:val="00261439"/>
    <w:rsid w:val="002E6895"/>
    <w:rsid w:val="002F23DC"/>
    <w:rsid w:val="00302298"/>
    <w:rsid w:val="00414796"/>
    <w:rsid w:val="0043671D"/>
    <w:rsid w:val="0045645F"/>
    <w:rsid w:val="00471A41"/>
    <w:rsid w:val="004A2F04"/>
    <w:rsid w:val="004D283A"/>
    <w:rsid w:val="00522127"/>
    <w:rsid w:val="0052246A"/>
    <w:rsid w:val="0053071D"/>
    <w:rsid w:val="00552223"/>
    <w:rsid w:val="00575448"/>
    <w:rsid w:val="00594C58"/>
    <w:rsid w:val="005C6060"/>
    <w:rsid w:val="005E201A"/>
    <w:rsid w:val="00607420"/>
    <w:rsid w:val="006639E4"/>
    <w:rsid w:val="006A3D4B"/>
    <w:rsid w:val="006F7ACE"/>
    <w:rsid w:val="00704EA9"/>
    <w:rsid w:val="00764BE6"/>
    <w:rsid w:val="008F362C"/>
    <w:rsid w:val="00943E35"/>
    <w:rsid w:val="009A5D45"/>
    <w:rsid w:val="009B0DD3"/>
    <w:rsid w:val="00A31FC4"/>
    <w:rsid w:val="00A33EF6"/>
    <w:rsid w:val="00A71248"/>
    <w:rsid w:val="00AB0A64"/>
    <w:rsid w:val="00AC0FAA"/>
    <w:rsid w:val="00AD6129"/>
    <w:rsid w:val="00B20BC0"/>
    <w:rsid w:val="00B84320"/>
    <w:rsid w:val="00BF5EE6"/>
    <w:rsid w:val="00DF259D"/>
    <w:rsid w:val="00E37BC0"/>
    <w:rsid w:val="00F3263C"/>
    <w:rsid w:val="00FB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 w:id="14221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Эдуард Георгиевич Тихонов</cp:lastModifiedBy>
  <cp:revision>43</cp:revision>
  <cp:lastPrinted>2022-07-11T08:59:00Z</cp:lastPrinted>
  <dcterms:created xsi:type="dcterms:W3CDTF">2022-07-04T05:54:00Z</dcterms:created>
  <dcterms:modified xsi:type="dcterms:W3CDTF">2023-01-22T12:40:00Z</dcterms:modified>
</cp:coreProperties>
</file>