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08" w:rsidRPr="001009C9" w:rsidRDefault="001009C9" w:rsidP="00100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09C9">
        <w:rPr>
          <w:rFonts w:ascii="Times New Roman" w:hAnsi="Times New Roman" w:cs="Times New Roman"/>
          <w:b/>
          <w:sz w:val="24"/>
          <w:szCs w:val="24"/>
        </w:rPr>
        <w:t>Информация о ценах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тепловую энергию (мощность) и горячую воду, </w:t>
      </w:r>
      <w:r w:rsidRPr="001009C9">
        <w:rPr>
          <w:rFonts w:ascii="Times New Roman" w:hAnsi="Times New Roman" w:cs="Times New Roman"/>
          <w:b/>
          <w:sz w:val="24"/>
          <w:szCs w:val="24"/>
        </w:rPr>
        <w:t>поставляем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1009C9">
        <w:rPr>
          <w:rFonts w:ascii="Times New Roman" w:hAnsi="Times New Roman" w:cs="Times New Roman"/>
          <w:b/>
          <w:sz w:val="24"/>
          <w:szCs w:val="24"/>
        </w:rPr>
        <w:t xml:space="preserve"> населению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9C9">
        <w:rPr>
          <w:rFonts w:ascii="Times New Roman" w:hAnsi="Times New Roman" w:cs="Times New Roman"/>
          <w:b/>
          <w:sz w:val="24"/>
          <w:szCs w:val="24"/>
        </w:rPr>
        <w:t xml:space="preserve">г. Чебоксары,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2023 год </w:t>
      </w:r>
      <w:r w:rsidRPr="001009C9">
        <w:rPr>
          <w:rFonts w:ascii="Times New Roman" w:hAnsi="Times New Roman" w:cs="Times New Roman"/>
          <w:b/>
          <w:sz w:val="24"/>
          <w:szCs w:val="24"/>
        </w:rPr>
        <w:t xml:space="preserve">в соответствии с соглашением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F66308" w:rsidRPr="001009C9">
        <w:rPr>
          <w:rFonts w:ascii="Times New Roman" w:hAnsi="Times New Roman" w:cs="Times New Roman"/>
          <w:b/>
          <w:sz w:val="24"/>
          <w:szCs w:val="24"/>
        </w:rPr>
        <w:t>схемы теплоснабжения:</w:t>
      </w:r>
    </w:p>
    <w:p w:rsidR="001009C9" w:rsidRPr="001009C9" w:rsidRDefault="00DD70A3" w:rsidP="001009C9">
      <w:pPr>
        <w:jc w:val="both"/>
        <w:rPr>
          <w:rFonts w:ascii="Calibri" w:eastAsia="Calibri" w:hAnsi="Calibri" w:cs="Times New Roman"/>
        </w:rPr>
      </w:pPr>
      <w:hyperlink r:id="rId5" w:history="1">
        <w:r w:rsidR="001009C9" w:rsidRPr="001009C9">
          <w:rPr>
            <w:rFonts w:ascii="Calibri" w:eastAsia="Calibri" w:hAnsi="Calibri" w:cs="Times New Roman"/>
            <w:color w:val="0000FF"/>
            <w:u w:val="single"/>
          </w:rPr>
          <w:t>https://gcheb-gkh.cap.ru/action/activity/energetika-i-rso/shemi-teplosnabzheniya-vodosnabzheniya-i-gazosnabz/soglashenie-ob-ispolnenii-shemi-teplosnabzheniya-c/2022-god</w:t>
        </w:r>
      </w:hyperlink>
    </w:p>
    <w:p w:rsidR="00F66308" w:rsidRPr="00F66308" w:rsidRDefault="00F66308" w:rsidP="00F66308">
      <w:pPr>
        <w:rPr>
          <w:rFonts w:ascii="Segoe UI" w:eastAsia="Calibri" w:hAnsi="Segoe UI" w:cs="Segoe UI"/>
          <w:sz w:val="20"/>
          <w:szCs w:val="20"/>
          <w:lang w:eastAsia="ru-RU"/>
        </w:rPr>
      </w:pPr>
    </w:p>
    <w:p w:rsidR="00F66308" w:rsidRDefault="00F66308"/>
    <w:sectPr w:rsidR="00F6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08"/>
    <w:rsid w:val="001009C9"/>
    <w:rsid w:val="004F3210"/>
    <w:rsid w:val="009B51D8"/>
    <w:rsid w:val="00DD70A3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heb-gkh.cap.ru/action/activity/energetika-i-rso/shemi-teplosnabzheniya-vodosnabzheniya-i-gazosnabz/soglashenie-ob-ispolnenii-shemi-teplosnabzheniya-c/2022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Терехина Н.Г.</dc:creator>
  <cp:lastModifiedBy>Служба по тарифам ЧР Иванова О.В.</cp:lastModifiedBy>
  <cp:revision>2</cp:revision>
  <dcterms:created xsi:type="dcterms:W3CDTF">2022-12-27T09:21:00Z</dcterms:created>
  <dcterms:modified xsi:type="dcterms:W3CDTF">2022-12-27T09:21:00Z</dcterms:modified>
</cp:coreProperties>
</file>