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A4C03">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A4C03">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A4C0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179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w:t>
                      </w:r>
                      <w:r w:rsidRPr="00EE4895">
                        <w:rPr>
                          <w:rFonts w:ascii="Times New Roman" w:eastAsia="Times New Roman" w:hAnsi="Times New Roman" w:cs="Times New Roman"/>
                          <w:b/>
                          <w:lang w:eastAsia="ru-RU"/>
                        </w:rPr>
                        <w:t>И</w:t>
                      </w:r>
                      <w:r w:rsidRPr="00EE4895">
                        <w:rPr>
                          <w:rFonts w:ascii="Times New Roman" w:eastAsia="Times New Roman" w:hAnsi="Times New Roman" w:cs="Times New Roman"/>
                          <w:b/>
                          <w:lang w:eastAsia="ru-RU"/>
                        </w:rPr>
                        <w:t>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A4C0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179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7C108F">
      <w:pPr>
        <w:pStyle w:val="1"/>
        <w:spacing w:before="0" w:after="0"/>
        <w:ind w:right="4819"/>
        <w:jc w:val="both"/>
        <w:rPr>
          <w:rFonts w:ascii="Times New Roman" w:eastAsiaTheme="minorEastAsia" w:hAnsi="Times New Roman" w:cs="Times New Roman"/>
          <w:color w:val="auto"/>
          <w:sz w:val="24"/>
          <w:szCs w:val="24"/>
        </w:rPr>
      </w:pPr>
    </w:p>
    <w:p w:rsidR="004F72A4" w:rsidRPr="004F72A4" w:rsidRDefault="004F72A4" w:rsidP="004F72A4">
      <w:pPr>
        <w:pStyle w:val="1"/>
        <w:spacing w:before="0" w:after="0"/>
        <w:ind w:right="4863"/>
        <w:jc w:val="both"/>
        <w:rPr>
          <w:rStyle w:val="affffff"/>
          <w:bCs w:val="0"/>
          <w:color w:val="000000" w:themeColor="text1"/>
          <w:sz w:val="24"/>
          <w:szCs w:val="24"/>
        </w:rPr>
      </w:pPr>
      <w:r w:rsidRPr="004F72A4">
        <w:rPr>
          <w:rStyle w:val="affffff"/>
          <w:bCs w:val="0"/>
          <w:color w:val="000000" w:themeColor="text1"/>
          <w:sz w:val="24"/>
          <w:szCs w:val="24"/>
        </w:rPr>
        <w:t xml:space="preserve">Об утверждении административного </w:t>
      </w:r>
      <w:proofErr w:type="spellStart"/>
      <w:r w:rsidRPr="004F72A4">
        <w:rPr>
          <w:rStyle w:val="affffff"/>
          <w:bCs w:val="0"/>
          <w:color w:val="000000" w:themeColor="text1"/>
          <w:sz w:val="24"/>
          <w:szCs w:val="24"/>
        </w:rPr>
        <w:t>р</w:t>
      </w:r>
      <w:r>
        <w:rPr>
          <w:rStyle w:val="affffff"/>
          <w:bCs w:val="0"/>
          <w:color w:val="000000" w:themeColor="text1"/>
          <w:sz w:val="24"/>
          <w:szCs w:val="24"/>
        </w:rPr>
        <w:t>е</w:t>
      </w:r>
      <w:r w:rsidRPr="004F72A4">
        <w:rPr>
          <w:rStyle w:val="affffff"/>
          <w:bCs w:val="0"/>
          <w:color w:val="000000" w:themeColor="text1"/>
          <w:sz w:val="24"/>
          <w:szCs w:val="24"/>
        </w:rPr>
        <w:t>гл</w:t>
      </w:r>
      <w:r w:rsidRPr="004F72A4">
        <w:rPr>
          <w:rStyle w:val="affffff"/>
          <w:bCs w:val="0"/>
          <w:color w:val="000000" w:themeColor="text1"/>
          <w:sz w:val="24"/>
          <w:szCs w:val="24"/>
        </w:rPr>
        <w:t>а</w:t>
      </w:r>
      <w:r w:rsidRPr="004F72A4">
        <w:rPr>
          <w:rStyle w:val="affffff"/>
          <w:bCs w:val="0"/>
          <w:color w:val="000000" w:themeColor="text1"/>
          <w:sz w:val="24"/>
          <w:szCs w:val="24"/>
        </w:rPr>
        <w:t>ме</w:t>
      </w:r>
      <w:r>
        <w:rPr>
          <w:rStyle w:val="affffff"/>
          <w:bCs w:val="0"/>
          <w:color w:val="000000" w:themeColor="text1"/>
          <w:sz w:val="24"/>
          <w:szCs w:val="24"/>
        </w:rPr>
        <w:t>та</w:t>
      </w:r>
      <w:proofErr w:type="spellEnd"/>
      <w:r>
        <w:rPr>
          <w:rStyle w:val="affffff"/>
          <w:bCs w:val="0"/>
          <w:color w:val="000000" w:themeColor="text1"/>
          <w:sz w:val="24"/>
          <w:szCs w:val="24"/>
        </w:rPr>
        <w:t xml:space="preserve"> </w:t>
      </w:r>
      <w:r w:rsidRPr="004F72A4">
        <w:rPr>
          <w:rStyle w:val="affffff"/>
          <w:bCs w:val="0"/>
          <w:color w:val="000000" w:themeColor="text1"/>
          <w:sz w:val="24"/>
          <w:szCs w:val="24"/>
        </w:rPr>
        <w:t xml:space="preserve">предоставления муниципальной услуги "Выплата компенсации части родительской платы за присмотр и уход за детьми, </w:t>
      </w:r>
      <w:r w:rsidRPr="004F72A4">
        <w:rPr>
          <w:rFonts w:ascii="Times New Roman" w:hAnsi="Times New Roman" w:cs="Times New Roman"/>
          <w:color w:val="000000" w:themeColor="text1"/>
          <w:sz w:val="24"/>
          <w:szCs w:val="24"/>
        </w:rPr>
        <w:t>пос</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щающими образовательные организации Урмарского муниципального округа Чува</w:t>
      </w:r>
      <w:r w:rsidRPr="004F72A4">
        <w:rPr>
          <w:rFonts w:ascii="Times New Roman" w:hAnsi="Times New Roman" w:cs="Times New Roman"/>
          <w:color w:val="000000" w:themeColor="text1"/>
          <w:sz w:val="24"/>
          <w:szCs w:val="24"/>
        </w:rPr>
        <w:t>ш</w:t>
      </w:r>
      <w:r w:rsidRPr="004F72A4">
        <w:rPr>
          <w:rFonts w:ascii="Times New Roman" w:hAnsi="Times New Roman" w:cs="Times New Roman"/>
          <w:color w:val="000000" w:themeColor="text1"/>
          <w:sz w:val="24"/>
          <w:szCs w:val="24"/>
        </w:rPr>
        <w:t>ской Республики, реализующие образов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тельную программу дошкольного образов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w:t>
      </w:r>
      <w:r w:rsidRPr="004F72A4">
        <w:rPr>
          <w:rStyle w:val="affffff"/>
          <w:bCs w:val="0"/>
          <w:color w:val="000000" w:themeColor="text1"/>
          <w:sz w:val="24"/>
          <w:szCs w:val="24"/>
        </w:rPr>
        <w:t>"</w:t>
      </w:r>
    </w:p>
    <w:p w:rsidR="004F72A4" w:rsidRPr="004F72A4" w:rsidRDefault="004F72A4" w:rsidP="004F72A4">
      <w:pPr>
        <w:spacing w:line="240" w:lineRule="auto"/>
        <w:ind w:right="4863"/>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proofErr w:type="gramStart"/>
      <w:r w:rsidRPr="004F72A4">
        <w:rPr>
          <w:rFonts w:ascii="Times New Roman" w:hAnsi="Times New Roman" w:cs="Times New Roman"/>
          <w:color w:val="000000" w:themeColor="text1"/>
          <w:sz w:val="24"/>
          <w:szCs w:val="24"/>
        </w:rPr>
        <w:t xml:space="preserve">В соответствии с </w:t>
      </w:r>
      <w:r w:rsidRPr="004F72A4">
        <w:rPr>
          <w:rStyle w:val="affffff"/>
          <w:color w:val="000000" w:themeColor="text1"/>
          <w:sz w:val="24"/>
          <w:szCs w:val="24"/>
        </w:rPr>
        <w:t>Федеральным законом</w:t>
      </w:r>
      <w:r w:rsidRPr="004F72A4">
        <w:rPr>
          <w:rFonts w:ascii="Times New Roman" w:hAnsi="Times New Roman" w:cs="Times New Roman"/>
          <w:color w:val="000000" w:themeColor="text1"/>
          <w:sz w:val="24"/>
          <w:szCs w:val="24"/>
        </w:rPr>
        <w:t xml:space="preserve"> от 06 октября 2003 г.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ниципальных услуг», Постановлением Кабинета Министров Чувашской Республики от 8 декабря 2021 г. № 645 (далее – постановление № 645) «Об утверждения порядка разработки и утверждения административных регламентов предоставления государственных услуг в Чувашской</w:t>
      </w:r>
      <w:proofErr w:type="gramEnd"/>
      <w:r w:rsidRPr="004F72A4">
        <w:rPr>
          <w:rFonts w:ascii="Times New Roman" w:hAnsi="Times New Roman" w:cs="Times New Roman"/>
          <w:color w:val="000000" w:themeColor="text1"/>
          <w:sz w:val="24"/>
          <w:szCs w:val="24"/>
        </w:rPr>
        <w:t xml:space="preserve"> Республике» и Уставом Урмарского муниципального округа Администрация Урмарского муниципального округа </w:t>
      </w:r>
      <w:proofErr w:type="gramStart"/>
      <w:r w:rsidRPr="004F72A4">
        <w:rPr>
          <w:rFonts w:ascii="Times New Roman" w:hAnsi="Times New Roman" w:cs="Times New Roman"/>
          <w:color w:val="000000" w:themeColor="text1"/>
          <w:sz w:val="24"/>
          <w:szCs w:val="24"/>
        </w:rPr>
        <w:t>п</w:t>
      </w:r>
      <w:proofErr w:type="gramEnd"/>
      <w:r w:rsidRPr="004F72A4">
        <w:rPr>
          <w:rFonts w:ascii="Times New Roman" w:hAnsi="Times New Roman" w:cs="Times New Roman"/>
          <w:color w:val="000000" w:themeColor="text1"/>
          <w:sz w:val="24"/>
          <w:szCs w:val="24"/>
        </w:rPr>
        <w:t xml:space="preserve"> о с т а н о в л я е т:</w:t>
      </w:r>
      <w:bookmarkStart w:id="1" w:name="sub_1"/>
    </w:p>
    <w:p w:rsidR="004F72A4" w:rsidRPr="004F72A4" w:rsidRDefault="004F72A4" w:rsidP="004F7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 xml:space="preserve">1. Утвердить прилагаемый </w:t>
      </w:r>
      <w:r w:rsidRPr="004F72A4">
        <w:rPr>
          <w:rStyle w:val="affffff"/>
          <w:color w:val="000000" w:themeColor="text1"/>
          <w:sz w:val="24"/>
          <w:szCs w:val="24"/>
        </w:rPr>
        <w:t>административный регламент</w:t>
      </w:r>
      <w:r w:rsidRPr="004F72A4">
        <w:rPr>
          <w:rFonts w:ascii="Times New Roman" w:hAnsi="Times New Roman" w:cs="Times New Roman"/>
          <w:color w:val="000000" w:themeColor="text1"/>
          <w:sz w:val="24"/>
          <w:szCs w:val="24"/>
        </w:rPr>
        <w:t xml:space="preserve">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"Выплата компенсации части родительской платы за присмотр и уход за детьми, посещающими образовательные организации Урмарского муниципального округа Чувашской Республики, реализующие образовательную программу дошкольного образов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w:t>
      </w:r>
    </w:p>
    <w:p w:rsidR="004F72A4" w:rsidRPr="004F72A4" w:rsidRDefault="004F72A4" w:rsidP="004F72A4">
      <w:pPr>
        <w:shd w:val="clear" w:color="auto" w:fill="FFFFFF"/>
        <w:spacing w:after="0" w:line="240" w:lineRule="auto"/>
        <w:jc w:val="both"/>
        <w:outlineLvl w:val="1"/>
        <w:rPr>
          <w:rFonts w:ascii="Times New Roman" w:hAnsi="Times New Roman" w:cs="Times New Roman"/>
          <w:color w:val="000000" w:themeColor="text1"/>
          <w:sz w:val="24"/>
          <w:szCs w:val="24"/>
        </w:rPr>
      </w:pPr>
      <w:bookmarkStart w:id="2" w:name="sub_1000"/>
      <w:bookmarkEnd w:id="1"/>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2. Сектору цифрового развития и информационного обеспечения администрации Урмарского муниципального округа опубликовать данное постановление в средствах ма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совой информации.</w:t>
      </w:r>
    </w:p>
    <w:p w:rsidR="004F72A4" w:rsidRPr="004F72A4" w:rsidRDefault="004F72A4" w:rsidP="004F72A4">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 xml:space="preserve">3. </w:t>
      </w:r>
      <w:proofErr w:type="gramStart"/>
      <w:r w:rsidRPr="004F72A4">
        <w:rPr>
          <w:rFonts w:ascii="Times New Roman" w:hAnsi="Times New Roman" w:cs="Times New Roman"/>
          <w:color w:val="000000" w:themeColor="text1"/>
          <w:sz w:val="24"/>
          <w:szCs w:val="24"/>
        </w:rPr>
        <w:t>Контроль  за</w:t>
      </w:r>
      <w:proofErr w:type="gramEnd"/>
      <w:r w:rsidRPr="004F72A4">
        <w:rPr>
          <w:rFonts w:ascii="Times New Roman" w:hAnsi="Times New Roman" w:cs="Times New Roman"/>
          <w:color w:val="000000" w:themeColor="text1"/>
          <w:sz w:val="24"/>
          <w:szCs w:val="24"/>
        </w:rPr>
        <w:t xml:space="preserve">  исполнением  данного  постановления  возложить  на  исполняющ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страции Урмарского муниципального  округа  Н.А. Борисову.</w:t>
      </w:r>
    </w:p>
    <w:p w:rsidR="004F72A4" w:rsidRPr="004F72A4" w:rsidRDefault="004F72A4" w:rsidP="004F72A4">
      <w:pPr>
        <w:shd w:val="clear" w:color="auto" w:fill="FFFFFF"/>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4. Настоящее постановление вступает в силу с момента его официального опублик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вания (обнародования).</w:t>
      </w: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bCs/>
          <w:color w:val="000000" w:themeColor="text1"/>
          <w:sz w:val="24"/>
          <w:szCs w:val="24"/>
        </w:rPr>
      </w:pPr>
      <w:r w:rsidRPr="004F72A4">
        <w:rPr>
          <w:rFonts w:ascii="Times New Roman" w:hAnsi="Times New Roman" w:cs="Times New Roman"/>
          <w:bCs/>
          <w:color w:val="000000" w:themeColor="text1"/>
          <w:sz w:val="24"/>
          <w:szCs w:val="24"/>
        </w:rPr>
        <w:t>Глава  Урмарского</w:t>
      </w:r>
    </w:p>
    <w:p w:rsidR="004F72A4" w:rsidRDefault="004F72A4" w:rsidP="004F72A4">
      <w:pPr>
        <w:spacing w:after="0" w:line="240" w:lineRule="auto"/>
        <w:jc w:val="both"/>
        <w:rPr>
          <w:rFonts w:ascii="Times New Roman" w:hAnsi="Times New Roman" w:cs="Times New Roman"/>
          <w:bCs/>
          <w:color w:val="000000" w:themeColor="text1"/>
          <w:sz w:val="24"/>
          <w:szCs w:val="24"/>
        </w:rPr>
      </w:pPr>
      <w:r w:rsidRPr="004F72A4">
        <w:rPr>
          <w:rFonts w:ascii="Times New Roman" w:hAnsi="Times New Roman" w:cs="Times New Roman"/>
          <w:bCs/>
          <w:color w:val="000000" w:themeColor="text1"/>
          <w:sz w:val="24"/>
          <w:szCs w:val="24"/>
        </w:rPr>
        <w:t xml:space="preserve">муниципального округа                                          </w:t>
      </w:r>
      <w:r>
        <w:rPr>
          <w:rFonts w:ascii="Times New Roman" w:hAnsi="Times New Roman" w:cs="Times New Roman"/>
          <w:bCs/>
          <w:color w:val="000000" w:themeColor="text1"/>
          <w:sz w:val="24"/>
          <w:szCs w:val="24"/>
        </w:rPr>
        <w:t xml:space="preserve">                                      </w:t>
      </w:r>
      <w:r w:rsidRPr="004F72A4">
        <w:rPr>
          <w:rFonts w:ascii="Times New Roman" w:hAnsi="Times New Roman" w:cs="Times New Roman"/>
          <w:bCs/>
          <w:color w:val="000000" w:themeColor="text1"/>
          <w:sz w:val="24"/>
          <w:szCs w:val="24"/>
        </w:rPr>
        <w:t xml:space="preserve"> В.В. Шигильдеев </w:t>
      </w:r>
    </w:p>
    <w:bookmarkEnd w:id="0"/>
    <w:p w:rsidR="004F72A4" w:rsidRDefault="004F72A4" w:rsidP="004F72A4">
      <w:pPr>
        <w:spacing w:after="0" w:line="240" w:lineRule="auto"/>
        <w:jc w:val="both"/>
        <w:rPr>
          <w:rFonts w:ascii="Times New Roman" w:hAnsi="Times New Roman" w:cs="Times New Roman"/>
          <w:bCs/>
          <w:color w:val="000000" w:themeColor="text1"/>
          <w:sz w:val="24"/>
          <w:szCs w:val="24"/>
        </w:rPr>
      </w:pPr>
    </w:p>
    <w:p w:rsidR="004F72A4" w:rsidRPr="004F72A4" w:rsidRDefault="004F72A4" w:rsidP="004F72A4">
      <w:pPr>
        <w:spacing w:after="0" w:line="240" w:lineRule="auto"/>
        <w:jc w:val="both"/>
        <w:rPr>
          <w:rFonts w:ascii="Times New Roman" w:hAnsi="Times New Roman" w:cs="Times New Roman"/>
          <w:bCs/>
          <w:color w:val="000000" w:themeColor="text1"/>
          <w:sz w:val="20"/>
          <w:szCs w:val="20"/>
        </w:rPr>
      </w:pPr>
      <w:r w:rsidRPr="004F72A4">
        <w:rPr>
          <w:rFonts w:ascii="Times New Roman" w:hAnsi="Times New Roman" w:cs="Times New Roman"/>
          <w:bCs/>
          <w:color w:val="000000" w:themeColor="text1"/>
          <w:sz w:val="20"/>
          <w:szCs w:val="20"/>
        </w:rPr>
        <w:t>Борисова Надежда Анатольевна</w:t>
      </w:r>
    </w:p>
    <w:p w:rsidR="004F72A4" w:rsidRPr="004F72A4" w:rsidRDefault="004F72A4" w:rsidP="004F72A4">
      <w:pPr>
        <w:shd w:val="clear" w:color="auto" w:fill="FFFFFF"/>
        <w:spacing w:line="240" w:lineRule="auto"/>
        <w:jc w:val="both"/>
        <w:rPr>
          <w:rFonts w:ascii="Times New Roman" w:hAnsi="Times New Roman" w:cs="Times New Roman"/>
          <w:color w:val="000000" w:themeColor="text1"/>
          <w:sz w:val="20"/>
          <w:szCs w:val="20"/>
        </w:rPr>
      </w:pPr>
      <w:r w:rsidRPr="004F72A4">
        <w:rPr>
          <w:rFonts w:ascii="Times New Roman" w:hAnsi="Times New Roman" w:cs="Times New Roman"/>
          <w:bCs/>
          <w:color w:val="000000" w:themeColor="text1"/>
          <w:sz w:val="20"/>
          <w:szCs w:val="20"/>
        </w:rPr>
        <w:t>8(835-44) 2-15-41</w:t>
      </w:r>
    </w:p>
    <w:bookmarkEnd w:id="2"/>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413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41398" w:rsidRPr="00923298" w:rsidRDefault="00241398" w:rsidP="0024139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w:t>
      </w:r>
      <w:r w:rsidR="009A4C03">
        <w:rPr>
          <w:rFonts w:ascii="Times New Roman" w:hAnsi="Times New Roman"/>
          <w:sz w:val="24"/>
          <w:szCs w:val="24"/>
        </w:rPr>
        <w:t>4</w:t>
      </w:r>
      <w:r>
        <w:rPr>
          <w:rFonts w:ascii="Times New Roman" w:hAnsi="Times New Roman"/>
          <w:sz w:val="24"/>
          <w:szCs w:val="24"/>
        </w:rPr>
        <w:t>.0</w:t>
      </w:r>
      <w:r w:rsidR="009A4C03">
        <w:rPr>
          <w:rFonts w:ascii="Times New Roman" w:hAnsi="Times New Roman"/>
          <w:sz w:val="24"/>
          <w:szCs w:val="24"/>
        </w:rPr>
        <w:t>2</w:t>
      </w:r>
      <w:r>
        <w:rPr>
          <w:rFonts w:ascii="Times New Roman" w:hAnsi="Times New Roman"/>
          <w:sz w:val="24"/>
          <w:szCs w:val="24"/>
        </w:rPr>
        <w:t>.2023</w:t>
      </w:r>
      <w:r w:rsidRPr="00923298">
        <w:rPr>
          <w:rFonts w:ascii="Times New Roman" w:hAnsi="Times New Roman"/>
          <w:sz w:val="24"/>
          <w:szCs w:val="24"/>
        </w:rPr>
        <w:t xml:space="preserve"> № </w:t>
      </w:r>
      <w:r w:rsidR="009A4C03">
        <w:rPr>
          <w:rFonts w:ascii="Times New Roman" w:hAnsi="Times New Roman"/>
          <w:sz w:val="24"/>
          <w:szCs w:val="24"/>
        </w:rPr>
        <w:t>179</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pStyle w:val="1"/>
        <w:rPr>
          <w:rFonts w:ascii="Times New Roman" w:hAnsi="Times New Roman" w:cs="Times New Roman"/>
          <w:color w:val="000000" w:themeColor="text1"/>
          <w:sz w:val="24"/>
          <w:szCs w:val="24"/>
        </w:rPr>
      </w:pPr>
      <w:r w:rsidRPr="009A4C03">
        <w:rPr>
          <w:rFonts w:ascii="Times New Roman" w:hAnsi="Times New Roman" w:cs="Times New Roman"/>
          <w:b/>
          <w:color w:val="000000" w:themeColor="text1"/>
          <w:sz w:val="24"/>
          <w:szCs w:val="24"/>
        </w:rPr>
        <w:t>Административный регламент</w:t>
      </w:r>
      <w:r w:rsidRPr="009A4C03">
        <w:rPr>
          <w:rFonts w:ascii="Times New Roman" w:hAnsi="Times New Roman" w:cs="Times New Roman"/>
          <w:b/>
          <w:color w:val="000000" w:themeColor="text1"/>
          <w:sz w:val="24"/>
          <w:szCs w:val="24"/>
        </w:rPr>
        <w:br/>
        <w:t>предоставления муниципальной услуги "Выплата компенсации части родительской платы за присмотр и уход за детьми, посещающими образовательные организации Урмарского муниципального округа Чувашской Республики, реализующие образов</w:t>
      </w:r>
      <w:r w:rsidRPr="009A4C03">
        <w:rPr>
          <w:rFonts w:ascii="Times New Roman" w:hAnsi="Times New Roman" w:cs="Times New Roman"/>
          <w:b/>
          <w:color w:val="000000" w:themeColor="text1"/>
          <w:sz w:val="24"/>
          <w:szCs w:val="24"/>
        </w:rPr>
        <w:t>а</w:t>
      </w:r>
      <w:r w:rsidRPr="009A4C03">
        <w:rPr>
          <w:rFonts w:ascii="Times New Roman" w:hAnsi="Times New Roman" w:cs="Times New Roman"/>
          <w:b/>
          <w:color w:val="000000" w:themeColor="text1"/>
          <w:sz w:val="24"/>
          <w:szCs w:val="24"/>
        </w:rPr>
        <w:t>тельную программу дошкольного образования</w:t>
      </w: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241398" w:rsidRDefault="004F72A4" w:rsidP="00241398">
      <w:pPr>
        <w:pStyle w:val="1"/>
        <w:rPr>
          <w:rFonts w:ascii="Times New Roman" w:hAnsi="Times New Roman" w:cs="Times New Roman"/>
          <w:b/>
          <w:color w:val="000000" w:themeColor="text1"/>
          <w:sz w:val="24"/>
          <w:szCs w:val="24"/>
        </w:rPr>
      </w:pPr>
      <w:bookmarkStart w:id="3" w:name="sub_1001"/>
      <w:r w:rsidRPr="00241398">
        <w:rPr>
          <w:rFonts w:ascii="Times New Roman" w:hAnsi="Times New Roman" w:cs="Times New Roman"/>
          <w:b/>
          <w:color w:val="000000" w:themeColor="text1"/>
          <w:sz w:val="24"/>
          <w:szCs w:val="24"/>
        </w:rPr>
        <w:t>I. Общие положения</w:t>
      </w:r>
    </w:p>
    <w:bookmarkEnd w:id="3"/>
    <w:p w:rsidR="004F72A4" w:rsidRPr="00241398" w:rsidRDefault="004F72A4" w:rsidP="00241398">
      <w:pPr>
        <w:spacing w:line="240" w:lineRule="auto"/>
        <w:jc w:val="center"/>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Предмет регулирования Административного регламента</w:t>
      </w:r>
    </w:p>
    <w:p w:rsidR="004F72A4" w:rsidRPr="004F72A4" w:rsidRDefault="00241398" w:rsidP="004F72A4">
      <w:pPr>
        <w:spacing w:line="240" w:lineRule="auto"/>
        <w:jc w:val="both"/>
        <w:rPr>
          <w:rFonts w:ascii="Times New Roman" w:hAnsi="Times New Roman" w:cs="Times New Roman"/>
          <w:color w:val="000000" w:themeColor="text1"/>
          <w:sz w:val="24"/>
          <w:szCs w:val="24"/>
        </w:rPr>
      </w:pPr>
      <w:bookmarkStart w:id="4" w:name="sub_11"/>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1.1. </w:t>
      </w:r>
      <w:proofErr w:type="gramStart"/>
      <w:r w:rsidR="004F72A4" w:rsidRPr="004F72A4">
        <w:rPr>
          <w:rFonts w:ascii="Times New Roman" w:hAnsi="Times New Roman" w:cs="Times New Roman"/>
          <w:color w:val="000000" w:themeColor="text1"/>
          <w:sz w:val="24"/>
          <w:szCs w:val="24"/>
        </w:rPr>
        <w:t>Административный регламент предоставления муниципальной услуги "Выплата компенсации части родительской платы за присмотр и уход за детьми, посещающими обр</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зовательные организации Урмарского муниципального округа Чувашской Республики, ре</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лизующие образовательную программу дошкольного образования" разработан в целях п</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вышения качества и доступности предоставления муниципальной услуги, определяет ста</w:t>
      </w:r>
      <w:r w:rsidR="004F72A4" w:rsidRPr="004F72A4">
        <w:rPr>
          <w:rFonts w:ascii="Times New Roman" w:hAnsi="Times New Roman" w:cs="Times New Roman"/>
          <w:color w:val="000000" w:themeColor="text1"/>
          <w:sz w:val="24"/>
          <w:szCs w:val="24"/>
        </w:rPr>
        <w:t>н</w:t>
      </w:r>
      <w:r w:rsidR="004F72A4" w:rsidRPr="004F72A4">
        <w:rPr>
          <w:rFonts w:ascii="Times New Roman" w:hAnsi="Times New Roman" w:cs="Times New Roman"/>
          <w:color w:val="000000" w:themeColor="text1"/>
          <w:sz w:val="24"/>
          <w:szCs w:val="24"/>
        </w:rPr>
        <w:t>дарт, сроки и последовательность действий (административных процедур) при осуществл</w:t>
      </w:r>
      <w:r w:rsidR="004F72A4" w:rsidRPr="004F72A4">
        <w:rPr>
          <w:rFonts w:ascii="Times New Roman" w:hAnsi="Times New Roman" w:cs="Times New Roman"/>
          <w:color w:val="000000" w:themeColor="text1"/>
          <w:sz w:val="24"/>
          <w:szCs w:val="24"/>
        </w:rPr>
        <w:t>е</w:t>
      </w:r>
      <w:r w:rsidR="004F72A4" w:rsidRPr="004F72A4">
        <w:rPr>
          <w:rFonts w:ascii="Times New Roman" w:hAnsi="Times New Roman" w:cs="Times New Roman"/>
          <w:color w:val="000000" w:themeColor="text1"/>
          <w:sz w:val="24"/>
          <w:szCs w:val="24"/>
        </w:rPr>
        <w:t>нии полномочий по предоставлению муниципальной услуги на территории  Урмарского муниципального округа Чувашской</w:t>
      </w:r>
      <w:proofErr w:type="gramEnd"/>
      <w:r w:rsidR="004F72A4" w:rsidRPr="004F72A4">
        <w:rPr>
          <w:rFonts w:ascii="Times New Roman" w:hAnsi="Times New Roman" w:cs="Times New Roman"/>
          <w:color w:val="000000" w:themeColor="text1"/>
          <w:sz w:val="24"/>
          <w:szCs w:val="24"/>
        </w:rPr>
        <w:t xml:space="preserve"> Республики. Настоящий Административный регламент регулирует отношения, возникающие на основании </w:t>
      </w:r>
      <w:hyperlink r:id="rId11" w:history="1">
        <w:r w:rsidR="004F72A4" w:rsidRPr="004F72A4">
          <w:rPr>
            <w:rStyle w:val="affffff"/>
            <w:color w:val="000000" w:themeColor="text1"/>
            <w:sz w:val="24"/>
            <w:szCs w:val="24"/>
          </w:rPr>
          <w:t>части 5 статьи 65</w:t>
        </w:r>
      </w:hyperlink>
      <w:r w:rsidR="004F72A4" w:rsidRPr="004F72A4">
        <w:rPr>
          <w:rFonts w:ascii="Times New Roman" w:hAnsi="Times New Roman" w:cs="Times New Roman"/>
          <w:color w:val="000000" w:themeColor="text1"/>
          <w:sz w:val="24"/>
          <w:szCs w:val="24"/>
        </w:rPr>
        <w:t xml:space="preserve"> Федерального закона от 29 декабря 2012 г. N 273-ФЗ "Об образовании в Российской Федерации".</w:t>
      </w:r>
    </w:p>
    <w:bookmarkEnd w:id="4"/>
    <w:p w:rsidR="004F72A4" w:rsidRPr="004F72A4" w:rsidRDefault="004F72A4" w:rsidP="009A4C03">
      <w:pPr>
        <w:spacing w:after="0"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Круг Заявителей</w:t>
      </w:r>
    </w:p>
    <w:p w:rsidR="00241398" w:rsidRDefault="00241398" w:rsidP="009A4C03">
      <w:pPr>
        <w:spacing w:after="0" w:line="240" w:lineRule="auto"/>
        <w:jc w:val="both"/>
        <w:rPr>
          <w:rFonts w:ascii="Times New Roman" w:hAnsi="Times New Roman" w:cs="Times New Roman"/>
          <w:color w:val="000000" w:themeColor="text1"/>
          <w:sz w:val="24"/>
          <w:szCs w:val="24"/>
        </w:rPr>
      </w:pPr>
      <w:bookmarkStart w:id="5" w:name="sub_12"/>
      <w:r>
        <w:rPr>
          <w:rFonts w:ascii="Times New Roman" w:hAnsi="Times New Roman" w:cs="Times New Roman"/>
          <w:color w:val="000000" w:themeColor="text1"/>
          <w:sz w:val="24"/>
          <w:szCs w:val="24"/>
        </w:rPr>
        <w:tab/>
      </w:r>
    </w:p>
    <w:p w:rsidR="004F72A4" w:rsidRPr="004F72A4" w:rsidRDefault="00241398" w:rsidP="009A4C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1.2. Заявителем на получение муниципальной услуги являются родители (законные представители) детей, посещающих образовательные организации, реализующие образов</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 xml:space="preserve">тельную программу </w:t>
      </w:r>
      <w:proofErr w:type="gramStart"/>
      <w:r w:rsidR="004F72A4" w:rsidRPr="004F72A4">
        <w:rPr>
          <w:rFonts w:ascii="Times New Roman" w:hAnsi="Times New Roman" w:cs="Times New Roman"/>
          <w:color w:val="000000" w:themeColor="text1"/>
          <w:sz w:val="24"/>
          <w:szCs w:val="24"/>
        </w:rPr>
        <w:t>дошкольного</w:t>
      </w:r>
      <w:proofErr w:type="gramEnd"/>
      <w:r w:rsidR="004F72A4" w:rsidRPr="004F72A4">
        <w:rPr>
          <w:rFonts w:ascii="Times New Roman" w:hAnsi="Times New Roman" w:cs="Times New Roman"/>
          <w:color w:val="000000" w:themeColor="text1"/>
          <w:sz w:val="24"/>
          <w:szCs w:val="24"/>
        </w:rPr>
        <w:t xml:space="preserve"> образования, внесший родительскую плату (или пор</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чивший ее внести третьему лицу) за присмотр и уход за детьми в соответствующую образ</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вательную организацию (далее - Заявитель).</w:t>
      </w:r>
    </w:p>
    <w:bookmarkEnd w:id="5"/>
    <w:p w:rsidR="00241398" w:rsidRDefault="00241398" w:rsidP="009A4C0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F72A4" w:rsidRPr="004F72A4" w:rsidRDefault="004F72A4" w:rsidP="009A4C03">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4F72A4" w:rsidRPr="004F72A4" w:rsidRDefault="00241398" w:rsidP="009A4C03">
      <w:pPr>
        <w:spacing w:after="0" w:line="240" w:lineRule="auto"/>
        <w:jc w:val="both"/>
        <w:rPr>
          <w:rFonts w:ascii="Times New Roman" w:hAnsi="Times New Roman" w:cs="Times New Roman"/>
          <w:color w:val="000000" w:themeColor="text1"/>
          <w:sz w:val="24"/>
          <w:szCs w:val="24"/>
        </w:rPr>
      </w:pPr>
      <w:bookmarkStart w:id="6" w:name="sub_13"/>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1.3. Информирование о порядке предоставления муниципальной услуги осуществл</w:t>
      </w:r>
      <w:r w:rsidR="004F72A4" w:rsidRPr="004F72A4">
        <w:rPr>
          <w:rFonts w:ascii="Times New Roman" w:hAnsi="Times New Roman" w:cs="Times New Roman"/>
          <w:color w:val="000000" w:themeColor="text1"/>
          <w:sz w:val="24"/>
          <w:szCs w:val="24"/>
        </w:rPr>
        <w:t>я</w:t>
      </w:r>
      <w:r w:rsidR="004F72A4" w:rsidRPr="004F72A4">
        <w:rPr>
          <w:rFonts w:ascii="Times New Roman" w:hAnsi="Times New Roman" w:cs="Times New Roman"/>
          <w:color w:val="000000" w:themeColor="text1"/>
          <w:sz w:val="24"/>
          <w:szCs w:val="24"/>
        </w:rPr>
        <w:t>ется: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7" w:name="sub_131"/>
      <w:bookmarkEnd w:id="6"/>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 непосредственно при личном приеме Заявителя в отдел образования и молоде</w:t>
      </w:r>
      <w:r w:rsidR="004F72A4" w:rsidRPr="004F72A4">
        <w:rPr>
          <w:rFonts w:ascii="Times New Roman" w:hAnsi="Times New Roman" w:cs="Times New Roman"/>
          <w:color w:val="000000" w:themeColor="text1"/>
          <w:sz w:val="24"/>
          <w:szCs w:val="24"/>
        </w:rPr>
        <w:t>ж</w:t>
      </w:r>
      <w:r w:rsidR="004F72A4" w:rsidRPr="004F72A4">
        <w:rPr>
          <w:rFonts w:ascii="Times New Roman" w:hAnsi="Times New Roman" w:cs="Times New Roman"/>
          <w:color w:val="000000" w:themeColor="text1"/>
          <w:sz w:val="24"/>
          <w:szCs w:val="24"/>
        </w:rPr>
        <w:t>ной политики администрации Урмарского муниципального округа Чувашской Республики (далее - Уполномоченный орган) или многофункциональном центре предоставления гос</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дарственных и муниципальных услуг (далее - многофункциональный центр, МФЦ);</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8" w:name="sub_132"/>
      <w:bookmarkEnd w:id="7"/>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2) по телефону </w:t>
      </w:r>
      <w:proofErr w:type="gramStart"/>
      <w:r w:rsidR="004F72A4" w:rsidRPr="004F72A4">
        <w:rPr>
          <w:rFonts w:ascii="Times New Roman" w:hAnsi="Times New Roman" w:cs="Times New Roman"/>
          <w:color w:val="000000" w:themeColor="text1"/>
          <w:sz w:val="24"/>
          <w:szCs w:val="24"/>
        </w:rPr>
        <w:t>Уполномоченном</w:t>
      </w:r>
      <w:proofErr w:type="gramEnd"/>
      <w:r w:rsidR="004F72A4" w:rsidRPr="004F72A4">
        <w:rPr>
          <w:rFonts w:ascii="Times New Roman" w:hAnsi="Times New Roman" w:cs="Times New Roman"/>
          <w:color w:val="000000" w:themeColor="text1"/>
          <w:sz w:val="24"/>
          <w:szCs w:val="24"/>
        </w:rPr>
        <w:t xml:space="preserve"> органе или многофункциональном центре;</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9" w:name="sub_133"/>
      <w:bookmarkEnd w:id="8"/>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10" w:name="sub_134"/>
      <w:bookmarkEnd w:id="9"/>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4) посредством размещения в открытой и доступной форме информации:</w:t>
      </w:r>
    </w:p>
    <w:bookmarkEnd w:id="10"/>
    <w:p w:rsidR="00241398" w:rsidRDefault="004F72A4" w:rsidP="00241398">
      <w:pPr>
        <w:spacing w:after="0" w:line="240" w:lineRule="auto"/>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ных и муниципальных услуг (функций)" (</w:t>
      </w:r>
      <w:hyperlink r:id="rId12" w:history="1">
        <w:r w:rsidRPr="004F72A4">
          <w:rPr>
            <w:rStyle w:val="affffff"/>
            <w:color w:val="000000" w:themeColor="text1"/>
            <w:sz w:val="24"/>
            <w:szCs w:val="24"/>
          </w:rPr>
          <w:t>https://www.gosuslugi.ru/</w:t>
        </w:r>
      </w:hyperlink>
      <w:r w:rsidR="00241398">
        <w:rPr>
          <w:rFonts w:ascii="Times New Roman" w:hAnsi="Times New Roman" w:cs="Times New Roman"/>
          <w:color w:val="000000" w:themeColor="text1"/>
          <w:sz w:val="24"/>
          <w:szCs w:val="24"/>
        </w:rPr>
        <w:t>) (далее - ЕПГУ);</w:t>
      </w:r>
    </w:p>
    <w:p w:rsidR="00241398" w:rsidRDefault="004F72A4" w:rsidP="00241398">
      <w:pPr>
        <w:spacing w:after="0" w:line="240" w:lineRule="auto"/>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 официальном сайте Уполномоченного органа;</w:t>
      </w:r>
      <w:bookmarkStart w:id="11" w:name="sub_135"/>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5) посредством размещения информации на информационных стендах Уполном</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ченного органа или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 w:name="sub_14"/>
      <w:bookmarkEnd w:id="11"/>
      <w:r w:rsidRPr="004F72A4">
        <w:rPr>
          <w:rFonts w:ascii="Times New Roman" w:hAnsi="Times New Roman" w:cs="Times New Roman"/>
          <w:color w:val="000000" w:themeColor="text1"/>
          <w:sz w:val="24"/>
          <w:szCs w:val="24"/>
        </w:rPr>
        <w:t>1.4. Информирование осуществляется по вопросам, касающимся:</w:t>
      </w:r>
    </w:p>
    <w:bookmarkEnd w:id="1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способов подачи заявления о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справочной информации о работе Уполномоченного органа (структурных подразд</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лений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рые являются необходимыми и обязательными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и сроков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и о результатах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ными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досудебного (внесудебного) обжалования действий (бездействия) дол</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ностных лиц, и принимаемых ими решений при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Получение информации по вопросам предоставления муниципальной услуги и услуг, которые </w:t>
      </w:r>
      <w:proofErr w:type="gramStart"/>
      <w:r w:rsidRPr="004F72A4">
        <w:rPr>
          <w:rFonts w:ascii="Times New Roman" w:hAnsi="Times New Roman" w:cs="Times New Roman"/>
          <w:color w:val="000000" w:themeColor="text1"/>
          <w:sz w:val="24"/>
          <w:szCs w:val="24"/>
        </w:rPr>
        <w:t>являются необходимыми и обязательными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осуществляется</w:t>
      </w:r>
      <w:proofErr w:type="gramEnd"/>
      <w:r w:rsidRPr="004F72A4">
        <w:rPr>
          <w:rFonts w:ascii="Times New Roman" w:hAnsi="Times New Roman" w:cs="Times New Roman"/>
          <w:color w:val="000000" w:themeColor="text1"/>
          <w:sz w:val="24"/>
          <w:szCs w:val="24"/>
        </w:rPr>
        <w:t xml:space="preserve"> бесплатно.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3" w:name="sub_15"/>
      <w:r w:rsidRPr="004F72A4">
        <w:rPr>
          <w:rFonts w:ascii="Times New Roman" w:hAnsi="Times New Roman" w:cs="Times New Roman"/>
          <w:color w:val="000000" w:themeColor="text1"/>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 xml:space="preserve">сультирование, подробно и в вежливой (корректной) форме информирует </w:t>
      </w:r>
      <w:proofErr w:type="gramStart"/>
      <w:r w:rsidRPr="004F72A4">
        <w:rPr>
          <w:rFonts w:ascii="Times New Roman" w:hAnsi="Times New Roman" w:cs="Times New Roman"/>
          <w:color w:val="000000" w:themeColor="text1"/>
          <w:sz w:val="24"/>
          <w:szCs w:val="24"/>
        </w:rPr>
        <w:t>обратившихся</w:t>
      </w:r>
      <w:proofErr w:type="gramEnd"/>
      <w:r w:rsidRPr="004F72A4">
        <w:rPr>
          <w:rFonts w:ascii="Times New Roman" w:hAnsi="Times New Roman" w:cs="Times New Roman"/>
          <w:color w:val="000000" w:themeColor="text1"/>
          <w:sz w:val="24"/>
          <w:szCs w:val="24"/>
        </w:rPr>
        <w:t xml:space="preserve"> по интересующим вопросам.</w:t>
      </w:r>
    </w:p>
    <w:bookmarkEnd w:id="1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гана, в который позвонил Заявитель, фамилии, имени, отчества (последнее - при наличии) и должности специалиста, принявшего телефонный звонок.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Если должностное лицо Уполномоченного органа не может самостоятельно дать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лю один из следующих вариантов дальнейших действий: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изложить обращение в письменной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назначить другое время для консультаций.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Должностное лицо Уполномоченного органа не вправе осуществлять информиров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4" w:name="sub_16"/>
      <w:r w:rsidRPr="004F72A4">
        <w:rPr>
          <w:rFonts w:ascii="Times New Roman" w:hAnsi="Times New Roman" w:cs="Times New Roman"/>
          <w:color w:val="000000" w:themeColor="text1"/>
          <w:sz w:val="24"/>
          <w:szCs w:val="24"/>
        </w:rPr>
        <w:t xml:space="preserve">1.6. </w:t>
      </w:r>
      <w:proofErr w:type="gramStart"/>
      <w:r w:rsidRPr="004F72A4">
        <w:rPr>
          <w:rFonts w:ascii="Times New Roman" w:hAnsi="Times New Roman" w:cs="Times New Roman"/>
          <w:color w:val="000000" w:themeColor="text1"/>
          <w:sz w:val="24"/>
          <w:szCs w:val="24"/>
        </w:rPr>
        <w:t>По письменному обращению должностное лицо Уполномоченного органа,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 xml:space="preserve">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4" w:history="1">
        <w:r w:rsidRPr="004F72A4">
          <w:rPr>
            <w:rStyle w:val="affffff"/>
            <w:color w:val="000000" w:themeColor="text1"/>
            <w:sz w:val="24"/>
            <w:szCs w:val="24"/>
          </w:rPr>
          <w:t>пункте 1.4.</w:t>
        </w:r>
      </w:hyperlink>
      <w:r w:rsidRPr="004F72A4">
        <w:rPr>
          <w:rFonts w:ascii="Times New Roman" w:hAnsi="Times New Roman" w:cs="Times New Roman"/>
          <w:color w:val="000000" w:themeColor="text1"/>
          <w:sz w:val="24"/>
          <w:szCs w:val="24"/>
        </w:rPr>
        <w:t xml:space="preserve"> настоящего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нистративного регламента в порядке, установленном </w:t>
      </w:r>
      <w:hyperlink r:id="rId13" w:history="1">
        <w:r w:rsidRPr="004F72A4">
          <w:rPr>
            <w:rStyle w:val="affffff"/>
            <w:color w:val="000000" w:themeColor="text1"/>
            <w:sz w:val="24"/>
            <w:szCs w:val="24"/>
          </w:rPr>
          <w:t>Федеральным законом</w:t>
        </w:r>
      </w:hyperlink>
      <w:r w:rsidRPr="004F72A4">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 (далее - Федеральный закон N 59-ФЗ).</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5" w:name="sub_17"/>
      <w:bookmarkEnd w:id="14"/>
      <w:r w:rsidRPr="004F72A4">
        <w:rPr>
          <w:rFonts w:ascii="Times New Roman" w:hAnsi="Times New Roman" w:cs="Times New Roman"/>
          <w:color w:val="000000" w:themeColor="text1"/>
          <w:sz w:val="24"/>
          <w:szCs w:val="24"/>
        </w:rPr>
        <w:t xml:space="preserve">1.7. На ЕПГУ размещаются сведения, предусмотренные </w:t>
      </w:r>
      <w:hyperlink r:id="rId14" w:history="1">
        <w:r w:rsidRPr="004F72A4">
          <w:rPr>
            <w:rStyle w:val="affffff"/>
            <w:color w:val="000000" w:themeColor="text1"/>
            <w:sz w:val="24"/>
            <w:szCs w:val="24"/>
          </w:rPr>
          <w:t>Положением</w:t>
        </w:r>
      </w:hyperlink>
      <w:r w:rsidRPr="004F72A4">
        <w:rPr>
          <w:rFonts w:ascii="Times New Roman" w:hAnsi="Times New Roman" w:cs="Times New Roman"/>
          <w:color w:val="000000" w:themeColor="text1"/>
          <w:sz w:val="24"/>
          <w:szCs w:val="24"/>
        </w:rPr>
        <w:t xml:space="preserve"> о федеральной государственной информационной системе "Федеральный реестр государственных 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ципальных услуг (функций)", утвержденным </w:t>
      </w:r>
      <w:hyperlink r:id="rId15" w:history="1">
        <w:r w:rsidRPr="004F72A4">
          <w:rPr>
            <w:rStyle w:val="affffff"/>
            <w:color w:val="000000" w:themeColor="text1"/>
            <w:sz w:val="24"/>
            <w:szCs w:val="24"/>
          </w:rPr>
          <w:t>постановлением</w:t>
        </w:r>
      </w:hyperlink>
      <w:r w:rsidRPr="004F72A4">
        <w:rPr>
          <w:rFonts w:ascii="Times New Roman" w:hAnsi="Times New Roman" w:cs="Times New Roman"/>
          <w:color w:val="000000" w:themeColor="text1"/>
          <w:sz w:val="24"/>
          <w:szCs w:val="24"/>
        </w:rPr>
        <w:t xml:space="preserve"> Правительства Российской Федерации от 24 октября 2011 г. N 861.</w:t>
      </w:r>
    </w:p>
    <w:bookmarkEnd w:id="1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пользования программного обеспечения, установка которого на технические средства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ризацию Заявителя или предоставление им персональных данных.</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6" w:name="sub_18"/>
      <w:r w:rsidRPr="004F72A4">
        <w:rPr>
          <w:rFonts w:ascii="Times New Roman" w:hAnsi="Times New Roman" w:cs="Times New Roman"/>
          <w:color w:val="000000" w:themeColor="text1"/>
          <w:sz w:val="24"/>
          <w:szCs w:val="24"/>
        </w:rPr>
        <w:lastRenderedPageBreak/>
        <w:t xml:space="preserve">1.8. На </w:t>
      </w:r>
      <w:r w:rsidRPr="004F72A4">
        <w:rPr>
          <w:rStyle w:val="affffff"/>
          <w:color w:val="000000" w:themeColor="text1"/>
          <w:sz w:val="24"/>
          <w:szCs w:val="24"/>
        </w:rPr>
        <w:t>официальном сайте</w:t>
      </w:r>
      <w:r w:rsidRPr="004F72A4">
        <w:rPr>
          <w:rFonts w:ascii="Times New Roman" w:hAnsi="Times New Roman" w:cs="Times New Roman"/>
          <w:color w:val="000000" w:themeColor="text1"/>
          <w:sz w:val="24"/>
          <w:szCs w:val="24"/>
        </w:rPr>
        <w:t xml:space="preserve"> Уполномоченного органа, на стендах в местах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и услуг, которые являются необходимыми и обязател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ными для предоставления муниципальной услуги, и в многофункциональном центре ра</w:t>
      </w:r>
      <w:r w:rsidRPr="004F72A4">
        <w:rPr>
          <w:rFonts w:ascii="Times New Roman" w:hAnsi="Times New Roman" w:cs="Times New Roman"/>
          <w:color w:val="000000" w:themeColor="text1"/>
          <w:sz w:val="24"/>
          <w:szCs w:val="24"/>
        </w:rPr>
        <w:t>з</w:t>
      </w:r>
      <w:r w:rsidRPr="004F72A4">
        <w:rPr>
          <w:rFonts w:ascii="Times New Roman" w:hAnsi="Times New Roman" w:cs="Times New Roman"/>
          <w:color w:val="000000" w:themeColor="text1"/>
          <w:sz w:val="24"/>
          <w:szCs w:val="24"/>
        </w:rPr>
        <w:t>мещается следующая справочная информация:</w:t>
      </w:r>
    </w:p>
    <w:bookmarkEnd w:id="1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справочные телефоны структурных подразделений Уполномоченного органа, 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ственных за предоставление муниципальной услуги, в том числе номер телефона-автоинформатора (при наличии);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адрес </w:t>
      </w:r>
      <w:r w:rsidRPr="004F72A4">
        <w:rPr>
          <w:rStyle w:val="affffff"/>
          <w:color w:val="000000" w:themeColor="text1"/>
          <w:sz w:val="24"/>
          <w:szCs w:val="24"/>
        </w:rPr>
        <w:t>официального сайта</w:t>
      </w:r>
      <w:r w:rsidRPr="004F72A4">
        <w:rPr>
          <w:rFonts w:ascii="Times New Roman" w:hAnsi="Times New Roman" w:cs="Times New Roman"/>
          <w:color w:val="000000" w:themeColor="text1"/>
          <w:sz w:val="24"/>
          <w:szCs w:val="24"/>
        </w:rPr>
        <w:t>, а также электронной почты и (или) формы обратной св</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зи Уполномоченного органа в сети "Интернет".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7" w:name="sub_19"/>
      <w:r w:rsidRPr="004F72A4">
        <w:rPr>
          <w:rFonts w:ascii="Times New Roman" w:hAnsi="Times New Roman" w:cs="Times New Roman"/>
          <w:color w:val="000000" w:themeColor="text1"/>
          <w:sz w:val="24"/>
          <w:szCs w:val="24"/>
        </w:rPr>
        <w:t>1.9. В залах ожидания Уполномоченного органа размещаются нормативные прав</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вые акты, регулирующие порядок предоставления муниципальной услуги, в том числе А</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министративный регламент, которые по требованию Заявителя предоставляются ему для ознакомления.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8" w:name="sub_110"/>
      <w:bookmarkEnd w:id="17"/>
      <w:r w:rsidRPr="004F72A4">
        <w:rPr>
          <w:rFonts w:ascii="Times New Roman" w:hAnsi="Times New Roman" w:cs="Times New Roman"/>
          <w:color w:val="000000" w:themeColor="text1"/>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нистративным регламентом.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9" w:name="sub_111"/>
      <w:bookmarkEnd w:id="18"/>
      <w:r w:rsidRPr="004F72A4">
        <w:rPr>
          <w:rFonts w:ascii="Times New Roman" w:hAnsi="Times New Roman" w:cs="Times New Roman"/>
          <w:color w:val="000000" w:themeColor="text1"/>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w:t>
      </w:r>
      <w:r w:rsidRPr="004F72A4">
        <w:rPr>
          <w:rFonts w:ascii="Times New Roman" w:hAnsi="Times New Roman" w:cs="Times New Roman"/>
          <w:color w:val="000000" w:themeColor="text1"/>
          <w:sz w:val="24"/>
          <w:szCs w:val="24"/>
        </w:rPr>
        <w:t>к</w:t>
      </w:r>
      <w:r w:rsidRPr="004F72A4">
        <w:rPr>
          <w:rFonts w:ascii="Times New Roman" w:hAnsi="Times New Roman" w:cs="Times New Roman"/>
          <w:color w:val="000000" w:themeColor="text1"/>
          <w:sz w:val="24"/>
          <w:szCs w:val="24"/>
        </w:rPr>
        <w:t>тронной почты.</w:t>
      </w:r>
    </w:p>
    <w:bookmarkEnd w:id="1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rPr>
          <w:rFonts w:ascii="Times New Roman" w:hAnsi="Times New Roman" w:cs="Times New Roman"/>
          <w:color w:val="000000" w:themeColor="text1"/>
          <w:sz w:val="24"/>
          <w:szCs w:val="24"/>
        </w:rPr>
      </w:pPr>
      <w:bookmarkStart w:id="20" w:name="sub_1002"/>
      <w:r w:rsidRPr="004F72A4">
        <w:rPr>
          <w:rFonts w:ascii="Times New Roman" w:hAnsi="Times New Roman" w:cs="Times New Roman"/>
          <w:color w:val="000000" w:themeColor="text1"/>
          <w:sz w:val="24"/>
          <w:szCs w:val="24"/>
        </w:rPr>
        <w:t>II. Стандарт предоставления муниципальной услуги</w:t>
      </w:r>
    </w:p>
    <w:bookmarkEnd w:id="20"/>
    <w:p w:rsidR="004F72A4" w:rsidRPr="004F72A4" w:rsidRDefault="004F72A4" w:rsidP="009A4C03">
      <w:pPr>
        <w:spacing w:after="0"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1" w:name="sub_21"/>
      <w:r w:rsidRPr="004F72A4">
        <w:rPr>
          <w:rFonts w:ascii="Times New Roman" w:hAnsi="Times New Roman" w:cs="Times New Roman"/>
          <w:color w:val="000000" w:themeColor="text1"/>
          <w:sz w:val="24"/>
          <w:szCs w:val="24"/>
        </w:rPr>
        <w:t>2.1. Муниципальная услуга "Выплата компенсации части родительской платы за присмотр и уход за детьми, посещающими образовательные организации Урмарского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 xml:space="preserve">ниципального округа Чувашской Республики,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bookmarkEnd w:id="21"/>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 органа государственной власти, органа местного самоуправления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ганизации), предоставляющего муниципальную услугу.</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bookmarkStart w:id="22" w:name="sub_22"/>
      <w:r w:rsidRPr="004F72A4">
        <w:rPr>
          <w:rFonts w:ascii="Times New Roman" w:hAnsi="Times New Roman" w:cs="Times New Roman"/>
          <w:color w:val="000000" w:themeColor="text1"/>
          <w:sz w:val="24"/>
          <w:szCs w:val="24"/>
        </w:rPr>
        <w:t xml:space="preserve">2.2. </w:t>
      </w:r>
      <w:proofErr w:type="gramStart"/>
      <w:r w:rsidRPr="004F72A4">
        <w:rPr>
          <w:rFonts w:ascii="Times New Roman" w:hAnsi="Times New Roman" w:cs="Times New Roman"/>
          <w:color w:val="000000" w:themeColor="text1"/>
          <w:sz w:val="24"/>
          <w:szCs w:val="24"/>
        </w:rPr>
        <w:t>Муниципальная услуга предоставляется Уполномоченным органом (отдел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зования и молодежной политики администрации Урмарского муниципального округа Ч</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вашской Республики.</w:t>
      </w:r>
      <w:proofErr w:type="gramEnd"/>
      <w:r w:rsidRPr="004F72A4">
        <w:rPr>
          <w:rFonts w:ascii="Times New Roman" w:hAnsi="Times New Roman" w:cs="Times New Roman"/>
          <w:color w:val="000000" w:themeColor="text1"/>
          <w:sz w:val="24"/>
          <w:szCs w:val="24"/>
        </w:rPr>
        <w:t xml:space="preserve"> </w:t>
      </w:r>
      <w:proofErr w:type="gramStart"/>
      <w:r w:rsidRPr="004F72A4">
        <w:rPr>
          <w:rFonts w:ascii="Times New Roman" w:hAnsi="Times New Roman" w:cs="Times New Roman"/>
          <w:color w:val="000000" w:themeColor="text1"/>
          <w:sz w:val="24"/>
          <w:szCs w:val="24"/>
        </w:rPr>
        <w:t>Сокращенное наименование  Отдел образования).</w:t>
      </w:r>
      <w:proofErr w:type="gramEnd"/>
    </w:p>
    <w:bookmarkEnd w:id="22"/>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предоставлении муниципальной услуги принимает участие: Муниципальное 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зенное учреждение "Центр финансового и хозяйственного обеспечения " Урмарского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ниципального округа Чувашской Республики".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предоставлении муниципальной услуги Уполномоченный орган взаимодейств</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ет с:</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 рождении;</w:t>
      </w:r>
    </w:p>
    <w:p w:rsidR="004F72A4" w:rsidRPr="004F72A4" w:rsidRDefault="004F72A4" w:rsidP="009A4C03">
      <w:pPr>
        <w:pStyle w:val="1"/>
        <w:spacing w:before="0" w:after="0"/>
        <w:ind w:firstLine="709"/>
        <w:jc w:val="both"/>
        <w:rPr>
          <w:rFonts w:ascii="Times New Roman" w:hAnsi="Times New Roman" w:cs="Times New Roman"/>
          <w:b/>
          <w:color w:val="000000" w:themeColor="text1"/>
          <w:sz w:val="24"/>
          <w:szCs w:val="24"/>
        </w:rPr>
      </w:pPr>
      <w:r w:rsidRPr="004F72A4">
        <w:rPr>
          <w:rFonts w:ascii="Times New Roman" w:hAnsi="Times New Roman" w:cs="Times New Roman"/>
          <w:color w:val="000000" w:themeColor="text1"/>
          <w:sz w:val="24"/>
          <w:szCs w:val="24"/>
        </w:rPr>
        <w:t xml:space="preserve">- </w:t>
      </w:r>
      <w:r w:rsidRPr="009A4C03">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9A4C03">
        <w:rPr>
          <w:rStyle w:val="oqoid"/>
          <w:rFonts w:ascii="Times New Roman" w:hAnsi="Times New Roman" w:cs="Times New Roman"/>
          <w:color w:val="000000" w:themeColor="text1"/>
          <w:sz w:val="24"/>
          <w:szCs w:val="24"/>
        </w:rPr>
        <w:t>у</w:t>
      </w:r>
      <w:r w:rsidRPr="009A4C03">
        <w:rPr>
          <w:rStyle w:val="oqoid"/>
          <w:rFonts w:ascii="Times New Roman" w:hAnsi="Times New Roman" w:cs="Times New Roman"/>
          <w:color w:val="000000" w:themeColor="text1"/>
          <w:sz w:val="24"/>
          <w:szCs w:val="24"/>
        </w:rPr>
        <w:t>вашской Республике</w:t>
      </w:r>
      <w:r w:rsidRPr="004F72A4">
        <w:rPr>
          <w:rStyle w:val="oqoid"/>
          <w:rFonts w:ascii="Times New Roman" w:hAnsi="Times New Roman" w:cs="Times New Roman"/>
          <w:b/>
          <w:color w:val="000000" w:themeColor="text1"/>
          <w:sz w:val="24"/>
          <w:szCs w:val="24"/>
        </w:rPr>
        <w:t xml:space="preserve"> </w:t>
      </w:r>
      <w:r w:rsidRPr="004F72A4">
        <w:rPr>
          <w:rFonts w:ascii="Times New Roman" w:hAnsi="Times New Roman" w:cs="Times New Roman"/>
          <w:color w:val="000000" w:themeColor="text1"/>
          <w:sz w:val="24"/>
          <w:szCs w:val="24"/>
        </w:rPr>
        <w:t>в части получения сведений о лишении родительских прав;</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 xml:space="preserve">вашской Республике </w:t>
      </w:r>
      <w:r w:rsidRPr="004F72A4">
        <w:rPr>
          <w:rFonts w:ascii="Times New Roman" w:hAnsi="Times New Roman" w:cs="Times New Roman"/>
          <w:color w:val="000000" w:themeColor="text1"/>
          <w:sz w:val="24"/>
          <w:szCs w:val="24"/>
        </w:rPr>
        <w:t>в части получения сведений об ограничении родительских прав;</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вашской Республике</w:t>
      </w:r>
      <w:r w:rsidRPr="004F72A4">
        <w:rPr>
          <w:rFonts w:ascii="Times New Roman" w:hAnsi="Times New Roman" w:cs="Times New Roman"/>
          <w:color w:val="000000" w:themeColor="text1"/>
          <w:sz w:val="24"/>
          <w:szCs w:val="24"/>
        </w:rPr>
        <w:t xml:space="preserve"> в части получения сведений об отобрании ребенка при непосре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ственной угрозе его жизни или здоровью;</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 заключении (ра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торжении) брака;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 Федеральной налоговой службой в части получения сведений об установлении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цовства;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об изменении фам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лии, имени или отчества для лиц, изменивших фамилию, имя или отчество;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вашской Республике</w:t>
      </w:r>
      <w:r w:rsidRPr="004F72A4">
        <w:rPr>
          <w:rFonts w:ascii="Times New Roman" w:hAnsi="Times New Roman" w:cs="Times New Roman"/>
          <w:color w:val="000000" w:themeColor="text1"/>
          <w:sz w:val="24"/>
          <w:szCs w:val="24"/>
        </w:rPr>
        <w:t xml:space="preserve"> в части получения сведений об установлении опеки и попечительства над ребенком.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3" w:name="sub_23"/>
      <w:r w:rsidRPr="004F72A4">
        <w:rPr>
          <w:rFonts w:ascii="Times New Roman" w:hAnsi="Times New Roman" w:cs="Times New Roman"/>
          <w:color w:val="000000" w:themeColor="text1"/>
          <w:sz w:val="24"/>
          <w:szCs w:val="24"/>
        </w:rPr>
        <w:t>2.3. При предоставлении муниципальной услуги Уполномоченному органу запрещ</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ется требовать от Заявителя осуществления действий, в том числе согласований, необход</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мых для получения муниципальной услуги и связанных с обращением в иные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bookmarkEnd w:id="2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Описание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4" w:name="sub_24"/>
      <w:r w:rsidRPr="004F72A4">
        <w:rPr>
          <w:rFonts w:ascii="Times New Roman" w:hAnsi="Times New Roman" w:cs="Times New Roman"/>
          <w:color w:val="000000" w:themeColor="text1"/>
          <w:sz w:val="24"/>
          <w:szCs w:val="24"/>
        </w:rPr>
        <w:t>2.4. Результатом предоставления муниципальной услуги является:</w:t>
      </w:r>
    </w:p>
    <w:bookmarkEnd w:id="2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принятие решения о выплате компенсации части родительской платы за присмотр и уход за детьми родителю (законному представителю) детей, посещающих образовательные организации Урмарского муниципального округа Чувашской Республики, реализующие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соответству</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щую образовательную организацию;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принятие решения об отказе в выплате компенсации части родительской платы за присмотр и уход за детьми родителю (законному представителю) детей, посещающих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зовательные организации Урмарского муниципального округа Чувашской Республики, ре</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ствующую образовательную организацию.</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5" w:name="sub_241"/>
      <w:r w:rsidRPr="004F72A4">
        <w:rPr>
          <w:rFonts w:ascii="Times New Roman" w:hAnsi="Times New Roman" w:cs="Times New Roman"/>
          <w:color w:val="000000" w:themeColor="text1"/>
          <w:sz w:val="24"/>
          <w:szCs w:val="24"/>
        </w:rPr>
        <w:t xml:space="preserve">2.4.1. Решение о предоставлении муниципальной услуги по форме, согласно </w:t>
      </w:r>
      <w:r w:rsidRPr="004F72A4">
        <w:rPr>
          <w:rStyle w:val="affffff"/>
          <w:color w:val="000000" w:themeColor="text1"/>
          <w:sz w:val="24"/>
          <w:szCs w:val="24"/>
        </w:rPr>
        <w:t>Прил</w:t>
      </w:r>
      <w:r w:rsidRPr="004F72A4">
        <w:rPr>
          <w:rStyle w:val="affffff"/>
          <w:color w:val="000000" w:themeColor="text1"/>
          <w:sz w:val="24"/>
          <w:szCs w:val="24"/>
        </w:rPr>
        <w:t>о</w:t>
      </w:r>
      <w:r w:rsidRPr="004F72A4">
        <w:rPr>
          <w:rStyle w:val="affffff"/>
          <w:color w:val="000000" w:themeColor="text1"/>
          <w:sz w:val="24"/>
          <w:szCs w:val="24"/>
        </w:rPr>
        <w:t>жению № 1</w:t>
      </w:r>
      <w:r w:rsidRPr="004F72A4">
        <w:rPr>
          <w:rFonts w:ascii="Times New Roman" w:hAnsi="Times New Roman" w:cs="Times New Roman"/>
          <w:color w:val="000000" w:themeColor="text1"/>
          <w:sz w:val="24"/>
          <w:szCs w:val="24"/>
        </w:rPr>
        <w:t xml:space="preserve"> к настоящему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6" w:name="sub_242"/>
      <w:bookmarkEnd w:id="25"/>
      <w:r w:rsidRPr="004F72A4">
        <w:rPr>
          <w:rFonts w:ascii="Times New Roman" w:hAnsi="Times New Roman" w:cs="Times New Roman"/>
          <w:color w:val="000000" w:themeColor="text1"/>
          <w:sz w:val="24"/>
          <w:szCs w:val="24"/>
        </w:rPr>
        <w:t>2.4.2. Решение об отказе в предоставлении муниципальной услуги по форме, согла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но </w:t>
      </w:r>
      <w:r w:rsidRPr="004F72A4">
        <w:rPr>
          <w:rStyle w:val="affffff"/>
          <w:color w:val="000000" w:themeColor="text1"/>
          <w:sz w:val="24"/>
          <w:szCs w:val="24"/>
        </w:rPr>
        <w:t>Приложению № 2</w:t>
      </w:r>
      <w:r w:rsidRPr="004F72A4">
        <w:rPr>
          <w:rFonts w:ascii="Times New Roman" w:hAnsi="Times New Roman" w:cs="Times New Roman"/>
          <w:color w:val="000000" w:themeColor="text1"/>
          <w:sz w:val="24"/>
          <w:szCs w:val="24"/>
        </w:rPr>
        <w:t xml:space="preserve"> к настоящему Административному регламенту.</w:t>
      </w:r>
    </w:p>
    <w:bookmarkEnd w:id="2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ментов, являющихся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7" w:name="sub_25"/>
      <w:r w:rsidRPr="004F72A4">
        <w:rPr>
          <w:rFonts w:ascii="Times New Roman" w:hAnsi="Times New Roman" w:cs="Times New Roman"/>
          <w:color w:val="000000" w:themeColor="text1"/>
          <w:sz w:val="24"/>
          <w:szCs w:val="24"/>
        </w:rPr>
        <w:t>2.5.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занных в </w:t>
      </w:r>
      <w:r w:rsidRPr="004F72A4">
        <w:rPr>
          <w:rStyle w:val="affffff"/>
          <w:color w:val="000000" w:themeColor="text1"/>
          <w:sz w:val="24"/>
          <w:szCs w:val="24"/>
        </w:rPr>
        <w:t>пункте 2.4</w:t>
      </w:r>
      <w:r w:rsidRPr="004F72A4">
        <w:rPr>
          <w:rFonts w:ascii="Times New Roman" w:hAnsi="Times New Roman" w:cs="Times New Roman"/>
          <w:color w:val="000000" w:themeColor="text1"/>
          <w:sz w:val="24"/>
          <w:szCs w:val="24"/>
        </w:rPr>
        <w:t xml:space="preserve"> Административного регламента.</w:t>
      </w:r>
    </w:p>
    <w:bookmarkEnd w:id="2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Нормативные правовые акты, регулирующие предоставление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8" w:name="sub_26"/>
      <w:r w:rsidRPr="004F72A4">
        <w:rPr>
          <w:rFonts w:ascii="Times New Roman" w:hAnsi="Times New Roman" w:cs="Times New Roman"/>
          <w:color w:val="000000" w:themeColor="text1"/>
          <w:sz w:val="24"/>
          <w:szCs w:val="24"/>
        </w:rPr>
        <w:t>2.6. Перечень нормативных правовых актов, регулирующих предоставление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 xml:space="preserve">естр государственных и муниципальных услуг (функций)", в соответствующих разделах на ЕПГУ, РПГУ, </w:t>
      </w:r>
      <w:r w:rsidRPr="004F72A4">
        <w:rPr>
          <w:rStyle w:val="affffff"/>
          <w:color w:val="000000" w:themeColor="text1"/>
          <w:sz w:val="24"/>
          <w:szCs w:val="24"/>
        </w:rPr>
        <w:t>официальном сайте</w:t>
      </w:r>
      <w:r w:rsidRPr="004F72A4">
        <w:rPr>
          <w:rFonts w:ascii="Times New Roman" w:hAnsi="Times New Roman" w:cs="Times New Roman"/>
          <w:color w:val="000000" w:themeColor="text1"/>
          <w:sz w:val="24"/>
          <w:szCs w:val="24"/>
        </w:rPr>
        <w:t xml:space="preserve"> органа местного самоуправления Урмарского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пального округа Чувашской Республики:</w:t>
      </w:r>
    </w:p>
    <w:bookmarkEnd w:id="2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fldChar w:fldCharType="begin"/>
      </w:r>
      <w:r w:rsidRPr="004F72A4">
        <w:rPr>
          <w:rFonts w:ascii="Times New Roman" w:hAnsi="Times New Roman" w:cs="Times New Roman"/>
          <w:color w:val="000000" w:themeColor="text1"/>
          <w:sz w:val="24"/>
          <w:szCs w:val="24"/>
        </w:rPr>
        <w:instrText>HYPERLINK "http://internet.garant.ru/document/redirect/70291362/0"</w:instrText>
      </w:r>
      <w:r w:rsidRPr="004F72A4">
        <w:rPr>
          <w:rFonts w:ascii="Times New Roman" w:hAnsi="Times New Roman" w:cs="Times New Roman"/>
          <w:color w:val="000000" w:themeColor="text1"/>
          <w:sz w:val="24"/>
          <w:szCs w:val="24"/>
        </w:rPr>
        <w:fldChar w:fldCharType="separate"/>
      </w:r>
      <w:r w:rsidRPr="004F72A4">
        <w:rPr>
          <w:rStyle w:val="affffff"/>
          <w:color w:val="000000" w:themeColor="text1"/>
          <w:sz w:val="24"/>
          <w:szCs w:val="24"/>
        </w:rPr>
        <w:t>Федеральный закон</w:t>
      </w:r>
      <w:r w:rsidRPr="004F72A4">
        <w:rPr>
          <w:rFonts w:ascii="Times New Roman" w:hAnsi="Times New Roman" w:cs="Times New Roman"/>
          <w:color w:val="000000" w:themeColor="text1"/>
          <w:sz w:val="24"/>
          <w:szCs w:val="24"/>
        </w:rPr>
        <w:fldChar w:fldCharType="end"/>
      </w:r>
      <w:r w:rsidRPr="004F72A4">
        <w:rPr>
          <w:rFonts w:ascii="Times New Roman" w:hAnsi="Times New Roman" w:cs="Times New Roman"/>
          <w:color w:val="000000" w:themeColor="text1"/>
          <w:sz w:val="24"/>
          <w:szCs w:val="24"/>
        </w:rPr>
        <w:t xml:space="preserve"> от 29.12.2012 N 273-ФЗ "Об образовании в Российской Федер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ции"</w:t>
      </w:r>
    </w:p>
    <w:p w:rsidR="004F72A4" w:rsidRPr="004F72A4" w:rsidRDefault="008A4C11" w:rsidP="00241398">
      <w:pPr>
        <w:spacing w:after="0" w:line="240" w:lineRule="auto"/>
        <w:ind w:firstLine="709"/>
        <w:jc w:val="both"/>
        <w:rPr>
          <w:rFonts w:ascii="Times New Roman" w:hAnsi="Times New Roman" w:cs="Times New Roman"/>
          <w:color w:val="000000" w:themeColor="text1"/>
          <w:sz w:val="24"/>
          <w:szCs w:val="24"/>
        </w:rPr>
      </w:pPr>
      <w:hyperlink r:id="rId16" w:history="1">
        <w:r w:rsidR="004F72A4" w:rsidRPr="004F72A4">
          <w:rPr>
            <w:rStyle w:val="affffff"/>
            <w:color w:val="000000" w:themeColor="text1"/>
            <w:sz w:val="24"/>
            <w:szCs w:val="24"/>
          </w:rPr>
          <w:t>Закон</w:t>
        </w:r>
      </w:hyperlink>
      <w:r w:rsidR="004F72A4" w:rsidRPr="004F72A4">
        <w:rPr>
          <w:rFonts w:ascii="Times New Roman" w:hAnsi="Times New Roman" w:cs="Times New Roman"/>
          <w:color w:val="000000" w:themeColor="text1"/>
          <w:sz w:val="24"/>
          <w:szCs w:val="24"/>
        </w:rPr>
        <w:t xml:space="preserve"> Чувашской Республики от 30.07.2013 N 50 "Об образовании в Чувашской Ре</w:t>
      </w:r>
      <w:r w:rsidR="004F72A4" w:rsidRPr="004F72A4">
        <w:rPr>
          <w:rFonts w:ascii="Times New Roman" w:hAnsi="Times New Roman" w:cs="Times New Roman"/>
          <w:color w:val="000000" w:themeColor="text1"/>
          <w:sz w:val="24"/>
          <w:szCs w:val="24"/>
        </w:rPr>
        <w:t>с</w:t>
      </w:r>
      <w:r w:rsidR="004F72A4" w:rsidRPr="004F72A4">
        <w:rPr>
          <w:rFonts w:ascii="Times New Roman" w:hAnsi="Times New Roman" w:cs="Times New Roman"/>
          <w:color w:val="000000" w:themeColor="text1"/>
          <w:sz w:val="24"/>
          <w:szCs w:val="24"/>
        </w:rPr>
        <w:t>публике"</w:t>
      </w:r>
    </w:p>
    <w:p w:rsidR="004F72A4" w:rsidRPr="004F72A4" w:rsidRDefault="008A4C11" w:rsidP="00241398">
      <w:pPr>
        <w:spacing w:after="0" w:line="240" w:lineRule="auto"/>
        <w:ind w:firstLine="709"/>
        <w:jc w:val="both"/>
        <w:rPr>
          <w:rFonts w:ascii="Times New Roman" w:hAnsi="Times New Roman" w:cs="Times New Roman"/>
          <w:color w:val="000000" w:themeColor="text1"/>
          <w:sz w:val="24"/>
          <w:szCs w:val="24"/>
        </w:rPr>
      </w:pPr>
      <w:hyperlink r:id="rId17" w:history="1">
        <w:r w:rsidR="004F72A4" w:rsidRPr="004F72A4">
          <w:rPr>
            <w:rStyle w:val="affffff"/>
            <w:color w:val="000000" w:themeColor="text1"/>
            <w:sz w:val="24"/>
            <w:szCs w:val="24"/>
          </w:rPr>
          <w:t>Постановление</w:t>
        </w:r>
      </w:hyperlink>
      <w:r w:rsidR="004F72A4" w:rsidRPr="004F72A4">
        <w:rPr>
          <w:rFonts w:ascii="Times New Roman" w:hAnsi="Times New Roman" w:cs="Times New Roman"/>
          <w:color w:val="000000" w:themeColor="text1"/>
          <w:sz w:val="24"/>
          <w:szCs w:val="24"/>
        </w:rPr>
        <w:t xml:space="preserve"> Кабинета Министров Чувашской Республики от 27 декабря 2013 года N 541 "Об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lastRenderedPageBreak/>
        <w:t>зовательные организации, реализующие образовательную программу дошкольного образ</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вания на территории Чувашской Республики, и ее выплаты".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торые являются необходимыми и обязательными для предоставления муниципальной усл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ги, подлежащих представлению Заявителем, способы их получения Заявителем, в том числе в электронной форме, порядок их представления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9" w:name="sub_27"/>
      <w:r w:rsidRPr="004F72A4">
        <w:rPr>
          <w:rFonts w:ascii="Times New Roman" w:hAnsi="Times New Roman" w:cs="Times New Roman"/>
          <w:color w:val="000000" w:themeColor="text1"/>
          <w:sz w:val="24"/>
          <w:szCs w:val="24"/>
        </w:rPr>
        <w:t>2.7. Для получения муниципальной услуги Заявитель представляет: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0" w:name="sub_271"/>
      <w:bookmarkEnd w:id="29"/>
      <w:r w:rsidRPr="004F72A4">
        <w:rPr>
          <w:rFonts w:ascii="Times New Roman" w:hAnsi="Times New Roman" w:cs="Times New Roman"/>
          <w:color w:val="000000" w:themeColor="text1"/>
          <w:sz w:val="24"/>
          <w:szCs w:val="24"/>
        </w:rPr>
        <w:t xml:space="preserve">2.7.1. Заявление о предоставлении муниципальной услуги по форме, согласно </w:t>
      </w:r>
      <w:r w:rsidRPr="004F72A4">
        <w:rPr>
          <w:rStyle w:val="affffff"/>
          <w:color w:val="000000" w:themeColor="text1"/>
          <w:sz w:val="24"/>
          <w:szCs w:val="24"/>
        </w:rPr>
        <w:t>Пр</w:t>
      </w:r>
      <w:r w:rsidRPr="004F72A4">
        <w:rPr>
          <w:rStyle w:val="affffff"/>
          <w:color w:val="000000" w:themeColor="text1"/>
          <w:sz w:val="24"/>
          <w:szCs w:val="24"/>
        </w:rPr>
        <w:t>и</w:t>
      </w:r>
      <w:r w:rsidRPr="004F72A4">
        <w:rPr>
          <w:rStyle w:val="affffff"/>
          <w:color w:val="000000" w:themeColor="text1"/>
          <w:sz w:val="24"/>
          <w:szCs w:val="24"/>
        </w:rPr>
        <w:t>ложению № 3</w:t>
      </w:r>
      <w:r w:rsidRPr="004F72A4">
        <w:rPr>
          <w:rFonts w:ascii="Times New Roman" w:hAnsi="Times New Roman" w:cs="Times New Roman"/>
          <w:color w:val="000000" w:themeColor="text1"/>
          <w:sz w:val="24"/>
          <w:szCs w:val="24"/>
        </w:rPr>
        <w:t xml:space="preserve"> к настоящему Административному регламенту.</w:t>
      </w:r>
    </w:p>
    <w:bookmarkEnd w:id="3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ществляется посредством заполнения интерактивной формы на ЕПГУ без необходимости дополнительной подачи заявления в какой-либо иной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форме электронного документа в личном кабинете на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ного документа в Уполномоченном органе,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 бумажном носителе в Уполномоченном органе, многофункциональном центре</w:t>
      </w:r>
      <w:proofErr w:type="gramStart"/>
      <w:r w:rsidRPr="004F72A4">
        <w:rPr>
          <w:rFonts w:ascii="Times New Roman" w:hAnsi="Times New Roman" w:cs="Times New Roman"/>
          <w:color w:val="000000" w:themeColor="text1"/>
          <w:sz w:val="24"/>
          <w:szCs w:val="24"/>
        </w:rPr>
        <w:t xml:space="preserve"> .</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1" w:name="sub_272"/>
      <w:r w:rsidRPr="004F72A4">
        <w:rPr>
          <w:rFonts w:ascii="Times New Roman" w:hAnsi="Times New Roman" w:cs="Times New Roman"/>
          <w:color w:val="000000" w:themeColor="text1"/>
          <w:sz w:val="24"/>
          <w:szCs w:val="24"/>
        </w:rPr>
        <w:t>2.7.2. Документ, удостоверяющий личность Заявителя.</w:t>
      </w:r>
    </w:p>
    <w:bookmarkEnd w:id="3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случае направления заявления посредством ЕПГУ сведения из </w:t>
      </w:r>
      <w:proofErr w:type="gramStart"/>
      <w:r w:rsidRPr="004F72A4">
        <w:rPr>
          <w:rFonts w:ascii="Times New Roman" w:hAnsi="Times New Roman" w:cs="Times New Roman"/>
          <w:color w:val="000000" w:themeColor="text1"/>
          <w:sz w:val="24"/>
          <w:szCs w:val="24"/>
        </w:rPr>
        <w:t>документа, удост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веряющего личность Заявителя формируются</w:t>
      </w:r>
      <w:proofErr w:type="gramEnd"/>
      <w:r w:rsidRPr="004F72A4">
        <w:rPr>
          <w:rFonts w:ascii="Times New Roman" w:hAnsi="Times New Roman" w:cs="Times New Roman"/>
          <w:color w:val="000000" w:themeColor="text1"/>
          <w:sz w:val="24"/>
          <w:szCs w:val="24"/>
        </w:rPr>
        <w:t xml:space="preserve">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стемы межведомственного электронного взаимодействия.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если документ, подтверждающий полномочия Заявителя выдано нотар</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усом - должен быть подписан усиленной </w:t>
      </w:r>
      <w:r w:rsidRPr="004F72A4">
        <w:rPr>
          <w:rStyle w:val="affffff"/>
          <w:color w:val="000000" w:themeColor="text1"/>
          <w:sz w:val="24"/>
          <w:szCs w:val="24"/>
        </w:rPr>
        <w:t>квалификационной электронной подписью</w:t>
      </w:r>
      <w:r w:rsidRPr="004F72A4">
        <w:rPr>
          <w:rFonts w:ascii="Times New Roman" w:hAnsi="Times New Roman" w:cs="Times New Roman"/>
          <w:color w:val="000000" w:themeColor="text1"/>
          <w:sz w:val="24"/>
          <w:szCs w:val="24"/>
        </w:rPr>
        <w:t xml:space="preserve"> нот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риуса, в иных случаях - подписанный простой </w:t>
      </w:r>
      <w:r w:rsidRPr="004F72A4">
        <w:rPr>
          <w:rStyle w:val="affffff"/>
          <w:color w:val="000000" w:themeColor="text1"/>
          <w:sz w:val="24"/>
          <w:szCs w:val="24"/>
        </w:rPr>
        <w:t>электронной подписью</w:t>
      </w:r>
      <w:r w:rsidRPr="004F72A4">
        <w:rPr>
          <w:rFonts w:ascii="Times New Roman" w:hAnsi="Times New Roman" w:cs="Times New Roman"/>
          <w:color w:val="000000" w:themeColor="text1"/>
          <w:sz w:val="24"/>
          <w:szCs w:val="24"/>
        </w:rPr>
        <w:t>.</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2" w:name="sub_273"/>
      <w:r w:rsidRPr="004F72A4">
        <w:rPr>
          <w:rFonts w:ascii="Times New Roman" w:hAnsi="Times New Roman" w:cs="Times New Roman"/>
          <w:color w:val="000000" w:themeColor="text1"/>
          <w:sz w:val="24"/>
          <w:szCs w:val="24"/>
        </w:rPr>
        <w:t>2.7.3. Документ, удостоверяющий личность членов семьи Заявителя (для детей в возрасте до 14 лет - свидетельство о рождении, для детей в возрасте от 14 до 23 лет - свид</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тельство о рождении и паспорт);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3" w:name="sub_274"/>
      <w:bookmarkEnd w:id="32"/>
      <w:r w:rsidRPr="004F72A4">
        <w:rPr>
          <w:rFonts w:ascii="Times New Roman" w:hAnsi="Times New Roman" w:cs="Times New Roman"/>
          <w:color w:val="000000" w:themeColor="text1"/>
          <w:sz w:val="24"/>
          <w:szCs w:val="24"/>
        </w:rPr>
        <w:t>2.7.4.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конного представителя);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4" w:name="sub_275"/>
      <w:bookmarkEnd w:id="33"/>
      <w:r w:rsidRPr="004F72A4">
        <w:rPr>
          <w:rFonts w:ascii="Times New Roman" w:hAnsi="Times New Roman" w:cs="Times New Roman"/>
          <w:color w:val="000000" w:themeColor="text1"/>
          <w:sz w:val="24"/>
          <w:szCs w:val="24"/>
        </w:rPr>
        <w:t xml:space="preserve">2.7.5. Документ о рождении ребенка, </w:t>
      </w:r>
      <w:proofErr w:type="gramStart"/>
      <w:r w:rsidRPr="004F72A4">
        <w:rPr>
          <w:rFonts w:ascii="Times New Roman" w:hAnsi="Times New Roman" w:cs="Times New Roman"/>
          <w:color w:val="000000" w:themeColor="text1"/>
          <w:sz w:val="24"/>
          <w:szCs w:val="24"/>
        </w:rPr>
        <w:t>выданное</w:t>
      </w:r>
      <w:proofErr w:type="gramEnd"/>
      <w:r w:rsidRPr="004F72A4">
        <w:rPr>
          <w:rFonts w:ascii="Times New Roman" w:hAnsi="Times New Roman" w:cs="Times New Roman"/>
          <w:color w:val="000000" w:themeColor="text1"/>
          <w:sz w:val="24"/>
          <w:szCs w:val="24"/>
        </w:rPr>
        <w:t xml:space="preserve"> компетентными органами иностра</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ного государства (в случае рождения ребенка за пределами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5" w:name="sub_276"/>
      <w:bookmarkEnd w:id="34"/>
      <w:r w:rsidRPr="004F72A4">
        <w:rPr>
          <w:rFonts w:ascii="Times New Roman" w:hAnsi="Times New Roman" w:cs="Times New Roman"/>
          <w:color w:val="000000" w:themeColor="text1"/>
          <w:sz w:val="24"/>
          <w:szCs w:val="24"/>
        </w:rPr>
        <w:t>2.7.6. Документ, подтверждающий установление опеки (попечительства) над ребе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ком, в случае если Заявитель является опекуном (попечителем) (при необходимости);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6" w:name="sub_277"/>
      <w:bookmarkEnd w:id="35"/>
      <w:r w:rsidRPr="004F72A4">
        <w:rPr>
          <w:rFonts w:ascii="Times New Roman" w:hAnsi="Times New Roman" w:cs="Times New Roman"/>
          <w:color w:val="000000" w:themeColor="text1"/>
          <w:sz w:val="24"/>
          <w:szCs w:val="24"/>
        </w:rPr>
        <w:t>2.7.7.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7" w:name="sub_278"/>
      <w:bookmarkEnd w:id="36"/>
      <w:r w:rsidRPr="004F72A4">
        <w:rPr>
          <w:rFonts w:ascii="Times New Roman" w:hAnsi="Times New Roman" w:cs="Times New Roman"/>
          <w:color w:val="000000" w:themeColor="text1"/>
          <w:sz w:val="24"/>
          <w:szCs w:val="24"/>
        </w:rPr>
        <w:t xml:space="preserve">2.7.8. Справка о рождении по </w:t>
      </w:r>
      <w:r w:rsidRPr="004F72A4">
        <w:rPr>
          <w:rStyle w:val="affffff"/>
          <w:color w:val="000000" w:themeColor="text1"/>
          <w:sz w:val="24"/>
          <w:szCs w:val="24"/>
        </w:rPr>
        <w:t>форме № 25</w:t>
      </w:r>
      <w:r w:rsidRPr="004F72A4">
        <w:rPr>
          <w:rFonts w:ascii="Times New Roman" w:hAnsi="Times New Roman" w:cs="Times New Roman"/>
          <w:color w:val="000000" w:themeColor="text1"/>
          <w:sz w:val="24"/>
          <w:szCs w:val="24"/>
        </w:rPr>
        <w:t xml:space="preserve">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8" w:name="sub_28"/>
      <w:bookmarkEnd w:id="37"/>
      <w:r w:rsidRPr="004F72A4">
        <w:rPr>
          <w:rFonts w:ascii="Times New Roman" w:hAnsi="Times New Roman" w:cs="Times New Roman"/>
          <w:color w:val="000000" w:themeColor="text1"/>
          <w:sz w:val="24"/>
          <w:szCs w:val="24"/>
        </w:rPr>
        <w:t xml:space="preserve">2.8. Заявление и прилагаемые документы, указанные в </w:t>
      </w:r>
      <w:r w:rsidRPr="004F72A4">
        <w:rPr>
          <w:rStyle w:val="affffff"/>
          <w:color w:val="000000" w:themeColor="text1"/>
          <w:sz w:val="24"/>
          <w:szCs w:val="24"/>
        </w:rPr>
        <w:t>пункте 2.7</w:t>
      </w:r>
      <w:r w:rsidRPr="004F72A4">
        <w:rPr>
          <w:rFonts w:ascii="Times New Roman" w:hAnsi="Times New Roman" w:cs="Times New Roman"/>
          <w:color w:val="000000" w:themeColor="text1"/>
          <w:sz w:val="24"/>
          <w:szCs w:val="24"/>
        </w:rPr>
        <w:t xml:space="preserve"> настоящего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нистративного регламента, направляются (подаются) в Уполномоченный орган в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ной форме путем заполнения формы запроса через личный кабинет на ЕПГУ.</w:t>
      </w:r>
    </w:p>
    <w:bookmarkEnd w:id="3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9" w:name="sub_29"/>
      <w:r w:rsidRPr="004F72A4">
        <w:rPr>
          <w:rFonts w:ascii="Times New Roman" w:hAnsi="Times New Roman" w:cs="Times New Roman"/>
          <w:color w:val="000000" w:themeColor="text1"/>
          <w:sz w:val="24"/>
          <w:szCs w:val="24"/>
        </w:rPr>
        <w:lastRenderedPageBreak/>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0" w:name="sub_291"/>
      <w:bookmarkEnd w:id="39"/>
      <w:r w:rsidRPr="004F72A4">
        <w:rPr>
          <w:rFonts w:ascii="Times New Roman" w:hAnsi="Times New Roman" w:cs="Times New Roman"/>
          <w:color w:val="000000" w:themeColor="text1"/>
          <w:sz w:val="24"/>
          <w:szCs w:val="24"/>
        </w:rPr>
        <w:t>2.9.1. Сведения о рождении;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1" w:name="sub_292"/>
      <w:bookmarkEnd w:id="40"/>
      <w:r w:rsidRPr="004F72A4">
        <w:rPr>
          <w:rFonts w:ascii="Times New Roman" w:hAnsi="Times New Roman" w:cs="Times New Roman"/>
          <w:color w:val="000000" w:themeColor="text1"/>
          <w:sz w:val="24"/>
          <w:szCs w:val="24"/>
        </w:rPr>
        <w:t>2.9.2. Сведения об установлении опеки над ребенком из решения органа опеки и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печительства;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2" w:name="sub_293"/>
      <w:bookmarkEnd w:id="41"/>
      <w:r w:rsidRPr="004F72A4">
        <w:rPr>
          <w:rFonts w:ascii="Times New Roman" w:hAnsi="Times New Roman" w:cs="Times New Roman"/>
          <w:color w:val="000000" w:themeColor="text1"/>
          <w:sz w:val="24"/>
          <w:szCs w:val="24"/>
        </w:rPr>
        <w:t>2.9.3. Сведения о лишении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3" w:name="sub_294"/>
      <w:bookmarkEnd w:id="42"/>
      <w:r w:rsidRPr="004F72A4">
        <w:rPr>
          <w:rFonts w:ascii="Times New Roman" w:hAnsi="Times New Roman" w:cs="Times New Roman"/>
          <w:color w:val="000000" w:themeColor="text1"/>
          <w:sz w:val="24"/>
          <w:szCs w:val="24"/>
        </w:rPr>
        <w:t>2.9.4. Сведения об ограничении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4" w:name="sub_295"/>
      <w:bookmarkEnd w:id="43"/>
      <w:r w:rsidRPr="004F72A4">
        <w:rPr>
          <w:rFonts w:ascii="Times New Roman" w:hAnsi="Times New Roman" w:cs="Times New Roman"/>
          <w:color w:val="000000" w:themeColor="text1"/>
          <w:sz w:val="24"/>
          <w:szCs w:val="24"/>
        </w:rPr>
        <w:t>2.9.5. Сведения об отобрании ребенка при непосредственной угрозе его жизни или здоровью;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5" w:name="sub_2950"/>
      <w:bookmarkEnd w:id="44"/>
      <w:r w:rsidRPr="004F72A4">
        <w:rPr>
          <w:rFonts w:ascii="Times New Roman" w:hAnsi="Times New Roman" w:cs="Times New Roman"/>
          <w:color w:val="000000" w:themeColor="text1"/>
          <w:sz w:val="24"/>
          <w:szCs w:val="24"/>
        </w:rPr>
        <w:t>2.9.5. Сведения о заключении (расторжении) брака;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6" w:name="sub_296"/>
      <w:bookmarkEnd w:id="45"/>
      <w:r w:rsidRPr="004F72A4">
        <w:rPr>
          <w:rFonts w:ascii="Times New Roman" w:hAnsi="Times New Roman" w:cs="Times New Roman"/>
          <w:color w:val="000000" w:themeColor="text1"/>
          <w:sz w:val="24"/>
          <w:szCs w:val="24"/>
        </w:rPr>
        <w:t>2.9.6. Сведения об установлении отцовства;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7" w:name="sub_297"/>
      <w:bookmarkEnd w:id="46"/>
      <w:r w:rsidRPr="004F72A4">
        <w:rPr>
          <w:rFonts w:ascii="Times New Roman" w:hAnsi="Times New Roman" w:cs="Times New Roman"/>
          <w:color w:val="000000" w:themeColor="text1"/>
          <w:sz w:val="24"/>
          <w:szCs w:val="24"/>
        </w:rPr>
        <w:t>2.9.7. Сведения об изменении фамилии, имени или отчества для лиц, изменивших фамилию, имя или отчество".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8" w:name="sub_210"/>
      <w:bookmarkEnd w:id="47"/>
      <w:r w:rsidRPr="004F72A4">
        <w:rPr>
          <w:rFonts w:ascii="Times New Roman" w:hAnsi="Times New Roman" w:cs="Times New Roman"/>
          <w:color w:val="000000" w:themeColor="text1"/>
          <w:sz w:val="24"/>
          <w:szCs w:val="24"/>
        </w:rPr>
        <w:t>2.10. При предоставлении муниципальной услуги запрещается требовать от Заявит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9" w:name="sub_2101"/>
      <w:bookmarkEnd w:id="48"/>
      <w:r w:rsidRPr="004F72A4">
        <w:rPr>
          <w:rFonts w:ascii="Times New Roman" w:hAnsi="Times New Roman" w:cs="Times New Roman"/>
          <w:color w:val="000000" w:themeColor="text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0" w:name="sub_2102"/>
      <w:bookmarkEnd w:id="49"/>
      <w:r w:rsidRPr="004F72A4">
        <w:rPr>
          <w:rFonts w:ascii="Times New Roman" w:hAnsi="Times New Roman" w:cs="Times New Roman"/>
          <w:color w:val="000000" w:themeColor="text1"/>
          <w:sz w:val="24"/>
          <w:szCs w:val="24"/>
        </w:rPr>
        <w:t xml:space="preserve">2.10.2. </w:t>
      </w:r>
      <w:proofErr w:type="gramStart"/>
      <w:r w:rsidRPr="004F72A4">
        <w:rPr>
          <w:rFonts w:ascii="Times New Roman" w:hAnsi="Times New Roman" w:cs="Times New Roman"/>
          <w:color w:val="000000" w:themeColor="text1"/>
          <w:sz w:val="24"/>
          <w:szCs w:val="24"/>
        </w:rPr>
        <w:t>Представления документов и информации, которые в соответствии с норм</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тивными правовыми актами Российской Федерации и Чувашской Республики,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пальными правовыми актами Урмарского муниципального округа Чувашской Республики находятся в распоряжении органов, предоставляющих муниципальную услугу,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ственных органов, органов местного самоуправления и (или) подведомственных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4F72A4">
        <w:rPr>
          <w:rStyle w:val="affffff"/>
          <w:color w:val="000000" w:themeColor="text1"/>
          <w:sz w:val="24"/>
          <w:szCs w:val="24"/>
        </w:rPr>
        <w:t>части 6 статьи 7</w:t>
      </w:r>
      <w:proofErr w:type="gramEnd"/>
      <w:r w:rsidRPr="004F72A4">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государственных и муниципальных услуг" (далее - Федеральный закон N 210-ФЗ).</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1" w:name="sub_2103"/>
      <w:bookmarkEnd w:id="50"/>
      <w:r w:rsidRPr="004F72A4">
        <w:rPr>
          <w:rFonts w:ascii="Times New Roman" w:hAnsi="Times New Roman" w:cs="Times New Roman"/>
          <w:color w:val="000000" w:themeColor="text1"/>
          <w:sz w:val="24"/>
          <w:szCs w:val="24"/>
        </w:rPr>
        <w:t>2.10.3. Представления документов и информации, отсутствие и (или) недостове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ность которых не указывались при первоначальном отказе в приеме документов, необход</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мых для предоставления муниципальной услуги, либо в предоставлении муниципальной услуги, за исключением следующих случаев:</w:t>
      </w:r>
    </w:p>
    <w:bookmarkEnd w:id="5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тивоправного действия (бездействия) должностного лица Уполномоченного органа, 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жащего, работника многофункционального центра, работника организации, предусмотре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 xml:space="preserve">ной </w:t>
      </w:r>
      <w:r w:rsidRPr="004F72A4">
        <w:rPr>
          <w:rStyle w:val="affffff"/>
          <w:color w:val="000000" w:themeColor="text1"/>
          <w:sz w:val="24"/>
          <w:szCs w:val="24"/>
        </w:rPr>
        <w:t>частью 1.1 статьи 16</w:t>
      </w:r>
      <w:r w:rsidRPr="004F72A4">
        <w:rPr>
          <w:rFonts w:ascii="Times New Roman" w:hAnsi="Times New Roman" w:cs="Times New Roman"/>
          <w:color w:val="000000" w:themeColor="text1"/>
          <w:sz w:val="24"/>
          <w:szCs w:val="24"/>
        </w:rPr>
        <w:t xml:space="preserve"> Федерального закона N 210-ФЗ, при первоначальном отказе в пр</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еме документов, необходимых для предоставления муниципальной услуги, либо в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ном</w:t>
      </w:r>
      <w:proofErr w:type="gramEnd"/>
      <w:r w:rsidR="009A4C03">
        <w:rPr>
          <w:rFonts w:ascii="Times New Roman" w:hAnsi="Times New Roman" w:cs="Times New Roman"/>
          <w:color w:val="000000" w:themeColor="text1"/>
          <w:sz w:val="24"/>
          <w:szCs w:val="24"/>
        </w:rPr>
        <w:t xml:space="preserve"> </w:t>
      </w:r>
      <w:proofErr w:type="gramStart"/>
      <w:r w:rsidRPr="004F72A4">
        <w:rPr>
          <w:rFonts w:ascii="Times New Roman" w:hAnsi="Times New Roman" w:cs="Times New Roman"/>
          <w:color w:val="000000" w:themeColor="text1"/>
          <w:sz w:val="24"/>
          <w:szCs w:val="24"/>
        </w:rPr>
        <w:t>отказе</w:t>
      </w:r>
      <w:proofErr w:type="gramEnd"/>
      <w:r w:rsidRPr="004F72A4">
        <w:rPr>
          <w:rFonts w:ascii="Times New Roman" w:hAnsi="Times New Roman" w:cs="Times New Roman"/>
          <w:color w:val="000000" w:themeColor="text1"/>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lastRenderedPageBreak/>
        <w:t>кона N 210-ФЗ, уведомляется Заявитель, а также приносятся извинения за доставленные неудобства.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2" w:name="sub_211"/>
      <w:r w:rsidRPr="004F72A4">
        <w:rPr>
          <w:rFonts w:ascii="Times New Roman" w:hAnsi="Times New Roman" w:cs="Times New Roman"/>
          <w:color w:val="000000" w:themeColor="text1"/>
          <w:sz w:val="24"/>
          <w:szCs w:val="24"/>
        </w:rPr>
        <w:t>2.11. Основаниями для отказа в приеме к рассмотрению документов, необходимых для предоставления муниципальной услуги, являются: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3" w:name="sub_2111"/>
      <w:bookmarkEnd w:id="52"/>
      <w:r w:rsidRPr="004F72A4">
        <w:rPr>
          <w:rFonts w:ascii="Times New Roman" w:hAnsi="Times New Roman" w:cs="Times New Roman"/>
          <w:color w:val="000000" w:themeColor="text1"/>
          <w:sz w:val="24"/>
          <w:szCs w:val="24"/>
        </w:rPr>
        <w:t>2.11.1.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4" w:name="sub_2112"/>
      <w:bookmarkEnd w:id="53"/>
      <w:r w:rsidRPr="004F72A4">
        <w:rPr>
          <w:rFonts w:ascii="Times New Roman" w:hAnsi="Times New Roman" w:cs="Times New Roman"/>
          <w:color w:val="000000" w:themeColor="text1"/>
          <w:sz w:val="24"/>
          <w:szCs w:val="24"/>
        </w:rPr>
        <w:t>2.11.2.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5" w:name="sub_2113"/>
      <w:bookmarkEnd w:id="54"/>
      <w:r w:rsidRPr="004F72A4">
        <w:rPr>
          <w:rFonts w:ascii="Times New Roman" w:hAnsi="Times New Roman" w:cs="Times New Roman"/>
          <w:color w:val="000000" w:themeColor="text1"/>
          <w:sz w:val="24"/>
          <w:szCs w:val="24"/>
        </w:rPr>
        <w:t>2.11.3.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6" w:name="sub_2114"/>
      <w:bookmarkEnd w:id="55"/>
      <w:r w:rsidRPr="004F72A4">
        <w:rPr>
          <w:rFonts w:ascii="Times New Roman" w:hAnsi="Times New Roman" w:cs="Times New Roman"/>
          <w:color w:val="000000" w:themeColor="text1"/>
          <w:sz w:val="24"/>
          <w:szCs w:val="24"/>
        </w:rPr>
        <w:t>2.11.4.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полнение);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7" w:name="sub_2115"/>
      <w:bookmarkEnd w:id="56"/>
      <w:r w:rsidRPr="004F72A4">
        <w:rPr>
          <w:rFonts w:ascii="Times New Roman" w:hAnsi="Times New Roman" w:cs="Times New Roman"/>
          <w:color w:val="000000" w:themeColor="text1"/>
          <w:sz w:val="24"/>
          <w:szCs w:val="24"/>
        </w:rPr>
        <w:t>2.11.5. представленные документы или сведения утратили силу на момент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за услугой;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8" w:name="sub_2116"/>
      <w:bookmarkEnd w:id="57"/>
      <w:r w:rsidRPr="004F72A4">
        <w:rPr>
          <w:rFonts w:ascii="Times New Roman" w:hAnsi="Times New Roman" w:cs="Times New Roman"/>
          <w:color w:val="000000" w:themeColor="text1"/>
          <w:sz w:val="24"/>
          <w:szCs w:val="24"/>
        </w:rPr>
        <w:t>2.11.6. представление неполного комплекта документов,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9" w:name="sub_2117"/>
      <w:bookmarkEnd w:id="58"/>
      <w:r w:rsidRPr="004F72A4">
        <w:rPr>
          <w:rFonts w:ascii="Times New Roman" w:hAnsi="Times New Roman" w:cs="Times New Roman"/>
          <w:color w:val="000000" w:themeColor="text1"/>
          <w:sz w:val="24"/>
          <w:szCs w:val="24"/>
        </w:rPr>
        <w:t>2.11.7. заявление о предоставлении услуги подано в орган местного самоуправления или организацию, в полномочия которых не входит предоставление услуги.</w:t>
      </w:r>
    </w:p>
    <w:bookmarkEnd w:id="5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0" w:name="sub_212"/>
      <w:r w:rsidRPr="004F72A4">
        <w:rPr>
          <w:rFonts w:ascii="Times New Roman" w:hAnsi="Times New Roman" w:cs="Times New Roman"/>
          <w:color w:val="000000" w:themeColor="text1"/>
          <w:sz w:val="24"/>
          <w:szCs w:val="24"/>
        </w:rPr>
        <w:t>2.12. Оснований для приостановления предоставления муниципальной услуги зак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нодательством Российской Федерации не предусмотрено.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1" w:name="sub_213"/>
      <w:bookmarkEnd w:id="60"/>
      <w:r w:rsidRPr="004F72A4">
        <w:rPr>
          <w:rFonts w:ascii="Times New Roman" w:hAnsi="Times New Roman" w:cs="Times New Roman"/>
          <w:color w:val="000000" w:themeColor="text1"/>
          <w:sz w:val="24"/>
          <w:szCs w:val="24"/>
        </w:rPr>
        <w:t>2.13. Основания для отказа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2" w:name="sub_2131"/>
      <w:bookmarkEnd w:id="61"/>
      <w:r w:rsidRPr="004F72A4">
        <w:rPr>
          <w:rFonts w:ascii="Times New Roman" w:hAnsi="Times New Roman" w:cs="Times New Roman"/>
          <w:color w:val="000000" w:themeColor="text1"/>
          <w:sz w:val="24"/>
          <w:szCs w:val="24"/>
        </w:rPr>
        <w:t>2.13.1. Заявитель не соответствует категории лиц, имеющих право на предоставл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3" w:name="sub_2132"/>
      <w:bookmarkEnd w:id="62"/>
      <w:r w:rsidRPr="004F72A4">
        <w:rPr>
          <w:rFonts w:ascii="Times New Roman" w:hAnsi="Times New Roman" w:cs="Times New Roman"/>
          <w:color w:val="000000" w:themeColor="text1"/>
          <w:sz w:val="24"/>
          <w:szCs w:val="24"/>
        </w:rPr>
        <w:t>2.13.2.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4" w:name="sub_2133"/>
      <w:bookmarkEnd w:id="63"/>
      <w:r w:rsidRPr="004F72A4">
        <w:rPr>
          <w:rFonts w:ascii="Times New Roman" w:hAnsi="Times New Roman" w:cs="Times New Roman"/>
          <w:color w:val="000000" w:themeColor="text1"/>
          <w:sz w:val="24"/>
          <w:szCs w:val="24"/>
        </w:rPr>
        <w:t>2.13.3. Наличие сведений о лишении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5" w:name="sub_2134"/>
      <w:bookmarkEnd w:id="64"/>
      <w:r w:rsidRPr="004F72A4">
        <w:rPr>
          <w:rFonts w:ascii="Times New Roman" w:hAnsi="Times New Roman" w:cs="Times New Roman"/>
          <w:color w:val="000000" w:themeColor="text1"/>
          <w:sz w:val="24"/>
          <w:szCs w:val="24"/>
        </w:rPr>
        <w:t>2.13.4. Наличие сведений об ограничении в родительских правах.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6" w:name="sub_2135"/>
      <w:bookmarkEnd w:id="65"/>
      <w:r w:rsidRPr="004F72A4">
        <w:rPr>
          <w:rFonts w:ascii="Times New Roman" w:hAnsi="Times New Roman" w:cs="Times New Roman"/>
          <w:color w:val="000000" w:themeColor="text1"/>
          <w:sz w:val="24"/>
          <w:szCs w:val="24"/>
        </w:rPr>
        <w:t>2.13.5. Наличие сведений об отобрании ребенка (детей) при непосредственной угр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зе его жизни или здоровью.</w:t>
      </w:r>
    </w:p>
    <w:bookmarkEnd w:id="6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7" w:name="sub_214"/>
      <w:r w:rsidRPr="004F72A4">
        <w:rPr>
          <w:rFonts w:ascii="Times New Roman" w:hAnsi="Times New Roman" w:cs="Times New Roman"/>
          <w:color w:val="000000" w:themeColor="text1"/>
          <w:sz w:val="24"/>
          <w:szCs w:val="24"/>
        </w:rPr>
        <w:t>2.14. Услуги, необходимые и обязательные для предоставления муниципальной услуги, отсутствуют.</w:t>
      </w:r>
    </w:p>
    <w:bookmarkEnd w:id="6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8" w:name="sub_215"/>
      <w:r w:rsidRPr="004F72A4">
        <w:rPr>
          <w:rFonts w:ascii="Times New Roman" w:hAnsi="Times New Roman" w:cs="Times New Roman"/>
          <w:color w:val="000000" w:themeColor="text1"/>
          <w:sz w:val="24"/>
          <w:szCs w:val="24"/>
        </w:rPr>
        <w:t>2.15. Предоставление муниципальной услуги осуществляется бесплатно.</w:t>
      </w:r>
    </w:p>
    <w:bookmarkEnd w:id="6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размер и основания взимания платы за предоставление услуг, которые 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ляются необходимыми и обязательными для предоставления муниципальной услуги, вкл</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чая информацию о методике расчета размера такой платы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9" w:name="sub_216"/>
      <w:r w:rsidRPr="004F72A4">
        <w:rPr>
          <w:rFonts w:ascii="Times New Roman" w:hAnsi="Times New Roman" w:cs="Times New Roman"/>
          <w:color w:val="000000" w:themeColor="text1"/>
          <w:sz w:val="24"/>
          <w:szCs w:val="24"/>
        </w:rPr>
        <w:t>2.16. Услуги, необходимые и обязательные для предоставления муниципальной услуги, отсутствуют.</w:t>
      </w:r>
    </w:p>
    <w:bookmarkEnd w:id="6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и при получении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0" w:name="sub_217"/>
      <w:r w:rsidRPr="004F72A4">
        <w:rPr>
          <w:rFonts w:ascii="Times New Roman" w:hAnsi="Times New Roman" w:cs="Times New Roman"/>
          <w:color w:val="000000" w:themeColor="text1"/>
          <w:sz w:val="24"/>
          <w:szCs w:val="24"/>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F72A4">
        <w:rPr>
          <w:rFonts w:ascii="Times New Roman" w:hAnsi="Times New Roman" w:cs="Times New Roman"/>
          <w:color w:val="000000" w:themeColor="text1"/>
          <w:sz w:val="24"/>
          <w:szCs w:val="24"/>
        </w:rPr>
        <w:lastRenderedPageBreak/>
        <w:t>в Уполномоченном органе или многофункциональном центре составляет не более 15 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нут.</w:t>
      </w:r>
    </w:p>
    <w:bookmarkEnd w:id="7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1" w:name="sub_218"/>
      <w:r w:rsidRPr="004F72A4">
        <w:rPr>
          <w:rFonts w:ascii="Times New Roman" w:hAnsi="Times New Roman" w:cs="Times New Roman"/>
          <w:color w:val="000000" w:themeColor="text1"/>
          <w:sz w:val="24"/>
          <w:szCs w:val="24"/>
        </w:rPr>
        <w:t>2.18. Срок регистрации заявления о предоставлении муниципальной услуги подл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жат регистрации в Уполномоченном органе в течение 1 рабочего дня со дня получения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явления и документов, необходимых для предоставления муниципальной услуги.</w:t>
      </w:r>
    </w:p>
    <w:bookmarkEnd w:id="7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№4 к наст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ящему</w:t>
      </w:r>
      <w:proofErr w:type="gramEnd"/>
      <w:r w:rsidRPr="004F72A4">
        <w:rPr>
          <w:rFonts w:ascii="Times New Roman" w:hAnsi="Times New Roman" w:cs="Times New Roman"/>
          <w:color w:val="000000" w:themeColor="text1"/>
          <w:sz w:val="24"/>
          <w:szCs w:val="24"/>
        </w:rPr>
        <w:t xml:space="preserve">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2" w:name="sub_219"/>
      <w:r w:rsidRPr="004F72A4">
        <w:rPr>
          <w:rFonts w:ascii="Times New Roman" w:hAnsi="Times New Roman" w:cs="Times New Roman"/>
          <w:color w:val="000000" w:themeColor="text1"/>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порта.</w:t>
      </w:r>
    </w:p>
    <w:bookmarkEnd w:id="7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w:t>
      </w:r>
      <w:proofErr w:type="gramStart"/>
      <w:r w:rsidRPr="004F72A4">
        <w:rPr>
          <w:rFonts w:ascii="Times New Roman" w:hAnsi="Times New Roman" w:cs="Times New Roman"/>
          <w:color w:val="000000" w:themeColor="text1"/>
          <w:sz w:val="24"/>
          <w:szCs w:val="24"/>
        </w:rPr>
        <w:t>,</w:t>
      </w:r>
      <w:proofErr w:type="gramEnd"/>
      <w:r w:rsidRPr="004F72A4">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ется стоянка (парковка) для личного автомобильного транспорта Заявителей. За пользов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ние стоянкой (парковкой) с Заявителей плата не взимается.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4F72A4">
        <w:rPr>
          <w:rStyle w:val="affffff"/>
          <w:color w:val="000000" w:themeColor="text1"/>
          <w:sz w:val="24"/>
          <w:szCs w:val="24"/>
        </w:rPr>
        <w:t>зак</w:t>
      </w:r>
      <w:r w:rsidRPr="004F72A4">
        <w:rPr>
          <w:rStyle w:val="affffff"/>
          <w:color w:val="000000" w:themeColor="text1"/>
          <w:sz w:val="24"/>
          <w:szCs w:val="24"/>
        </w:rPr>
        <w:t>о</w:t>
      </w:r>
      <w:r w:rsidRPr="004F72A4">
        <w:rPr>
          <w:rStyle w:val="affffff"/>
          <w:color w:val="000000" w:themeColor="text1"/>
          <w:sz w:val="24"/>
          <w:szCs w:val="24"/>
        </w:rPr>
        <w:t>нодательством</w:t>
      </w:r>
      <w:r w:rsidRPr="004F72A4">
        <w:rPr>
          <w:rFonts w:ascii="Times New Roman" w:hAnsi="Times New Roman" w:cs="Times New Roman"/>
          <w:color w:val="000000" w:themeColor="text1"/>
          <w:sz w:val="24"/>
          <w:szCs w:val="24"/>
        </w:rPr>
        <w:t xml:space="preserve"> Российской Федерации о социальной защите инвалидов.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формационной табличкой (вывеской), содержащей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местонахождение и юридический адрес;</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режим работы;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график приема;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номера телефонов для справок.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Помещения, в которых предоставляется муниципальная услуга, должны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ствовать санитарно-эпидемиологическим правилам и нормативам.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противопожарной системой и средствами пожаротушения;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системой оповещения о возникновении чрезвычайной ситуации;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средствами оказания первой медицинской помощи;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туалетными комнатами для посетителей.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щении, а также информационными стендами.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Места для заполнения заявлений оборудуются стульями, столами (стойками), бла</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ками заявлений, письменными принадлежностями.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номера кабинета и наименования отдела;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графика приема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рудовано персональным компьютером с возможностью доступа к необходимым информ</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ционным базам данных, печатающим устройством (принтером) и копирующим устро</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беспрепятственного доступа к объекту (зданию, помещению), в кот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ром предоставляется муниципальная услуга;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жены здания и помещения, в которых предоставляется муниципальная услуга, а также вх</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да в такие объекты и выхода из них, посадки в транспортное средство и высадки из него, в том числе с использование кресла-коляски;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стоятельного передвижения;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ными рельефно-точечным шрифтом Брайля;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допуск </w:t>
      </w:r>
      <w:proofErr w:type="spellStart"/>
      <w:r w:rsidRPr="004F72A4">
        <w:rPr>
          <w:rFonts w:ascii="Times New Roman" w:hAnsi="Times New Roman" w:cs="Times New Roman"/>
          <w:color w:val="000000" w:themeColor="text1"/>
          <w:sz w:val="24"/>
          <w:szCs w:val="24"/>
        </w:rPr>
        <w:t>сурдопереводчика</w:t>
      </w:r>
      <w:proofErr w:type="spellEnd"/>
      <w:r w:rsidRPr="004F72A4">
        <w:rPr>
          <w:rFonts w:ascii="Times New Roman" w:hAnsi="Times New Roman" w:cs="Times New Roman"/>
          <w:color w:val="000000" w:themeColor="text1"/>
          <w:sz w:val="24"/>
          <w:szCs w:val="24"/>
        </w:rPr>
        <w:t xml:space="preserve"> и </w:t>
      </w:r>
      <w:proofErr w:type="spellStart"/>
      <w:r w:rsidRPr="004F72A4">
        <w:rPr>
          <w:rFonts w:ascii="Times New Roman" w:hAnsi="Times New Roman" w:cs="Times New Roman"/>
          <w:color w:val="000000" w:themeColor="text1"/>
          <w:sz w:val="24"/>
          <w:szCs w:val="24"/>
        </w:rPr>
        <w:t>тифлосурдопереводчика</w:t>
      </w:r>
      <w:proofErr w:type="spellEnd"/>
      <w:r w:rsidRPr="004F72A4">
        <w:rPr>
          <w:rFonts w:ascii="Times New Roman" w:hAnsi="Times New Roman" w:cs="Times New Roman"/>
          <w:color w:val="000000" w:themeColor="text1"/>
          <w:sz w:val="24"/>
          <w:szCs w:val="24"/>
        </w:rPr>
        <w:t>;</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ное обучение, на объекты (здания, помещения), в которых предоставляются государстве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ная (муниципальная)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Показатели доступности и качества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3" w:name="sub_220"/>
      <w:r w:rsidRPr="004F72A4">
        <w:rPr>
          <w:rFonts w:ascii="Times New Roman" w:hAnsi="Times New Roman" w:cs="Times New Roman"/>
          <w:color w:val="000000" w:themeColor="text1"/>
          <w:sz w:val="24"/>
          <w:szCs w:val="24"/>
        </w:rPr>
        <w:t>2.20. Основными показателями доступности предоставления муниципальной услуги являются:</w:t>
      </w:r>
    </w:p>
    <w:bookmarkEnd w:id="7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 (в том числе в сети "Интернет"), средствах массовой информации;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4" w:name="sub_221"/>
      <w:r w:rsidRPr="004F72A4">
        <w:rPr>
          <w:rFonts w:ascii="Times New Roman" w:hAnsi="Times New Roman" w:cs="Times New Roman"/>
          <w:color w:val="000000" w:themeColor="text1"/>
          <w:sz w:val="24"/>
          <w:szCs w:val="24"/>
        </w:rPr>
        <w:t>2.21. Основными показателями качества предоставления муниципальной услуги 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ляются:</w:t>
      </w:r>
    </w:p>
    <w:bookmarkEnd w:id="7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том ее предоставления, установленным настоящим Административным регламентом;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ректное (невнимательное) отношение к Заявителям;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заявлений об оспаривании решений, действий (бездействия) Уполном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4F72A4">
        <w:rPr>
          <w:rFonts w:ascii="Times New Roman" w:hAnsi="Times New Roman" w:cs="Times New Roman"/>
          <w:color w:val="000000" w:themeColor="text1"/>
          <w:sz w:val="24"/>
          <w:szCs w:val="24"/>
        </w:rPr>
        <w:t>итогам</w:t>
      </w:r>
      <w:proofErr w:type="gramEnd"/>
      <w:r w:rsidRPr="004F72A4">
        <w:rPr>
          <w:rFonts w:ascii="Times New Roman" w:hAnsi="Times New Roman" w:cs="Times New Roman"/>
          <w:color w:val="000000" w:themeColor="text1"/>
          <w:sz w:val="24"/>
          <w:szCs w:val="24"/>
        </w:rPr>
        <w:t xml:space="preserve"> рассмотрения которых вынесены решения об удовлетв</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рении (частичном удовлетворении) требований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Иные требования, в том числе учитывающие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многофункциональных центрах,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по экстерриториальному принципу и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5" w:name="sub_222"/>
      <w:r w:rsidRPr="004F72A4">
        <w:rPr>
          <w:rFonts w:ascii="Times New Roman" w:hAnsi="Times New Roman" w:cs="Times New Roman"/>
          <w:color w:val="000000" w:themeColor="text1"/>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6" w:name="sub_223"/>
      <w:bookmarkEnd w:id="75"/>
      <w:r w:rsidRPr="004F72A4">
        <w:rPr>
          <w:rFonts w:ascii="Times New Roman" w:hAnsi="Times New Roman" w:cs="Times New Roman"/>
          <w:color w:val="000000" w:themeColor="text1"/>
          <w:sz w:val="24"/>
          <w:szCs w:val="24"/>
        </w:rPr>
        <w:t>2.23. Заявителям обеспечивается возможность представления заявления и прилага</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мых документов в форме электронных документов посредством ЕПГУ.</w:t>
      </w:r>
    </w:p>
    <w:bookmarkEnd w:id="7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этом случае Заявитель авторизуется на ЕПГУ посредством подтвержденной уче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ной записи в ЕСИА, заполняет заявление о предоставлении муниципальной услуги с и</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пользованием интерактивной формы в электронном виде.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4F72A4">
        <w:rPr>
          <w:rStyle w:val="affffff"/>
          <w:color w:val="000000" w:themeColor="text1"/>
          <w:sz w:val="24"/>
          <w:szCs w:val="24"/>
        </w:rPr>
        <w:t>электронной подписью</w:t>
      </w:r>
      <w:r w:rsidRPr="004F72A4">
        <w:rPr>
          <w:rFonts w:ascii="Times New Roman" w:hAnsi="Times New Roman" w:cs="Times New Roman"/>
          <w:color w:val="000000" w:themeColor="text1"/>
          <w:sz w:val="24"/>
          <w:szCs w:val="24"/>
        </w:rPr>
        <w:t xml:space="preserve"> Заявителя.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Pr="004F72A4">
        <w:rPr>
          <w:rStyle w:val="affffff"/>
          <w:color w:val="000000" w:themeColor="text1"/>
          <w:sz w:val="24"/>
          <w:szCs w:val="24"/>
        </w:rPr>
        <w:t>пункте 2.4</w:t>
      </w:r>
      <w:r w:rsidRPr="004F72A4">
        <w:rPr>
          <w:rFonts w:ascii="Times New Roman" w:hAnsi="Times New Roman" w:cs="Times New Roman"/>
          <w:color w:val="000000" w:themeColor="text1"/>
          <w:sz w:val="24"/>
          <w:szCs w:val="24"/>
        </w:rPr>
        <w:t xml:space="preserve"> насто</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 xml:space="preserve">щего Административного регламента, направляются Заявителю в личный кабинет на ЕПГУ в форме электронного документа, подписанного усиленной </w:t>
      </w:r>
      <w:r w:rsidRPr="004F72A4">
        <w:rPr>
          <w:rStyle w:val="affffff"/>
          <w:color w:val="000000" w:themeColor="text1"/>
          <w:sz w:val="24"/>
          <w:szCs w:val="24"/>
        </w:rPr>
        <w:t>квалифицированной электро</w:t>
      </w:r>
      <w:r w:rsidRPr="004F72A4">
        <w:rPr>
          <w:rStyle w:val="affffff"/>
          <w:color w:val="000000" w:themeColor="text1"/>
          <w:sz w:val="24"/>
          <w:szCs w:val="24"/>
        </w:rPr>
        <w:t>н</w:t>
      </w:r>
      <w:r w:rsidRPr="004F72A4">
        <w:rPr>
          <w:rStyle w:val="affffff"/>
          <w:color w:val="000000" w:themeColor="text1"/>
          <w:sz w:val="24"/>
          <w:szCs w:val="24"/>
        </w:rPr>
        <w:t xml:space="preserve">ной подписью </w:t>
      </w:r>
      <w:r w:rsidRPr="004F72A4">
        <w:rPr>
          <w:rFonts w:ascii="Times New Roman" w:hAnsi="Times New Roman" w:cs="Times New Roman"/>
          <w:color w:val="000000" w:themeColor="text1"/>
          <w:sz w:val="24"/>
          <w:szCs w:val="24"/>
        </w:rPr>
        <w:t>уполномоченного должностного лица Уполномоченного органа в случае направления заявления посредством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направления заявления посредством ЕПГУ результат предоставления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также может быть выдан Заявителю на бумажном носителе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гофункциональном центре в порядке, предусмотренном </w:t>
      </w:r>
      <w:r w:rsidRPr="004F72A4">
        <w:rPr>
          <w:rStyle w:val="affffff"/>
          <w:color w:val="000000" w:themeColor="text1"/>
          <w:sz w:val="24"/>
          <w:szCs w:val="24"/>
        </w:rPr>
        <w:t>пунктом 6.4</w:t>
      </w:r>
      <w:r w:rsidRPr="004F72A4">
        <w:rPr>
          <w:rFonts w:ascii="Times New Roman" w:hAnsi="Times New Roman" w:cs="Times New Roman"/>
          <w:color w:val="000000" w:themeColor="text1"/>
          <w:sz w:val="24"/>
          <w:szCs w:val="24"/>
        </w:rPr>
        <w:t xml:space="preserve"> настоящего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7" w:name="sub_224"/>
      <w:r w:rsidRPr="004F72A4">
        <w:rPr>
          <w:rFonts w:ascii="Times New Roman" w:hAnsi="Times New Roman" w:cs="Times New Roman"/>
          <w:color w:val="000000" w:themeColor="text1"/>
          <w:sz w:val="24"/>
          <w:szCs w:val="24"/>
        </w:rPr>
        <w:t>2.24. Электронные документы представляются в следующих форматах: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8" w:name="sub_3125"/>
      <w:bookmarkEnd w:id="77"/>
      <w:r w:rsidRPr="004F72A4">
        <w:rPr>
          <w:rFonts w:ascii="Times New Roman" w:hAnsi="Times New Roman" w:cs="Times New Roman"/>
          <w:color w:val="000000" w:themeColor="text1"/>
          <w:sz w:val="24"/>
          <w:szCs w:val="24"/>
        </w:rPr>
        <w:t xml:space="preserve">а) </w:t>
      </w:r>
      <w:proofErr w:type="spellStart"/>
      <w:r w:rsidRPr="004F72A4">
        <w:rPr>
          <w:rFonts w:ascii="Times New Roman" w:hAnsi="Times New Roman" w:cs="Times New Roman"/>
          <w:color w:val="000000" w:themeColor="text1"/>
          <w:sz w:val="24"/>
          <w:szCs w:val="24"/>
        </w:rPr>
        <w:t>xml</w:t>
      </w:r>
      <w:proofErr w:type="spellEnd"/>
      <w:r w:rsidRPr="004F72A4">
        <w:rPr>
          <w:rFonts w:ascii="Times New Roman" w:hAnsi="Times New Roman" w:cs="Times New Roman"/>
          <w:color w:val="000000" w:themeColor="text1"/>
          <w:sz w:val="24"/>
          <w:szCs w:val="24"/>
        </w:rPr>
        <w:t xml:space="preserve"> - для формализованных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9" w:name="sub_3126"/>
      <w:bookmarkEnd w:id="78"/>
      <w:r w:rsidRPr="004F72A4">
        <w:rPr>
          <w:rFonts w:ascii="Times New Roman" w:hAnsi="Times New Roman" w:cs="Times New Roman"/>
          <w:color w:val="000000" w:themeColor="text1"/>
          <w:sz w:val="24"/>
          <w:szCs w:val="24"/>
        </w:rPr>
        <w:t xml:space="preserve">б) </w:t>
      </w:r>
      <w:proofErr w:type="spellStart"/>
      <w:r w:rsidRPr="004F72A4">
        <w:rPr>
          <w:rFonts w:ascii="Times New Roman" w:hAnsi="Times New Roman" w:cs="Times New Roman"/>
          <w:color w:val="000000" w:themeColor="text1"/>
          <w:sz w:val="24"/>
          <w:szCs w:val="24"/>
        </w:rPr>
        <w:t>doc</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docx</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odt</w:t>
      </w:r>
      <w:proofErr w:type="spellEnd"/>
      <w:r w:rsidRPr="004F72A4">
        <w:rPr>
          <w:rFonts w:ascii="Times New Roman" w:hAnsi="Times New Roman" w:cs="Times New Roman"/>
          <w:color w:val="000000" w:themeColor="text1"/>
          <w:sz w:val="24"/>
          <w:szCs w:val="24"/>
        </w:rPr>
        <w:t xml:space="preserve"> - для документов с текстовым содержанием, не включающим 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мулы (за исключением документов, указанных в </w:t>
      </w:r>
      <w:r w:rsidRPr="004F72A4">
        <w:rPr>
          <w:rStyle w:val="affffff"/>
          <w:color w:val="000000" w:themeColor="text1"/>
          <w:sz w:val="24"/>
          <w:szCs w:val="24"/>
        </w:rPr>
        <w:t>подпункте "в"</w:t>
      </w:r>
      <w:r w:rsidRPr="004F72A4">
        <w:rPr>
          <w:rFonts w:ascii="Times New Roman" w:hAnsi="Times New Roman" w:cs="Times New Roman"/>
          <w:color w:val="000000" w:themeColor="text1"/>
          <w:sz w:val="24"/>
          <w:szCs w:val="24"/>
        </w:rPr>
        <w:t xml:space="preserve"> настоящего пункта);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0" w:name="sub_3127"/>
      <w:bookmarkEnd w:id="79"/>
      <w:r w:rsidRPr="004F72A4">
        <w:rPr>
          <w:rFonts w:ascii="Times New Roman" w:hAnsi="Times New Roman" w:cs="Times New Roman"/>
          <w:color w:val="000000" w:themeColor="text1"/>
          <w:sz w:val="24"/>
          <w:szCs w:val="24"/>
        </w:rPr>
        <w:t xml:space="preserve">в) </w:t>
      </w:r>
      <w:proofErr w:type="spellStart"/>
      <w:r w:rsidRPr="004F72A4">
        <w:rPr>
          <w:rFonts w:ascii="Times New Roman" w:hAnsi="Times New Roman" w:cs="Times New Roman"/>
          <w:color w:val="000000" w:themeColor="text1"/>
          <w:sz w:val="24"/>
          <w:szCs w:val="24"/>
        </w:rPr>
        <w:t>xls</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xlsx</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ods</w:t>
      </w:r>
      <w:proofErr w:type="spellEnd"/>
      <w:r w:rsidRPr="004F72A4">
        <w:rPr>
          <w:rFonts w:ascii="Times New Roman" w:hAnsi="Times New Roman" w:cs="Times New Roman"/>
          <w:color w:val="000000" w:themeColor="text1"/>
          <w:sz w:val="24"/>
          <w:szCs w:val="24"/>
        </w:rPr>
        <w:t xml:space="preserve"> - для документов, содержащих расчеты;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1" w:name="sub_3128"/>
      <w:bookmarkEnd w:id="80"/>
      <w:r w:rsidRPr="004F72A4">
        <w:rPr>
          <w:rFonts w:ascii="Times New Roman" w:hAnsi="Times New Roman" w:cs="Times New Roman"/>
          <w:color w:val="000000" w:themeColor="text1"/>
          <w:sz w:val="24"/>
          <w:szCs w:val="24"/>
        </w:rPr>
        <w:t xml:space="preserve">г) </w:t>
      </w:r>
      <w:proofErr w:type="spellStart"/>
      <w:r w:rsidRPr="004F72A4">
        <w:rPr>
          <w:rFonts w:ascii="Times New Roman" w:hAnsi="Times New Roman" w:cs="Times New Roman"/>
          <w:color w:val="000000" w:themeColor="text1"/>
          <w:sz w:val="24"/>
          <w:szCs w:val="24"/>
        </w:rPr>
        <w:t>pdf</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jpg</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jpeg</w:t>
      </w:r>
      <w:proofErr w:type="spellEnd"/>
      <w:r w:rsidRPr="004F72A4">
        <w:rPr>
          <w:rFonts w:ascii="Times New Roman" w:hAnsi="Times New Roman" w:cs="Times New Roman"/>
          <w:color w:val="000000" w:themeColor="text1"/>
          <w:sz w:val="24"/>
          <w:szCs w:val="24"/>
        </w:rPr>
        <w:t xml:space="preserve"> - для документов с текстовым содержанием, в том числе включа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 xml:space="preserve">щих формулы и (или) графические изображения (за исключением документов, указанных в </w:t>
      </w:r>
      <w:r w:rsidRPr="004F72A4">
        <w:rPr>
          <w:rStyle w:val="affffff"/>
          <w:color w:val="000000" w:themeColor="text1"/>
          <w:sz w:val="24"/>
          <w:szCs w:val="24"/>
        </w:rPr>
        <w:t>подпункте "в"</w:t>
      </w:r>
      <w:r w:rsidRPr="004F72A4">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bookmarkEnd w:id="8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Допускается формирование электронного документа путем сканирования непосре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ственно с оригинала документа (использование копий не допускается), которое осущест</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ляется с сохранением ориентации оригинала документа в разрешении 300 - 500 </w:t>
      </w:r>
      <w:proofErr w:type="spellStart"/>
      <w:r w:rsidRPr="004F72A4">
        <w:rPr>
          <w:rFonts w:ascii="Times New Roman" w:hAnsi="Times New Roman" w:cs="Times New Roman"/>
          <w:color w:val="000000" w:themeColor="text1"/>
          <w:sz w:val="24"/>
          <w:szCs w:val="24"/>
        </w:rPr>
        <w:t>dpi</w:t>
      </w:r>
      <w:proofErr w:type="spellEnd"/>
      <w:r w:rsidRPr="004F72A4">
        <w:rPr>
          <w:rFonts w:ascii="Times New Roman" w:hAnsi="Times New Roman" w:cs="Times New Roman"/>
          <w:color w:val="000000" w:themeColor="text1"/>
          <w:sz w:val="24"/>
          <w:szCs w:val="24"/>
        </w:rPr>
        <w:t xml:space="preserve"> (ма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штаб 1:1) с использованием следующих режимов: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"черно-белый" (при отсутствии в документе графических изображений и (или) цветного текста);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торых содержит текстовую и (или) графическую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Электронные документы должны обеспечивать: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держащимся в тексте рисункам и таблицам.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4F72A4">
        <w:rPr>
          <w:rFonts w:ascii="Times New Roman" w:hAnsi="Times New Roman" w:cs="Times New Roman"/>
          <w:color w:val="000000" w:themeColor="text1"/>
          <w:sz w:val="24"/>
          <w:szCs w:val="24"/>
        </w:rPr>
        <w:t>xls</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xlsx</w:t>
      </w:r>
      <w:proofErr w:type="spellEnd"/>
      <w:r w:rsidRPr="004F72A4">
        <w:rPr>
          <w:rFonts w:ascii="Times New Roman" w:hAnsi="Times New Roman" w:cs="Times New Roman"/>
          <w:color w:val="000000" w:themeColor="text1"/>
          <w:sz w:val="24"/>
          <w:szCs w:val="24"/>
        </w:rPr>
        <w:t xml:space="preserve"> или </w:t>
      </w:r>
      <w:proofErr w:type="spellStart"/>
      <w:r w:rsidRPr="004F72A4">
        <w:rPr>
          <w:rFonts w:ascii="Times New Roman" w:hAnsi="Times New Roman" w:cs="Times New Roman"/>
          <w:color w:val="000000" w:themeColor="text1"/>
          <w:sz w:val="24"/>
          <w:szCs w:val="24"/>
        </w:rPr>
        <w:t>ods</w:t>
      </w:r>
      <w:proofErr w:type="spellEnd"/>
      <w:r w:rsidRPr="004F72A4">
        <w:rPr>
          <w:rFonts w:ascii="Times New Roman" w:hAnsi="Times New Roman" w:cs="Times New Roman"/>
          <w:color w:val="000000" w:themeColor="text1"/>
          <w:sz w:val="24"/>
          <w:szCs w:val="24"/>
        </w:rPr>
        <w:t>, формируются в виде отдельного электронного документа.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ind w:firstLine="709"/>
        <w:rPr>
          <w:rFonts w:ascii="Times New Roman" w:hAnsi="Times New Roman" w:cs="Times New Roman"/>
          <w:color w:val="000000" w:themeColor="text1"/>
          <w:sz w:val="24"/>
          <w:szCs w:val="24"/>
        </w:rPr>
      </w:pPr>
      <w:bookmarkStart w:id="82" w:name="sub_1003"/>
      <w:r w:rsidRPr="004F72A4">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министративных процедур в электронной форме</w:t>
      </w:r>
    </w:p>
    <w:bookmarkEnd w:id="82"/>
    <w:p w:rsidR="004F72A4" w:rsidRPr="004F72A4" w:rsidRDefault="004F72A4" w:rsidP="009A4C03">
      <w:pPr>
        <w:spacing w:after="0" w:line="240" w:lineRule="auto"/>
        <w:ind w:firstLine="709"/>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административных процедур</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3" w:name="sub_31"/>
      <w:r w:rsidRPr="004F72A4">
        <w:rPr>
          <w:rFonts w:ascii="Times New Roman" w:hAnsi="Times New Roman" w:cs="Times New Roman"/>
          <w:color w:val="000000" w:themeColor="text1"/>
          <w:sz w:val="24"/>
          <w:szCs w:val="24"/>
        </w:rPr>
        <w:t>3.1. Предоставление муниципальной услуги включает в себя следующие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стративные процедуры:</w:t>
      </w:r>
    </w:p>
    <w:bookmarkEnd w:id="8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проверка документов и регистрация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рассмотрение документов и сведений;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принятие решения;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выдача результата;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Описание административных процедур представлено в </w:t>
      </w:r>
      <w:r w:rsidRPr="004F72A4">
        <w:rPr>
          <w:rStyle w:val="affffff"/>
          <w:color w:val="000000" w:themeColor="text1"/>
          <w:sz w:val="24"/>
          <w:szCs w:val="24"/>
        </w:rPr>
        <w:t>Приложении N 5</w:t>
      </w:r>
      <w:r w:rsidRPr="004F72A4">
        <w:rPr>
          <w:rFonts w:ascii="Times New Roman" w:hAnsi="Times New Roman" w:cs="Times New Roman"/>
          <w:color w:val="000000" w:themeColor="text1"/>
          <w:sz w:val="24"/>
          <w:szCs w:val="24"/>
        </w:rPr>
        <w:t xml:space="preserve"> к насто</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щему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 услуг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4" w:name="sub_32"/>
      <w:r w:rsidRPr="004F72A4">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bookmarkEnd w:id="8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формирование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прием и регистрация Уполномоченным органом заявления и иных документов, 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обходимых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сведений о ходе рассмотрения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досудебное (внесудебное) обжалование решений и действий (бездействия)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моченного органа либо действия (бездействие) должностных лиц Уполномоченного органа, предоставляющего муниципальную услугу.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осуществления административных процедур (действий)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5" w:name="sub_33"/>
      <w:r w:rsidRPr="004F72A4">
        <w:rPr>
          <w:rFonts w:ascii="Times New Roman" w:hAnsi="Times New Roman" w:cs="Times New Roman"/>
          <w:color w:val="000000" w:themeColor="text1"/>
          <w:sz w:val="24"/>
          <w:szCs w:val="24"/>
        </w:rPr>
        <w:t>3.3. Формирование заявления.</w:t>
      </w:r>
    </w:p>
    <w:bookmarkEnd w:id="8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Формирование заявления может осуществляться посредством заполнения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ной формы заявления на ЕПГУ без необходимости дополнительной подачи заявления в 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кой-либо иной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F72A4">
        <w:rPr>
          <w:rFonts w:ascii="Times New Roman" w:hAnsi="Times New Roman" w:cs="Times New Roman"/>
          <w:color w:val="000000" w:themeColor="text1"/>
          <w:sz w:val="24"/>
          <w:szCs w:val="24"/>
        </w:rPr>
        <w:lastRenderedPageBreak/>
        <w:t>характере выявленной ошибки и порядке ее устранения посредством информационного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общения непосредственно в электронной форме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формировании заявления Заявителю обеспечивается: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6" w:name="sub_3129"/>
      <w:r w:rsidRPr="004F72A4">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r w:rsidRPr="004F72A4">
        <w:rPr>
          <w:rStyle w:val="affffff"/>
          <w:color w:val="000000" w:themeColor="text1"/>
          <w:sz w:val="24"/>
          <w:szCs w:val="24"/>
        </w:rPr>
        <w:t>пунктах 2.7 - 2.9</w:t>
      </w:r>
      <w:r w:rsidRPr="004F72A4">
        <w:rPr>
          <w:rFonts w:ascii="Times New Roman" w:hAnsi="Times New Roman" w:cs="Times New Roman"/>
          <w:color w:val="000000" w:themeColor="text1"/>
          <w:sz w:val="24"/>
          <w:szCs w:val="24"/>
        </w:rPr>
        <w:t xml:space="preserve"> настоящего Административного регламента,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7" w:name="sub_3130"/>
      <w:bookmarkEnd w:id="86"/>
      <w:r w:rsidRPr="004F72A4">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8" w:name="sub_3131"/>
      <w:bookmarkEnd w:id="87"/>
      <w:r w:rsidRPr="004F72A4">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9" w:name="sub_3132"/>
      <w:bookmarkEnd w:id="88"/>
      <w:r w:rsidRPr="004F72A4">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телем с использованием сведений, размещенных в ЕСИА, и сведений, опубликованных на ЕПГУ, в части, касающейся сведений, отсутствующих в ЕСИА;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0" w:name="sub_3133"/>
      <w:bookmarkEnd w:id="89"/>
      <w:r w:rsidRPr="004F72A4">
        <w:rPr>
          <w:rFonts w:ascii="Times New Roman" w:hAnsi="Times New Roman" w:cs="Times New Roman"/>
          <w:color w:val="000000" w:themeColor="text1"/>
          <w:sz w:val="24"/>
          <w:szCs w:val="24"/>
        </w:rPr>
        <w:t>д) возможность вернуться на любой из этапов заполнения электронной формы зая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ления без </w:t>
      </w:r>
      <w:proofErr w:type="gramStart"/>
      <w:r w:rsidRPr="004F72A4">
        <w:rPr>
          <w:rFonts w:ascii="Times New Roman" w:hAnsi="Times New Roman" w:cs="Times New Roman"/>
          <w:color w:val="000000" w:themeColor="text1"/>
          <w:sz w:val="24"/>
          <w:szCs w:val="24"/>
        </w:rPr>
        <w:t>потери</w:t>
      </w:r>
      <w:proofErr w:type="gramEnd"/>
      <w:r w:rsidRPr="004F72A4">
        <w:rPr>
          <w:rFonts w:ascii="Times New Roman" w:hAnsi="Times New Roman" w:cs="Times New Roman"/>
          <w:color w:val="000000" w:themeColor="text1"/>
          <w:sz w:val="24"/>
          <w:szCs w:val="24"/>
        </w:rPr>
        <w:t xml:space="preserve"> ранее введенной информации;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1" w:name="sub_3134"/>
      <w:bookmarkEnd w:id="90"/>
      <w:r w:rsidRPr="004F72A4">
        <w:rPr>
          <w:rFonts w:ascii="Times New Roman" w:hAnsi="Times New Roman" w:cs="Times New Roman"/>
          <w:color w:val="000000" w:themeColor="text1"/>
          <w:sz w:val="24"/>
          <w:szCs w:val="24"/>
        </w:rPr>
        <w:t>е) возможность доступа Заявителя на ЕПГУ к ранее поданным им заявлениям в 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чение не менее одного года, а также частично сформированных заявлений - в течение не менее 3 месяцев.</w:t>
      </w:r>
    </w:p>
    <w:bookmarkEnd w:id="9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ством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2" w:name="sub_34"/>
      <w:r w:rsidRPr="004F72A4">
        <w:rPr>
          <w:rFonts w:ascii="Times New Roman" w:hAnsi="Times New Roman" w:cs="Times New Roman"/>
          <w:color w:val="000000" w:themeColor="text1"/>
          <w:sz w:val="24"/>
          <w:szCs w:val="24"/>
        </w:rPr>
        <w:t>3.4. Уполномоченный орган обеспечивает в срок не позднее 1 рабочего дня с моме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та подачи заявления на ЕПГУ, а в случае его поступления в нерабочий или праздничный день, - в следующий за ним первый рабочий день: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3" w:name="sub_341"/>
      <w:bookmarkEnd w:id="92"/>
      <w:r w:rsidRPr="004F72A4">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4" w:name="sub_342"/>
      <w:bookmarkEnd w:id="93"/>
      <w:r w:rsidRPr="004F72A4">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явления либо об отказе в приеме документов, необходимых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5" w:name="sub_35"/>
      <w:bookmarkEnd w:id="94"/>
      <w:r w:rsidRPr="004F72A4">
        <w:rPr>
          <w:rFonts w:ascii="Times New Roman" w:hAnsi="Times New Roman" w:cs="Times New Roman"/>
          <w:color w:val="000000" w:themeColor="text1"/>
          <w:sz w:val="24"/>
          <w:szCs w:val="24"/>
        </w:rPr>
        <w:t>3.5. Электронное заявление становится доступным для должностного лица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моченного органа, ответственного за прием и регистрацию заявления (далее - ответстве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ное должностное лицо), в государственной информационной системе, используемой Упо</w:t>
      </w:r>
      <w:r w:rsidRPr="004F72A4">
        <w:rPr>
          <w:rFonts w:ascii="Times New Roman" w:hAnsi="Times New Roman" w:cs="Times New Roman"/>
          <w:color w:val="000000" w:themeColor="text1"/>
          <w:sz w:val="24"/>
          <w:szCs w:val="24"/>
        </w:rPr>
        <w:t>л</w:t>
      </w:r>
      <w:r w:rsidRPr="004F72A4">
        <w:rPr>
          <w:rFonts w:ascii="Times New Roman" w:hAnsi="Times New Roman" w:cs="Times New Roman"/>
          <w:color w:val="000000" w:themeColor="text1"/>
          <w:sz w:val="24"/>
          <w:szCs w:val="24"/>
        </w:rPr>
        <w:t>номоченным органом для предоставления муниципальной услуги (далее - ГИС).</w:t>
      </w:r>
    </w:p>
    <w:bookmarkEnd w:id="9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Ответственное должностное лицо: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проверяет наличие электронных заявлений, поступивших с ЕПГУ, с периодом не реже 2 раз в день;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рассматривает поступившие заявления и приложенные образы документов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производит действия в соответствии с </w:t>
      </w:r>
      <w:r w:rsidRPr="004F72A4">
        <w:rPr>
          <w:rStyle w:val="affffff"/>
          <w:color w:val="000000" w:themeColor="text1"/>
          <w:sz w:val="24"/>
          <w:szCs w:val="24"/>
        </w:rPr>
        <w:t>пунктом 3.4</w:t>
      </w:r>
      <w:r w:rsidRPr="004F72A4">
        <w:rPr>
          <w:rFonts w:ascii="Times New Roman" w:hAnsi="Times New Roman" w:cs="Times New Roman"/>
          <w:color w:val="000000" w:themeColor="text1"/>
          <w:sz w:val="24"/>
          <w:szCs w:val="24"/>
        </w:rPr>
        <w:t xml:space="preserve">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6" w:name="sub_36"/>
      <w:r w:rsidRPr="004F72A4">
        <w:rPr>
          <w:rFonts w:ascii="Times New Roman" w:hAnsi="Times New Roman" w:cs="Times New Roman"/>
          <w:color w:val="000000" w:themeColor="text1"/>
          <w:sz w:val="24"/>
          <w:szCs w:val="24"/>
        </w:rPr>
        <w:t>3.6. Заявителю в качестве результата предоставления государственной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 обеспечивается возможность получения документа:</w:t>
      </w:r>
    </w:p>
    <w:bookmarkEnd w:id="9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форме электронного документа, подписанного усиленной </w:t>
      </w:r>
      <w:r w:rsidRPr="004F72A4">
        <w:rPr>
          <w:rStyle w:val="affffff"/>
          <w:color w:val="000000" w:themeColor="text1"/>
          <w:sz w:val="24"/>
          <w:szCs w:val="24"/>
        </w:rPr>
        <w:t>квалифицированной электронной подписью</w:t>
      </w:r>
      <w:r w:rsidRPr="004F72A4">
        <w:rPr>
          <w:rFonts w:ascii="Times New Roman" w:hAnsi="Times New Roman" w:cs="Times New Roman"/>
          <w:color w:val="000000" w:themeColor="text1"/>
          <w:sz w:val="24"/>
          <w:szCs w:val="24"/>
        </w:rPr>
        <w:t xml:space="preserve"> уполномоченного должностного лица Уполномоченного органа, направленного Заявителю в личный кабинет на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та, который Заявитель получает при личном обращении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7" w:name="sub_37"/>
      <w:r w:rsidRPr="004F72A4">
        <w:rPr>
          <w:rFonts w:ascii="Times New Roman" w:hAnsi="Times New Roman" w:cs="Times New Roman"/>
          <w:color w:val="000000" w:themeColor="text1"/>
          <w:sz w:val="24"/>
          <w:szCs w:val="24"/>
        </w:rPr>
        <w:t>3.7. Получение информации о ходе рассмотрения заявления и о результате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производится вне зависимости от способа подачи заявл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ствиях в личном кабинете по собственной инициативе, в любое время.</w:t>
      </w:r>
    </w:p>
    <w:bookmarkEnd w:id="9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При предоставлении муниципальной услуги в электронной форме Заявителю направляется: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8" w:name="sub_371"/>
      <w:proofErr w:type="gramStart"/>
      <w:r w:rsidRPr="004F72A4">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и документов, необходимых для предоставления муниципальной услуги, и начале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цедуры предоставления муниципальной услуги, а также сведения о дате и времени оконч</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 предоставления муниципальной услуги либо мотивированный отказ в приеме докуме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тов, необходимых для предоставления муниципальной услуги;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9" w:name="sub_372"/>
      <w:bookmarkEnd w:id="98"/>
      <w:r w:rsidRPr="004F72A4">
        <w:rPr>
          <w:rFonts w:ascii="Times New Roman" w:hAnsi="Times New Roman" w:cs="Times New Roman"/>
          <w:color w:val="000000" w:themeColor="text1"/>
          <w:sz w:val="24"/>
          <w:szCs w:val="24"/>
        </w:rPr>
        <w:t>б) уведомление о результатах рассмотрения документов,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содержащее сведения о принятии положительного реш</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о предоставлении муниципальной услуги и возможности получить результат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либо мотивированный отказ в предоставлении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0" w:name="sub_39"/>
      <w:bookmarkEnd w:id="99"/>
      <w:r w:rsidRPr="004F72A4">
        <w:rPr>
          <w:rFonts w:ascii="Times New Roman" w:hAnsi="Times New Roman" w:cs="Times New Roman"/>
          <w:color w:val="000000" w:themeColor="text1"/>
          <w:sz w:val="24"/>
          <w:szCs w:val="24"/>
        </w:rPr>
        <w:t>3.8. Заявителю обеспечивается возможность направления жалобы на решения, 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или бездействие Уполномоченного органа, должностного лица Уполномоченного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гана в соответствии со статьей 11.2. Федерального закона N 210-ФЗ и в порядке, устано</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ленном </w:t>
      </w:r>
      <w:hyperlink r:id="rId18" w:history="1">
        <w:r w:rsidRPr="004F72A4">
          <w:rPr>
            <w:rStyle w:val="affffff"/>
            <w:color w:val="000000" w:themeColor="text1"/>
            <w:sz w:val="24"/>
            <w:szCs w:val="24"/>
          </w:rPr>
          <w:t>постановлением</w:t>
        </w:r>
      </w:hyperlink>
      <w:r w:rsidRPr="004F72A4">
        <w:rPr>
          <w:rFonts w:ascii="Times New Roman" w:hAnsi="Times New Roman" w:cs="Times New Roman"/>
          <w:color w:val="000000" w:themeColor="text1"/>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цесс досудебного, (внесудебного) обжалования решений и действий (бездействия), сове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шенных при предоставлении государственных и муниципальных услуг".</w:t>
      </w:r>
    </w:p>
    <w:bookmarkEnd w:id="10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1" w:name="sub_310"/>
      <w:r w:rsidRPr="004F72A4">
        <w:rPr>
          <w:rFonts w:ascii="Times New Roman" w:hAnsi="Times New Roman" w:cs="Times New Roman"/>
          <w:color w:val="000000" w:themeColor="text1"/>
          <w:sz w:val="24"/>
          <w:szCs w:val="24"/>
        </w:rPr>
        <w:t xml:space="preserve">3.9. </w:t>
      </w:r>
      <w:proofErr w:type="gramStart"/>
      <w:r w:rsidRPr="004F72A4">
        <w:rPr>
          <w:rFonts w:ascii="Times New Roman" w:hAnsi="Times New Roman" w:cs="Times New Roman"/>
          <w:color w:val="000000" w:themeColor="text1"/>
          <w:sz w:val="24"/>
          <w:szCs w:val="24"/>
        </w:rPr>
        <w:t>В случае выявления опечаток и ошибок Заявитель вправе обратиться в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моченный органа с заявлением с приложением документов, указанных в пункте 2.7. наст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ящего Административного регламента.</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2" w:name="sub_311"/>
      <w:bookmarkEnd w:id="101"/>
      <w:r w:rsidRPr="004F72A4">
        <w:rPr>
          <w:rFonts w:ascii="Times New Roman" w:hAnsi="Times New Roman" w:cs="Times New Roman"/>
          <w:color w:val="000000" w:themeColor="text1"/>
          <w:sz w:val="24"/>
          <w:szCs w:val="24"/>
        </w:rPr>
        <w:t>3.10. Основания отказа в приеме заявления об исправлении опечаток и ошибок ук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заны в </w:t>
      </w:r>
      <w:r w:rsidRPr="004F72A4">
        <w:rPr>
          <w:rStyle w:val="affffff"/>
          <w:color w:val="000000" w:themeColor="text1"/>
          <w:sz w:val="24"/>
          <w:szCs w:val="24"/>
        </w:rPr>
        <w:t>пункте 2.11.</w:t>
      </w:r>
      <w:r w:rsidRPr="004F72A4">
        <w:rPr>
          <w:rFonts w:ascii="Times New Roman" w:hAnsi="Times New Roman" w:cs="Times New Roman"/>
          <w:color w:val="000000" w:themeColor="text1"/>
          <w:sz w:val="24"/>
          <w:szCs w:val="24"/>
        </w:rPr>
        <w:t xml:space="preserve">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3" w:name="sub_312"/>
      <w:bookmarkEnd w:id="102"/>
      <w:r w:rsidRPr="004F72A4">
        <w:rPr>
          <w:rFonts w:ascii="Times New Roman" w:hAnsi="Times New Roman" w:cs="Times New Roman"/>
          <w:color w:val="000000" w:themeColor="text1"/>
          <w:sz w:val="24"/>
          <w:szCs w:val="24"/>
        </w:rPr>
        <w:t>3.11. Исправление допущенных опечаток и ошибок в выданных в результате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документах осуществляется в следующем порядке: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4" w:name="sub_3121"/>
      <w:bookmarkEnd w:id="103"/>
      <w:r w:rsidRPr="004F72A4">
        <w:rPr>
          <w:rFonts w:ascii="Times New Roman" w:hAnsi="Times New Roman" w:cs="Times New Roman"/>
          <w:color w:val="000000" w:themeColor="text1"/>
          <w:sz w:val="24"/>
          <w:szCs w:val="24"/>
        </w:rPr>
        <w:t>3.11.1. Заявитель при обнаружении опечаток и ошибок в документах, выданных в р</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зультате предоставления муниципальной услуги, обращается лично в Уполномоченный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 с заявлением о необходимости исправления опечаток и ошибок, в котором содержится указание на их описание.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5" w:name="sub_3122"/>
      <w:bookmarkEnd w:id="104"/>
      <w:r w:rsidRPr="004F72A4">
        <w:rPr>
          <w:rFonts w:ascii="Times New Roman" w:hAnsi="Times New Roman" w:cs="Times New Roman"/>
          <w:color w:val="000000" w:themeColor="text1"/>
          <w:sz w:val="24"/>
          <w:szCs w:val="24"/>
        </w:rPr>
        <w:t xml:space="preserve">3.11.2. Уполномоченный орган при получении заявления, указанного в </w:t>
      </w:r>
      <w:r w:rsidRPr="004F72A4">
        <w:rPr>
          <w:rStyle w:val="affffff"/>
          <w:color w:val="000000" w:themeColor="text1"/>
          <w:sz w:val="24"/>
          <w:szCs w:val="24"/>
        </w:rPr>
        <w:t>подпункте 3.12.1</w:t>
      </w:r>
      <w:r w:rsidRPr="004F72A4">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6" w:name="sub_3123"/>
      <w:bookmarkEnd w:id="105"/>
      <w:r w:rsidRPr="004F72A4">
        <w:rPr>
          <w:rFonts w:ascii="Times New Roman" w:hAnsi="Times New Roman" w:cs="Times New Roman"/>
          <w:color w:val="000000" w:themeColor="text1"/>
          <w:sz w:val="24"/>
          <w:szCs w:val="24"/>
        </w:rPr>
        <w:t>3.11.3. Уполномоченный орган обеспечивает устранение опечаток и ошибок в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ментах, являющихся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7" w:name="sub_3124"/>
      <w:bookmarkEnd w:id="106"/>
      <w:r w:rsidRPr="004F72A4">
        <w:rPr>
          <w:rFonts w:ascii="Times New Roman" w:hAnsi="Times New Roman" w:cs="Times New Roman"/>
          <w:color w:val="000000" w:themeColor="text1"/>
          <w:sz w:val="24"/>
          <w:szCs w:val="24"/>
        </w:rPr>
        <w:t xml:space="preserve">3.11.4. Срок устранения опечаток и ошибок не должен превышать 3 (трех) рабочих дней с даты регистрации заявления, указанного в </w:t>
      </w:r>
      <w:r w:rsidRPr="004F72A4">
        <w:rPr>
          <w:rStyle w:val="affffff"/>
          <w:color w:val="000000" w:themeColor="text1"/>
          <w:sz w:val="24"/>
          <w:szCs w:val="24"/>
        </w:rPr>
        <w:t>подпункте 3.12.1</w:t>
      </w:r>
      <w:r w:rsidRPr="004F72A4">
        <w:rPr>
          <w:rFonts w:ascii="Times New Roman" w:hAnsi="Times New Roman" w:cs="Times New Roman"/>
          <w:color w:val="000000" w:themeColor="text1"/>
          <w:sz w:val="24"/>
          <w:szCs w:val="24"/>
        </w:rPr>
        <w:t xml:space="preserve"> настоящего подраздела.</w:t>
      </w:r>
    </w:p>
    <w:bookmarkEnd w:id="10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241398">
      <w:pPr>
        <w:pStyle w:val="1"/>
        <w:spacing w:before="0" w:after="0"/>
        <w:ind w:firstLine="709"/>
        <w:jc w:val="both"/>
        <w:rPr>
          <w:rFonts w:ascii="Times New Roman" w:hAnsi="Times New Roman" w:cs="Times New Roman"/>
          <w:color w:val="000000" w:themeColor="text1"/>
          <w:sz w:val="24"/>
          <w:szCs w:val="24"/>
        </w:rPr>
      </w:pPr>
      <w:bookmarkStart w:id="108" w:name="sub_1004"/>
      <w:r w:rsidRPr="004F72A4">
        <w:rPr>
          <w:rFonts w:ascii="Times New Roman" w:hAnsi="Times New Roman" w:cs="Times New Roman"/>
          <w:color w:val="000000" w:themeColor="text1"/>
          <w:sz w:val="24"/>
          <w:szCs w:val="24"/>
        </w:rPr>
        <w:t>IV. Формы контроля за исполнением административного регламента</w:t>
      </w:r>
    </w:p>
    <w:bookmarkEnd w:id="10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осуществления текущего контроля за соблюдением и исполнением 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9" w:name="sub_41"/>
      <w:r w:rsidRPr="004F72A4">
        <w:rPr>
          <w:rFonts w:ascii="Times New Roman" w:hAnsi="Times New Roman" w:cs="Times New Roman"/>
          <w:color w:val="000000" w:themeColor="text1"/>
          <w:sz w:val="24"/>
          <w:szCs w:val="24"/>
        </w:rPr>
        <w:t>4.1. Текущий контроль за соблюдением и исполнением настоящего Администрати</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ными лицами Уполномоченного органа, уполномоченными на осуществление контроля за предоставлением муниципальной услуги.</w:t>
      </w:r>
    </w:p>
    <w:bookmarkEnd w:id="10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Текущий контроль осуществляется путем проведения проверок: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выявления и устранения нарушений прав граждан;</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держащие жалобы на решения, действия (бездействие) должностных лиц.</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 периодичность осуществления плановых и внеплановых проверок 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ты и качества предоставления муниципальной услуги, в том числе порядок и формы ко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троля за полнотой и качеством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0" w:name="sub_42"/>
      <w:r w:rsidRPr="004F72A4">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1" w:name="sub_43"/>
      <w:bookmarkEnd w:id="110"/>
      <w:r w:rsidRPr="004F72A4">
        <w:rPr>
          <w:rFonts w:ascii="Times New Roman" w:hAnsi="Times New Roman" w:cs="Times New Roman"/>
          <w:color w:val="000000" w:themeColor="text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1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соблюдение сроков предоставления муниципальной услуги; соблюдение положений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Основанием для проведения внеплановых проверок являются: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мации о предполагаемых или выявленных нарушениях нормативных правовых актов У</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марского муниципального округа Чувашской Республики;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Ответственность должностных лиц за решения и действия (бездействие), принима</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мые (осуществляемые) ими в ходе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2" w:name="sub_44"/>
      <w:r w:rsidRPr="004F72A4">
        <w:rPr>
          <w:rFonts w:ascii="Times New Roman" w:hAnsi="Times New Roman" w:cs="Times New Roman"/>
          <w:color w:val="000000" w:themeColor="text1"/>
          <w:sz w:val="24"/>
          <w:szCs w:val="24"/>
        </w:rPr>
        <w:t>4.4. По результатам проведенных проверок в случае выявления нарушений полож</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ний настоящего Административного регламента, нормативных правовых актов Урмарского муниципального округа Чувашской Республики осуществляется привлечение виновных лиц к ответственности в соответствии с законодательством Российской Федерации.</w:t>
      </w:r>
    </w:p>
    <w:bookmarkEnd w:id="11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порядку и формам контроля за предоставлением муниципальной усл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ги, в том числе со стороны граждан, их объединений и организаций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3" w:name="sub_45"/>
      <w:r w:rsidRPr="004F72A4">
        <w:rPr>
          <w:rFonts w:ascii="Times New Roman" w:hAnsi="Times New Roman" w:cs="Times New Roman"/>
          <w:color w:val="000000" w:themeColor="text1"/>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в том числе о сроках завершения административных процедур (действий).</w:t>
      </w:r>
    </w:p>
    <w:bookmarkEnd w:id="11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Граждане, их объединения и организации также имеют право: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вносить предложения о мерах по устранению нарушений настоящего Администр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4" w:name="sub_46"/>
      <w:r w:rsidRPr="004F72A4">
        <w:rPr>
          <w:rFonts w:ascii="Times New Roman" w:hAnsi="Times New Roman" w:cs="Times New Roman"/>
          <w:color w:val="000000" w:themeColor="text1"/>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1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9A4C03" w:rsidRDefault="009A4C03" w:rsidP="00241398">
      <w:pPr>
        <w:pStyle w:val="1"/>
        <w:spacing w:before="0" w:after="0"/>
        <w:ind w:firstLine="709"/>
        <w:jc w:val="both"/>
        <w:rPr>
          <w:rFonts w:ascii="Times New Roman" w:hAnsi="Times New Roman" w:cs="Times New Roman"/>
          <w:color w:val="000000" w:themeColor="text1"/>
          <w:sz w:val="24"/>
          <w:szCs w:val="24"/>
        </w:rPr>
      </w:pPr>
      <w:bookmarkStart w:id="115" w:name="sub_1005"/>
    </w:p>
    <w:p w:rsidR="004F72A4" w:rsidRPr="004F72A4" w:rsidRDefault="004F72A4" w:rsidP="00241398">
      <w:pPr>
        <w:pStyle w:val="1"/>
        <w:spacing w:before="0" w:after="0"/>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V. Досудебный (внесудебный) порядок обжалования решений и действий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органа, предоставляющего муниципальную услугу, а также их должностных лиц</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6" w:name="sub_51"/>
      <w:bookmarkEnd w:id="115"/>
      <w:r w:rsidRPr="004F72A4">
        <w:rPr>
          <w:rFonts w:ascii="Times New Roman" w:hAnsi="Times New Roman" w:cs="Times New Roman"/>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тра при предоставлении муниципальной услуги в досудебном (внесудебном) порядке (далее - жалоба).</w:t>
      </w:r>
    </w:p>
    <w:bookmarkEnd w:id="11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Заявителя в досудебном (внесудебном) порядке;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7" w:name="sub_52"/>
      <w:r w:rsidRPr="004F72A4">
        <w:rPr>
          <w:rFonts w:ascii="Times New Roman" w:hAnsi="Times New Roman" w:cs="Times New Roman"/>
          <w:color w:val="000000" w:themeColor="text1"/>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1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вышестоящий орган на решение и (или) действия (бездействие) должностного л</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ца, руководителя структурного подразделения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руководителю многофункционального центра - на решения и действия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ствие) работника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Уполномоченном органе, многофункциональном центре, у учредителя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гофункционального центра определяются уполномоченные на рассмотрение жалоб дол</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ностные лица.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Способы информирования Заявителей о порядке подачи и рассмотрения жалобы, в том числе с использованием </w:t>
      </w:r>
      <w:hyperlink r:id="rId19" w:history="1">
        <w:r w:rsidRPr="004F72A4">
          <w:rPr>
            <w:rStyle w:val="affffff"/>
            <w:color w:val="000000" w:themeColor="text1"/>
            <w:sz w:val="24"/>
            <w:szCs w:val="24"/>
          </w:rPr>
          <w:t>Единого портала</w:t>
        </w:r>
      </w:hyperlink>
      <w:r w:rsidRPr="004F72A4">
        <w:rPr>
          <w:rFonts w:ascii="Times New Roman" w:hAnsi="Times New Roman" w:cs="Times New Roman"/>
          <w:color w:val="000000" w:themeColor="text1"/>
          <w:sz w:val="24"/>
          <w:szCs w:val="24"/>
        </w:rPr>
        <w:t xml:space="preserve"> государственных и муниципальных услуг (функций)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8" w:name="sub_53"/>
      <w:r w:rsidRPr="004F72A4">
        <w:rPr>
          <w:rFonts w:ascii="Times New Roman" w:hAnsi="Times New Roman" w:cs="Times New Roman"/>
          <w:color w:val="000000" w:themeColor="text1"/>
          <w:sz w:val="24"/>
          <w:szCs w:val="24"/>
        </w:rPr>
        <w:t>5.3. Информация о порядке подачи и рассмотрения жалобы размещается на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мационных стендах в местах предоставления муниципальной услуги, на </w:t>
      </w:r>
      <w:r w:rsidRPr="004F72A4">
        <w:rPr>
          <w:rStyle w:val="affffff"/>
          <w:color w:val="000000" w:themeColor="text1"/>
          <w:sz w:val="24"/>
          <w:szCs w:val="24"/>
        </w:rPr>
        <w:t>сайте</w:t>
      </w:r>
      <w:r w:rsidRPr="004F72A4">
        <w:rPr>
          <w:rFonts w:ascii="Times New Roman" w:hAnsi="Times New Roman" w:cs="Times New Roman"/>
          <w:color w:val="000000" w:themeColor="text1"/>
          <w:sz w:val="24"/>
          <w:szCs w:val="24"/>
        </w:rPr>
        <w:t xml:space="preserve"> Уполном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bookmarkEnd w:id="11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Перечень нормативных правовых актов, регулирующих порядок досудебного (вн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судебного) обжалования действий (бездействия) и (или) решений, принятых (осуществле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ных) в ходе предоставления муниципальной услуги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9" w:name="sub_54"/>
      <w:r w:rsidRPr="004F72A4">
        <w:rPr>
          <w:rFonts w:ascii="Times New Roman" w:hAnsi="Times New Roman" w:cs="Times New Roman"/>
          <w:color w:val="000000" w:themeColor="text1"/>
          <w:sz w:val="24"/>
          <w:szCs w:val="24"/>
        </w:rPr>
        <w:t>5.4. Порядок досудебного (внесудебного) обжалования решений и действий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Уполномоченного органа, предоставляющего муниципальную услугу, а также его должностных лиц регулируется:</w:t>
      </w:r>
    </w:p>
    <w:bookmarkEnd w:id="11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fldChar w:fldCharType="begin"/>
      </w:r>
      <w:r w:rsidRPr="004F72A4">
        <w:rPr>
          <w:rFonts w:ascii="Times New Roman" w:hAnsi="Times New Roman" w:cs="Times New Roman"/>
          <w:color w:val="000000" w:themeColor="text1"/>
          <w:sz w:val="24"/>
          <w:szCs w:val="24"/>
        </w:rPr>
        <w:instrText>HYPERLINK "http://internet.garant.ru/document/redirect/12177515/0"</w:instrText>
      </w:r>
      <w:r w:rsidRPr="004F72A4">
        <w:rPr>
          <w:rFonts w:ascii="Times New Roman" w:hAnsi="Times New Roman" w:cs="Times New Roman"/>
          <w:color w:val="000000" w:themeColor="text1"/>
          <w:sz w:val="24"/>
          <w:szCs w:val="24"/>
        </w:rPr>
        <w:fldChar w:fldCharType="separate"/>
      </w:r>
      <w:r w:rsidRPr="004F72A4">
        <w:rPr>
          <w:rStyle w:val="affffff"/>
          <w:color w:val="000000" w:themeColor="text1"/>
          <w:sz w:val="24"/>
          <w:szCs w:val="24"/>
        </w:rPr>
        <w:t>Федеральным законом</w:t>
      </w:r>
      <w:r w:rsidRPr="004F72A4">
        <w:rPr>
          <w:rFonts w:ascii="Times New Roman" w:hAnsi="Times New Roman" w:cs="Times New Roman"/>
          <w:color w:val="000000" w:themeColor="text1"/>
          <w:sz w:val="24"/>
          <w:szCs w:val="24"/>
        </w:rPr>
        <w:fldChar w:fldCharType="end"/>
      </w:r>
      <w:r w:rsidRPr="004F72A4">
        <w:rPr>
          <w:rFonts w:ascii="Times New Roman" w:hAnsi="Times New Roman" w:cs="Times New Roman"/>
          <w:color w:val="000000" w:themeColor="text1"/>
          <w:sz w:val="24"/>
          <w:szCs w:val="24"/>
        </w:rPr>
        <w:t xml:space="preserve"> "Об организации предоставления государственных 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ципальных услуг";</w:t>
      </w:r>
    </w:p>
    <w:p w:rsidR="004F72A4" w:rsidRPr="004F72A4" w:rsidRDefault="008A4C11" w:rsidP="00241398">
      <w:pPr>
        <w:spacing w:after="0" w:line="240" w:lineRule="auto"/>
        <w:ind w:firstLine="709"/>
        <w:jc w:val="both"/>
        <w:rPr>
          <w:rFonts w:ascii="Times New Roman" w:hAnsi="Times New Roman" w:cs="Times New Roman"/>
          <w:color w:val="000000" w:themeColor="text1"/>
          <w:sz w:val="24"/>
          <w:szCs w:val="24"/>
        </w:rPr>
      </w:pPr>
      <w:hyperlink r:id="rId20" w:history="1">
        <w:r w:rsidR="004F72A4" w:rsidRPr="004F72A4">
          <w:rPr>
            <w:rStyle w:val="affffff"/>
            <w:color w:val="000000" w:themeColor="text1"/>
            <w:sz w:val="24"/>
            <w:szCs w:val="24"/>
          </w:rPr>
          <w:t>постановлением</w:t>
        </w:r>
      </w:hyperlink>
      <w:r w:rsidR="004F72A4" w:rsidRPr="004F72A4">
        <w:rPr>
          <w:rFonts w:ascii="Times New Roman" w:hAnsi="Times New Roman" w:cs="Times New Roman"/>
          <w:color w:val="000000" w:themeColor="text1"/>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цесс досудебного (внесудебного) обжалования решений и действий (бездействия), сове</w:t>
      </w:r>
      <w:r w:rsidR="004F72A4" w:rsidRPr="004F72A4">
        <w:rPr>
          <w:rFonts w:ascii="Times New Roman" w:hAnsi="Times New Roman" w:cs="Times New Roman"/>
          <w:color w:val="000000" w:themeColor="text1"/>
          <w:sz w:val="24"/>
          <w:szCs w:val="24"/>
        </w:rPr>
        <w:t>р</w:t>
      </w:r>
      <w:r w:rsidR="004F72A4" w:rsidRPr="004F72A4">
        <w:rPr>
          <w:rFonts w:ascii="Times New Roman" w:hAnsi="Times New Roman" w:cs="Times New Roman"/>
          <w:color w:val="000000" w:themeColor="text1"/>
          <w:sz w:val="24"/>
          <w:szCs w:val="24"/>
        </w:rPr>
        <w:t>шенных при предоставлении государственных и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ind w:firstLine="709"/>
        <w:rPr>
          <w:rFonts w:ascii="Times New Roman" w:hAnsi="Times New Roman" w:cs="Times New Roman"/>
          <w:color w:val="000000" w:themeColor="text1"/>
          <w:sz w:val="24"/>
          <w:szCs w:val="24"/>
        </w:rPr>
      </w:pPr>
      <w:bookmarkStart w:id="120" w:name="sub_1006"/>
      <w:r w:rsidRPr="004F72A4">
        <w:rPr>
          <w:rFonts w:ascii="Times New Roman" w:hAnsi="Times New Roman" w:cs="Times New Roman"/>
          <w:color w:val="000000" w:themeColor="text1"/>
          <w:sz w:val="24"/>
          <w:szCs w:val="24"/>
        </w:rPr>
        <w:t>VI. Особенности выполнения административных процедур (действий) в многофун</w:t>
      </w:r>
      <w:r w:rsidRPr="004F72A4">
        <w:rPr>
          <w:rFonts w:ascii="Times New Roman" w:hAnsi="Times New Roman" w:cs="Times New Roman"/>
          <w:color w:val="000000" w:themeColor="text1"/>
          <w:sz w:val="24"/>
          <w:szCs w:val="24"/>
        </w:rPr>
        <w:t>к</w:t>
      </w:r>
      <w:r w:rsidRPr="004F72A4">
        <w:rPr>
          <w:rFonts w:ascii="Times New Roman" w:hAnsi="Times New Roman" w:cs="Times New Roman"/>
          <w:color w:val="000000" w:themeColor="text1"/>
          <w:sz w:val="24"/>
          <w:szCs w:val="24"/>
        </w:rPr>
        <w:t>циональных центрах предоставления государственных и муниципальных услуг</w:t>
      </w:r>
    </w:p>
    <w:bookmarkEnd w:id="12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административных процедур (действий) при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муниципальной услуги, выполняемых многофункциональными центрами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1" w:name="sub_61"/>
      <w:r w:rsidRPr="004F72A4">
        <w:rPr>
          <w:rFonts w:ascii="Times New Roman" w:hAnsi="Times New Roman" w:cs="Times New Roman"/>
          <w:color w:val="000000" w:themeColor="text1"/>
          <w:sz w:val="24"/>
          <w:szCs w:val="24"/>
        </w:rPr>
        <w:t>6.1. Многофункциональный центр осуществляет:</w:t>
      </w:r>
    </w:p>
    <w:bookmarkEnd w:id="12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lastRenderedPageBreak/>
        <w:t>пальной услуги, а также консультирование Заявителей о порядке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F72A4">
        <w:rPr>
          <w:rFonts w:ascii="Times New Roman" w:hAnsi="Times New Roman" w:cs="Times New Roman"/>
          <w:color w:val="000000" w:themeColor="text1"/>
          <w:sz w:val="24"/>
          <w:szCs w:val="24"/>
        </w:rPr>
        <w:t>заверение выписок</w:t>
      </w:r>
      <w:proofErr w:type="gramEnd"/>
      <w:r w:rsidRPr="004F72A4">
        <w:rPr>
          <w:rFonts w:ascii="Times New Roman" w:hAnsi="Times New Roman" w:cs="Times New Roman"/>
          <w:color w:val="000000" w:themeColor="text1"/>
          <w:sz w:val="24"/>
          <w:szCs w:val="24"/>
        </w:rPr>
        <w:t xml:space="preserve"> из информационных систем органов, предоставляющих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иные процедуры и действия, предусмотренные </w:t>
      </w:r>
      <w:hyperlink r:id="rId21" w:history="1">
        <w:r w:rsidRPr="004F72A4">
          <w:rPr>
            <w:rStyle w:val="affffff"/>
            <w:color w:val="000000" w:themeColor="text1"/>
            <w:sz w:val="24"/>
            <w:szCs w:val="24"/>
          </w:rPr>
          <w:t>Федеральным законом</w:t>
        </w:r>
      </w:hyperlink>
      <w:r w:rsidRPr="004F72A4">
        <w:rPr>
          <w:rFonts w:ascii="Times New Roman" w:hAnsi="Times New Roman" w:cs="Times New Roman"/>
          <w:color w:val="000000" w:themeColor="text1"/>
          <w:sz w:val="24"/>
          <w:szCs w:val="24"/>
        </w:rPr>
        <w:t xml:space="preserve"> N 210-ФЗ.</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соответствии с </w:t>
      </w:r>
      <w:hyperlink r:id="rId22" w:history="1">
        <w:r w:rsidRPr="004F72A4">
          <w:rPr>
            <w:rStyle w:val="affffff"/>
            <w:color w:val="000000" w:themeColor="text1"/>
            <w:sz w:val="24"/>
            <w:szCs w:val="24"/>
          </w:rPr>
          <w:t>частью 1.1 статьи 16</w:t>
        </w:r>
      </w:hyperlink>
      <w:r w:rsidRPr="004F72A4">
        <w:rPr>
          <w:rFonts w:ascii="Times New Roman" w:hAnsi="Times New Roman" w:cs="Times New Roman"/>
          <w:color w:val="000000" w:themeColor="text1"/>
          <w:sz w:val="24"/>
          <w:szCs w:val="24"/>
        </w:rPr>
        <w:t xml:space="preserve"> Федерального закона N 210-ФЗ для реализ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ции своих функций многофункциональные центры вправе привлекать иные организации.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2" w:name="sub_62"/>
      <w:r w:rsidRPr="004F72A4">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3" w:name="sub_621"/>
      <w:bookmarkEnd w:id="122"/>
      <w:r w:rsidRPr="004F72A4">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информации на официальных сайтах и информационных стендах многофункционал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ных центров;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4" w:name="sub_622"/>
      <w:bookmarkEnd w:id="123"/>
      <w:r w:rsidRPr="004F72A4">
        <w:rPr>
          <w:rFonts w:ascii="Times New Roman" w:hAnsi="Times New Roman" w:cs="Times New Roman"/>
          <w:color w:val="000000" w:themeColor="text1"/>
          <w:sz w:val="24"/>
          <w:szCs w:val="24"/>
        </w:rPr>
        <w:t>б) при обращении Заявителя в многофункциональный центр лично, по телефону,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средством почтовых отправлений, либо по электронной почте.</w:t>
      </w:r>
    </w:p>
    <w:bookmarkEnd w:id="12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личном обращении работник многофункционального центра подробно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мирует Заявителей по интересующим их вопросам в вежливой корректной форме с испол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зованием официально-делового стиля речи. Рекомендуемое время предоставления консул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тации - не более 15 минут, время ожидания в очереди в секторе информирования для пол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чения информации о муниципальных услугах не может превышать 15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ганизации, фамилии, имени, отчестве и должности работника многофункционального це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тра, принявшего телефонный звонок. Индивидуальное устное консультирование при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щении Заявителя по телефону работник многофункционального центра осуществляет не более 10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ботник многофункционального центра, осуществляющий индивидуальное устное консул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тирование по телефону, может предложить Заявителю: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ствии со способом, указанным в обращении);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назначить другое время для консультаций.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в форме электронного документа по адресу электронной почты, указанному в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гофункциональный центр в письменной форме.</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Выдача Заявителю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5" w:name="sub_63"/>
      <w:r w:rsidRPr="004F72A4">
        <w:rPr>
          <w:rFonts w:ascii="Times New Roman" w:hAnsi="Times New Roman" w:cs="Times New Roman"/>
          <w:color w:val="000000" w:themeColor="text1"/>
          <w:sz w:val="24"/>
          <w:szCs w:val="24"/>
        </w:rPr>
        <w:t xml:space="preserve">6.3. </w:t>
      </w:r>
      <w:proofErr w:type="gramStart"/>
      <w:r w:rsidRPr="004F72A4">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F72A4">
        <w:rPr>
          <w:rFonts w:ascii="Times New Roman" w:hAnsi="Times New Roman" w:cs="Times New Roman"/>
          <w:color w:val="000000" w:themeColor="text1"/>
          <w:sz w:val="24"/>
          <w:szCs w:val="24"/>
        </w:rPr>
        <w:t>, Уполномоченный орган передает документы в многофункциональный центр для последующей выдачи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телю способом, согласно заключенным соглашениям о взаимодействии заключенным ме</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ду Уполномоченным органом и многофункциональным центром в порядке, утвержденном Постановлением N 797.</w:t>
      </w:r>
    </w:p>
    <w:bookmarkEnd w:id="12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 сроки передачи Уполномоченным органом таких документов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гофункциональный центр определяются соглашением о взаимодействии, заключенным ими в порядке, установленном Постановлением N 797.</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6" w:name="sub_64"/>
      <w:r w:rsidRPr="004F72A4">
        <w:rPr>
          <w:rFonts w:ascii="Times New Roman" w:hAnsi="Times New Roman" w:cs="Times New Roman"/>
          <w:color w:val="000000" w:themeColor="text1"/>
          <w:sz w:val="24"/>
          <w:szCs w:val="24"/>
        </w:rPr>
        <w:t>6.4. Прием Заявителей для выдачи документов, являющихся результатом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2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Работник многофункционального центра осуществляет следующие действия: уст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навливает личность Заявителя на основании документа, удостоверяющего личность в соо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ветствии с законодательством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определяет статус исполнения заявления Заявителя в ГИС;</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сийской Федерации случаях - печати с изображением Государственного герба Российской Федерации);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ставленных услуг многофункциональным центром.</w:t>
      </w:r>
    </w:p>
    <w:p w:rsidR="00241398" w:rsidRDefault="00241398" w:rsidP="00241398">
      <w:pPr>
        <w:spacing w:after="0" w:line="240" w:lineRule="auto"/>
        <w:ind w:firstLine="709"/>
        <w:jc w:val="both"/>
        <w:rPr>
          <w:rStyle w:val="af7"/>
          <w:rFonts w:eastAsiaTheme="majorEastAsia"/>
          <w:b w:val="0"/>
          <w:color w:val="000000" w:themeColor="text1"/>
          <w:sz w:val="24"/>
          <w:szCs w:val="24"/>
        </w:rPr>
      </w:pPr>
      <w:bookmarkStart w:id="127" w:name="sub_1100"/>
    </w:p>
    <w:p w:rsidR="00241398" w:rsidRDefault="00241398" w:rsidP="00241398">
      <w:pPr>
        <w:spacing w:after="0" w:line="240" w:lineRule="auto"/>
        <w:ind w:firstLine="709"/>
        <w:jc w:val="both"/>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4F72A4" w:rsidRPr="004F72A4" w:rsidRDefault="004F72A4" w:rsidP="00241398">
      <w:pPr>
        <w:spacing w:after="0" w:line="240" w:lineRule="auto"/>
        <w:ind w:firstLine="709"/>
        <w:jc w:val="right"/>
        <w:rPr>
          <w:rStyle w:val="af7"/>
          <w:rFonts w:eastAsiaTheme="majorEastAsia"/>
          <w:b w:val="0"/>
          <w:bCs w:val="0"/>
          <w:color w:val="000000" w:themeColor="text1"/>
          <w:sz w:val="24"/>
          <w:szCs w:val="24"/>
        </w:rPr>
      </w:pPr>
      <w:r w:rsidRPr="004F72A4">
        <w:rPr>
          <w:rStyle w:val="af7"/>
          <w:rFonts w:eastAsiaTheme="majorEastAsia"/>
          <w:b w:val="0"/>
          <w:color w:val="000000" w:themeColor="text1"/>
          <w:sz w:val="24"/>
          <w:szCs w:val="24"/>
        </w:rPr>
        <w:lastRenderedPageBreak/>
        <w:t>Приложение № 1</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сещающими образовательные организации Урмарского муниципального округа Чувашской Республики,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pStyle w:val="1"/>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Решение о предоставлении услуги</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(номер и дата решения о предоставлении услуги)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Рассмотрев Ваше заявление от N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004F72A4" w:rsidRPr="004F72A4">
        <w:rPr>
          <w:rFonts w:ascii="Times New Roman" w:hAnsi="Times New Roman" w:cs="Times New Roman"/>
          <w:color w:val="000000" w:themeColor="text1"/>
          <w:sz w:val="24"/>
          <w:szCs w:val="24"/>
        </w:rPr>
        <w:t>м(</w:t>
      </w:r>
      <w:proofErr w:type="gramEnd"/>
      <w:r w:rsidR="004F72A4" w:rsidRPr="004F72A4">
        <w:rPr>
          <w:rFonts w:ascii="Times New Roman" w:hAnsi="Times New Roman" w:cs="Times New Roman"/>
          <w:color w:val="000000" w:themeColor="text1"/>
          <w:sz w:val="24"/>
          <w:szCs w:val="24"/>
        </w:rPr>
        <w:t>и) образовательную(</w:t>
      </w:r>
      <w:proofErr w:type="spellStart"/>
      <w:r w:rsidR="004F72A4" w:rsidRPr="004F72A4">
        <w:rPr>
          <w:rFonts w:ascii="Times New Roman" w:hAnsi="Times New Roman" w:cs="Times New Roman"/>
          <w:color w:val="000000" w:themeColor="text1"/>
          <w:sz w:val="24"/>
          <w:szCs w:val="24"/>
        </w:rPr>
        <w:t>ые</w:t>
      </w:r>
      <w:proofErr w:type="spellEnd"/>
      <w:r w:rsidR="004F72A4" w:rsidRPr="004F72A4">
        <w:rPr>
          <w:rFonts w:ascii="Times New Roman" w:hAnsi="Times New Roman" w:cs="Times New Roman"/>
          <w:color w:val="000000" w:themeColor="text1"/>
          <w:sz w:val="24"/>
          <w:szCs w:val="24"/>
        </w:rPr>
        <w:t>) организ</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цию(и), реализующую(</w:t>
      </w:r>
      <w:proofErr w:type="spellStart"/>
      <w:r w:rsidR="004F72A4" w:rsidRPr="004F72A4">
        <w:rPr>
          <w:rFonts w:ascii="Times New Roman" w:hAnsi="Times New Roman" w:cs="Times New Roman"/>
          <w:color w:val="000000" w:themeColor="text1"/>
          <w:sz w:val="24"/>
          <w:szCs w:val="24"/>
        </w:rPr>
        <w:t>ие</w:t>
      </w:r>
      <w:proofErr w:type="spellEnd"/>
      <w:r w:rsidR="004F72A4" w:rsidRPr="004F72A4">
        <w:rPr>
          <w:rFonts w:ascii="Times New Roman" w:hAnsi="Times New Roman" w:cs="Times New Roman"/>
          <w:color w:val="000000" w:themeColor="text1"/>
          <w:sz w:val="24"/>
          <w:szCs w:val="24"/>
        </w:rPr>
        <w:t>) программу дошкольного образования на ребенка (детей)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4F72A4" w:rsidRPr="004F72A4">
        <w:rPr>
          <w:rFonts w:ascii="Times New Roman" w:hAnsi="Times New Roman" w:cs="Times New Roman"/>
          <w:color w:val="000000" w:themeColor="text1"/>
          <w:sz w:val="24"/>
          <w:szCs w:val="24"/>
        </w:rPr>
        <w:t>(ФИО ребенка (детей)</w:t>
      </w:r>
      <w:proofErr w:type="gramEnd"/>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в размере рублей.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Должность и ФИО сотрудника, принявшего решение</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Сведения об </w:t>
      </w:r>
      <w:r w:rsidR="004F72A4" w:rsidRPr="004F72A4">
        <w:rPr>
          <w:rStyle w:val="affffff"/>
          <w:color w:val="000000" w:themeColor="text1"/>
          <w:sz w:val="24"/>
          <w:szCs w:val="24"/>
        </w:rPr>
        <w:t>электронной подписи</w:t>
      </w: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line="240" w:lineRule="auto"/>
        <w:jc w:val="right"/>
        <w:rPr>
          <w:rStyle w:val="af7"/>
          <w:rFonts w:eastAsiaTheme="majorEastAsia"/>
          <w:b w:val="0"/>
          <w:bCs w:val="0"/>
          <w:color w:val="000000" w:themeColor="text1"/>
          <w:sz w:val="24"/>
          <w:szCs w:val="24"/>
        </w:rPr>
      </w:pPr>
      <w:bookmarkStart w:id="128" w:name="sub_1200"/>
      <w:r w:rsidRPr="004F72A4">
        <w:rPr>
          <w:rStyle w:val="af7"/>
          <w:rFonts w:eastAsiaTheme="majorEastAsia"/>
          <w:b w:val="0"/>
          <w:color w:val="000000" w:themeColor="text1"/>
          <w:sz w:val="24"/>
          <w:szCs w:val="24"/>
        </w:rPr>
        <w:lastRenderedPageBreak/>
        <w:t>Приложение № 2</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8"/>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241398" w:rsidRDefault="004F72A4" w:rsidP="00241398">
      <w:pPr>
        <w:spacing w:line="240" w:lineRule="auto"/>
        <w:jc w:val="center"/>
        <w:rPr>
          <w:rFonts w:ascii="Times New Roman" w:hAnsi="Times New Roman" w:cs="Times New Roman"/>
          <w:b/>
          <w:color w:val="000000" w:themeColor="text1"/>
          <w:sz w:val="24"/>
          <w:szCs w:val="24"/>
        </w:rPr>
      </w:pPr>
    </w:p>
    <w:p w:rsidR="004F72A4" w:rsidRPr="00241398" w:rsidRDefault="004F72A4" w:rsidP="00241398">
      <w:pPr>
        <w:pStyle w:val="1"/>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Решение</w:t>
      </w:r>
      <w:r w:rsidRPr="00241398">
        <w:rPr>
          <w:rFonts w:ascii="Times New Roman" w:hAnsi="Times New Roman" w:cs="Times New Roman"/>
          <w:b/>
          <w:color w:val="000000" w:themeColor="text1"/>
          <w:sz w:val="24"/>
          <w:szCs w:val="24"/>
        </w:rPr>
        <w:br/>
        <w:t>об отказе в предоставлении услуги</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N от</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Рассмотрев Ваше заявление от N и </w:t>
      </w:r>
      <w:proofErr w:type="gramStart"/>
      <w:r w:rsidR="004F72A4" w:rsidRPr="004F72A4">
        <w:rPr>
          <w:rFonts w:ascii="Times New Roman" w:hAnsi="Times New Roman" w:cs="Times New Roman"/>
          <w:color w:val="000000" w:themeColor="text1"/>
          <w:sz w:val="24"/>
          <w:szCs w:val="24"/>
        </w:rPr>
        <w:t>прилагаемые</w:t>
      </w:r>
      <w:proofErr w:type="gramEnd"/>
      <w:r w:rsidR="004F72A4" w:rsidRPr="004F72A4">
        <w:rPr>
          <w:rFonts w:ascii="Times New Roman" w:hAnsi="Times New Roman" w:cs="Times New Roman"/>
          <w:color w:val="000000" w:themeColor="text1"/>
          <w:sz w:val="24"/>
          <w:szCs w:val="24"/>
        </w:rPr>
        <w:t xml:space="preserve"> к нему</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документы принято решение об отказе в предоставлении услуги по следующим о</w:t>
      </w:r>
      <w:r w:rsidR="004F72A4" w:rsidRPr="004F72A4">
        <w:rPr>
          <w:rFonts w:ascii="Times New Roman" w:hAnsi="Times New Roman" w:cs="Times New Roman"/>
          <w:color w:val="000000" w:themeColor="text1"/>
          <w:sz w:val="24"/>
          <w:szCs w:val="24"/>
        </w:rPr>
        <w:t>с</w:t>
      </w:r>
      <w:r w:rsidR="004F72A4" w:rsidRPr="004F72A4">
        <w:rPr>
          <w:rFonts w:ascii="Times New Roman" w:hAnsi="Times New Roman" w:cs="Times New Roman"/>
          <w:color w:val="000000" w:themeColor="text1"/>
          <w:sz w:val="24"/>
          <w:szCs w:val="24"/>
        </w:rPr>
        <w:t>нованиям:</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ги.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Представленные Заявителем сведения в запросе о предоставлении услуги не соо</w:t>
      </w:r>
      <w:r w:rsidR="004F72A4" w:rsidRPr="004F72A4">
        <w:rPr>
          <w:rFonts w:ascii="Times New Roman" w:hAnsi="Times New Roman" w:cs="Times New Roman"/>
          <w:color w:val="000000" w:themeColor="text1"/>
          <w:sz w:val="24"/>
          <w:szCs w:val="24"/>
        </w:rPr>
        <w:t>т</w:t>
      </w:r>
      <w:r w:rsidR="004F72A4" w:rsidRPr="004F72A4">
        <w:rPr>
          <w:rFonts w:ascii="Times New Roman" w:hAnsi="Times New Roman" w:cs="Times New Roman"/>
          <w:color w:val="000000" w:themeColor="text1"/>
          <w:sz w:val="24"/>
          <w:szCs w:val="24"/>
        </w:rPr>
        <w:t>ветствуют сведениям, полученным в порядке межведомственного взаимодействия.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 лишении родительских прав.</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об ограничении в родительских правах.</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Дополнительная информация: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w:t>
      </w:r>
      <w:r w:rsidR="004F72A4" w:rsidRPr="004F72A4">
        <w:rPr>
          <w:rFonts w:ascii="Times New Roman" w:hAnsi="Times New Roman" w:cs="Times New Roman"/>
          <w:color w:val="000000" w:themeColor="text1"/>
          <w:sz w:val="24"/>
          <w:szCs w:val="24"/>
        </w:rPr>
        <w:t>в</w:t>
      </w:r>
      <w:r w:rsidR="004F72A4" w:rsidRPr="004F72A4">
        <w:rPr>
          <w:rFonts w:ascii="Times New Roman" w:hAnsi="Times New Roman" w:cs="Times New Roman"/>
          <w:color w:val="000000" w:themeColor="text1"/>
          <w:sz w:val="24"/>
          <w:szCs w:val="24"/>
        </w:rPr>
        <w:t>лении услуги после устранения указанных нарушений.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лобы в уполномоченный орган, а также в судебном порядке.</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Должность и ФИО сотрудника, принявшего решение</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Сведения об </w:t>
      </w:r>
      <w:r w:rsidR="004F72A4" w:rsidRPr="004F72A4">
        <w:rPr>
          <w:rStyle w:val="affffff"/>
          <w:color w:val="000000" w:themeColor="text1"/>
          <w:sz w:val="24"/>
          <w:szCs w:val="24"/>
        </w:rPr>
        <w:t>электронной подписи</w:t>
      </w:r>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jc w:val="right"/>
        <w:rPr>
          <w:rStyle w:val="af7"/>
          <w:rFonts w:eastAsiaTheme="majorEastAsia"/>
          <w:b w:val="0"/>
          <w:bCs w:val="0"/>
          <w:color w:val="000000" w:themeColor="text1"/>
          <w:sz w:val="24"/>
          <w:szCs w:val="24"/>
        </w:rPr>
      </w:pPr>
      <w:bookmarkStart w:id="129" w:name="sub_1300"/>
      <w:r w:rsidRPr="004F72A4">
        <w:rPr>
          <w:rStyle w:val="af7"/>
          <w:rFonts w:eastAsiaTheme="majorEastAsia"/>
          <w:b w:val="0"/>
          <w:color w:val="000000" w:themeColor="text1"/>
          <w:sz w:val="24"/>
          <w:szCs w:val="24"/>
        </w:rPr>
        <w:lastRenderedPageBreak/>
        <w:t>Приложение N 3</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9"/>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241398">
      <w:pPr>
        <w:spacing w:line="240" w:lineRule="auto"/>
        <w:jc w:val="center"/>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от__________________________________</w:t>
      </w: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241398" w:rsidRDefault="004F72A4" w:rsidP="004F72A4">
      <w:pPr>
        <w:pStyle w:val="1"/>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Заявление о предоставлении государственной услуги</w:t>
      </w: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Компенсация платы, взимаемой с родителей, за присмотр и уход за детьми</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(фамилия, имя, отчество (при наличии) Заявителя)</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Дата рождения</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СНИЛС</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тел.:</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 электронной почты:</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Серия и номер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 xml:space="preserve">Кем </w:t>
            </w:r>
            <w:proofErr w:type="gramStart"/>
            <w:r w:rsidRPr="004F72A4">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 регистрации/Адрес временной регистрации:</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Серия и номер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 xml:space="preserve">Кем </w:t>
            </w:r>
            <w:proofErr w:type="gramStart"/>
            <w:r w:rsidRPr="004F72A4">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241398">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4F72A4" w:rsidRDefault="004F72A4" w:rsidP="00241398">
            <w:pPr>
              <w:pStyle w:val="aff9"/>
              <w:rPr>
                <w:rFonts w:ascii="Times New Roman" w:hAnsi="Times New Roman" w:cs="Times New Roman"/>
                <w:color w:val="000000" w:themeColor="text1"/>
              </w:rPr>
            </w:pPr>
          </w:p>
        </w:tc>
      </w:tr>
    </w:tbl>
    <w:p w:rsidR="004F72A4" w:rsidRPr="004F72A4" w:rsidRDefault="004F72A4" w:rsidP="00241398">
      <w:pPr>
        <w:spacing w:line="240" w:lineRule="auto"/>
        <w:rPr>
          <w:rFonts w:ascii="Times New Roman" w:hAnsi="Times New Roman" w:cs="Times New Roman"/>
          <w:color w:val="000000" w:themeColor="text1"/>
          <w:sz w:val="24"/>
          <w:szCs w:val="24"/>
        </w:rPr>
      </w:pP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Адрес регистрации/Адрес временной регистрации:</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Прошу предоставить компенсацию платы, взимаемой с родителей (законных пре</w:t>
      </w:r>
      <w:r w:rsidR="004F72A4" w:rsidRPr="004F72A4">
        <w:rPr>
          <w:rFonts w:ascii="Times New Roman" w:hAnsi="Times New Roman" w:cs="Times New Roman"/>
          <w:color w:val="000000" w:themeColor="text1"/>
          <w:sz w:val="24"/>
          <w:szCs w:val="24"/>
        </w:rPr>
        <w:t>д</w:t>
      </w:r>
      <w:r w:rsidR="004F72A4" w:rsidRPr="004F72A4">
        <w:rPr>
          <w:rFonts w:ascii="Times New Roman" w:hAnsi="Times New Roman" w:cs="Times New Roman"/>
          <w:color w:val="000000" w:themeColor="text1"/>
          <w:sz w:val="24"/>
          <w:szCs w:val="24"/>
        </w:rPr>
        <w:t>ставителей) за присмотр и уход за:</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4F72A4" w:rsidRPr="004F72A4">
        <w:rPr>
          <w:rFonts w:ascii="Times New Roman" w:hAnsi="Times New Roman" w:cs="Times New Roman"/>
          <w:color w:val="000000" w:themeColor="text1"/>
          <w:sz w:val="24"/>
          <w:szCs w:val="24"/>
        </w:rPr>
        <w:t>(фамилия, имя, отчество (при наличии) осваивающи</w:t>
      </w:r>
      <w:proofErr w:type="gramStart"/>
      <w:r w:rsidR="004F72A4" w:rsidRPr="004F72A4">
        <w:rPr>
          <w:rFonts w:ascii="Times New Roman" w:hAnsi="Times New Roman" w:cs="Times New Roman"/>
          <w:color w:val="000000" w:themeColor="text1"/>
          <w:sz w:val="24"/>
          <w:szCs w:val="24"/>
        </w:rPr>
        <w:t>м(</w:t>
      </w:r>
      <w:proofErr w:type="gramEnd"/>
      <w:r w:rsidR="004F72A4" w:rsidRPr="004F72A4">
        <w:rPr>
          <w:rFonts w:ascii="Times New Roman" w:hAnsi="Times New Roman" w:cs="Times New Roman"/>
          <w:color w:val="000000" w:themeColor="text1"/>
          <w:sz w:val="24"/>
          <w:szCs w:val="24"/>
        </w:rPr>
        <w:t>ей) образовательную пр</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грамму дошкольного образования в</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(наименование образовательной организации, реализующей программу </w:t>
      </w:r>
      <w:proofErr w:type="gramStart"/>
      <w:r w:rsidR="004F72A4" w:rsidRPr="004F72A4">
        <w:rPr>
          <w:rFonts w:ascii="Times New Roman" w:hAnsi="Times New Roman" w:cs="Times New Roman"/>
          <w:color w:val="000000" w:themeColor="text1"/>
          <w:sz w:val="24"/>
          <w:szCs w:val="24"/>
        </w:rPr>
        <w:t>дошкольного</w:t>
      </w:r>
      <w:proofErr w:type="gramEnd"/>
      <w:r w:rsidR="004F72A4" w:rsidRPr="004F72A4">
        <w:rPr>
          <w:rFonts w:ascii="Times New Roman" w:hAnsi="Times New Roman" w:cs="Times New Roman"/>
          <w:color w:val="000000" w:themeColor="text1"/>
          <w:sz w:val="24"/>
          <w:szCs w:val="24"/>
        </w:rPr>
        <w:t xml:space="preserve"> образования).</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Для получения компенсации сообщаю следующую информацию о ребенке (детях):</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80"/>
        <w:gridCol w:w="2680"/>
        <w:gridCol w:w="624"/>
        <w:gridCol w:w="1275"/>
      </w:tblGrid>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Фамилия</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 рождения</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Имя</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Пол</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Отчество</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СНИЛС</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9639" w:type="dxa"/>
            <w:gridSpan w:val="5"/>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рождении ребёнка</w:t>
            </w: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w:t>
            </w:r>
            <w:r w:rsidRPr="004F72A4">
              <w:rPr>
                <w:rFonts w:ascii="Times New Roman" w:hAnsi="Times New Roman" w:cs="Times New Roman"/>
                <w:color w:val="000000" w:themeColor="text1"/>
              </w:rPr>
              <w:t>а</w:t>
            </w:r>
            <w:r w:rsidRPr="004F72A4">
              <w:rPr>
                <w:rFonts w:ascii="Times New Roman" w:hAnsi="Times New Roman" w:cs="Times New Roman"/>
                <w:color w:val="000000" w:themeColor="text1"/>
              </w:rPr>
              <w:t>писи о рождении ребёнка</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w:t>
            </w:r>
            <w:r w:rsidRPr="004F72A4">
              <w:rPr>
                <w:rFonts w:ascii="Times New Roman" w:hAnsi="Times New Roman" w:cs="Times New Roman"/>
                <w:color w:val="000000" w:themeColor="text1"/>
              </w:rPr>
              <w:t>р</w:t>
            </w:r>
            <w:r w:rsidRPr="004F72A4">
              <w:rPr>
                <w:rFonts w:ascii="Times New Roman" w:hAnsi="Times New Roman" w:cs="Times New Roman"/>
                <w:color w:val="000000" w:themeColor="text1"/>
              </w:rPr>
              <w:t>ственной регистр</w:t>
            </w:r>
            <w:r w:rsidRPr="004F72A4">
              <w:rPr>
                <w:rFonts w:ascii="Times New Roman" w:hAnsi="Times New Roman" w:cs="Times New Roman"/>
                <w:color w:val="000000" w:themeColor="text1"/>
              </w:rPr>
              <w:t>а</w:t>
            </w:r>
            <w:r w:rsidRPr="004F72A4">
              <w:rPr>
                <w:rFonts w:ascii="Times New Roman" w:hAnsi="Times New Roman" w:cs="Times New Roman"/>
                <w:color w:val="000000" w:themeColor="text1"/>
              </w:rPr>
              <w:t>ции</w:t>
            </w:r>
          </w:p>
        </w:tc>
        <w:tc>
          <w:tcPr>
            <w:tcW w:w="7259" w:type="dxa"/>
            <w:gridSpan w:val="4"/>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9639" w:type="dxa"/>
            <w:gridSpan w:val="5"/>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документа, подтверждающего установление опеки (попечительства) над ребё</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ком</w:t>
            </w: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8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899" w:type="dxa"/>
            <w:gridSpan w:val="2"/>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Орган, выдавший документ</w:t>
            </w:r>
          </w:p>
        </w:tc>
        <w:tc>
          <w:tcPr>
            <w:tcW w:w="7259" w:type="dxa"/>
            <w:gridSpan w:val="4"/>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 какой причине у ребёнка и родителя разные фамилии:</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В отношении ребёнка установлено отцовство</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об установлении отцовства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Заключение родителем брака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заключении брака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│Расторжение родителем брака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расторжении брака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pStyle w:val="afa"/>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Изменение ФИО</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6"/>
        <w:gridCol w:w="2227"/>
        <w:gridCol w:w="2582"/>
        <w:gridCol w:w="1943"/>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            ┌─┐</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Реквизиты актовой записи о перемени имени</w:t>
            </w:r>
            <w:proofErr w:type="gramStart"/>
            <w:r w:rsidRPr="004F72A4">
              <w:rPr>
                <w:rFonts w:ascii="Times New Roman" w:hAnsi="Times New Roman" w:cs="Times New Roman"/>
                <w:color w:val="000000" w:themeColor="text1"/>
                <w:sz w:val="24"/>
                <w:szCs w:val="24"/>
              </w:rPr>
              <w:t xml:space="preserve"> │ │ У</w:t>
            </w:r>
            <w:proofErr w:type="gramEnd"/>
            <w:r w:rsidRPr="004F72A4">
              <w:rPr>
                <w:rFonts w:ascii="Times New Roman" w:hAnsi="Times New Roman" w:cs="Times New Roman"/>
                <w:color w:val="000000" w:themeColor="text1"/>
                <w:sz w:val="24"/>
                <w:szCs w:val="24"/>
              </w:rPr>
              <w:t xml:space="preserve"> родителя │ │ У ребенка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           └─┘</w:t>
            </w:r>
          </w:p>
        </w:tc>
      </w:tr>
      <w:tr w:rsidR="004F72A4" w:rsidRPr="004F72A4" w:rsidTr="00241398">
        <w:tc>
          <w:tcPr>
            <w:tcW w:w="2746"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227"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582"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943"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4973"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525"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Средства прошу направить:</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7958"/>
      </w:tblGrid>
      <w:tr w:rsidR="004F72A4" w:rsidRPr="004F72A4" w:rsidTr="00241398">
        <w:tc>
          <w:tcPr>
            <w:tcW w:w="1540" w:type="dxa"/>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w:t>
            </w:r>
          </w:p>
        </w:tc>
      </w:tr>
      <w:tr w:rsidR="004F72A4" w:rsidRPr="004F72A4" w:rsidTr="00241398">
        <w:tc>
          <w:tcPr>
            <w:tcW w:w="1540" w:type="dxa"/>
            <w:vMerge w:val="restart"/>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Почта</w:t>
            </w: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Адрес получателя</w:t>
            </w:r>
          </w:p>
        </w:tc>
      </w:tr>
      <w:tr w:rsidR="004F72A4" w:rsidRPr="004F72A4" w:rsidTr="00241398">
        <w:tc>
          <w:tcPr>
            <w:tcW w:w="1540" w:type="dxa"/>
            <w:vMerge/>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почтового отделения</w:t>
            </w:r>
          </w:p>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(индекс)</w:t>
            </w:r>
          </w:p>
        </w:tc>
      </w:tr>
      <w:tr w:rsidR="004F72A4" w:rsidRPr="004F72A4" w:rsidTr="00241398">
        <w:tc>
          <w:tcPr>
            <w:tcW w:w="1540" w:type="dxa"/>
            <w:vMerge w:val="restart"/>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Банк</w:t>
            </w:r>
          </w:p>
        </w:tc>
        <w:tc>
          <w:tcPr>
            <w:tcW w:w="7958" w:type="dxa"/>
            <w:tcBorders>
              <w:top w:val="single" w:sz="4" w:space="0" w:color="auto"/>
              <w:left w:val="single" w:sz="4" w:space="0" w:color="auto"/>
              <w:bottom w:val="nil"/>
            </w:tcBorders>
          </w:tcPr>
          <w:p w:rsidR="004F72A4" w:rsidRPr="004F72A4" w:rsidRDefault="008A4C11" w:rsidP="004F72A4">
            <w:pPr>
              <w:pStyle w:val="aff8"/>
              <w:rPr>
                <w:rFonts w:ascii="Times New Roman" w:hAnsi="Times New Roman" w:cs="Times New Roman"/>
                <w:color w:val="000000" w:themeColor="text1"/>
              </w:rPr>
            </w:pPr>
            <w:hyperlink r:id="rId23" w:history="1">
              <w:r w:rsidR="004F72A4" w:rsidRPr="004F72A4">
                <w:rPr>
                  <w:rStyle w:val="affffff"/>
                  <w:color w:val="000000" w:themeColor="text1"/>
                </w:rPr>
                <w:t>БИК</w:t>
              </w:r>
            </w:hyperlink>
            <w:r w:rsidR="004F72A4" w:rsidRPr="004F72A4">
              <w:rPr>
                <w:rFonts w:ascii="Times New Roman" w:hAnsi="Times New Roman" w:cs="Times New Roman"/>
                <w:color w:val="000000" w:themeColor="text1"/>
              </w:rPr>
              <w:t xml:space="preserve"> или наименование банка</w:t>
            </w:r>
          </w:p>
        </w:tc>
      </w:tr>
      <w:tr w:rsidR="004F72A4" w:rsidRPr="004F72A4" w:rsidTr="00241398">
        <w:tc>
          <w:tcPr>
            <w:tcW w:w="1540" w:type="dxa"/>
            <w:vMerge/>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1540" w:type="dxa"/>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Корреспондентский счет</w:t>
            </w:r>
          </w:p>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счета заявителя</w:t>
            </w: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заявлению прилагаю следующие документы:</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658"/>
      </w:tblGrid>
      <w:tr w:rsidR="004F72A4" w:rsidRPr="004F72A4" w:rsidTr="00241398">
        <w:tc>
          <w:tcPr>
            <w:tcW w:w="84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 xml:space="preserve">N </w:t>
            </w:r>
            <w:proofErr w:type="gramStart"/>
            <w:r w:rsidRPr="004F72A4">
              <w:rPr>
                <w:rFonts w:ascii="Times New Roman" w:hAnsi="Times New Roman" w:cs="Times New Roman"/>
                <w:color w:val="000000" w:themeColor="text1"/>
              </w:rPr>
              <w:t>п</w:t>
            </w:r>
            <w:proofErr w:type="gramEnd"/>
            <w:r w:rsidRPr="004F72A4">
              <w:rPr>
                <w:rFonts w:ascii="Times New Roman" w:hAnsi="Times New Roman" w:cs="Times New Roman"/>
                <w:color w:val="000000" w:themeColor="text1"/>
              </w:rPr>
              <w:t>/п</w:t>
            </w:r>
          </w:p>
        </w:tc>
        <w:tc>
          <w:tcPr>
            <w:tcW w:w="8658" w:type="dxa"/>
            <w:tcBorders>
              <w:top w:val="single" w:sz="4" w:space="0" w:color="auto"/>
              <w:left w:val="single" w:sz="4" w:space="0" w:color="auto"/>
              <w:bottom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документов</w:t>
            </w:r>
          </w:p>
        </w:tc>
      </w:tr>
      <w:tr w:rsidR="004F72A4" w:rsidRPr="004F72A4" w:rsidTr="00241398">
        <w:tc>
          <w:tcPr>
            <w:tcW w:w="84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1</w:t>
            </w:r>
          </w:p>
        </w:tc>
        <w:tc>
          <w:tcPr>
            <w:tcW w:w="8658" w:type="dxa"/>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241398" w:rsidP="004F72A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Об ответственности за достоверность представленных сведений </w:t>
      </w:r>
      <w:proofErr w:type="gramStart"/>
      <w:r w:rsidR="004F72A4" w:rsidRPr="004F72A4">
        <w:rPr>
          <w:rFonts w:ascii="Times New Roman" w:hAnsi="Times New Roman" w:cs="Times New Roman"/>
          <w:color w:val="000000" w:themeColor="text1"/>
          <w:sz w:val="24"/>
          <w:szCs w:val="24"/>
        </w:rPr>
        <w:t>предупрежден</w:t>
      </w:r>
      <w:proofErr w:type="gramEnd"/>
      <w:r w:rsidR="004F72A4" w:rsidRPr="004F72A4">
        <w:rPr>
          <w:rFonts w:ascii="Times New Roman" w:hAnsi="Times New Roman" w:cs="Times New Roman"/>
          <w:color w:val="000000" w:themeColor="text1"/>
          <w:sz w:val="24"/>
          <w:szCs w:val="24"/>
        </w:rPr>
        <w:t xml:space="preserve"> (на).</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Даю согласие на получение, обработку и передачу моих персональных данных в с</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 xml:space="preserve">ответствии с Федеральными законами </w:t>
      </w:r>
      <w:hyperlink r:id="rId24" w:history="1">
        <w:r w:rsidR="004F72A4" w:rsidRPr="004F72A4">
          <w:rPr>
            <w:rStyle w:val="affffff"/>
            <w:color w:val="000000" w:themeColor="text1"/>
            <w:sz w:val="24"/>
            <w:szCs w:val="24"/>
          </w:rPr>
          <w:t>от 27.07.2006 года N 149-ФЗ</w:t>
        </w:r>
      </w:hyperlink>
      <w:r w:rsidR="004F72A4" w:rsidRPr="004F72A4">
        <w:rPr>
          <w:rFonts w:ascii="Times New Roman" w:hAnsi="Times New Roman" w:cs="Times New Roman"/>
          <w:color w:val="000000" w:themeColor="text1"/>
          <w:sz w:val="24"/>
          <w:szCs w:val="24"/>
        </w:rPr>
        <w:t xml:space="preserve"> "Об информации, и</w:t>
      </w:r>
      <w:r w:rsidR="004F72A4" w:rsidRPr="004F72A4">
        <w:rPr>
          <w:rFonts w:ascii="Times New Roman" w:hAnsi="Times New Roman" w:cs="Times New Roman"/>
          <w:color w:val="000000" w:themeColor="text1"/>
          <w:sz w:val="24"/>
          <w:szCs w:val="24"/>
        </w:rPr>
        <w:t>н</w:t>
      </w:r>
      <w:r w:rsidR="004F72A4" w:rsidRPr="004F72A4">
        <w:rPr>
          <w:rFonts w:ascii="Times New Roman" w:hAnsi="Times New Roman" w:cs="Times New Roman"/>
          <w:color w:val="000000" w:themeColor="text1"/>
          <w:sz w:val="24"/>
          <w:szCs w:val="24"/>
        </w:rPr>
        <w:t xml:space="preserve">формационных технологиях и о защите информации", </w:t>
      </w:r>
      <w:hyperlink r:id="rId25" w:history="1">
        <w:r w:rsidR="004F72A4" w:rsidRPr="004F72A4">
          <w:rPr>
            <w:rStyle w:val="affffff"/>
            <w:color w:val="000000" w:themeColor="text1"/>
            <w:sz w:val="24"/>
            <w:szCs w:val="24"/>
          </w:rPr>
          <w:t>от 27.07.2006 N 152-ФЗ</w:t>
        </w:r>
      </w:hyperlink>
      <w:r w:rsidR="004F72A4" w:rsidRPr="004F72A4">
        <w:rPr>
          <w:rFonts w:ascii="Times New Roman" w:hAnsi="Times New Roman" w:cs="Times New Roman"/>
          <w:color w:val="000000" w:themeColor="text1"/>
          <w:sz w:val="24"/>
          <w:szCs w:val="24"/>
        </w:rPr>
        <w:t xml:space="preserve"> "О перс</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нальных данных".</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Подпись заявителя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Дата</w:t>
      </w: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jc w:val="right"/>
        <w:rPr>
          <w:rStyle w:val="af7"/>
          <w:rFonts w:eastAsiaTheme="majorEastAsia"/>
          <w:b w:val="0"/>
          <w:bCs w:val="0"/>
          <w:color w:val="000000" w:themeColor="text1"/>
          <w:sz w:val="24"/>
          <w:szCs w:val="24"/>
        </w:rPr>
      </w:pPr>
      <w:bookmarkStart w:id="130" w:name="sub_1400"/>
      <w:r w:rsidRPr="004F72A4">
        <w:rPr>
          <w:rStyle w:val="af7"/>
          <w:rFonts w:eastAsiaTheme="majorEastAsia"/>
          <w:b w:val="0"/>
          <w:color w:val="000000" w:themeColor="text1"/>
          <w:sz w:val="24"/>
          <w:szCs w:val="24"/>
        </w:rPr>
        <w:lastRenderedPageBreak/>
        <w:t>Приложение № 4</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регламенту</w:t>
      </w:r>
      <w:r w:rsidRPr="004F72A4">
        <w:rPr>
          <w:rStyle w:val="affffff"/>
          <w:b/>
          <w:color w:val="000000" w:themeColor="text1"/>
          <w:sz w:val="24"/>
          <w:szCs w:val="24"/>
        </w:rPr>
        <w:t xml:space="preserve">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30"/>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ind w:firstLine="698"/>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241398">
      <w:pPr>
        <w:pStyle w:val="1"/>
        <w:spacing w:before="0" w:after="0"/>
        <w:ind w:firstLine="709"/>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Решение</w:t>
      </w:r>
      <w:r w:rsidRPr="004F72A4">
        <w:rPr>
          <w:rFonts w:ascii="Times New Roman" w:hAnsi="Times New Roman" w:cs="Times New Roman"/>
          <w:color w:val="000000" w:themeColor="text1"/>
          <w:sz w:val="24"/>
          <w:szCs w:val="24"/>
        </w:rPr>
        <w:br/>
        <w:t xml:space="preserve">об отказе в приёме документов, необходимых для предоставления услуги №__ </w:t>
      </w:r>
      <w:proofErr w:type="gramStart"/>
      <w:r w:rsidRPr="004F72A4">
        <w:rPr>
          <w:rFonts w:ascii="Times New Roman" w:hAnsi="Times New Roman" w:cs="Times New Roman"/>
          <w:color w:val="000000" w:themeColor="text1"/>
          <w:sz w:val="24"/>
          <w:szCs w:val="24"/>
        </w:rPr>
        <w:t>от</w:t>
      </w:r>
      <w:proofErr w:type="gramEnd"/>
      <w:r w:rsidRPr="004F72A4">
        <w:rPr>
          <w:rFonts w:ascii="Times New Roman" w:hAnsi="Times New Roman" w:cs="Times New Roman"/>
          <w:color w:val="000000" w:themeColor="text1"/>
          <w:sz w:val="24"/>
          <w:szCs w:val="24"/>
        </w:rPr>
        <w:t>____</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Рассмотрев Ваше заявление от N и </w:t>
      </w:r>
      <w:proofErr w:type="gramStart"/>
      <w:r w:rsidRPr="004F72A4">
        <w:rPr>
          <w:rFonts w:ascii="Times New Roman" w:hAnsi="Times New Roman" w:cs="Times New Roman"/>
          <w:color w:val="000000" w:themeColor="text1"/>
          <w:sz w:val="24"/>
          <w:szCs w:val="24"/>
        </w:rPr>
        <w:t>прилагаемые</w:t>
      </w:r>
      <w:proofErr w:type="gramEnd"/>
      <w:r w:rsidRPr="004F72A4">
        <w:rPr>
          <w:rFonts w:ascii="Times New Roman" w:hAnsi="Times New Roman" w:cs="Times New Roman"/>
          <w:color w:val="000000" w:themeColor="text1"/>
          <w:sz w:val="24"/>
          <w:szCs w:val="24"/>
        </w:rPr>
        <w:t xml:space="preserve"> к нему</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документы принято решение об отказе в приеме документов, необходимых для предоставления услуги по следующим основаниям:</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подача запроса о предоставлении услуги и документов, необходимых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услуги, в электронной форме с нарушением установленных требований;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активной форме запроса на ЕПГУ (недостоверное, неполное, либо неправильное заполн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Дополнительная информация:</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услуги после устранения указанных нарушений.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лобы в уполномоченный орган, а также в судебном порядке.</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Должность и ФИО сотрудника, принявшего решение</w:t>
      </w:r>
    </w:p>
    <w:p w:rsidR="0078485C"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Сведения об </w:t>
      </w:r>
      <w:r w:rsidRPr="004F72A4">
        <w:rPr>
          <w:rStyle w:val="affffff"/>
          <w:color w:val="000000" w:themeColor="text1"/>
          <w:sz w:val="24"/>
          <w:szCs w:val="24"/>
        </w:rPr>
        <w:t>электронной подписи</w:t>
      </w:r>
      <w:bookmarkStart w:id="131" w:name="sub_6666"/>
      <w:bookmarkEnd w:id="131"/>
    </w:p>
    <w:sectPr w:rsidR="0078485C" w:rsidRPr="004F72A4" w:rsidSect="009A4C03">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11" w:rsidRDefault="008A4C11" w:rsidP="00C65999">
      <w:pPr>
        <w:spacing w:after="0" w:line="240" w:lineRule="auto"/>
      </w:pPr>
      <w:r>
        <w:separator/>
      </w:r>
    </w:p>
  </w:endnote>
  <w:endnote w:type="continuationSeparator" w:id="0">
    <w:p w:rsidR="008A4C11" w:rsidRDefault="008A4C1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11" w:rsidRDefault="008A4C11" w:rsidP="00C65999">
      <w:pPr>
        <w:spacing w:after="0" w:line="240" w:lineRule="auto"/>
      </w:pPr>
      <w:r>
        <w:separator/>
      </w:r>
    </w:p>
  </w:footnote>
  <w:footnote w:type="continuationSeparator" w:id="0">
    <w:p w:rsidR="008A4C11" w:rsidRDefault="008A4C1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C6CDA"/>
    <w:rsid w:val="004E0B5C"/>
    <w:rsid w:val="004E4C9A"/>
    <w:rsid w:val="004F72A4"/>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41781"/>
    <w:rsid w:val="00763E8D"/>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4C11"/>
    <w:rsid w:val="008A6CD8"/>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A4C03"/>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B57C2"/>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7026241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77515/0" TargetMode="Externa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26681068/0" TargetMode="External"/><Relationship Id="rId25"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26589688/0" TargetMode="External"/><Relationship Id="rId20" Type="http://schemas.openxmlformats.org/officeDocument/2006/relationships/hyperlink" Target="http://internet.garant.ru/document/redirect/702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291362/108767" TargetMode="External"/><Relationship Id="rId24" Type="http://schemas.openxmlformats.org/officeDocument/2006/relationships/hyperlink" Target="http://internet.garant.ru/document/redirect/12148555/0" TargetMode="External"/><Relationship Id="rId5" Type="http://schemas.openxmlformats.org/officeDocument/2006/relationships/settings" Target="setting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555333/0" TargetMode="External"/><Relationship Id="rId10" Type="http://schemas.openxmlformats.org/officeDocument/2006/relationships/image" Target="media/image10.emf"/><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A910-D33B-4153-9685-21BFA31F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9926</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2023-02-13T13:43:00Z</cp:lastPrinted>
  <dcterms:created xsi:type="dcterms:W3CDTF">2023-02-14T12:33:00Z</dcterms:created>
  <dcterms:modified xsi:type="dcterms:W3CDTF">2023-02-14T12:33:00Z</dcterms:modified>
</cp:coreProperties>
</file>