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62A" w:rsidRDefault="00F9162A" w:rsidP="00F9162A">
      <w:pPr>
        <w:jc w:val="center"/>
        <w:rPr>
          <w:rFonts w:ascii="Times New Roman" w:hAnsi="Times New Roman" w:cs="Times New Roman"/>
          <w:b/>
          <w:sz w:val="24"/>
          <w:szCs w:val="24"/>
        </w:rPr>
      </w:pPr>
      <w:r>
        <w:rPr>
          <w:rFonts w:ascii="Times New Roman" w:hAnsi="Times New Roman" w:cs="Times New Roman"/>
          <w:b/>
          <w:sz w:val="24"/>
          <w:szCs w:val="24"/>
        </w:rPr>
        <w:t>Собрание депутатов Вурнарского муниципального округа Чувашской Республики первого созыва</w:t>
      </w:r>
    </w:p>
    <w:p w:rsidR="006F6AD6" w:rsidRDefault="006F6AD6" w:rsidP="00F9162A">
      <w:pPr>
        <w:jc w:val="center"/>
        <w:rPr>
          <w:rFonts w:ascii="Times New Roman" w:hAnsi="Times New Roman" w:cs="Times New Roman"/>
          <w:b/>
          <w:sz w:val="24"/>
          <w:szCs w:val="24"/>
        </w:rPr>
      </w:pPr>
    </w:p>
    <w:p w:rsidR="00F9162A" w:rsidRDefault="006F6AD6" w:rsidP="00F9162A">
      <w:pPr>
        <w:jc w:val="center"/>
        <w:rPr>
          <w:rFonts w:ascii="Times New Roman" w:hAnsi="Times New Roman" w:cs="Times New Roman"/>
          <w:b/>
          <w:sz w:val="24"/>
          <w:szCs w:val="24"/>
        </w:rPr>
      </w:pPr>
      <w:r>
        <w:rPr>
          <w:rFonts w:ascii="Times New Roman" w:hAnsi="Times New Roman" w:cs="Times New Roman"/>
          <w:b/>
          <w:sz w:val="24"/>
          <w:szCs w:val="24"/>
        </w:rPr>
        <w:t>9</w:t>
      </w:r>
      <w:r w:rsidR="00F9162A">
        <w:rPr>
          <w:rFonts w:ascii="Times New Roman" w:hAnsi="Times New Roman" w:cs="Times New Roman"/>
          <w:b/>
          <w:sz w:val="24"/>
          <w:szCs w:val="24"/>
        </w:rPr>
        <w:t xml:space="preserve">-е </w:t>
      </w:r>
      <w:r>
        <w:rPr>
          <w:rFonts w:ascii="Times New Roman" w:hAnsi="Times New Roman" w:cs="Times New Roman"/>
          <w:b/>
          <w:sz w:val="24"/>
          <w:szCs w:val="24"/>
        </w:rPr>
        <w:t xml:space="preserve">очередное </w:t>
      </w:r>
      <w:r w:rsidR="00F9162A">
        <w:rPr>
          <w:rFonts w:ascii="Times New Roman" w:hAnsi="Times New Roman" w:cs="Times New Roman"/>
          <w:b/>
          <w:sz w:val="24"/>
          <w:szCs w:val="24"/>
        </w:rPr>
        <w:t>заседание</w:t>
      </w:r>
    </w:p>
    <w:p w:rsidR="00F9162A" w:rsidRDefault="00F9162A" w:rsidP="00F9162A">
      <w:pPr>
        <w:rPr>
          <w:rFonts w:ascii="Times New Roman" w:hAnsi="Times New Roman" w:cs="Times New Roman"/>
          <w:b/>
          <w:sz w:val="24"/>
          <w:szCs w:val="24"/>
        </w:rPr>
      </w:pPr>
    </w:p>
    <w:p w:rsidR="00F9162A" w:rsidRDefault="006F6AD6" w:rsidP="00F9162A">
      <w:pPr>
        <w:jc w:val="center"/>
        <w:rPr>
          <w:rFonts w:ascii="Times New Roman" w:hAnsi="Times New Roman" w:cs="Times New Roman"/>
          <w:b/>
          <w:sz w:val="24"/>
          <w:szCs w:val="24"/>
        </w:rPr>
      </w:pP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 Е Ш Е Н И Е № 9/9</w:t>
      </w:r>
    </w:p>
    <w:p w:rsidR="00F9162A" w:rsidRDefault="00F9162A" w:rsidP="00F9162A">
      <w:pPr>
        <w:rPr>
          <w:rFonts w:ascii="Times New Roman" w:hAnsi="Times New Roman" w:cs="Times New Roman"/>
          <w:sz w:val="24"/>
          <w:szCs w:val="24"/>
        </w:rPr>
      </w:pPr>
    </w:p>
    <w:p w:rsidR="00F9162A" w:rsidRDefault="00F9162A" w:rsidP="00F9162A">
      <w:pPr>
        <w:rPr>
          <w:rFonts w:ascii="Times New Roman" w:hAnsi="Times New Roman" w:cs="Times New Roman"/>
          <w:sz w:val="24"/>
          <w:szCs w:val="24"/>
        </w:rPr>
      </w:pPr>
    </w:p>
    <w:p w:rsidR="00F9162A" w:rsidRDefault="006F6AD6" w:rsidP="00F9162A">
      <w:pPr>
        <w:rPr>
          <w:rFonts w:ascii="Times New Roman" w:hAnsi="Times New Roman" w:cs="Times New Roman"/>
          <w:sz w:val="24"/>
          <w:szCs w:val="24"/>
        </w:rPr>
      </w:pPr>
      <w:r>
        <w:rPr>
          <w:rFonts w:ascii="Times New Roman" w:hAnsi="Times New Roman" w:cs="Times New Roman"/>
          <w:sz w:val="24"/>
          <w:szCs w:val="24"/>
        </w:rPr>
        <w:t xml:space="preserve">24 января </w:t>
      </w:r>
      <w:r w:rsidR="00F9162A">
        <w:rPr>
          <w:rFonts w:ascii="Times New Roman" w:hAnsi="Times New Roman" w:cs="Times New Roman"/>
          <w:sz w:val="24"/>
          <w:szCs w:val="24"/>
        </w:rPr>
        <w:t xml:space="preserve"> 2023 г                                                                      </w:t>
      </w:r>
      <w:r>
        <w:rPr>
          <w:rFonts w:ascii="Times New Roman" w:hAnsi="Times New Roman" w:cs="Times New Roman"/>
          <w:sz w:val="24"/>
          <w:szCs w:val="24"/>
        </w:rPr>
        <w:t xml:space="preserve">                            </w:t>
      </w:r>
      <w:r w:rsidR="00F9162A">
        <w:rPr>
          <w:rFonts w:ascii="Times New Roman" w:hAnsi="Times New Roman" w:cs="Times New Roman"/>
          <w:sz w:val="24"/>
          <w:szCs w:val="24"/>
        </w:rPr>
        <w:t xml:space="preserve">    </w:t>
      </w:r>
      <w:proofErr w:type="spellStart"/>
      <w:r w:rsidR="00F9162A">
        <w:rPr>
          <w:rFonts w:ascii="Times New Roman" w:hAnsi="Times New Roman" w:cs="Times New Roman"/>
          <w:sz w:val="24"/>
          <w:szCs w:val="24"/>
        </w:rPr>
        <w:t>п</w:t>
      </w:r>
      <w:r>
        <w:rPr>
          <w:rFonts w:ascii="Times New Roman" w:hAnsi="Times New Roman" w:cs="Times New Roman"/>
          <w:sz w:val="24"/>
          <w:szCs w:val="24"/>
        </w:rPr>
        <w:t>гт</w:t>
      </w:r>
      <w:proofErr w:type="spellEnd"/>
      <w:r w:rsidR="00F9162A">
        <w:rPr>
          <w:rFonts w:ascii="Times New Roman" w:hAnsi="Times New Roman" w:cs="Times New Roman"/>
          <w:sz w:val="24"/>
          <w:szCs w:val="24"/>
        </w:rPr>
        <w:t xml:space="preserve">. Вурнары                                                              </w:t>
      </w:r>
    </w:p>
    <w:p w:rsidR="00E22850" w:rsidRDefault="00E22850" w:rsidP="00E22850">
      <w:pPr>
        <w:pStyle w:val="a3"/>
        <w:rPr>
          <w:b w:val="0"/>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D22CA8" w:rsidRPr="00E9164D" w:rsidTr="003A4ABB">
        <w:trPr>
          <w:trHeight w:val="483"/>
        </w:trPr>
        <w:tc>
          <w:tcPr>
            <w:tcW w:w="4786" w:type="dxa"/>
            <w:hideMark/>
          </w:tcPr>
          <w:p w:rsidR="00D22CA8" w:rsidRPr="006F6AD6" w:rsidRDefault="00D22CA8" w:rsidP="003A4ABB">
            <w:pPr>
              <w:jc w:val="both"/>
              <w:rPr>
                <w:rFonts w:ascii="Times New Roman" w:hAnsi="Times New Roman" w:cs="Times New Roman"/>
                <w:b/>
                <w:color w:val="000000" w:themeColor="text1"/>
                <w:sz w:val="24"/>
                <w:szCs w:val="24"/>
              </w:rPr>
            </w:pPr>
            <w:proofErr w:type="gramStart"/>
            <w:r w:rsidRPr="006F6AD6">
              <w:rPr>
                <w:rFonts w:ascii="Times New Roman" w:hAnsi="Times New Roman" w:cs="Times New Roman"/>
                <w:b/>
                <w:color w:val="000000" w:themeColor="text1"/>
                <w:sz w:val="24"/>
                <w:szCs w:val="24"/>
              </w:rPr>
              <w:t>Об утверждении Порядка формирования, ведения, ежегодного дополнения и опубликования Перечня муниципального имущества Вурнарского муниципального округа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p>
        </w:tc>
        <w:tc>
          <w:tcPr>
            <w:tcW w:w="4785" w:type="dxa"/>
          </w:tcPr>
          <w:p w:rsidR="00D22CA8" w:rsidRPr="00E9164D" w:rsidRDefault="00D22CA8" w:rsidP="003A4ABB">
            <w:pPr>
              <w:jc w:val="center"/>
              <w:rPr>
                <w:rFonts w:ascii="Times New Roman" w:hAnsi="Times New Roman" w:cs="Times New Roman"/>
                <w:b/>
                <w:color w:val="000000" w:themeColor="text1"/>
                <w:sz w:val="24"/>
                <w:szCs w:val="24"/>
              </w:rPr>
            </w:pPr>
          </w:p>
        </w:tc>
      </w:tr>
    </w:tbl>
    <w:p w:rsidR="00D22CA8" w:rsidRPr="00E9164D" w:rsidRDefault="00D22CA8" w:rsidP="00D22CA8">
      <w:pPr>
        <w:jc w:val="center"/>
        <w:rPr>
          <w:rFonts w:ascii="Times New Roman" w:hAnsi="Times New Roman" w:cs="Times New Roman"/>
          <w:b/>
          <w:color w:val="000000" w:themeColor="text1"/>
          <w:sz w:val="24"/>
          <w:szCs w:val="24"/>
        </w:rPr>
      </w:pPr>
    </w:p>
    <w:p w:rsidR="00D22CA8" w:rsidRPr="00E9164D" w:rsidRDefault="00374FC1" w:rsidP="00374FC1">
      <w:pPr>
        <w:tabs>
          <w:tab w:val="left" w:pos="54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22CA8" w:rsidRPr="00E9164D">
        <w:rPr>
          <w:rFonts w:ascii="Times New Roman" w:hAnsi="Times New Roman" w:cs="Times New Roman"/>
          <w:color w:val="000000" w:themeColor="text1"/>
          <w:sz w:val="24"/>
          <w:szCs w:val="24"/>
        </w:rPr>
        <w:t xml:space="preserve">В целях реализации положений Федерального закона от 24.07.2007 №209-ФЗ "О развитии малого и среднего предпринимательства в Российской Федерации", Законом Чувашской Республики от </w:t>
      </w:r>
      <w:r w:rsidR="00D22CA8" w:rsidRPr="00D202FC">
        <w:rPr>
          <w:rFonts w:ascii="Times New Roman" w:hAnsi="Times New Roman" w:cs="Times New Roman"/>
          <w:sz w:val="24"/>
          <w:szCs w:val="24"/>
        </w:rPr>
        <w:t xml:space="preserve">29.03.2022 № 17 </w:t>
      </w:r>
      <w:r w:rsidR="00D22CA8" w:rsidRPr="00E9164D">
        <w:rPr>
          <w:rFonts w:ascii="Times New Roman" w:hAnsi="Times New Roman" w:cs="Times New Roman"/>
          <w:color w:val="000000" w:themeColor="text1"/>
          <w:sz w:val="24"/>
          <w:szCs w:val="24"/>
        </w:rPr>
        <w:t xml:space="preserve">«О преобразовании муниципальных образований </w:t>
      </w:r>
      <w:r w:rsidR="00D22CA8">
        <w:rPr>
          <w:rFonts w:ascii="Times New Roman" w:hAnsi="Times New Roman" w:cs="Times New Roman"/>
          <w:color w:val="000000" w:themeColor="text1"/>
          <w:sz w:val="24"/>
          <w:szCs w:val="24"/>
        </w:rPr>
        <w:t>Вурнарского</w:t>
      </w:r>
      <w:r w:rsidR="00D22CA8" w:rsidRPr="00E9164D">
        <w:rPr>
          <w:rFonts w:ascii="Times New Roman" w:hAnsi="Times New Roman" w:cs="Times New Roman"/>
          <w:color w:val="000000" w:themeColor="text1"/>
          <w:sz w:val="24"/>
          <w:szCs w:val="24"/>
        </w:rPr>
        <w:t xml:space="preserve">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w:t>
      </w:r>
      <w:proofErr w:type="gramStart"/>
      <w:r w:rsidR="00D22CA8" w:rsidRPr="00E9164D">
        <w:rPr>
          <w:rFonts w:ascii="Times New Roman" w:hAnsi="Times New Roman" w:cs="Times New Roman"/>
          <w:color w:val="000000" w:themeColor="text1"/>
          <w:sz w:val="24"/>
          <w:szCs w:val="24"/>
        </w:rPr>
        <w:t xml:space="preserve">и наделении их статусом городского, сельского поселения, муниципального района и городского округа», улучшения условий для развития малого и среднего предпринимательства на территории </w:t>
      </w:r>
      <w:r w:rsidR="00D22CA8">
        <w:rPr>
          <w:rFonts w:ascii="Times New Roman" w:hAnsi="Times New Roman" w:cs="Times New Roman"/>
          <w:color w:val="000000" w:themeColor="text1"/>
          <w:sz w:val="24"/>
          <w:szCs w:val="24"/>
        </w:rPr>
        <w:t>Вурнарского</w:t>
      </w:r>
      <w:r w:rsidR="00D22CA8" w:rsidRPr="00E9164D">
        <w:rPr>
          <w:rFonts w:ascii="Times New Roman" w:hAnsi="Times New Roman" w:cs="Times New Roman"/>
          <w:color w:val="000000" w:themeColor="text1"/>
          <w:sz w:val="24"/>
          <w:szCs w:val="24"/>
        </w:rPr>
        <w:t xml:space="preserve"> муниципального округа Чувашской Республики, а также с целью реализации </w:t>
      </w:r>
      <w:proofErr w:type="spellStart"/>
      <w:r w:rsidR="00D22CA8" w:rsidRPr="00E9164D">
        <w:rPr>
          <w:rFonts w:ascii="Times New Roman" w:hAnsi="Times New Roman" w:cs="Times New Roman"/>
          <w:color w:val="000000" w:themeColor="text1"/>
          <w:sz w:val="24"/>
          <w:szCs w:val="24"/>
        </w:rPr>
        <w:t>самозанятыми</w:t>
      </w:r>
      <w:proofErr w:type="spellEnd"/>
      <w:r w:rsidR="00D22CA8" w:rsidRPr="00E9164D">
        <w:rPr>
          <w:rFonts w:ascii="Times New Roman" w:hAnsi="Times New Roman" w:cs="Times New Roman"/>
          <w:color w:val="000000" w:themeColor="text1"/>
          <w:sz w:val="24"/>
          <w:szCs w:val="24"/>
        </w:rPr>
        <w:t xml:space="preserve"> гражданами права на получение имущественной поддержки, в соответствии с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w:t>
      </w:r>
      <w:proofErr w:type="gramEnd"/>
      <w:r w:rsidR="00D22CA8" w:rsidRPr="00E9164D">
        <w:rPr>
          <w:rFonts w:ascii="Times New Roman" w:hAnsi="Times New Roman" w:cs="Times New Roman"/>
          <w:color w:val="000000" w:themeColor="text1"/>
          <w:sz w:val="24"/>
          <w:szCs w:val="24"/>
        </w:rPr>
        <w:t xml:space="preserve"> имущества"</w:t>
      </w:r>
      <w:r>
        <w:rPr>
          <w:rFonts w:ascii="Times New Roman" w:hAnsi="Times New Roman" w:cs="Times New Roman"/>
          <w:color w:val="000000" w:themeColor="text1"/>
          <w:sz w:val="24"/>
          <w:szCs w:val="24"/>
        </w:rPr>
        <w:t xml:space="preserve"> </w:t>
      </w:r>
      <w:r w:rsidR="00D22CA8" w:rsidRPr="00E9164D">
        <w:rPr>
          <w:rFonts w:ascii="Times New Roman" w:hAnsi="Times New Roman" w:cs="Times New Roman"/>
          <w:b/>
          <w:color w:val="000000" w:themeColor="text1"/>
          <w:sz w:val="24"/>
          <w:szCs w:val="24"/>
        </w:rPr>
        <w:t xml:space="preserve">Собрание депутатов </w:t>
      </w:r>
      <w:r w:rsidR="00D22CA8">
        <w:rPr>
          <w:rFonts w:ascii="Times New Roman" w:hAnsi="Times New Roman" w:cs="Times New Roman"/>
          <w:b/>
          <w:color w:val="000000" w:themeColor="text1"/>
          <w:sz w:val="24"/>
          <w:szCs w:val="24"/>
        </w:rPr>
        <w:t>Вурнарского</w:t>
      </w:r>
      <w:r w:rsidR="00D22CA8" w:rsidRPr="00E9164D">
        <w:rPr>
          <w:rFonts w:ascii="Times New Roman" w:hAnsi="Times New Roman" w:cs="Times New Roman"/>
          <w:b/>
          <w:color w:val="000000" w:themeColor="text1"/>
          <w:sz w:val="24"/>
          <w:szCs w:val="24"/>
        </w:rPr>
        <w:t xml:space="preserve"> муниципального округа</w:t>
      </w:r>
      <w:r w:rsidR="00AF5A7A">
        <w:rPr>
          <w:rFonts w:ascii="Times New Roman" w:hAnsi="Times New Roman" w:cs="Times New Roman"/>
          <w:b/>
          <w:color w:val="000000" w:themeColor="text1"/>
          <w:sz w:val="24"/>
          <w:szCs w:val="24"/>
        </w:rPr>
        <w:t xml:space="preserve"> </w:t>
      </w:r>
      <w:r w:rsidR="00D22CA8" w:rsidRPr="00E9164D">
        <w:rPr>
          <w:rFonts w:ascii="Times New Roman" w:hAnsi="Times New Roman" w:cs="Times New Roman"/>
          <w:b/>
          <w:color w:val="000000" w:themeColor="text1"/>
          <w:sz w:val="24"/>
          <w:szCs w:val="24"/>
        </w:rPr>
        <w:t>решило:</w:t>
      </w:r>
    </w:p>
    <w:p w:rsidR="00D22CA8" w:rsidRPr="00E9164D" w:rsidRDefault="00D22CA8" w:rsidP="00D22CA8">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1. Утвердить прилагаемые:</w:t>
      </w:r>
    </w:p>
    <w:p w:rsidR="00D22CA8" w:rsidRPr="00E9164D" w:rsidRDefault="00D22CA8" w:rsidP="00D22CA8">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1.1. </w:t>
      </w:r>
      <w:proofErr w:type="gramStart"/>
      <w:r w:rsidRPr="00E9164D">
        <w:rPr>
          <w:rFonts w:ascii="Times New Roman" w:hAnsi="Times New Roman" w:cs="Times New Roman"/>
          <w:color w:val="000000" w:themeColor="text1"/>
          <w:sz w:val="24"/>
          <w:szCs w:val="24"/>
        </w:rPr>
        <w:t xml:space="preserve">Порядок формирования, ведения, ежегодного дополнения и опубликования Перечня муниципального имущества </w:t>
      </w:r>
      <w:r>
        <w:rPr>
          <w:rFonts w:ascii="Times New Roman" w:hAnsi="Times New Roman" w:cs="Times New Roman"/>
          <w:color w:val="000000" w:themeColor="text1"/>
          <w:sz w:val="24"/>
          <w:szCs w:val="24"/>
        </w:rPr>
        <w:t>Вурнарского</w:t>
      </w:r>
      <w:r w:rsidRPr="00E9164D">
        <w:rPr>
          <w:rFonts w:ascii="Times New Roman" w:hAnsi="Times New Roman" w:cs="Times New Roman"/>
          <w:color w:val="000000" w:themeColor="text1"/>
          <w:sz w:val="24"/>
          <w:szCs w:val="24"/>
        </w:rPr>
        <w:t xml:space="preserve"> муниципального  округа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 применяющие</w:t>
      </w:r>
      <w:proofErr w:type="gramEnd"/>
      <w:r w:rsidRPr="00E9164D">
        <w:rPr>
          <w:rFonts w:ascii="Times New Roman" w:hAnsi="Times New Roman" w:cs="Times New Roman"/>
          <w:color w:val="000000" w:themeColor="text1"/>
          <w:sz w:val="24"/>
          <w:szCs w:val="24"/>
        </w:rPr>
        <w:t xml:space="preserve"> специальный налоговый режим) (Приложение № 1).</w:t>
      </w:r>
    </w:p>
    <w:p w:rsidR="00D22CA8" w:rsidRPr="00E9164D" w:rsidRDefault="00D22CA8" w:rsidP="00D22CA8">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1.2. </w:t>
      </w:r>
      <w:proofErr w:type="gramStart"/>
      <w:r w:rsidRPr="00E9164D">
        <w:rPr>
          <w:rFonts w:ascii="Times New Roman" w:hAnsi="Times New Roman" w:cs="Times New Roman"/>
          <w:color w:val="000000" w:themeColor="text1"/>
          <w:sz w:val="24"/>
          <w:szCs w:val="24"/>
        </w:rPr>
        <w:t xml:space="preserve">Форму Перечня муниципального имущества </w:t>
      </w:r>
      <w:r>
        <w:rPr>
          <w:rFonts w:ascii="Times New Roman" w:hAnsi="Times New Roman" w:cs="Times New Roman"/>
          <w:color w:val="000000" w:themeColor="text1"/>
          <w:sz w:val="24"/>
          <w:szCs w:val="24"/>
        </w:rPr>
        <w:t>Вурнарского</w:t>
      </w:r>
      <w:r w:rsidRPr="00E9164D">
        <w:rPr>
          <w:rFonts w:ascii="Times New Roman" w:hAnsi="Times New Roman" w:cs="Times New Roman"/>
          <w:color w:val="000000" w:themeColor="text1"/>
          <w:sz w:val="24"/>
          <w:szCs w:val="24"/>
        </w:rPr>
        <w:t xml:space="preserve"> муниципального округа Чувашской Республики,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w:t>
      </w:r>
      <w:r w:rsidRPr="00E9164D">
        <w:rPr>
          <w:rFonts w:ascii="Times New Roman" w:hAnsi="Times New Roman" w:cs="Times New Roman"/>
          <w:color w:val="000000" w:themeColor="text1"/>
          <w:sz w:val="24"/>
          <w:szCs w:val="24"/>
        </w:rPr>
        <w:lastRenderedPageBreak/>
        <w:t>предпринимательства, а также физическим лицам, применяющим специальный налоговый режим, для опубликования в средствах массовой информации, а также размещения в информационно-телекоммуникационной сети "Интернет" (Приложение № 2).</w:t>
      </w:r>
      <w:proofErr w:type="gramEnd"/>
    </w:p>
    <w:p w:rsidR="00D22CA8" w:rsidRPr="00E9164D" w:rsidRDefault="00D22CA8" w:rsidP="00D22CA8">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1.3. Виды муниципального имущества, которые используются для формирования перечня муниципального имущества </w:t>
      </w:r>
      <w:r>
        <w:rPr>
          <w:rFonts w:ascii="Times New Roman" w:hAnsi="Times New Roman" w:cs="Times New Roman"/>
          <w:color w:val="000000" w:themeColor="text1"/>
          <w:sz w:val="24"/>
          <w:szCs w:val="24"/>
        </w:rPr>
        <w:t>Вурнарского</w:t>
      </w:r>
      <w:r w:rsidRPr="00E9164D">
        <w:rPr>
          <w:rFonts w:ascii="Times New Roman" w:hAnsi="Times New Roman" w:cs="Times New Roman"/>
          <w:color w:val="000000" w:themeColor="text1"/>
          <w:sz w:val="24"/>
          <w:szCs w:val="24"/>
        </w:rPr>
        <w:t xml:space="preserve"> муниципального округа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применяющим специальный налоговый режим (Приложение № 3).</w:t>
      </w:r>
    </w:p>
    <w:p w:rsidR="00D22CA8" w:rsidRPr="00E9164D" w:rsidRDefault="00D22CA8" w:rsidP="00D22CA8">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2. Определить администрацию </w:t>
      </w:r>
      <w:r>
        <w:rPr>
          <w:rFonts w:ascii="Times New Roman" w:hAnsi="Times New Roman" w:cs="Times New Roman"/>
          <w:color w:val="000000" w:themeColor="text1"/>
          <w:sz w:val="24"/>
          <w:szCs w:val="24"/>
        </w:rPr>
        <w:t>Вурнарского</w:t>
      </w:r>
      <w:r w:rsidRPr="00E9164D">
        <w:rPr>
          <w:rFonts w:ascii="Times New Roman" w:hAnsi="Times New Roman" w:cs="Times New Roman"/>
          <w:color w:val="000000" w:themeColor="text1"/>
          <w:sz w:val="24"/>
          <w:szCs w:val="24"/>
        </w:rPr>
        <w:t xml:space="preserve"> муниципального округа Чувашской Республики уполномоченным органом по:</w:t>
      </w:r>
    </w:p>
    <w:p w:rsidR="00D22CA8" w:rsidRPr="00E9164D" w:rsidRDefault="00D22CA8" w:rsidP="00D22CA8">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2.1. Формированию, ведению, а также опубликованию Перечня муниципального имущества </w:t>
      </w:r>
      <w:r>
        <w:rPr>
          <w:rFonts w:ascii="Times New Roman" w:hAnsi="Times New Roman" w:cs="Times New Roman"/>
          <w:color w:val="000000" w:themeColor="text1"/>
          <w:sz w:val="24"/>
          <w:szCs w:val="24"/>
        </w:rPr>
        <w:t>Вурнарского</w:t>
      </w:r>
      <w:r w:rsidRPr="00E9164D">
        <w:rPr>
          <w:rFonts w:ascii="Times New Roman" w:hAnsi="Times New Roman" w:cs="Times New Roman"/>
          <w:color w:val="000000" w:themeColor="text1"/>
          <w:sz w:val="24"/>
          <w:szCs w:val="24"/>
        </w:rPr>
        <w:t xml:space="preserve"> муниципального округа Чувашской Республики,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применяющим специальный налоговый режим (далее - Перечень).</w:t>
      </w:r>
    </w:p>
    <w:p w:rsidR="00D22CA8" w:rsidRPr="00E9164D" w:rsidRDefault="00D22CA8" w:rsidP="00D22CA8">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2.2. 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D22CA8" w:rsidRPr="00E9164D" w:rsidRDefault="00D22CA8" w:rsidP="00D22CA8">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3. </w:t>
      </w:r>
      <w:proofErr w:type="gramStart"/>
      <w:r w:rsidRPr="00E9164D">
        <w:rPr>
          <w:rFonts w:ascii="Times New Roman" w:hAnsi="Times New Roman" w:cs="Times New Roman"/>
          <w:color w:val="000000" w:themeColor="text1"/>
          <w:sz w:val="24"/>
          <w:szCs w:val="24"/>
        </w:rPr>
        <w:t>Отделу экономики,</w:t>
      </w:r>
      <w:r>
        <w:rPr>
          <w:rFonts w:ascii="Times New Roman" w:hAnsi="Times New Roman" w:cs="Times New Roman"/>
          <w:color w:val="000000" w:themeColor="text1"/>
          <w:sz w:val="24"/>
          <w:szCs w:val="24"/>
        </w:rPr>
        <w:t xml:space="preserve"> инвестиционной деятельности,</w:t>
      </w:r>
      <w:r w:rsidRPr="00E9164D">
        <w:rPr>
          <w:rFonts w:ascii="Times New Roman" w:hAnsi="Times New Roman" w:cs="Times New Roman"/>
          <w:color w:val="000000" w:themeColor="text1"/>
          <w:sz w:val="24"/>
          <w:szCs w:val="24"/>
        </w:rPr>
        <w:t xml:space="preserve"> земельных и имущественных отношений администрации </w:t>
      </w:r>
      <w:r>
        <w:rPr>
          <w:rFonts w:ascii="Times New Roman" w:hAnsi="Times New Roman" w:cs="Times New Roman"/>
          <w:color w:val="000000" w:themeColor="text1"/>
          <w:sz w:val="24"/>
          <w:szCs w:val="24"/>
        </w:rPr>
        <w:t>Вурнарского</w:t>
      </w:r>
      <w:r w:rsidRPr="00E9164D">
        <w:rPr>
          <w:rFonts w:ascii="Times New Roman" w:hAnsi="Times New Roman" w:cs="Times New Roman"/>
          <w:color w:val="000000" w:themeColor="text1"/>
          <w:sz w:val="24"/>
          <w:szCs w:val="24"/>
        </w:rPr>
        <w:t xml:space="preserve"> муниципального округа Чувашской Республики в течение </w:t>
      </w:r>
      <w:r>
        <w:rPr>
          <w:rFonts w:ascii="Times New Roman" w:hAnsi="Times New Roman" w:cs="Times New Roman"/>
          <w:color w:val="000000" w:themeColor="text1"/>
          <w:sz w:val="24"/>
          <w:szCs w:val="24"/>
        </w:rPr>
        <w:t>трех месяцев</w:t>
      </w:r>
      <w:r w:rsidRPr="00E9164D">
        <w:rPr>
          <w:rFonts w:ascii="Times New Roman" w:hAnsi="Times New Roman" w:cs="Times New Roman"/>
          <w:color w:val="000000" w:themeColor="text1"/>
          <w:sz w:val="24"/>
          <w:szCs w:val="24"/>
        </w:rPr>
        <w:t xml:space="preserve"> с даты вступления в силу настоящего решения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 статьи 18 Федерального закона от 24.07.2007 № 209-ФЗ "О развитии малого и среднего предпринимательства в</w:t>
      </w:r>
      <w:proofErr w:type="gramEnd"/>
      <w:r w:rsidRPr="00E9164D">
        <w:rPr>
          <w:rFonts w:ascii="Times New Roman" w:hAnsi="Times New Roman" w:cs="Times New Roman"/>
          <w:color w:val="000000" w:themeColor="text1"/>
          <w:sz w:val="24"/>
          <w:szCs w:val="24"/>
        </w:rPr>
        <w:t xml:space="preserve"> Российской Федерации" по форме согласно Приложению № 2 к настоящему решению.</w:t>
      </w:r>
    </w:p>
    <w:p w:rsidR="00D22CA8" w:rsidRDefault="00D22CA8" w:rsidP="00D22CA8">
      <w:pPr>
        <w:spacing w:line="238" w:lineRule="auto"/>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        4. Признать утратившими силу:</w:t>
      </w:r>
    </w:p>
    <w:p w:rsidR="00D22CA8" w:rsidRDefault="00D22CA8" w:rsidP="00D22CA8">
      <w:pPr>
        <w:spacing w:line="238"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решение Вурнарского районного Собрания депутатов Чувашской Республики  от 16.08.2018 №36/4 «Об утверждении перечня, порядка формирования ведения и обязательного опубликования перечня, порядка предоставления в аренду объектов, включенных в перечень объектов муниципального имущества Вурнарского района Чувашской Республики, свободного от прав третьих лиц (за исключением имущественных прав субъектов малого и среднего предпринимательства), для  предоставления его во владение и (или) в пользование на</w:t>
      </w:r>
      <w:proofErr w:type="gramEnd"/>
      <w:r>
        <w:rPr>
          <w:rFonts w:ascii="Times New Roman" w:hAnsi="Times New Roman" w:cs="Times New Roman"/>
          <w:color w:val="000000" w:themeColor="text1"/>
          <w:sz w:val="24"/>
          <w:szCs w:val="24"/>
        </w:rPr>
        <w:t xml:space="preserve">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22CA8" w:rsidRDefault="00D22CA8" w:rsidP="00D22CA8">
      <w:pPr>
        <w:pStyle w:val="1"/>
        <w:shd w:val="clear" w:color="auto" w:fill="FFFFFF"/>
        <w:spacing w:line="240" w:lineRule="auto"/>
        <w:ind w:firstLine="743"/>
        <w:jc w:val="both"/>
        <w:rPr>
          <w:b w:val="0"/>
          <w:bCs w:val="0"/>
          <w:color w:val="000000" w:themeColor="text1"/>
          <w:sz w:val="24"/>
        </w:rPr>
      </w:pPr>
      <w:proofErr w:type="gramStart"/>
      <w:r w:rsidRPr="00D22CA8">
        <w:rPr>
          <w:b w:val="0"/>
          <w:bCs w:val="0"/>
          <w:color w:val="000000" w:themeColor="text1"/>
          <w:sz w:val="24"/>
        </w:rPr>
        <w:t xml:space="preserve">решение </w:t>
      </w:r>
      <w:r w:rsidRPr="00D22CA8">
        <w:rPr>
          <w:b w:val="0"/>
          <w:color w:val="000000" w:themeColor="text1"/>
          <w:sz w:val="24"/>
        </w:rPr>
        <w:t>Вурнарского районного Собрания депутатов Чувашской Республики  от 06.02.2021 №7/5 «</w:t>
      </w:r>
      <w:r w:rsidRPr="00D22CA8">
        <w:rPr>
          <w:b w:val="0"/>
          <w:bCs w:val="0"/>
          <w:color w:val="000000" w:themeColor="text1"/>
          <w:sz w:val="24"/>
        </w:rPr>
        <w:t>О внесении изменений в решение Вурнарского районного Собрания депутатов Чувашской Республики от 16.08.2018 № 36/4 «Об утверждении перечня, порядка формирования, ведения и обязательного опубликования перечня, порядка предоставления в аренду объектов, включенных в перечень объектов муниципального имущества Вурнарского района Чувашской Республики, свободного от прав третьих лиц (за исключением имущественных прав</w:t>
      </w:r>
      <w:proofErr w:type="gramEnd"/>
      <w:r w:rsidRPr="00D22CA8">
        <w:rPr>
          <w:b w:val="0"/>
          <w:bCs w:val="0"/>
          <w:color w:val="000000" w:themeColor="text1"/>
          <w:sz w:val="24"/>
        </w:rPr>
        <w:t xml:space="preserve">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b w:val="0"/>
          <w:bCs w:val="0"/>
          <w:color w:val="000000" w:themeColor="text1"/>
          <w:sz w:val="24"/>
        </w:rPr>
        <w:t>;</w:t>
      </w:r>
    </w:p>
    <w:p w:rsidR="00D22CA8" w:rsidRPr="00E9164D" w:rsidRDefault="00D22CA8" w:rsidP="00D22CA8">
      <w:pPr>
        <w:pStyle w:val="1"/>
        <w:shd w:val="clear" w:color="auto" w:fill="FFFFFF"/>
        <w:spacing w:line="240" w:lineRule="auto"/>
        <w:ind w:firstLine="743"/>
        <w:jc w:val="both"/>
        <w:rPr>
          <w:color w:val="000000" w:themeColor="text1"/>
          <w:sz w:val="24"/>
        </w:rPr>
      </w:pPr>
      <w:proofErr w:type="gramStart"/>
      <w:r w:rsidRPr="00D22CA8">
        <w:rPr>
          <w:b w:val="0"/>
          <w:bCs w:val="0"/>
          <w:color w:val="000000" w:themeColor="text1"/>
          <w:sz w:val="24"/>
        </w:rPr>
        <w:t xml:space="preserve">решение </w:t>
      </w:r>
      <w:r w:rsidRPr="00D22CA8">
        <w:rPr>
          <w:b w:val="0"/>
          <w:color w:val="000000" w:themeColor="text1"/>
          <w:sz w:val="24"/>
        </w:rPr>
        <w:t>Вурнарского районного Собрания депутатов Чувашской Республики  от 06.0</w:t>
      </w:r>
      <w:r>
        <w:rPr>
          <w:b w:val="0"/>
          <w:color w:val="000000" w:themeColor="text1"/>
          <w:sz w:val="24"/>
        </w:rPr>
        <w:t>9</w:t>
      </w:r>
      <w:r w:rsidRPr="00D22CA8">
        <w:rPr>
          <w:b w:val="0"/>
          <w:color w:val="000000" w:themeColor="text1"/>
          <w:sz w:val="24"/>
        </w:rPr>
        <w:t>.202</w:t>
      </w:r>
      <w:r>
        <w:rPr>
          <w:b w:val="0"/>
          <w:color w:val="000000" w:themeColor="text1"/>
          <w:sz w:val="24"/>
        </w:rPr>
        <w:t>2</w:t>
      </w:r>
      <w:r w:rsidRPr="00D22CA8">
        <w:rPr>
          <w:b w:val="0"/>
          <w:color w:val="000000" w:themeColor="text1"/>
          <w:sz w:val="24"/>
        </w:rPr>
        <w:t xml:space="preserve"> №</w:t>
      </w:r>
      <w:r>
        <w:rPr>
          <w:b w:val="0"/>
          <w:color w:val="000000" w:themeColor="text1"/>
          <w:sz w:val="24"/>
        </w:rPr>
        <w:t>26/1</w:t>
      </w:r>
      <w:r w:rsidRPr="00D22CA8">
        <w:rPr>
          <w:b w:val="0"/>
          <w:color w:val="000000" w:themeColor="text1"/>
          <w:sz w:val="24"/>
        </w:rPr>
        <w:t xml:space="preserve"> «</w:t>
      </w:r>
      <w:r w:rsidRPr="00D22CA8">
        <w:rPr>
          <w:b w:val="0"/>
          <w:bCs w:val="0"/>
          <w:color w:val="000000" w:themeColor="text1"/>
          <w:sz w:val="24"/>
        </w:rPr>
        <w:t xml:space="preserve">О внесении изменений в решение Вурнарского районного Собрания депутатов Чувашской Республики от 16.08.2018 № 36/4 «Об утверждении перечня, порядка формирования, ведения и обязательного опубликования перечня, порядка предоставления в </w:t>
      </w:r>
      <w:r w:rsidRPr="00D22CA8">
        <w:rPr>
          <w:b w:val="0"/>
          <w:bCs w:val="0"/>
          <w:color w:val="000000" w:themeColor="text1"/>
          <w:sz w:val="24"/>
        </w:rPr>
        <w:lastRenderedPageBreak/>
        <w:t>аренду объектов, включенных в перечень объектов муниципального имущества Вурнарского района Чувашской Республики, свободного от прав третьих лиц (за исключением имущественных прав</w:t>
      </w:r>
      <w:proofErr w:type="gramEnd"/>
      <w:r w:rsidRPr="00D22CA8">
        <w:rPr>
          <w:b w:val="0"/>
          <w:bCs w:val="0"/>
          <w:color w:val="000000" w:themeColor="text1"/>
          <w:sz w:val="24"/>
        </w:rPr>
        <w:t xml:space="preserve"> субъектов малого и среднего предпринимательства),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b w:val="0"/>
          <w:bCs w:val="0"/>
          <w:color w:val="000000" w:themeColor="text1"/>
          <w:sz w:val="24"/>
        </w:rPr>
        <w:t>.</w:t>
      </w:r>
    </w:p>
    <w:p w:rsidR="00D22CA8" w:rsidRPr="00374FC1" w:rsidRDefault="00D22CA8" w:rsidP="00D22CA8">
      <w:pPr>
        <w:spacing w:line="238" w:lineRule="auto"/>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        5. </w:t>
      </w:r>
      <w:r w:rsidRPr="00374FC1">
        <w:rPr>
          <w:rFonts w:ascii="Times New Roman" w:hAnsi="Times New Roman" w:cs="Times New Roman"/>
          <w:sz w:val="24"/>
          <w:szCs w:val="24"/>
        </w:rPr>
        <w:t xml:space="preserve">Настоящее решение вступает в силу после его официального опубликования в периодическом печатном издании «Вестник Вурнарского </w:t>
      </w:r>
      <w:r w:rsidR="00AF5A7A">
        <w:rPr>
          <w:rFonts w:ascii="Times New Roman" w:hAnsi="Times New Roman" w:cs="Times New Roman"/>
          <w:sz w:val="24"/>
          <w:szCs w:val="24"/>
        </w:rPr>
        <w:t>муниципального округа</w:t>
      </w:r>
      <w:r w:rsidRPr="00374FC1">
        <w:rPr>
          <w:rFonts w:ascii="Times New Roman" w:hAnsi="Times New Roman" w:cs="Times New Roman"/>
          <w:sz w:val="24"/>
          <w:szCs w:val="24"/>
        </w:rPr>
        <w:t>».</w:t>
      </w:r>
    </w:p>
    <w:p w:rsidR="00D22CA8" w:rsidRPr="00374FC1" w:rsidRDefault="00D22CA8" w:rsidP="00D22CA8">
      <w:pPr>
        <w:tabs>
          <w:tab w:val="left" w:pos="10205"/>
        </w:tabs>
        <w:jc w:val="both"/>
        <w:rPr>
          <w:rFonts w:ascii="Times New Roman" w:hAnsi="Times New Roman" w:cs="Times New Roman"/>
          <w:color w:val="000000" w:themeColor="text1"/>
          <w:sz w:val="24"/>
          <w:szCs w:val="24"/>
        </w:rPr>
      </w:pPr>
    </w:p>
    <w:p w:rsidR="00D22CA8" w:rsidRPr="00E9164D" w:rsidRDefault="00D22CA8" w:rsidP="00D22CA8">
      <w:pPr>
        <w:tabs>
          <w:tab w:val="left" w:pos="10205"/>
        </w:tabs>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ab/>
      </w:r>
    </w:p>
    <w:p w:rsidR="00D22CA8" w:rsidRPr="00AF2BE3" w:rsidRDefault="00D22CA8" w:rsidP="00D22CA8">
      <w:pPr>
        <w:jc w:val="both"/>
        <w:rPr>
          <w:rFonts w:ascii="Times New Roman" w:hAnsi="Times New Roman" w:cs="Times New Roman"/>
          <w:bCs/>
          <w:sz w:val="24"/>
          <w:szCs w:val="24"/>
        </w:rPr>
      </w:pPr>
      <w:r w:rsidRPr="00AF2BE3">
        <w:rPr>
          <w:rFonts w:ascii="Times New Roman" w:hAnsi="Times New Roman" w:cs="Times New Roman"/>
          <w:bCs/>
          <w:sz w:val="24"/>
          <w:szCs w:val="24"/>
        </w:rPr>
        <w:t>Председатель Собрания депутатов</w:t>
      </w:r>
    </w:p>
    <w:p w:rsidR="00D22CA8" w:rsidRPr="00AF2BE3" w:rsidRDefault="00D22CA8" w:rsidP="00D22CA8">
      <w:pPr>
        <w:jc w:val="both"/>
        <w:rPr>
          <w:rFonts w:ascii="Times New Roman" w:hAnsi="Times New Roman" w:cs="Times New Roman"/>
          <w:bCs/>
          <w:sz w:val="24"/>
          <w:szCs w:val="24"/>
        </w:rPr>
      </w:pPr>
      <w:r w:rsidRPr="00AF2BE3">
        <w:rPr>
          <w:rFonts w:ascii="Times New Roman" w:hAnsi="Times New Roman" w:cs="Times New Roman"/>
          <w:bCs/>
          <w:sz w:val="24"/>
          <w:szCs w:val="24"/>
        </w:rPr>
        <w:t xml:space="preserve">Вурнарского муниципального </w:t>
      </w:r>
    </w:p>
    <w:p w:rsidR="00D22CA8" w:rsidRDefault="00D22CA8" w:rsidP="00D22CA8">
      <w:pPr>
        <w:jc w:val="both"/>
        <w:rPr>
          <w:rFonts w:ascii="Times New Roman" w:hAnsi="Times New Roman" w:cs="Times New Roman"/>
          <w:bCs/>
          <w:sz w:val="24"/>
          <w:szCs w:val="24"/>
        </w:rPr>
      </w:pPr>
      <w:r w:rsidRPr="00AF2BE3">
        <w:rPr>
          <w:rFonts w:ascii="Times New Roman" w:hAnsi="Times New Roman" w:cs="Times New Roman"/>
          <w:bCs/>
          <w:sz w:val="24"/>
          <w:szCs w:val="24"/>
        </w:rPr>
        <w:t xml:space="preserve">округа Чувашской Республики                                     </w:t>
      </w:r>
      <w:r w:rsidR="00374FC1">
        <w:rPr>
          <w:rFonts w:ascii="Times New Roman" w:hAnsi="Times New Roman" w:cs="Times New Roman"/>
          <w:bCs/>
          <w:sz w:val="24"/>
          <w:szCs w:val="24"/>
        </w:rPr>
        <w:t xml:space="preserve">            </w:t>
      </w:r>
      <w:r w:rsidRPr="00AF2BE3">
        <w:rPr>
          <w:rFonts w:ascii="Times New Roman" w:hAnsi="Times New Roman" w:cs="Times New Roman"/>
          <w:bCs/>
          <w:sz w:val="24"/>
          <w:szCs w:val="24"/>
        </w:rPr>
        <w:t xml:space="preserve">                     А.Р.</w:t>
      </w:r>
      <w:r w:rsidR="006F6AD6">
        <w:rPr>
          <w:rFonts w:ascii="Times New Roman" w:hAnsi="Times New Roman" w:cs="Times New Roman"/>
          <w:bCs/>
          <w:sz w:val="24"/>
          <w:szCs w:val="24"/>
        </w:rPr>
        <w:t xml:space="preserve"> </w:t>
      </w:r>
      <w:r w:rsidRPr="00AF2BE3">
        <w:rPr>
          <w:rFonts w:ascii="Times New Roman" w:hAnsi="Times New Roman" w:cs="Times New Roman"/>
          <w:bCs/>
          <w:sz w:val="24"/>
          <w:szCs w:val="24"/>
        </w:rPr>
        <w:t>Петров</w:t>
      </w:r>
    </w:p>
    <w:p w:rsidR="006F6AD6" w:rsidRDefault="006F6AD6" w:rsidP="00D22CA8">
      <w:pPr>
        <w:jc w:val="both"/>
        <w:rPr>
          <w:rFonts w:ascii="Times New Roman" w:hAnsi="Times New Roman" w:cs="Times New Roman"/>
          <w:bCs/>
          <w:sz w:val="24"/>
          <w:szCs w:val="24"/>
        </w:rPr>
      </w:pPr>
    </w:p>
    <w:p w:rsidR="006F6AD6" w:rsidRDefault="006F6AD6" w:rsidP="00D22CA8">
      <w:pPr>
        <w:jc w:val="both"/>
        <w:rPr>
          <w:rFonts w:ascii="Times New Roman" w:hAnsi="Times New Roman" w:cs="Times New Roman"/>
          <w:bCs/>
          <w:sz w:val="24"/>
          <w:szCs w:val="24"/>
        </w:rPr>
      </w:pPr>
    </w:p>
    <w:p w:rsidR="006F6AD6" w:rsidRDefault="006F6AD6" w:rsidP="00D22CA8">
      <w:pPr>
        <w:jc w:val="both"/>
        <w:rPr>
          <w:rFonts w:ascii="Times New Roman" w:hAnsi="Times New Roman" w:cs="Times New Roman"/>
          <w:bCs/>
          <w:sz w:val="24"/>
          <w:szCs w:val="24"/>
        </w:rPr>
      </w:pPr>
    </w:p>
    <w:p w:rsidR="006F6AD6" w:rsidRPr="006F6AD6" w:rsidRDefault="006F6AD6" w:rsidP="006F6AD6">
      <w:pPr>
        <w:jc w:val="both"/>
        <w:rPr>
          <w:rFonts w:ascii="Times New Roman" w:hAnsi="Times New Roman" w:cs="Times New Roman"/>
          <w:bCs/>
          <w:sz w:val="24"/>
          <w:szCs w:val="24"/>
        </w:rPr>
      </w:pPr>
      <w:r w:rsidRPr="006F6AD6">
        <w:rPr>
          <w:rFonts w:ascii="Times New Roman" w:hAnsi="Times New Roman" w:cs="Times New Roman"/>
          <w:bCs/>
          <w:sz w:val="24"/>
          <w:szCs w:val="24"/>
        </w:rPr>
        <w:t xml:space="preserve">Глава Вурнарского </w:t>
      </w:r>
      <w:proofErr w:type="gramStart"/>
      <w:r w:rsidRPr="006F6AD6">
        <w:rPr>
          <w:rFonts w:ascii="Times New Roman" w:hAnsi="Times New Roman" w:cs="Times New Roman"/>
          <w:bCs/>
          <w:sz w:val="24"/>
          <w:szCs w:val="24"/>
        </w:rPr>
        <w:t>муниципального</w:t>
      </w:r>
      <w:proofErr w:type="gramEnd"/>
      <w:r w:rsidRPr="006F6AD6">
        <w:rPr>
          <w:rFonts w:ascii="Times New Roman" w:hAnsi="Times New Roman" w:cs="Times New Roman"/>
          <w:bCs/>
          <w:sz w:val="24"/>
          <w:szCs w:val="24"/>
        </w:rPr>
        <w:t xml:space="preserve"> </w:t>
      </w:r>
    </w:p>
    <w:p w:rsidR="006F6AD6" w:rsidRPr="006F6AD6" w:rsidRDefault="006F6AD6" w:rsidP="006F6AD6">
      <w:pPr>
        <w:jc w:val="both"/>
        <w:rPr>
          <w:rFonts w:ascii="Times New Roman" w:hAnsi="Times New Roman" w:cs="Times New Roman"/>
          <w:bCs/>
          <w:sz w:val="24"/>
          <w:szCs w:val="24"/>
        </w:rPr>
      </w:pPr>
      <w:r w:rsidRPr="006F6AD6">
        <w:rPr>
          <w:rFonts w:ascii="Times New Roman" w:hAnsi="Times New Roman" w:cs="Times New Roman"/>
          <w:bCs/>
          <w:sz w:val="24"/>
          <w:szCs w:val="24"/>
        </w:rPr>
        <w:t>округа Чувашской Республики                                                                А.В. Тихонов</w:t>
      </w:r>
    </w:p>
    <w:p w:rsidR="006F6AD6" w:rsidRPr="00AF2BE3" w:rsidRDefault="006F6AD6" w:rsidP="00D22CA8">
      <w:pPr>
        <w:jc w:val="both"/>
        <w:rPr>
          <w:rFonts w:ascii="Times New Roman" w:hAnsi="Times New Roman" w:cs="Times New Roman"/>
          <w:bCs/>
          <w:sz w:val="24"/>
          <w:szCs w:val="24"/>
        </w:rPr>
      </w:pPr>
    </w:p>
    <w:p w:rsidR="00D22CA8" w:rsidRPr="00AF2BE3" w:rsidRDefault="00D22CA8" w:rsidP="00D22CA8">
      <w:pPr>
        <w:jc w:val="both"/>
        <w:rPr>
          <w:rFonts w:ascii="Times New Roman" w:hAnsi="Times New Roman" w:cs="Times New Roman"/>
          <w:bCs/>
          <w:sz w:val="24"/>
          <w:szCs w:val="24"/>
        </w:rPr>
      </w:pPr>
    </w:p>
    <w:p w:rsidR="00D22CA8" w:rsidRPr="003741B7" w:rsidRDefault="00D22CA8" w:rsidP="00D22CA8">
      <w:pPr>
        <w:jc w:val="right"/>
        <w:rPr>
          <w:rFonts w:ascii="Times New Roman" w:hAnsi="Times New Roman" w:cs="Times New Roman"/>
          <w:color w:val="000000" w:themeColor="text1"/>
          <w:sz w:val="24"/>
          <w:szCs w:val="24"/>
        </w:rPr>
      </w:pPr>
    </w:p>
    <w:p w:rsidR="00D22CA8" w:rsidRPr="003741B7" w:rsidRDefault="00D22CA8" w:rsidP="00D22CA8">
      <w:pPr>
        <w:jc w:val="right"/>
        <w:rPr>
          <w:rFonts w:ascii="Times New Roman" w:hAnsi="Times New Roman" w:cs="Times New Roman"/>
          <w:color w:val="000000" w:themeColor="text1"/>
          <w:sz w:val="24"/>
          <w:szCs w:val="24"/>
        </w:rPr>
      </w:pPr>
    </w:p>
    <w:p w:rsidR="00D22CA8" w:rsidRPr="003741B7" w:rsidRDefault="00D22CA8" w:rsidP="00D22CA8">
      <w:pPr>
        <w:jc w:val="right"/>
        <w:rPr>
          <w:rFonts w:ascii="Times New Roman" w:hAnsi="Times New Roman" w:cs="Times New Roman"/>
          <w:color w:val="000000" w:themeColor="text1"/>
          <w:sz w:val="24"/>
          <w:szCs w:val="24"/>
        </w:rPr>
      </w:pPr>
    </w:p>
    <w:p w:rsidR="00D22CA8" w:rsidRPr="003741B7" w:rsidRDefault="00D22CA8" w:rsidP="00D22CA8">
      <w:pPr>
        <w:jc w:val="right"/>
        <w:rPr>
          <w:rFonts w:ascii="Times New Roman" w:hAnsi="Times New Roman" w:cs="Times New Roman"/>
          <w:color w:val="000000" w:themeColor="text1"/>
          <w:sz w:val="24"/>
          <w:szCs w:val="24"/>
        </w:rPr>
      </w:pPr>
    </w:p>
    <w:p w:rsidR="00D22CA8" w:rsidRPr="003741B7" w:rsidRDefault="00D22CA8" w:rsidP="00D22CA8">
      <w:pPr>
        <w:jc w:val="right"/>
        <w:rPr>
          <w:rFonts w:ascii="Times New Roman" w:hAnsi="Times New Roman" w:cs="Times New Roman"/>
          <w:color w:val="000000" w:themeColor="text1"/>
          <w:sz w:val="24"/>
          <w:szCs w:val="24"/>
        </w:rPr>
      </w:pPr>
    </w:p>
    <w:p w:rsidR="00D22CA8" w:rsidRPr="003741B7" w:rsidRDefault="00D22CA8" w:rsidP="00D22CA8">
      <w:pPr>
        <w:jc w:val="right"/>
        <w:rPr>
          <w:rFonts w:ascii="Times New Roman" w:hAnsi="Times New Roman" w:cs="Times New Roman"/>
          <w:color w:val="000000" w:themeColor="text1"/>
          <w:sz w:val="24"/>
          <w:szCs w:val="24"/>
        </w:rPr>
      </w:pPr>
    </w:p>
    <w:p w:rsidR="00D22CA8" w:rsidRPr="003741B7" w:rsidRDefault="00D22CA8" w:rsidP="00D22CA8">
      <w:pPr>
        <w:jc w:val="right"/>
        <w:rPr>
          <w:rFonts w:ascii="Times New Roman" w:hAnsi="Times New Roman" w:cs="Times New Roman"/>
          <w:color w:val="000000" w:themeColor="text1"/>
          <w:sz w:val="24"/>
          <w:szCs w:val="24"/>
        </w:rPr>
      </w:pPr>
    </w:p>
    <w:p w:rsidR="00D22CA8" w:rsidRPr="003741B7" w:rsidRDefault="00D22CA8" w:rsidP="00D22CA8">
      <w:pPr>
        <w:jc w:val="right"/>
        <w:rPr>
          <w:rFonts w:ascii="Times New Roman" w:hAnsi="Times New Roman" w:cs="Times New Roman"/>
          <w:color w:val="000000" w:themeColor="text1"/>
          <w:sz w:val="24"/>
          <w:szCs w:val="24"/>
        </w:rPr>
      </w:pPr>
    </w:p>
    <w:p w:rsidR="00D22CA8" w:rsidRPr="003741B7" w:rsidRDefault="00D22CA8" w:rsidP="00D22CA8">
      <w:pPr>
        <w:jc w:val="right"/>
        <w:rPr>
          <w:rFonts w:ascii="Times New Roman" w:hAnsi="Times New Roman" w:cs="Times New Roman"/>
          <w:color w:val="000000" w:themeColor="text1"/>
          <w:sz w:val="24"/>
          <w:szCs w:val="24"/>
        </w:rPr>
      </w:pPr>
    </w:p>
    <w:p w:rsidR="00D22CA8" w:rsidRPr="003741B7" w:rsidRDefault="00D22CA8" w:rsidP="00D22CA8">
      <w:pPr>
        <w:jc w:val="right"/>
        <w:rPr>
          <w:rFonts w:ascii="Times New Roman" w:hAnsi="Times New Roman" w:cs="Times New Roman"/>
          <w:color w:val="000000" w:themeColor="text1"/>
          <w:sz w:val="24"/>
          <w:szCs w:val="24"/>
        </w:rPr>
      </w:pPr>
    </w:p>
    <w:p w:rsidR="00D22CA8" w:rsidRDefault="00D22CA8" w:rsidP="00D22CA8">
      <w:pPr>
        <w:jc w:val="right"/>
        <w:rPr>
          <w:rFonts w:ascii="Times New Roman" w:hAnsi="Times New Roman" w:cs="Times New Roman"/>
          <w:color w:val="000000" w:themeColor="text1"/>
          <w:sz w:val="24"/>
          <w:szCs w:val="24"/>
        </w:rPr>
      </w:pPr>
    </w:p>
    <w:p w:rsidR="00D22CA8" w:rsidRDefault="00D22CA8" w:rsidP="00D22CA8">
      <w:pPr>
        <w:jc w:val="right"/>
        <w:rPr>
          <w:rFonts w:ascii="Times New Roman" w:hAnsi="Times New Roman" w:cs="Times New Roman"/>
          <w:color w:val="000000" w:themeColor="text1"/>
          <w:sz w:val="24"/>
          <w:szCs w:val="24"/>
        </w:rPr>
      </w:pPr>
    </w:p>
    <w:p w:rsidR="00D22CA8" w:rsidRDefault="00D22CA8" w:rsidP="00D22CA8">
      <w:pPr>
        <w:jc w:val="right"/>
        <w:rPr>
          <w:rFonts w:ascii="Times New Roman" w:hAnsi="Times New Roman" w:cs="Times New Roman"/>
          <w:color w:val="000000" w:themeColor="text1"/>
          <w:sz w:val="24"/>
          <w:szCs w:val="24"/>
        </w:rPr>
      </w:pPr>
    </w:p>
    <w:p w:rsidR="00D22CA8" w:rsidRDefault="00D22CA8" w:rsidP="00D22CA8">
      <w:pPr>
        <w:jc w:val="right"/>
        <w:rPr>
          <w:rFonts w:ascii="Times New Roman" w:hAnsi="Times New Roman" w:cs="Times New Roman"/>
          <w:color w:val="000000" w:themeColor="text1"/>
          <w:sz w:val="24"/>
          <w:szCs w:val="24"/>
        </w:rPr>
      </w:pPr>
    </w:p>
    <w:p w:rsidR="00D22CA8" w:rsidRDefault="00D22CA8" w:rsidP="00D22CA8">
      <w:pPr>
        <w:jc w:val="right"/>
        <w:rPr>
          <w:rFonts w:ascii="Times New Roman" w:hAnsi="Times New Roman" w:cs="Times New Roman"/>
          <w:color w:val="000000" w:themeColor="text1"/>
          <w:sz w:val="24"/>
          <w:szCs w:val="24"/>
        </w:rPr>
      </w:pPr>
    </w:p>
    <w:p w:rsidR="00D22CA8" w:rsidRDefault="00D22CA8" w:rsidP="00D22CA8">
      <w:pPr>
        <w:jc w:val="right"/>
        <w:rPr>
          <w:rFonts w:ascii="Times New Roman" w:hAnsi="Times New Roman" w:cs="Times New Roman"/>
          <w:color w:val="000000" w:themeColor="text1"/>
          <w:sz w:val="24"/>
          <w:szCs w:val="24"/>
        </w:rPr>
      </w:pPr>
    </w:p>
    <w:p w:rsidR="00D22CA8" w:rsidRDefault="00D22CA8" w:rsidP="00D22CA8">
      <w:pPr>
        <w:jc w:val="right"/>
        <w:rPr>
          <w:rFonts w:ascii="Times New Roman" w:hAnsi="Times New Roman" w:cs="Times New Roman"/>
          <w:color w:val="000000" w:themeColor="text1"/>
          <w:sz w:val="24"/>
          <w:szCs w:val="24"/>
        </w:rPr>
      </w:pPr>
    </w:p>
    <w:p w:rsidR="00D22CA8" w:rsidRDefault="00D22CA8" w:rsidP="00D22CA8">
      <w:pPr>
        <w:jc w:val="right"/>
        <w:rPr>
          <w:rFonts w:ascii="Times New Roman" w:hAnsi="Times New Roman" w:cs="Times New Roman"/>
          <w:color w:val="000000" w:themeColor="text1"/>
          <w:sz w:val="24"/>
          <w:szCs w:val="24"/>
        </w:rPr>
      </w:pPr>
    </w:p>
    <w:p w:rsidR="00D22CA8" w:rsidRDefault="00D22CA8" w:rsidP="00D22CA8">
      <w:pPr>
        <w:jc w:val="right"/>
        <w:rPr>
          <w:rFonts w:ascii="Times New Roman" w:hAnsi="Times New Roman" w:cs="Times New Roman"/>
          <w:color w:val="000000" w:themeColor="text1"/>
          <w:sz w:val="24"/>
          <w:szCs w:val="24"/>
        </w:rPr>
      </w:pPr>
    </w:p>
    <w:p w:rsidR="00D22CA8" w:rsidRDefault="00D22CA8" w:rsidP="00D22CA8">
      <w:pPr>
        <w:jc w:val="right"/>
        <w:rPr>
          <w:rFonts w:ascii="Times New Roman" w:hAnsi="Times New Roman" w:cs="Times New Roman"/>
          <w:color w:val="000000" w:themeColor="text1"/>
          <w:sz w:val="24"/>
          <w:szCs w:val="24"/>
        </w:rPr>
      </w:pPr>
    </w:p>
    <w:p w:rsidR="00D22CA8" w:rsidRDefault="00D22CA8" w:rsidP="00D22CA8">
      <w:pPr>
        <w:jc w:val="right"/>
        <w:rPr>
          <w:rFonts w:ascii="Times New Roman" w:hAnsi="Times New Roman" w:cs="Times New Roman"/>
          <w:color w:val="000000" w:themeColor="text1"/>
          <w:sz w:val="24"/>
          <w:szCs w:val="24"/>
        </w:rPr>
      </w:pPr>
    </w:p>
    <w:p w:rsidR="00D22CA8" w:rsidRDefault="00D22CA8" w:rsidP="00D22CA8">
      <w:pPr>
        <w:jc w:val="right"/>
        <w:rPr>
          <w:rFonts w:ascii="Times New Roman" w:hAnsi="Times New Roman" w:cs="Times New Roman"/>
          <w:color w:val="000000" w:themeColor="text1"/>
          <w:sz w:val="24"/>
          <w:szCs w:val="24"/>
        </w:rPr>
      </w:pPr>
    </w:p>
    <w:p w:rsidR="00372A1A" w:rsidRDefault="00372A1A" w:rsidP="00D22CA8">
      <w:pPr>
        <w:jc w:val="right"/>
        <w:rPr>
          <w:rFonts w:ascii="Times New Roman" w:hAnsi="Times New Roman" w:cs="Times New Roman"/>
          <w:color w:val="000000" w:themeColor="text1"/>
          <w:sz w:val="24"/>
          <w:szCs w:val="24"/>
        </w:rPr>
      </w:pPr>
    </w:p>
    <w:p w:rsidR="00372A1A" w:rsidRDefault="00372A1A" w:rsidP="00D22CA8">
      <w:pPr>
        <w:jc w:val="right"/>
        <w:rPr>
          <w:rFonts w:ascii="Times New Roman" w:hAnsi="Times New Roman" w:cs="Times New Roman"/>
          <w:color w:val="000000" w:themeColor="text1"/>
          <w:sz w:val="24"/>
          <w:szCs w:val="24"/>
        </w:rPr>
      </w:pPr>
    </w:p>
    <w:p w:rsidR="00372A1A" w:rsidRDefault="00372A1A" w:rsidP="00D22CA8">
      <w:pPr>
        <w:jc w:val="right"/>
        <w:rPr>
          <w:rFonts w:ascii="Times New Roman" w:hAnsi="Times New Roman" w:cs="Times New Roman"/>
          <w:color w:val="000000" w:themeColor="text1"/>
          <w:sz w:val="24"/>
          <w:szCs w:val="24"/>
        </w:rPr>
      </w:pPr>
    </w:p>
    <w:p w:rsidR="00372A1A" w:rsidRDefault="00372A1A" w:rsidP="00D22CA8">
      <w:pPr>
        <w:jc w:val="right"/>
        <w:rPr>
          <w:rFonts w:ascii="Times New Roman" w:hAnsi="Times New Roman" w:cs="Times New Roman"/>
          <w:color w:val="000000" w:themeColor="text1"/>
          <w:sz w:val="24"/>
          <w:szCs w:val="24"/>
        </w:rPr>
      </w:pPr>
    </w:p>
    <w:p w:rsidR="00372A1A" w:rsidRDefault="00372A1A" w:rsidP="00D22CA8">
      <w:pPr>
        <w:jc w:val="right"/>
        <w:rPr>
          <w:rFonts w:ascii="Times New Roman" w:hAnsi="Times New Roman" w:cs="Times New Roman"/>
          <w:color w:val="000000" w:themeColor="text1"/>
          <w:sz w:val="24"/>
          <w:szCs w:val="24"/>
        </w:rPr>
      </w:pPr>
    </w:p>
    <w:p w:rsidR="00372A1A" w:rsidRDefault="00372A1A" w:rsidP="00D22CA8">
      <w:pPr>
        <w:jc w:val="right"/>
        <w:rPr>
          <w:rFonts w:ascii="Times New Roman" w:hAnsi="Times New Roman" w:cs="Times New Roman"/>
          <w:color w:val="000000" w:themeColor="text1"/>
          <w:sz w:val="24"/>
          <w:szCs w:val="24"/>
        </w:rPr>
      </w:pPr>
    </w:p>
    <w:p w:rsidR="00D22CA8" w:rsidRDefault="00D22CA8" w:rsidP="00D22CA8">
      <w:pPr>
        <w:jc w:val="right"/>
        <w:rPr>
          <w:rFonts w:ascii="Times New Roman" w:hAnsi="Times New Roman" w:cs="Times New Roman"/>
          <w:color w:val="000000" w:themeColor="text1"/>
          <w:sz w:val="24"/>
          <w:szCs w:val="24"/>
        </w:rPr>
      </w:pPr>
    </w:p>
    <w:p w:rsidR="00D22CA8" w:rsidRDefault="00D22CA8" w:rsidP="00D22CA8">
      <w:pPr>
        <w:jc w:val="right"/>
        <w:rPr>
          <w:rFonts w:ascii="Times New Roman" w:hAnsi="Times New Roman" w:cs="Times New Roman"/>
          <w:color w:val="000000" w:themeColor="text1"/>
          <w:sz w:val="24"/>
          <w:szCs w:val="24"/>
        </w:rPr>
      </w:pPr>
    </w:p>
    <w:p w:rsidR="00D22CA8" w:rsidRDefault="00D22CA8" w:rsidP="00D22CA8">
      <w:pPr>
        <w:jc w:val="right"/>
        <w:rPr>
          <w:rFonts w:ascii="Times New Roman" w:hAnsi="Times New Roman" w:cs="Times New Roman"/>
          <w:color w:val="000000" w:themeColor="text1"/>
          <w:sz w:val="24"/>
          <w:szCs w:val="24"/>
        </w:rPr>
      </w:pPr>
    </w:p>
    <w:p w:rsidR="000F156B" w:rsidRDefault="000F156B" w:rsidP="00D22CA8">
      <w:pPr>
        <w:jc w:val="right"/>
        <w:rPr>
          <w:rFonts w:ascii="Times New Roman" w:hAnsi="Times New Roman" w:cs="Times New Roman"/>
          <w:color w:val="000000" w:themeColor="text1"/>
          <w:sz w:val="24"/>
          <w:szCs w:val="24"/>
        </w:rPr>
      </w:pPr>
    </w:p>
    <w:p w:rsidR="00D22CA8" w:rsidRPr="003741B7" w:rsidRDefault="00D22CA8" w:rsidP="00D22CA8">
      <w:pPr>
        <w:jc w:val="right"/>
        <w:rPr>
          <w:rFonts w:ascii="Times New Roman" w:hAnsi="Times New Roman" w:cs="Times New Roman"/>
          <w:color w:val="000000" w:themeColor="text1"/>
          <w:sz w:val="24"/>
          <w:szCs w:val="24"/>
        </w:rPr>
      </w:pPr>
    </w:p>
    <w:p w:rsidR="00D22CA8" w:rsidRPr="00372A1A" w:rsidRDefault="00D22CA8" w:rsidP="00D22CA8">
      <w:pPr>
        <w:jc w:val="right"/>
        <w:rPr>
          <w:rFonts w:ascii="Times New Roman" w:hAnsi="Times New Roman" w:cs="Times New Roman"/>
          <w:color w:val="000000" w:themeColor="text1"/>
          <w:sz w:val="24"/>
          <w:szCs w:val="24"/>
        </w:rPr>
      </w:pPr>
      <w:r w:rsidRPr="00372A1A">
        <w:rPr>
          <w:rFonts w:ascii="Times New Roman" w:hAnsi="Times New Roman" w:cs="Times New Roman"/>
          <w:color w:val="000000" w:themeColor="text1"/>
          <w:sz w:val="24"/>
          <w:szCs w:val="24"/>
        </w:rPr>
        <w:lastRenderedPageBreak/>
        <w:t>Приложение № 1</w:t>
      </w:r>
    </w:p>
    <w:p w:rsidR="00D22CA8" w:rsidRPr="00372A1A" w:rsidRDefault="00D22CA8" w:rsidP="00D22CA8">
      <w:pPr>
        <w:jc w:val="right"/>
        <w:rPr>
          <w:rFonts w:ascii="Times New Roman" w:hAnsi="Times New Roman" w:cs="Times New Roman"/>
          <w:color w:val="000000" w:themeColor="text1"/>
          <w:sz w:val="24"/>
          <w:szCs w:val="24"/>
        </w:rPr>
      </w:pPr>
      <w:r w:rsidRPr="00372A1A">
        <w:rPr>
          <w:rFonts w:ascii="Times New Roman" w:hAnsi="Times New Roman" w:cs="Times New Roman"/>
          <w:color w:val="000000" w:themeColor="text1"/>
          <w:sz w:val="24"/>
          <w:szCs w:val="24"/>
        </w:rPr>
        <w:t xml:space="preserve">к решению Собрания депутатов </w:t>
      </w:r>
    </w:p>
    <w:p w:rsidR="00D22CA8" w:rsidRPr="00372A1A" w:rsidRDefault="00D22CA8" w:rsidP="00D22CA8">
      <w:pPr>
        <w:jc w:val="right"/>
        <w:rPr>
          <w:rFonts w:ascii="Times New Roman" w:hAnsi="Times New Roman" w:cs="Times New Roman"/>
          <w:color w:val="000000" w:themeColor="text1"/>
          <w:sz w:val="24"/>
          <w:szCs w:val="24"/>
        </w:rPr>
      </w:pPr>
      <w:r w:rsidRPr="00372A1A">
        <w:rPr>
          <w:rFonts w:ascii="Times New Roman" w:hAnsi="Times New Roman" w:cs="Times New Roman"/>
          <w:color w:val="000000" w:themeColor="text1"/>
          <w:sz w:val="24"/>
          <w:szCs w:val="24"/>
        </w:rPr>
        <w:t>Вурнарского муниципального округа</w:t>
      </w:r>
    </w:p>
    <w:p w:rsidR="00D22CA8" w:rsidRPr="00372A1A" w:rsidRDefault="00D22CA8" w:rsidP="00D22CA8">
      <w:pPr>
        <w:jc w:val="right"/>
        <w:rPr>
          <w:rFonts w:ascii="Times New Roman" w:hAnsi="Times New Roman" w:cs="Times New Roman"/>
          <w:color w:val="000000" w:themeColor="text1"/>
          <w:sz w:val="24"/>
          <w:szCs w:val="24"/>
        </w:rPr>
      </w:pPr>
      <w:r w:rsidRPr="00372A1A">
        <w:rPr>
          <w:rFonts w:ascii="Times New Roman" w:hAnsi="Times New Roman" w:cs="Times New Roman"/>
          <w:color w:val="000000" w:themeColor="text1"/>
          <w:sz w:val="24"/>
          <w:szCs w:val="24"/>
        </w:rPr>
        <w:t xml:space="preserve"> Чувашской Республики </w:t>
      </w:r>
    </w:p>
    <w:p w:rsidR="00D22CA8" w:rsidRPr="00E9164D" w:rsidRDefault="00D22CA8" w:rsidP="00D22CA8">
      <w:pPr>
        <w:jc w:val="right"/>
        <w:rPr>
          <w:rFonts w:ascii="Times New Roman" w:hAnsi="Times New Roman" w:cs="Times New Roman"/>
          <w:color w:val="000000" w:themeColor="text1"/>
          <w:sz w:val="24"/>
          <w:szCs w:val="24"/>
        </w:rPr>
      </w:pPr>
      <w:r w:rsidRPr="00372A1A">
        <w:rPr>
          <w:rFonts w:ascii="Times New Roman" w:hAnsi="Times New Roman" w:cs="Times New Roman"/>
          <w:color w:val="000000" w:themeColor="text1"/>
          <w:sz w:val="24"/>
          <w:szCs w:val="24"/>
        </w:rPr>
        <w:t xml:space="preserve">от </w:t>
      </w:r>
      <w:r w:rsidR="006F6AD6">
        <w:rPr>
          <w:rFonts w:ascii="Times New Roman" w:hAnsi="Times New Roman" w:cs="Times New Roman"/>
          <w:color w:val="000000" w:themeColor="text1"/>
          <w:sz w:val="24"/>
          <w:szCs w:val="24"/>
        </w:rPr>
        <w:t>24.01.2023 № 9/9</w:t>
      </w:r>
    </w:p>
    <w:p w:rsidR="00D22CA8" w:rsidRPr="00E9164D" w:rsidRDefault="00D22CA8" w:rsidP="00D22CA8">
      <w:pPr>
        <w:jc w:val="center"/>
        <w:rPr>
          <w:rFonts w:ascii="Times New Roman" w:hAnsi="Times New Roman" w:cs="Times New Roman"/>
          <w:b/>
          <w:bCs/>
          <w:color w:val="000000" w:themeColor="text1"/>
          <w:sz w:val="24"/>
          <w:szCs w:val="24"/>
        </w:rPr>
      </w:pPr>
      <w:r w:rsidRPr="00E9164D">
        <w:rPr>
          <w:rFonts w:ascii="Times New Roman" w:hAnsi="Times New Roman" w:cs="Times New Roman"/>
          <w:b/>
          <w:bCs/>
          <w:color w:val="000000" w:themeColor="text1"/>
          <w:sz w:val="24"/>
          <w:szCs w:val="24"/>
        </w:rPr>
        <w:t>ПОРЯДОК ФОРМИРОВАНИЯ, ВЕДЕНИЯ,</w:t>
      </w:r>
    </w:p>
    <w:p w:rsidR="00D22CA8" w:rsidRPr="00E9164D" w:rsidRDefault="00D22CA8" w:rsidP="00D22CA8">
      <w:pPr>
        <w:jc w:val="center"/>
        <w:rPr>
          <w:rFonts w:ascii="Times New Roman" w:hAnsi="Times New Roman" w:cs="Times New Roman"/>
          <w:b/>
          <w:bCs/>
          <w:color w:val="000000" w:themeColor="text1"/>
          <w:sz w:val="24"/>
          <w:szCs w:val="24"/>
        </w:rPr>
      </w:pPr>
      <w:r w:rsidRPr="00E9164D">
        <w:rPr>
          <w:rFonts w:ascii="Times New Roman" w:hAnsi="Times New Roman" w:cs="Times New Roman"/>
          <w:b/>
          <w:bCs/>
          <w:color w:val="000000" w:themeColor="text1"/>
          <w:sz w:val="24"/>
          <w:szCs w:val="24"/>
        </w:rPr>
        <w:t>ЕЖЕГОДНОГО ДОПОЛНЕНИЯ И ОПУБЛИКОВАНИЯ</w:t>
      </w:r>
    </w:p>
    <w:p w:rsidR="00D22CA8" w:rsidRPr="00E9164D" w:rsidRDefault="00D22CA8" w:rsidP="00D22CA8">
      <w:pPr>
        <w:jc w:val="center"/>
        <w:rPr>
          <w:rFonts w:ascii="Times New Roman" w:hAnsi="Times New Roman" w:cs="Times New Roman"/>
          <w:color w:val="000000" w:themeColor="text1"/>
          <w:sz w:val="24"/>
          <w:szCs w:val="24"/>
        </w:rPr>
      </w:pPr>
      <w:r w:rsidRPr="00E9164D">
        <w:rPr>
          <w:rFonts w:ascii="Times New Roman" w:hAnsi="Times New Roman" w:cs="Times New Roman"/>
          <w:b/>
          <w:bCs/>
          <w:color w:val="000000" w:themeColor="text1"/>
          <w:sz w:val="24"/>
          <w:szCs w:val="24"/>
        </w:rPr>
        <w:t xml:space="preserve">ПЕРЕЧНЯ МУНИЦИПАЛЬНОГО ИМУЩЕСТВА </w:t>
      </w:r>
      <w:r>
        <w:rPr>
          <w:rFonts w:ascii="Times New Roman" w:hAnsi="Times New Roman" w:cs="Times New Roman"/>
          <w:b/>
          <w:bCs/>
          <w:color w:val="000000" w:themeColor="text1"/>
          <w:sz w:val="24"/>
          <w:szCs w:val="24"/>
        </w:rPr>
        <w:t>ВУРНАРСКОГО</w:t>
      </w:r>
      <w:r w:rsidRPr="00E9164D">
        <w:rPr>
          <w:rFonts w:ascii="Times New Roman" w:hAnsi="Times New Roman" w:cs="Times New Roman"/>
          <w:b/>
          <w:bCs/>
          <w:color w:val="000000" w:themeColor="text1"/>
          <w:sz w:val="24"/>
          <w:szCs w:val="24"/>
        </w:rPr>
        <w:t xml:space="preserve"> МУНИЦИПАЛЬНОГО ОКРУГА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ПРИМЕНЯЮЩИМ СПЕЦИАЛЬНЫЙ НАЛОГОВЫЙ РЕЖИМ</w:t>
      </w:r>
    </w:p>
    <w:p w:rsidR="00D22CA8" w:rsidRPr="00E9164D" w:rsidRDefault="00D22CA8" w:rsidP="00D22CA8">
      <w:pPr>
        <w:jc w:val="center"/>
        <w:outlineLvl w:val="0"/>
        <w:rPr>
          <w:rFonts w:ascii="Times New Roman" w:hAnsi="Times New Roman" w:cs="Times New Roman"/>
          <w:color w:val="000000" w:themeColor="text1"/>
          <w:sz w:val="24"/>
          <w:szCs w:val="24"/>
        </w:rPr>
      </w:pPr>
    </w:p>
    <w:p w:rsidR="00D22CA8" w:rsidRPr="00E9164D" w:rsidRDefault="00D22CA8" w:rsidP="00D22CA8">
      <w:pPr>
        <w:pStyle w:val="ConsPlusTitle"/>
        <w:jc w:val="center"/>
        <w:outlineLvl w:val="1"/>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1. Общие положения</w:t>
      </w:r>
    </w:p>
    <w:p w:rsidR="00D22CA8" w:rsidRPr="00E9164D" w:rsidRDefault="00D22CA8" w:rsidP="00D22CA8">
      <w:pPr>
        <w:pStyle w:val="ConsPlusNormal"/>
        <w:jc w:val="both"/>
        <w:rPr>
          <w:rFonts w:ascii="Times New Roman" w:hAnsi="Times New Roman" w:cs="Times New Roman"/>
          <w:color w:val="000000" w:themeColor="text1"/>
          <w:sz w:val="24"/>
          <w:szCs w:val="24"/>
        </w:rPr>
      </w:pPr>
    </w:p>
    <w:p w:rsidR="00D22CA8" w:rsidRPr="00E9164D" w:rsidRDefault="00D22CA8" w:rsidP="00D22CA8">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1.1. </w:t>
      </w:r>
      <w:proofErr w:type="gramStart"/>
      <w:r w:rsidRPr="00E9164D">
        <w:rPr>
          <w:rFonts w:ascii="Times New Roman" w:hAnsi="Times New Roman" w:cs="Times New Roman"/>
          <w:color w:val="000000" w:themeColor="text1"/>
          <w:sz w:val="24"/>
          <w:szCs w:val="24"/>
        </w:rPr>
        <w:t xml:space="preserve">Настоящий Порядок определяет правила формирования, ведения, ежегодного дополнения и опубликования Перечня муниципального имущества </w:t>
      </w:r>
      <w:r>
        <w:rPr>
          <w:rFonts w:ascii="Times New Roman" w:hAnsi="Times New Roman" w:cs="Times New Roman"/>
          <w:color w:val="000000" w:themeColor="text1"/>
          <w:sz w:val="24"/>
          <w:szCs w:val="24"/>
        </w:rPr>
        <w:t>Вурнарского</w:t>
      </w:r>
      <w:r w:rsidRPr="00E9164D">
        <w:rPr>
          <w:rFonts w:ascii="Times New Roman" w:hAnsi="Times New Roman" w:cs="Times New Roman"/>
          <w:color w:val="000000" w:themeColor="text1"/>
          <w:sz w:val="24"/>
          <w:szCs w:val="24"/>
        </w:rPr>
        <w:t xml:space="preserve">  муниципального округа Чувашской Республики,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w:t>
      </w:r>
      <w:proofErr w:type="gramEnd"/>
      <w:r w:rsidRPr="00E9164D">
        <w:rPr>
          <w:rFonts w:ascii="Times New Roman" w:hAnsi="Times New Roman" w:cs="Times New Roman"/>
          <w:color w:val="000000" w:themeColor="text1"/>
          <w:sz w:val="24"/>
          <w:szCs w:val="24"/>
        </w:rPr>
        <w:t xml:space="preserve">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D22CA8" w:rsidRPr="00E9164D" w:rsidRDefault="00D22CA8" w:rsidP="00D22CA8">
      <w:pPr>
        <w:pStyle w:val="ConsPlusNormal"/>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1.2. </w:t>
      </w:r>
      <w:proofErr w:type="gramStart"/>
      <w:r w:rsidRPr="00E9164D">
        <w:rPr>
          <w:rFonts w:ascii="Times New Roman" w:hAnsi="Times New Roman" w:cs="Times New Roman"/>
          <w:color w:val="000000" w:themeColor="text1"/>
          <w:sz w:val="24"/>
          <w:szCs w:val="24"/>
        </w:rPr>
        <w:t xml:space="preserve">Установить, что настоящий Порядок применяется также для предоставления во владение и (или) пользование физическим лицам (лицу) муниципального имущества, включенного в Перечень, если такие физические лица (лицо) на дату принятия решения о предоставлении соответствующей поддержки не являются индивидуальными предпринимателями и применяют специальный налоговый режим «Налог на профессиональный доход. </w:t>
      </w:r>
      <w:proofErr w:type="gramEnd"/>
    </w:p>
    <w:p w:rsidR="00D22CA8" w:rsidRPr="00E9164D" w:rsidRDefault="00D22CA8" w:rsidP="00D22CA8">
      <w:pPr>
        <w:pStyle w:val="ConsPlusTitle"/>
        <w:jc w:val="center"/>
        <w:outlineLvl w:val="1"/>
        <w:rPr>
          <w:rFonts w:ascii="Times New Roman" w:hAnsi="Times New Roman" w:cs="Times New Roman"/>
          <w:color w:val="000000" w:themeColor="text1"/>
          <w:sz w:val="24"/>
          <w:szCs w:val="24"/>
        </w:rPr>
      </w:pPr>
    </w:p>
    <w:p w:rsidR="00D22CA8" w:rsidRPr="00E9164D" w:rsidRDefault="00D22CA8" w:rsidP="00D22CA8">
      <w:pPr>
        <w:pStyle w:val="ConsPlusTitle"/>
        <w:jc w:val="center"/>
        <w:outlineLvl w:val="1"/>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2. Цели создания и основные принципы формирования,</w:t>
      </w:r>
    </w:p>
    <w:p w:rsidR="00D22CA8" w:rsidRPr="00E9164D" w:rsidRDefault="00D22CA8" w:rsidP="00D22CA8">
      <w:pPr>
        <w:pStyle w:val="ConsPlusTitle"/>
        <w:jc w:val="center"/>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ведения, ежегодного дополнения и опубликования Перечня</w:t>
      </w:r>
    </w:p>
    <w:p w:rsidR="00D22CA8" w:rsidRPr="00E9164D" w:rsidRDefault="00D22CA8" w:rsidP="00D22CA8">
      <w:pPr>
        <w:pStyle w:val="ConsPlusNormal"/>
        <w:jc w:val="both"/>
        <w:rPr>
          <w:rFonts w:ascii="Times New Roman" w:hAnsi="Times New Roman" w:cs="Times New Roman"/>
          <w:color w:val="000000" w:themeColor="text1"/>
          <w:sz w:val="24"/>
          <w:szCs w:val="24"/>
        </w:rPr>
      </w:pPr>
    </w:p>
    <w:p w:rsidR="00D22CA8" w:rsidRPr="00E9164D" w:rsidRDefault="00D22CA8" w:rsidP="00D22CA8">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2.1. </w:t>
      </w:r>
      <w:proofErr w:type="gramStart"/>
      <w:r w:rsidRPr="00E9164D">
        <w:rPr>
          <w:rFonts w:ascii="Times New Roman" w:hAnsi="Times New Roman" w:cs="Times New Roman"/>
          <w:color w:val="000000" w:themeColor="text1"/>
          <w:sz w:val="24"/>
          <w:szCs w:val="24"/>
        </w:rPr>
        <w:t xml:space="preserve">В Перечне содержатся сведения о муниципальном имуществе </w:t>
      </w:r>
      <w:r>
        <w:rPr>
          <w:rFonts w:ascii="Times New Roman" w:hAnsi="Times New Roman" w:cs="Times New Roman"/>
          <w:color w:val="000000" w:themeColor="text1"/>
          <w:sz w:val="24"/>
          <w:szCs w:val="24"/>
        </w:rPr>
        <w:t>Вурнарского</w:t>
      </w:r>
      <w:r w:rsidRPr="00E9164D">
        <w:rPr>
          <w:rFonts w:ascii="Times New Roman" w:hAnsi="Times New Roman" w:cs="Times New Roman"/>
          <w:color w:val="000000" w:themeColor="text1"/>
          <w:sz w:val="24"/>
          <w:szCs w:val="24"/>
        </w:rPr>
        <w:t xml:space="preserve">  муниципального округа Чувашской Республики,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w:t>
      </w:r>
      <w:proofErr w:type="gramEnd"/>
      <w:r w:rsidRPr="00E9164D">
        <w:rPr>
          <w:rFonts w:ascii="Times New Roman" w:hAnsi="Times New Roman" w:cs="Times New Roman"/>
          <w:color w:val="000000" w:themeColor="text1"/>
          <w:sz w:val="24"/>
          <w:szCs w:val="24"/>
        </w:rPr>
        <w:t xml:space="preserve">) </w:t>
      </w:r>
      <w:proofErr w:type="gramStart"/>
      <w:r w:rsidRPr="00E9164D">
        <w:rPr>
          <w:rFonts w:ascii="Times New Roman" w:hAnsi="Times New Roman" w:cs="Times New Roman"/>
          <w:color w:val="000000" w:themeColor="text1"/>
          <w:sz w:val="24"/>
          <w:szCs w:val="24"/>
        </w:rPr>
        <w:t>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w:t>
      </w:r>
      <w:proofErr w:type="gramEnd"/>
      <w:r w:rsidRPr="00E9164D">
        <w:rPr>
          <w:rFonts w:ascii="Times New Roman" w:hAnsi="Times New Roman" w:cs="Times New Roman"/>
          <w:color w:val="000000" w:themeColor="text1"/>
          <w:sz w:val="24"/>
          <w:szCs w:val="24"/>
        </w:rPr>
        <w:t xml:space="preserve">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D22CA8" w:rsidRPr="00E9164D" w:rsidRDefault="00D22CA8" w:rsidP="00D22CA8">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lastRenderedPageBreak/>
        <w:t>2.2. Формирование Перечня осуществляется в целях:</w:t>
      </w:r>
    </w:p>
    <w:p w:rsidR="00D22CA8" w:rsidRPr="00E9164D" w:rsidRDefault="00D22CA8" w:rsidP="00D22CA8">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 а также для физических лиц, применяющих специальный налоговый режим.</w:t>
      </w:r>
    </w:p>
    <w:p w:rsidR="00D22CA8" w:rsidRPr="00E9164D" w:rsidRDefault="00D22CA8" w:rsidP="00D22CA8">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2.2.2. Предоставления имущества, принадлежащего на праве муниципальной собственности </w:t>
      </w:r>
      <w:r>
        <w:rPr>
          <w:rFonts w:ascii="Times New Roman" w:hAnsi="Times New Roman" w:cs="Times New Roman"/>
          <w:color w:val="000000" w:themeColor="text1"/>
          <w:sz w:val="24"/>
          <w:szCs w:val="24"/>
        </w:rPr>
        <w:t>Вурнарско</w:t>
      </w:r>
      <w:r w:rsidR="00372A1A">
        <w:rPr>
          <w:rFonts w:ascii="Times New Roman" w:hAnsi="Times New Roman" w:cs="Times New Roman"/>
          <w:color w:val="000000" w:themeColor="text1"/>
          <w:sz w:val="24"/>
          <w:szCs w:val="24"/>
        </w:rPr>
        <w:t>го</w:t>
      </w:r>
      <w:r w:rsidRPr="00E9164D">
        <w:rPr>
          <w:rFonts w:ascii="Times New Roman" w:hAnsi="Times New Roman" w:cs="Times New Roman"/>
          <w:color w:val="000000" w:themeColor="text1"/>
          <w:sz w:val="24"/>
          <w:szCs w:val="24"/>
        </w:rPr>
        <w:t xml:space="preserve"> муниципально</w:t>
      </w:r>
      <w:r w:rsidR="00372A1A">
        <w:rPr>
          <w:rFonts w:ascii="Times New Roman" w:hAnsi="Times New Roman" w:cs="Times New Roman"/>
          <w:color w:val="000000" w:themeColor="text1"/>
          <w:sz w:val="24"/>
          <w:szCs w:val="24"/>
        </w:rPr>
        <w:t>го</w:t>
      </w:r>
      <w:r w:rsidRPr="00E9164D">
        <w:rPr>
          <w:rFonts w:ascii="Times New Roman" w:hAnsi="Times New Roman" w:cs="Times New Roman"/>
          <w:color w:val="000000" w:themeColor="text1"/>
          <w:sz w:val="24"/>
          <w:szCs w:val="24"/>
        </w:rPr>
        <w:t xml:space="preserve"> округ</w:t>
      </w:r>
      <w:r w:rsidR="00372A1A">
        <w:rPr>
          <w:rFonts w:ascii="Times New Roman" w:hAnsi="Times New Roman" w:cs="Times New Roman"/>
          <w:color w:val="000000" w:themeColor="text1"/>
          <w:sz w:val="24"/>
          <w:szCs w:val="24"/>
        </w:rPr>
        <w:t>а</w:t>
      </w:r>
      <w:r w:rsidRPr="00E9164D">
        <w:rPr>
          <w:rFonts w:ascii="Times New Roman" w:hAnsi="Times New Roman" w:cs="Times New Roman"/>
          <w:color w:val="000000" w:themeColor="text1"/>
          <w:sz w:val="24"/>
          <w:szCs w:val="24"/>
        </w:rPr>
        <w:t xml:space="preserve"> Чувашской Республики во владение и (или) пользование на долгосрочной основе (в том числе </w:t>
      </w:r>
      <w:proofErr w:type="spellStart"/>
      <w:r w:rsidRPr="00E9164D">
        <w:rPr>
          <w:rFonts w:ascii="Times New Roman" w:hAnsi="Times New Roman" w:cs="Times New Roman"/>
          <w:color w:val="000000" w:themeColor="text1"/>
          <w:sz w:val="24"/>
          <w:szCs w:val="24"/>
        </w:rPr>
        <w:t>возмездно</w:t>
      </w:r>
      <w:proofErr w:type="spellEnd"/>
      <w:r w:rsidRPr="00E9164D">
        <w:rPr>
          <w:rFonts w:ascii="Times New Roman" w:hAnsi="Times New Roman" w:cs="Times New Roman"/>
          <w:color w:val="000000" w:themeColor="text1"/>
          <w:sz w:val="24"/>
          <w:szCs w:val="24"/>
        </w:rPr>
        <w:t>, безвозмездно и по льготным ставкам арендной платы) субъектам малого и среднего предпринимательства и организациям инфраструктуры поддержки, а также физическим лицам, применяющим специальный налоговый режим.</w:t>
      </w:r>
    </w:p>
    <w:p w:rsidR="00D22CA8" w:rsidRPr="00E9164D" w:rsidRDefault="00D22CA8" w:rsidP="00D22CA8">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2.2.3. Реализации полномочий администрации </w:t>
      </w:r>
      <w:r>
        <w:rPr>
          <w:rFonts w:ascii="Times New Roman" w:hAnsi="Times New Roman" w:cs="Times New Roman"/>
          <w:color w:val="000000" w:themeColor="text1"/>
          <w:sz w:val="24"/>
          <w:szCs w:val="24"/>
        </w:rPr>
        <w:t>Вурнарского</w:t>
      </w:r>
      <w:r w:rsidRPr="00E9164D">
        <w:rPr>
          <w:rFonts w:ascii="Times New Roman" w:hAnsi="Times New Roman" w:cs="Times New Roman"/>
          <w:color w:val="000000" w:themeColor="text1"/>
          <w:sz w:val="24"/>
          <w:szCs w:val="24"/>
        </w:rPr>
        <w:t xml:space="preserve"> муниципального округа Чувашской Республики в сфере оказания имущественной поддержки субъектам малого и среднего предпринимательства, а также физическим лицам, применяющим специальный налоговый режим.</w:t>
      </w:r>
    </w:p>
    <w:p w:rsidR="00D22CA8" w:rsidRPr="00E9164D" w:rsidRDefault="00D22CA8" w:rsidP="00D22CA8">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2.2.4. Повышения эффективности управления муниципальным имуществом, находящимся в муниципальной собственности </w:t>
      </w:r>
      <w:r>
        <w:rPr>
          <w:rFonts w:ascii="Times New Roman" w:hAnsi="Times New Roman" w:cs="Times New Roman"/>
          <w:color w:val="000000" w:themeColor="text1"/>
          <w:sz w:val="24"/>
          <w:szCs w:val="24"/>
        </w:rPr>
        <w:t>Вурнарского</w:t>
      </w:r>
      <w:r w:rsidRPr="00E9164D">
        <w:rPr>
          <w:rFonts w:ascii="Times New Roman" w:hAnsi="Times New Roman" w:cs="Times New Roman"/>
          <w:color w:val="000000" w:themeColor="text1"/>
          <w:sz w:val="24"/>
          <w:szCs w:val="24"/>
        </w:rPr>
        <w:t xml:space="preserve"> муниципального округа Чувашской Республики, стимулирования развития малого и среднего предпринимательства на территории </w:t>
      </w:r>
      <w:r>
        <w:rPr>
          <w:rFonts w:ascii="Times New Roman" w:hAnsi="Times New Roman" w:cs="Times New Roman"/>
          <w:color w:val="000000" w:themeColor="text1"/>
          <w:sz w:val="24"/>
          <w:szCs w:val="24"/>
        </w:rPr>
        <w:t>Вурнарского</w:t>
      </w:r>
      <w:r w:rsidRPr="00E9164D">
        <w:rPr>
          <w:rFonts w:ascii="Times New Roman" w:hAnsi="Times New Roman" w:cs="Times New Roman"/>
          <w:color w:val="000000" w:themeColor="text1"/>
          <w:sz w:val="24"/>
          <w:szCs w:val="24"/>
        </w:rPr>
        <w:t xml:space="preserve"> муниципального округа Чувашской Республики.</w:t>
      </w:r>
    </w:p>
    <w:p w:rsidR="00D22CA8" w:rsidRPr="00E9164D" w:rsidRDefault="00D22CA8" w:rsidP="00D22CA8">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2.3. Формирование и ведение Перечня основывается на следующих основных принципах:</w:t>
      </w:r>
    </w:p>
    <w:p w:rsidR="00D22CA8" w:rsidRPr="00E9164D" w:rsidRDefault="00D22CA8" w:rsidP="00D22CA8">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D22CA8" w:rsidRPr="00E9164D" w:rsidRDefault="00D22CA8" w:rsidP="00D22CA8">
      <w:pPr>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        2.3.2. Ежегодная актуализация Перечня (до 1 ноября текущего года), осуществляемая на основе предложений, в том числе внесенных отделом экономики,</w:t>
      </w:r>
      <w:r w:rsidR="00D211BC">
        <w:rPr>
          <w:rFonts w:ascii="Times New Roman" w:hAnsi="Times New Roman" w:cs="Times New Roman"/>
          <w:color w:val="000000" w:themeColor="text1"/>
          <w:sz w:val="24"/>
          <w:szCs w:val="24"/>
        </w:rPr>
        <w:t xml:space="preserve"> инвестиционной деятельности,</w:t>
      </w:r>
      <w:r w:rsidRPr="00E9164D">
        <w:rPr>
          <w:rFonts w:ascii="Times New Roman" w:hAnsi="Times New Roman" w:cs="Times New Roman"/>
          <w:color w:val="000000" w:themeColor="text1"/>
          <w:sz w:val="24"/>
          <w:szCs w:val="24"/>
        </w:rPr>
        <w:t xml:space="preserve"> земельных и имущественных отношений администрации </w:t>
      </w:r>
      <w:r>
        <w:rPr>
          <w:rFonts w:ascii="Times New Roman" w:hAnsi="Times New Roman" w:cs="Times New Roman"/>
          <w:color w:val="000000" w:themeColor="text1"/>
          <w:sz w:val="24"/>
          <w:szCs w:val="24"/>
        </w:rPr>
        <w:t>Вурнарского</w:t>
      </w:r>
      <w:r w:rsidRPr="00E9164D">
        <w:rPr>
          <w:rFonts w:ascii="Times New Roman" w:hAnsi="Times New Roman" w:cs="Times New Roman"/>
          <w:color w:val="000000" w:themeColor="text1"/>
          <w:sz w:val="24"/>
          <w:szCs w:val="24"/>
        </w:rPr>
        <w:t xml:space="preserve"> муниципального округа Чувашской Республики.</w:t>
      </w:r>
    </w:p>
    <w:p w:rsidR="00D22CA8" w:rsidRPr="00E9164D" w:rsidRDefault="00D22CA8" w:rsidP="00D22CA8">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D22CA8" w:rsidRPr="00E9164D" w:rsidRDefault="00D22CA8" w:rsidP="00D22CA8">
      <w:pPr>
        <w:pStyle w:val="ConsPlusNormal"/>
        <w:jc w:val="both"/>
        <w:rPr>
          <w:rFonts w:ascii="Times New Roman" w:hAnsi="Times New Roman" w:cs="Times New Roman"/>
          <w:color w:val="000000" w:themeColor="text1"/>
          <w:sz w:val="24"/>
          <w:szCs w:val="24"/>
        </w:rPr>
      </w:pPr>
    </w:p>
    <w:p w:rsidR="00D22CA8" w:rsidRPr="00E9164D" w:rsidRDefault="00D22CA8" w:rsidP="00D22CA8">
      <w:pPr>
        <w:pStyle w:val="ConsPlusTitle"/>
        <w:jc w:val="center"/>
        <w:outlineLvl w:val="1"/>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 Формирование, ведение Перечня, внесение</w:t>
      </w:r>
    </w:p>
    <w:p w:rsidR="00D22CA8" w:rsidRPr="00E9164D" w:rsidRDefault="00D22CA8" w:rsidP="00D22CA8">
      <w:pPr>
        <w:pStyle w:val="ConsPlusTitle"/>
        <w:jc w:val="center"/>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в него изменений, в том числе ежегодное дополнение Перечня</w:t>
      </w:r>
    </w:p>
    <w:p w:rsidR="00D22CA8" w:rsidRPr="00E9164D" w:rsidRDefault="00D22CA8" w:rsidP="00D22CA8">
      <w:pPr>
        <w:pStyle w:val="ConsPlusNormal"/>
        <w:jc w:val="both"/>
        <w:rPr>
          <w:rFonts w:ascii="Times New Roman" w:hAnsi="Times New Roman" w:cs="Times New Roman"/>
          <w:color w:val="000000" w:themeColor="text1"/>
          <w:sz w:val="24"/>
          <w:szCs w:val="24"/>
        </w:rPr>
      </w:pP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3.1. Перечень, изменения и ежегодное дополнение в него утверждаются постановлением администрации </w:t>
      </w:r>
      <w:r>
        <w:rPr>
          <w:rFonts w:ascii="Times New Roman" w:hAnsi="Times New Roman" w:cs="Times New Roman"/>
          <w:color w:val="000000" w:themeColor="text1"/>
          <w:sz w:val="24"/>
          <w:szCs w:val="24"/>
        </w:rPr>
        <w:t>Вурнарского</w:t>
      </w:r>
      <w:r w:rsidRPr="00E9164D">
        <w:rPr>
          <w:rFonts w:ascii="Times New Roman" w:hAnsi="Times New Roman" w:cs="Times New Roman"/>
          <w:color w:val="000000" w:themeColor="text1"/>
          <w:sz w:val="24"/>
          <w:szCs w:val="24"/>
        </w:rPr>
        <w:t xml:space="preserve">  муниципального округа Чувашской Республики.</w:t>
      </w: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3.2. Формирование и ведение Перечня осуществляется администрацией </w:t>
      </w:r>
      <w:r>
        <w:rPr>
          <w:rFonts w:ascii="Times New Roman" w:hAnsi="Times New Roman" w:cs="Times New Roman"/>
          <w:color w:val="000000" w:themeColor="text1"/>
          <w:sz w:val="24"/>
          <w:szCs w:val="24"/>
        </w:rPr>
        <w:t>Вурнарского</w:t>
      </w:r>
      <w:r w:rsidRPr="00E9164D">
        <w:rPr>
          <w:rFonts w:ascii="Times New Roman" w:hAnsi="Times New Roman" w:cs="Times New Roman"/>
          <w:color w:val="000000" w:themeColor="text1"/>
          <w:sz w:val="24"/>
          <w:szCs w:val="24"/>
        </w:rPr>
        <w:t xml:space="preserve"> муниципального округа Чувашской Республики через отдел экономики,</w:t>
      </w:r>
      <w:r w:rsidR="000F156B">
        <w:rPr>
          <w:rFonts w:ascii="Times New Roman" w:hAnsi="Times New Roman" w:cs="Times New Roman"/>
          <w:color w:val="000000" w:themeColor="text1"/>
          <w:sz w:val="24"/>
          <w:szCs w:val="24"/>
        </w:rPr>
        <w:t xml:space="preserve"> </w:t>
      </w:r>
      <w:bookmarkStart w:id="0" w:name="_GoBack"/>
      <w:bookmarkEnd w:id="0"/>
      <w:r w:rsidR="00D211BC" w:rsidRPr="00D211BC">
        <w:rPr>
          <w:rFonts w:ascii="Times New Roman" w:hAnsi="Times New Roman" w:cs="Times New Roman"/>
          <w:color w:val="000000" w:themeColor="text1"/>
          <w:sz w:val="24"/>
          <w:szCs w:val="24"/>
        </w:rPr>
        <w:t>инвестиционной деятельности,</w:t>
      </w:r>
      <w:r w:rsidRPr="00E9164D">
        <w:rPr>
          <w:rFonts w:ascii="Times New Roman" w:hAnsi="Times New Roman" w:cs="Times New Roman"/>
          <w:color w:val="000000" w:themeColor="text1"/>
          <w:sz w:val="24"/>
          <w:szCs w:val="24"/>
        </w:rPr>
        <w:t xml:space="preserve"> </w:t>
      </w:r>
      <w:proofErr w:type="gramStart"/>
      <w:r w:rsidRPr="00E9164D">
        <w:rPr>
          <w:rFonts w:ascii="Times New Roman" w:hAnsi="Times New Roman" w:cs="Times New Roman"/>
          <w:color w:val="000000" w:themeColor="text1"/>
          <w:sz w:val="24"/>
          <w:szCs w:val="24"/>
        </w:rPr>
        <w:t>земельных</w:t>
      </w:r>
      <w:proofErr w:type="gramEnd"/>
      <w:r w:rsidRPr="00E9164D">
        <w:rPr>
          <w:rFonts w:ascii="Times New Roman" w:hAnsi="Times New Roman" w:cs="Times New Roman"/>
          <w:color w:val="000000" w:themeColor="text1"/>
          <w:sz w:val="24"/>
          <w:szCs w:val="24"/>
        </w:rPr>
        <w:t xml:space="preserve"> и имущественных отношений (далее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bookmarkStart w:id="1" w:name="P78"/>
      <w:bookmarkEnd w:id="1"/>
      <w:r w:rsidRPr="00E9164D">
        <w:rPr>
          <w:rFonts w:ascii="Times New Roman" w:hAnsi="Times New Roman" w:cs="Times New Roman"/>
          <w:color w:val="000000" w:themeColor="text1"/>
          <w:sz w:val="24"/>
          <w:szCs w:val="24"/>
        </w:rPr>
        <w:t>3.3. В Перечень вносятся сведения об имуществе, соответствующем следующим критериям:</w:t>
      </w: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физических лиц, применяющих специальный налоговый режим);</w:t>
      </w: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3.3.3. Имущество не является объектом религиозного назначения;</w:t>
      </w: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3.3.4.Имущество не является объектом незавершенного строительства, за исключением случаев, предусмотренных нормативно-правовыми актами </w:t>
      </w:r>
      <w:r>
        <w:rPr>
          <w:rFonts w:ascii="Times New Roman" w:hAnsi="Times New Roman" w:cs="Times New Roman"/>
          <w:color w:val="000000" w:themeColor="text1"/>
          <w:sz w:val="24"/>
          <w:szCs w:val="24"/>
        </w:rPr>
        <w:t>Вурнарского</w:t>
      </w:r>
      <w:r w:rsidR="00684901">
        <w:rPr>
          <w:rFonts w:ascii="Times New Roman" w:hAnsi="Times New Roman" w:cs="Times New Roman"/>
          <w:color w:val="000000" w:themeColor="text1"/>
          <w:sz w:val="24"/>
          <w:szCs w:val="24"/>
        </w:rPr>
        <w:t xml:space="preserve"> </w:t>
      </w:r>
      <w:r w:rsidRPr="00E9164D">
        <w:rPr>
          <w:rFonts w:ascii="Times New Roman" w:hAnsi="Times New Roman" w:cs="Times New Roman"/>
          <w:color w:val="000000" w:themeColor="text1"/>
          <w:sz w:val="24"/>
          <w:szCs w:val="24"/>
        </w:rPr>
        <w:t>муниципального округа Чувашской Республики;</w:t>
      </w: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3.3.5. </w:t>
      </w:r>
      <w:proofErr w:type="gramStart"/>
      <w:r w:rsidRPr="00E9164D">
        <w:rPr>
          <w:rFonts w:ascii="Times New Roman" w:hAnsi="Times New Roman" w:cs="Times New Roman"/>
          <w:color w:val="000000" w:themeColor="text1"/>
          <w:sz w:val="24"/>
          <w:szCs w:val="24"/>
        </w:rPr>
        <w:t xml:space="preserve">Имущество не включено в действующий в текущем году и на очередной период </w:t>
      </w:r>
      <w:r w:rsidRPr="00E9164D">
        <w:rPr>
          <w:rFonts w:ascii="Times New Roman" w:hAnsi="Times New Roman" w:cs="Times New Roman"/>
          <w:color w:val="000000" w:themeColor="text1"/>
          <w:sz w:val="24"/>
          <w:szCs w:val="24"/>
        </w:rPr>
        <w:lastRenderedPageBreak/>
        <w:t xml:space="preserve">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Pr>
          <w:rFonts w:ascii="Times New Roman" w:hAnsi="Times New Roman" w:cs="Times New Roman"/>
          <w:color w:val="000000" w:themeColor="text1"/>
          <w:sz w:val="24"/>
          <w:szCs w:val="24"/>
        </w:rPr>
        <w:t>Вурнарского</w:t>
      </w:r>
      <w:r w:rsidRPr="00E9164D">
        <w:rPr>
          <w:rFonts w:ascii="Times New Roman" w:hAnsi="Times New Roman" w:cs="Times New Roman"/>
          <w:color w:val="000000" w:themeColor="text1"/>
          <w:sz w:val="24"/>
          <w:szCs w:val="24"/>
        </w:rPr>
        <w:t xml:space="preserve"> муниципального округа Чувашской Республики,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3.3.6. Имущество не признано аварийным и подлежащим сносу;</w:t>
      </w: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3.3.9.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 а также физическим лицам, применяющим специальный налоговый режим;</w:t>
      </w: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3.3.10. </w:t>
      </w:r>
      <w:proofErr w:type="gramStart"/>
      <w:r w:rsidRPr="00E9164D">
        <w:rPr>
          <w:rFonts w:ascii="Times New Roman" w:hAnsi="Times New Roman" w:cs="Times New Roman"/>
          <w:color w:val="000000" w:themeColor="text1"/>
          <w:sz w:val="24"/>
          <w:szCs w:val="24"/>
        </w:rPr>
        <w:t xml:space="preserve">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Pr>
          <w:rFonts w:ascii="Times New Roman" w:hAnsi="Times New Roman" w:cs="Times New Roman"/>
          <w:color w:val="000000" w:themeColor="text1"/>
          <w:sz w:val="24"/>
          <w:szCs w:val="24"/>
        </w:rPr>
        <w:t>Вурнарского</w:t>
      </w:r>
      <w:r w:rsidRPr="00E9164D">
        <w:rPr>
          <w:rFonts w:ascii="Times New Roman" w:hAnsi="Times New Roman" w:cs="Times New Roman"/>
          <w:color w:val="000000" w:themeColor="text1"/>
          <w:sz w:val="24"/>
          <w:szCs w:val="24"/>
        </w:rPr>
        <w:t xml:space="preserve"> муниципального округа Чувашской Республики,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w:t>
      </w:r>
      <w:proofErr w:type="gramEnd"/>
      <w:r w:rsidRPr="00E9164D">
        <w:rPr>
          <w:rFonts w:ascii="Times New Roman" w:hAnsi="Times New Roman" w:cs="Times New Roman"/>
          <w:color w:val="000000" w:themeColor="text1"/>
          <w:sz w:val="24"/>
          <w:szCs w:val="24"/>
        </w:rPr>
        <w:t xml:space="preserve"> и (или) в пользование субъектам малого и среднего предпринимательства и организациям, образующим инфраструктуру поддержки, а также физическим лицам, применяющим специальный налоговый режим;</w:t>
      </w: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3.3.11.  </w:t>
      </w:r>
      <w:proofErr w:type="gramStart"/>
      <w:r w:rsidRPr="00E9164D">
        <w:rPr>
          <w:rFonts w:ascii="Times New Roman" w:hAnsi="Times New Roman" w:cs="Times New Roman"/>
          <w:color w:val="000000" w:themeColor="text1"/>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3.5.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w:t>
      </w: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bookmarkStart w:id="2" w:name="P92"/>
      <w:bookmarkEnd w:id="2"/>
      <w:r w:rsidRPr="00E9164D">
        <w:rPr>
          <w:rFonts w:ascii="Times New Roman" w:hAnsi="Times New Roman" w:cs="Times New Roman"/>
          <w:color w:val="000000" w:themeColor="text1"/>
          <w:sz w:val="24"/>
          <w:szCs w:val="24"/>
        </w:rPr>
        <w:t xml:space="preserve">3.6. </w:t>
      </w:r>
      <w:proofErr w:type="gramStart"/>
      <w:r w:rsidRPr="00E9164D">
        <w:rPr>
          <w:rFonts w:ascii="Times New Roman" w:hAnsi="Times New Roman" w:cs="Times New Roman"/>
          <w:color w:val="000000" w:themeColor="text1"/>
          <w:sz w:val="24"/>
          <w:szCs w:val="24"/>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постановлением администрации </w:t>
      </w:r>
      <w:r>
        <w:rPr>
          <w:rFonts w:ascii="Times New Roman" w:hAnsi="Times New Roman" w:cs="Times New Roman"/>
          <w:color w:val="000000" w:themeColor="text1"/>
          <w:sz w:val="24"/>
          <w:szCs w:val="24"/>
        </w:rPr>
        <w:t>Вурнарского</w:t>
      </w:r>
      <w:r w:rsidRPr="00E9164D">
        <w:rPr>
          <w:rFonts w:ascii="Times New Roman" w:hAnsi="Times New Roman" w:cs="Times New Roman"/>
          <w:color w:val="000000" w:themeColor="text1"/>
          <w:sz w:val="24"/>
          <w:szCs w:val="24"/>
        </w:rPr>
        <w:t xml:space="preserve"> муниципального округа Чувашской Республики по его инициативе или на основании предложений органов местного самоуправления </w:t>
      </w:r>
      <w:r>
        <w:rPr>
          <w:rFonts w:ascii="Times New Roman" w:hAnsi="Times New Roman" w:cs="Times New Roman"/>
          <w:color w:val="000000" w:themeColor="text1"/>
          <w:sz w:val="24"/>
          <w:szCs w:val="24"/>
        </w:rPr>
        <w:t>Вурнарского</w:t>
      </w:r>
      <w:r w:rsidRPr="00E9164D">
        <w:rPr>
          <w:rFonts w:ascii="Times New Roman" w:hAnsi="Times New Roman" w:cs="Times New Roman"/>
          <w:color w:val="000000" w:themeColor="text1"/>
          <w:sz w:val="24"/>
          <w:szCs w:val="24"/>
        </w:rPr>
        <w:t xml:space="preserve"> муниципального округа Чувашской Республики,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w:t>
      </w:r>
      <w:proofErr w:type="gramEnd"/>
      <w:r w:rsidRPr="00E9164D">
        <w:rPr>
          <w:rFonts w:ascii="Times New Roman" w:hAnsi="Times New Roman" w:cs="Times New Roman"/>
          <w:color w:val="000000" w:themeColor="text1"/>
          <w:sz w:val="24"/>
          <w:szCs w:val="24"/>
        </w:rPr>
        <w:t>, институтов развития в сфере малого и среднего предпринимательства, физических лиц, применяющих специальный налоговый режим.</w:t>
      </w: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E9164D">
        <w:rPr>
          <w:rFonts w:ascii="Times New Roman" w:hAnsi="Times New Roman" w:cs="Times New Roman"/>
          <w:color w:val="000000" w:themeColor="text1"/>
          <w:sz w:val="24"/>
          <w:szCs w:val="24"/>
        </w:rPr>
        <w:t>с даты внесения</w:t>
      </w:r>
      <w:proofErr w:type="gramEnd"/>
      <w:r w:rsidRPr="00E9164D">
        <w:rPr>
          <w:rFonts w:ascii="Times New Roman" w:hAnsi="Times New Roman" w:cs="Times New Roman"/>
          <w:color w:val="000000" w:themeColor="text1"/>
          <w:sz w:val="24"/>
          <w:szCs w:val="24"/>
        </w:rPr>
        <w:t xml:space="preserve"> соответствующих изменений в реестр муниципального имущества </w:t>
      </w:r>
      <w:r>
        <w:rPr>
          <w:rFonts w:ascii="Times New Roman" w:hAnsi="Times New Roman" w:cs="Times New Roman"/>
          <w:color w:val="000000" w:themeColor="text1"/>
          <w:sz w:val="24"/>
          <w:szCs w:val="24"/>
        </w:rPr>
        <w:t>Вурнарского</w:t>
      </w:r>
      <w:r w:rsidRPr="00E9164D">
        <w:rPr>
          <w:rFonts w:ascii="Times New Roman" w:hAnsi="Times New Roman" w:cs="Times New Roman"/>
          <w:color w:val="000000" w:themeColor="text1"/>
          <w:sz w:val="24"/>
          <w:szCs w:val="24"/>
        </w:rPr>
        <w:t xml:space="preserve"> муниципального округа Чувашской Республики.</w:t>
      </w: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lastRenderedPageBreak/>
        <w:t>3.7.1. О включении сведений об имуществе, в отношении которого поступило предложение, в Перечень с принятием соответствующего правового акта;</w:t>
      </w: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3.8. Решение об отказе в учете предложения о включении имущества в Перечень принимается в следующих случаях:</w:t>
      </w: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3.8.1. Имущество не соответствует критериям, установленным пунктом 3.3 настоящего Порядка.</w:t>
      </w: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rPr>
          <w:rFonts w:ascii="Times New Roman" w:hAnsi="Times New Roman" w:cs="Times New Roman"/>
          <w:color w:val="000000" w:themeColor="text1"/>
          <w:sz w:val="24"/>
          <w:szCs w:val="24"/>
        </w:rPr>
        <w:t>Вурнарского</w:t>
      </w:r>
      <w:r w:rsidRPr="00E9164D">
        <w:rPr>
          <w:rFonts w:ascii="Times New Roman" w:hAnsi="Times New Roman" w:cs="Times New Roman"/>
          <w:color w:val="000000" w:themeColor="text1"/>
          <w:sz w:val="24"/>
          <w:szCs w:val="24"/>
        </w:rPr>
        <w:t xml:space="preserve"> муниципального округа Чувашской Республики, уполномоченного на согласование сделок с имуществом балансодержателя.</w:t>
      </w: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3.8.3. Отсутствуют индивидуально-определенные признаки движимого имущества, позволяющие заключить в отношении него договор аренды.</w:t>
      </w: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3.9. </w:t>
      </w:r>
      <w:proofErr w:type="gramStart"/>
      <w:r w:rsidRPr="00E9164D">
        <w:rPr>
          <w:rFonts w:ascii="Times New Roman" w:hAnsi="Times New Roman" w:cs="Times New Roman"/>
          <w:color w:val="000000" w:themeColor="text1"/>
          <w:sz w:val="24"/>
          <w:szCs w:val="24"/>
        </w:rPr>
        <w:t xml:space="preserve">Уполномоченный орган вправе исключить сведения о муниципальном имуществе </w:t>
      </w:r>
      <w:r>
        <w:rPr>
          <w:rFonts w:ascii="Times New Roman" w:hAnsi="Times New Roman" w:cs="Times New Roman"/>
          <w:color w:val="000000" w:themeColor="text1"/>
          <w:sz w:val="24"/>
          <w:szCs w:val="24"/>
        </w:rPr>
        <w:t>Вурнарского</w:t>
      </w:r>
      <w:r w:rsidRPr="00E9164D">
        <w:rPr>
          <w:rFonts w:ascii="Times New Roman" w:hAnsi="Times New Roman" w:cs="Times New Roman"/>
          <w:color w:val="000000" w:themeColor="text1"/>
          <w:sz w:val="24"/>
          <w:szCs w:val="24"/>
        </w:rPr>
        <w:t xml:space="preserve"> муниципального округа Чувашской Республики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а также от физических лиц, применяющих специальный налоговый режим, не поступило:</w:t>
      </w:r>
      <w:proofErr w:type="gramEnd"/>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 от физических лиц, применяющих специальный налоговый режим;</w:t>
      </w: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135-ФЗ "О защите конкуренции", Земельным кодексом Российской Федерации.</w:t>
      </w: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bookmarkStart w:id="3" w:name="P105"/>
      <w:bookmarkEnd w:id="3"/>
      <w:r w:rsidRPr="00E9164D">
        <w:rPr>
          <w:rFonts w:ascii="Times New Roman" w:hAnsi="Times New Roman" w:cs="Times New Roman"/>
          <w:color w:val="000000" w:themeColor="text1"/>
          <w:sz w:val="24"/>
          <w:szCs w:val="24"/>
        </w:rPr>
        <w:t xml:space="preserve">3.10. Сведения о муниципальном имуществе </w:t>
      </w:r>
      <w:r>
        <w:rPr>
          <w:rFonts w:ascii="Times New Roman" w:hAnsi="Times New Roman" w:cs="Times New Roman"/>
          <w:color w:val="000000" w:themeColor="text1"/>
          <w:sz w:val="24"/>
          <w:szCs w:val="24"/>
        </w:rPr>
        <w:t>Вурнарского</w:t>
      </w:r>
      <w:r w:rsidRPr="00E9164D">
        <w:rPr>
          <w:rFonts w:ascii="Times New Roman" w:hAnsi="Times New Roman" w:cs="Times New Roman"/>
          <w:color w:val="000000" w:themeColor="text1"/>
          <w:sz w:val="24"/>
          <w:szCs w:val="24"/>
        </w:rPr>
        <w:t xml:space="preserve"> муниципального округа Чувашской Республики подлежат исключению из Перечня, в следующих случаях:</w:t>
      </w: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w:t>
      </w:r>
      <w:r>
        <w:rPr>
          <w:rFonts w:ascii="Times New Roman" w:hAnsi="Times New Roman" w:cs="Times New Roman"/>
          <w:color w:val="000000" w:themeColor="text1"/>
          <w:sz w:val="24"/>
          <w:szCs w:val="24"/>
        </w:rPr>
        <w:t>Вурнарского</w:t>
      </w:r>
      <w:r w:rsidRPr="00E9164D">
        <w:rPr>
          <w:rFonts w:ascii="Times New Roman" w:hAnsi="Times New Roman" w:cs="Times New Roman"/>
          <w:color w:val="000000" w:themeColor="text1"/>
          <w:sz w:val="24"/>
          <w:szCs w:val="24"/>
        </w:rPr>
        <w:t xml:space="preserve"> муниципального округа Чувашской Республики.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3.10.2. Право собственности </w:t>
      </w:r>
      <w:r>
        <w:rPr>
          <w:rFonts w:ascii="Times New Roman" w:hAnsi="Times New Roman" w:cs="Times New Roman"/>
          <w:color w:val="000000" w:themeColor="text1"/>
          <w:sz w:val="24"/>
          <w:szCs w:val="24"/>
        </w:rPr>
        <w:t>Вурнарского</w:t>
      </w:r>
      <w:r w:rsidRPr="00E9164D">
        <w:rPr>
          <w:rFonts w:ascii="Times New Roman" w:hAnsi="Times New Roman" w:cs="Times New Roman"/>
          <w:color w:val="000000" w:themeColor="text1"/>
          <w:sz w:val="24"/>
          <w:szCs w:val="24"/>
        </w:rPr>
        <w:t xml:space="preserve"> муниципального округа Чувашской Республики на имущество прекращено по решению суда или в ином установленном законом порядке;</w:t>
      </w: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3.10.3. Прекращение существования имущества в результате его гибели или уничтожения;</w:t>
      </w: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bookmarkStart w:id="4" w:name="P110"/>
      <w:bookmarkEnd w:id="4"/>
      <w:r w:rsidRPr="00E9164D">
        <w:rPr>
          <w:rFonts w:ascii="Times New Roman" w:hAnsi="Times New Roman" w:cs="Times New Roman"/>
          <w:color w:val="000000" w:themeColor="text1"/>
          <w:sz w:val="24"/>
          <w:szCs w:val="24"/>
        </w:rPr>
        <w:t xml:space="preserve">3.10.5. </w:t>
      </w:r>
      <w:proofErr w:type="gramStart"/>
      <w:r w:rsidRPr="00E9164D">
        <w:rPr>
          <w:rFonts w:ascii="Times New Roman" w:hAnsi="Times New Roman" w:cs="Times New Roman"/>
          <w:color w:val="000000" w:themeColor="text1"/>
          <w:sz w:val="24"/>
          <w:szCs w:val="24"/>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E9164D">
        <w:rPr>
          <w:rFonts w:ascii="Times New Roman" w:hAnsi="Times New Roman" w:cs="Times New Roman"/>
          <w:color w:val="000000" w:themeColor="text1"/>
          <w:sz w:val="24"/>
          <w:szCs w:val="24"/>
        </w:rPr>
        <w:t xml:space="preserve"> 39.3 Земельного кодекса Российской Федерации.</w:t>
      </w: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lastRenderedPageBreak/>
        <w:t xml:space="preserve">3.11. </w:t>
      </w:r>
      <w:proofErr w:type="gramStart"/>
      <w:r w:rsidRPr="00E9164D">
        <w:rPr>
          <w:rFonts w:ascii="Times New Roman" w:hAnsi="Times New Roman" w:cs="Times New Roman"/>
          <w:color w:val="000000" w:themeColor="text1"/>
          <w:sz w:val="24"/>
          <w:szCs w:val="24"/>
        </w:rPr>
        <w:t xml:space="preserve">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а также физическим лицам, применяющим специальный налоговый режим, на условиях, обеспечивающих проведение его капитального ремонта и (или) реконструкции арендатором в соответствии с нормативно-правовыми актами </w:t>
      </w:r>
      <w:r>
        <w:rPr>
          <w:rFonts w:ascii="Times New Roman" w:hAnsi="Times New Roman" w:cs="Times New Roman"/>
          <w:color w:val="000000" w:themeColor="text1"/>
          <w:sz w:val="24"/>
          <w:szCs w:val="24"/>
        </w:rPr>
        <w:t>Вурнарского</w:t>
      </w:r>
      <w:r w:rsidRPr="00E9164D">
        <w:rPr>
          <w:rFonts w:ascii="Times New Roman" w:hAnsi="Times New Roman" w:cs="Times New Roman"/>
          <w:color w:val="000000" w:themeColor="text1"/>
          <w:sz w:val="24"/>
          <w:szCs w:val="24"/>
        </w:rPr>
        <w:t xml:space="preserve"> муниципального</w:t>
      </w:r>
      <w:proofErr w:type="gramEnd"/>
      <w:r w:rsidRPr="00E9164D">
        <w:rPr>
          <w:rFonts w:ascii="Times New Roman" w:hAnsi="Times New Roman" w:cs="Times New Roman"/>
          <w:color w:val="000000" w:themeColor="text1"/>
          <w:sz w:val="24"/>
          <w:szCs w:val="24"/>
        </w:rPr>
        <w:t xml:space="preserve"> округа Чувашской Республики.</w:t>
      </w:r>
    </w:p>
    <w:p w:rsidR="00D22CA8" w:rsidRPr="00E9164D" w:rsidRDefault="00D22CA8" w:rsidP="00D22CA8">
      <w:pPr>
        <w:pStyle w:val="ConsPlusNormal"/>
        <w:ind w:firstLine="540"/>
        <w:contextualSpacing/>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3.12. Уполномоченный орган уведомляет арендатора о намерении принять </w:t>
      </w:r>
      <w:proofErr w:type="gramStart"/>
      <w:r w:rsidRPr="00E9164D">
        <w:rPr>
          <w:rFonts w:ascii="Times New Roman" w:hAnsi="Times New Roman" w:cs="Times New Roman"/>
          <w:color w:val="000000" w:themeColor="text1"/>
          <w:sz w:val="24"/>
          <w:szCs w:val="24"/>
        </w:rPr>
        <w:t>решение</w:t>
      </w:r>
      <w:proofErr w:type="gramEnd"/>
      <w:r w:rsidRPr="00E9164D">
        <w:rPr>
          <w:rFonts w:ascii="Times New Roman" w:hAnsi="Times New Roman" w:cs="Times New Roman"/>
          <w:color w:val="000000" w:themeColor="text1"/>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D22CA8" w:rsidRPr="00E9164D" w:rsidRDefault="00D22CA8" w:rsidP="00D22CA8">
      <w:pPr>
        <w:pStyle w:val="ConsPlusNormal"/>
        <w:contextualSpacing/>
        <w:jc w:val="both"/>
        <w:rPr>
          <w:rFonts w:ascii="Times New Roman" w:hAnsi="Times New Roman" w:cs="Times New Roman"/>
          <w:color w:val="000000" w:themeColor="text1"/>
          <w:sz w:val="24"/>
          <w:szCs w:val="24"/>
        </w:rPr>
      </w:pPr>
    </w:p>
    <w:p w:rsidR="00D22CA8" w:rsidRPr="00E9164D" w:rsidRDefault="00D22CA8" w:rsidP="00D22CA8">
      <w:pPr>
        <w:pStyle w:val="ConsPlusTitle"/>
        <w:jc w:val="center"/>
        <w:outlineLvl w:val="1"/>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4. Опубликование Перечня и предоставление сведений</w:t>
      </w:r>
    </w:p>
    <w:p w:rsidR="00D22CA8" w:rsidRPr="00E9164D" w:rsidRDefault="00D22CA8" w:rsidP="00D22CA8">
      <w:pPr>
        <w:pStyle w:val="ConsPlusTitle"/>
        <w:jc w:val="center"/>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о включенном в него имуществе</w:t>
      </w:r>
    </w:p>
    <w:p w:rsidR="00D22CA8" w:rsidRPr="00E9164D" w:rsidRDefault="00D22CA8" w:rsidP="00D22CA8">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4.1. Уполномоченный орган:</w:t>
      </w:r>
    </w:p>
    <w:p w:rsidR="00D22CA8" w:rsidRPr="00E9164D" w:rsidRDefault="00D22CA8" w:rsidP="00D22CA8">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2 к настоящему решению;</w:t>
      </w:r>
    </w:p>
    <w:p w:rsidR="00D22CA8" w:rsidRPr="00E9164D" w:rsidRDefault="00D22CA8" w:rsidP="00D22CA8">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D22CA8" w:rsidRPr="00E9164D" w:rsidRDefault="00D22CA8" w:rsidP="00D22CA8">
      <w:pPr>
        <w:pStyle w:val="ConsPlusNormal"/>
        <w:ind w:firstLine="540"/>
        <w:jc w:val="both"/>
        <w:rPr>
          <w:rFonts w:ascii="Times New Roman" w:hAnsi="Times New Roman" w:cs="Times New Roman"/>
          <w:color w:val="000000" w:themeColor="text1"/>
          <w:sz w:val="24"/>
          <w:szCs w:val="24"/>
        </w:rPr>
      </w:pPr>
      <w:r w:rsidRPr="00E9164D">
        <w:rPr>
          <w:rFonts w:ascii="Times New Roman" w:hAnsi="Times New Roman" w:cs="Times New Roman"/>
          <w:color w:val="000000" w:themeColor="text1"/>
          <w:sz w:val="24"/>
          <w:szCs w:val="24"/>
        </w:rPr>
        <w:t xml:space="preserve">4.1.3. </w:t>
      </w:r>
      <w:proofErr w:type="gramStart"/>
      <w:r w:rsidRPr="00E9164D">
        <w:rPr>
          <w:rFonts w:ascii="Times New Roman" w:hAnsi="Times New Roman" w:cs="Times New Roman"/>
          <w:color w:val="000000" w:themeColor="text1"/>
          <w:sz w:val="24"/>
          <w:szCs w:val="24"/>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E9164D">
        <w:rPr>
          <w:rFonts w:ascii="Times New Roman" w:hAnsi="Times New Roman" w:cs="Times New Roman"/>
          <w:color w:val="000000" w:themeColor="text1"/>
          <w:sz w:val="24"/>
          <w:szCs w:val="24"/>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sectPr w:rsidR="00D22CA8" w:rsidSect="007347D4">
          <w:pgSz w:w="11906" w:h="16838"/>
          <w:pgMar w:top="1021" w:right="851" w:bottom="709" w:left="1531" w:header="709" w:footer="709" w:gutter="0"/>
          <w:cols w:space="708"/>
          <w:docGrid w:linePitch="360"/>
        </w:sectPr>
      </w:pPr>
    </w:p>
    <w:p w:rsidR="00D22CA8" w:rsidRDefault="00D22CA8" w:rsidP="00D22CA8">
      <w:pPr>
        <w:pStyle w:val="ConsPlusNormal"/>
        <w:ind w:left="8789"/>
        <w:jc w:val="right"/>
        <w:rPr>
          <w:rFonts w:ascii="Times New Roman" w:hAnsi="Times New Roman" w:cs="Times New Roman"/>
          <w:sz w:val="22"/>
          <w:szCs w:val="28"/>
        </w:rPr>
      </w:pPr>
      <w:r w:rsidRPr="000C3B9B">
        <w:rPr>
          <w:rFonts w:ascii="Times New Roman" w:hAnsi="Times New Roman" w:cs="Times New Roman"/>
          <w:sz w:val="22"/>
          <w:szCs w:val="28"/>
        </w:rPr>
        <w:lastRenderedPageBreak/>
        <w:t xml:space="preserve">Приложение № 2 </w:t>
      </w:r>
    </w:p>
    <w:p w:rsidR="00D22CA8" w:rsidRDefault="00D22CA8" w:rsidP="00D22CA8">
      <w:pPr>
        <w:pStyle w:val="ConsPlusNormal"/>
        <w:ind w:left="8789"/>
        <w:jc w:val="right"/>
        <w:rPr>
          <w:rFonts w:ascii="Times New Roman" w:hAnsi="Times New Roman" w:cs="Times New Roman"/>
          <w:sz w:val="22"/>
          <w:szCs w:val="28"/>
        </w:rPr>
      </w:pPr>
      <w:r w:rsidRPr="000C3B9B">
        <w:rPr>
          <w:rFonts w:ascii="Times New Roman" w:hAnsi="Times New Roman" w:cs="Times New Roman"/>
          <w:sz w:val="22"/>
          <w:szCs w:val="28"/>
        </w:rPr>
        <w:t xml:space="preserve">к решению Собрания депутатов </w:t>
      </w:r>
      <w:r>
        <w:rPr>
          <w:rFonts w:ascii="Times New Roman" w:hAnsi="Times New Roman" w:cs="Times New Roman"/>
          <w:sz w:val="22"/>
          <w:szCs w:val="28"/>
        </w:rPr>
        <w:t>Вурнарского</w:t>
      </w:r>
      <w:r w:rsidRPr="000C3B9B">
        <w:rPr>
          <w:rFonts w:ascii="Times New Roman" w:hAnsi="Times New Roman" w:cs="Times New Roman"/>
          <w:sz w:val="22"/>
          <w:szCs w:val="28"/>
        </w:rPr>
        <w:t xml:space="preserve"> муниципального округа Чувашской Республики </w:t>
      </w:r>
    </w:p>
    <w:p w:rsidR="00D22CA8" w:rsidRPr="00527789" w:rsidRDefault="00D22CA8" w:rsidP="00D22CA8">
      <w:pPr>
        <w:jc w:val="right"/>
        <w:rPr>
          <w:rFonts w:ascii="Times New Roman" w:hAnsi="Times New Roman" w:cs="Times New Roman"/>
          <w:color w:val="000000" w:themeColor="text1"/>
          <w:szCs w:val="24"/>
        </w:rPr>
      </w:pPr>
      <w:r w:rsidRPr="00527789">
        <w:rPr>
          <w:rFonts w:ascii="Times New Roman" w:hAnsi="Times New Roman" w:cs="Times New Roman"/>
          <w:color w:val="000000" w:themeColor="text1"/>
          <w:szCs w:val="24"/>
        </w:rPr>
        <w:t xml:space="preserve">от </w:t>
      </w:r>
      <w:r w:rsidR="008451AC">
        <w:rPr>
          <w:rFonts w:ascii="Times New Roman" w:hAnsi="Times New Roman" w:cs="Times New Roman"/>
          <w:color w:val="000000" w:themeColor="text1"/>
          <w:szCs w:val="24"/>
        </w:rPr>
        <w:t>24.01.2023 № 9/9</w:t>
      </w:r>
    </w:p>
    <w:p w:rsidR="00D22CA8" w:rsidRPr="000C3B9B" w:rsidRDefault="00D22CA8" w:rsidP="00D22CA8">
      <w:pPr>
        <w:pStyle w:val="ConsPlusNormal"/>
        <w:ind w:left="8789"/>
        <w:jc w:val="right"/>
        <w:rPr>
          <w:sz w:val="16"/>
        </w:rPr>
      </w:pPr>
    </w:p>
    <w:p w:rsidR="00D22CA8" w:rsidRPr="00B33CB7" w:rsidRDefault="00D22CA8" w:rsidP="00D22CA8">
      <w:pPr>
        <w:pStyle w:val="ConsPlusTitle"/>
        <w:jc w:val="center"/>
        <w:rPr>
          <w:rFonts w:ascii="Times New Roman" w:hAnsi="Times New Roman" w:cs="Times New Roman"/>
          <w:sz w:val="28"/>
        </w:rPr>
      </w:pPr>
      <w:r w:rsidRPr="00B33CB7">
        <w:rPr>
          <w:rFonts w:ascii="Times New Roman" w:hAnsi="Times New Roman" w:cs="Times New Roman"/>
          <w:sz w:val="28"/>
        </w:rPr>
        <w:t>ФОРМА ПЕРЕЧНЯ</w:t>
      </w:r>
      <w:r>
        <w:rPr>
          <w:rFonts w:ascii="Times New Roman" w:hAnsi="Times New Roman" w:cs="Times New Roman"/>
          <w:sz w:val="28"/>
        </w:rPr>
        <w:t xml:space="preserve"> МУНИЦИПАЛЬНОГО  ИМУЩЕСТВА ВУРНАРСКОГО МУНИЦИПАЛЬНОГО ОКРУГА ЧУВАШСКОЙ РЕСПУБЛИКИ</w:t>
      </w:r>
      <w:r w:rsidRPr="00B33CB7">
        <w:rPr>
          <w:rFonts w:ascii="Times New Roman" w:hAnsi="Times New Roman" w:cs="Times New Roman"/>
          <w:sz w:val="28"/>
        </w:rPr>
        <w:t xml:space="preserve">, ПРЕДНАЗНАЧЕННОГО ДЛЯ ПРЕДОСТАВЛЕНИЯ ВО ВЛАДЕНИЕ И (ИЛИ) </w:t>
      </w:r>
      <w:r>
        <w:rPr>
          <w:rFonts w:ascii="Times New Roman" w:hAnsi="Times New Roman" w:cs="Times New Roman"/>
          <w:sz w:val="28"/>
        </w:rPr>
        <w:t xml:space="preserve">В </w:t>
      </w:r>
      <w:r w:rsidRPr="00B33CB7">
        <w:rPr>
          <w:rFonts w:ascii="Times New Roman" w:hAnsi="Times New Roman" w:cs="Times New Roman"/>
          <w:sz w:val="28"/>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8"/>
        </w:rPr>
        <w:t>, А ТАКЖЕ ФИЗИЧЕСКИМ ЛИЦАМ, ПРИМЕНЯЮЩИМ СПЕЦИАЛЬНЫЙ НАЛОГОВЫЙ РЕЖИМ</w:t>
      </w:r>
    </w:p>
    <w:p w:rsidR="00D22CA8" w:rsidRDefault="00D22CA8" w:rsidP="00D22CA8">
      <w:pPr>
        <w:pStyle w:val="ConsPlusTitle"/>
        <w:jc w:val="center"/>
        <w:rPr>
          <w:rFonts w:ascii="Times New Roman" w:hAnsi="Times New Roman" w:cs="Times New Roman"/>
          <w:sz w:val="28"/>
        </w:rPr>
      </w:pPr>
    </w:p>
    <w:p w:rsidR="00D22CA8" w:rsidRPr="00B33CB7" w:rsidRDefault="00D22CA8" w:rsidP="00D22CA8">
      <w:pPr>
        <w:pStyle w:val="ConsPlusNormal"/>
        <w:jc w:val="both"/>
        <w:rPr>
          <w:rFonts w:ascii="Times New Roman" w:hAnsi="Times New Roman" w:cs="Times New Roman"/>
          <w:sz w:val="28"/>
        </w:rPr>
      </w:pPr>
      <w:r w:rsidRPr="00B33CB7">
        <w:rPr>
          <w:rFonts w:ascii="Times New Roman" w:hAnsi="Times New Roman" w:cs="Times New Roman"/>
          <w:sz w:val="28"/>
        </w:rPr>
        <w:tab/>
      </w:r>
    </w:p>
    <w:tbl>
      <w:tblPr>
        <w:tblStyle w:val="ac"/>
        <w:tblW w:w="14742" w:type="dxa"/>
        <w:tblLayout w:type="fixed"/>
        <w:tblLook w:val="04A0" w:firstRow="1" w:lastRow="0" w:firstColumn="1" w:lastColumn="0" w:noHBand="0" w:noVBand="1"/>
      </w:tblPr>
      <w:tblGrid>
        <w:gridCol w:w="562"/>
        <w:gridCol w:w="1842"/>
        <w:gridCol w:w="1843"/>
        <w:gridCol w:w="1701"/>
        <w:gridCol w:w="4395"/>
        <w:gridCol w:w="2126"/>
        <w:gridCol w:w="2273"/>
      </w:tblGrid>
      <w:tr w:rsidR="00D22CA8" w:rsidTr="003A4ABB">
        <w:trPr>
          <w:trHeight w:val="276"/>
        </w:trPr>
        <w:tc>
          <w:tcPr>
            <w:tcW w:w="562" w:type="dxa"/>
            <w:vMerge w:val="restart"/>
          </w:tcPr>
          <w:p w:rsidR="00D22CA8" w:rsidRPr="008468DB" w:rsidRDefault="00D22CA8" w:rsidP="003A4ABB">
            <w:pPr>
              <w:pStyle w:val="ConsPlusNormal"/>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п</w:t>
            </w:r>
            <w:proofErr w:type="gramEnd"/>
            <w:r>
              <w:rPr>
                <w:rFonts w:ascii="Times New Roman" w:hAnsi="Times New Roman" w:cs="Times New Roman"/>
                <w:sz w:val="24"/>
              </w:rPr>
              <w:t>/п</w:t>
            </w:r>
          </w:p>
        </w:tc>
        <w:tc>
          <w:tcPr>
            <w:tcW w:w="1842" w:type="dxa"/>
            <w:vMerge w:val="restart"/>
          </w:tcPr>
          <w:p w:rsidR="00D22CA8" w:rsidRPr="008468DB" w:rsidRDefault="00D22CA8" w:rsidP="003A4ABB">
            <w:pPr>
              <w:pStyle w:val="ConsPlusNormal"/>
              <w:jc w:val="both"/>
              <w:rPr>
                <w:rFonts w:ascii="Times New Roman" w:hAnsi="Times New Roman" w:cs="Times New Roman"/>
                <w:sz w:val="24"/>
              </w:rPr>
            </w:pPr>
            <w:r w:rsidRPr="008468DB">
              <w:rPr>
                <w:rFonts w:ascii="Times New Roman" w:hAnsi="Times New Roman" w:cs="Times New Roman"/>
                <w:sz w:val="24"/>
              </w:rPr>
              <w:t xml:space="preserve">Адрес (местоположение) объекта </w:t>
            </w:r>
            <w:hyperlink w:anchor="P205" w:history="1">
              <w:r w:rsidRPr="008468DB">
                <w:rPr>
                  <w:rFonts w:ascii="Times New Roman" w:hAnsi="Times New Roman" w:cs="Times New Roman"/>
                  <w:sz w:val="24"/>
                </w:rPr>
                <w:t>&lt;</w:t>
              </w:r>
              <w:r>
                <w:rPr>
                  <w:rFonts w:ascii="Times New Roman" w:hAnsi="Times New Roman" w:cs="Times New Roman"/>
                  <w:sz w:val="24"/>
                </w:rPr>
                <w:t>1</w:t>
              </w:r>
              <w:r w:rsidRPr="008468DB">
                <w:rPr>
                  <w:rFonts w:ascii="Times New Roman" w:hAnsi="Times New Roman" w:cs="Times New Roman"/>
                  <w:sz w:val="24"/>
                </w:rPr>
                <w:t>&gt;</w:t>
              </w:r>
            </w:hyperlink>
          </w:p>
        </w:tc>
        <w:tc>
          <w:tcPr>
            <w:tcW w:w="1843" w:type="dxa"/>
            <w:vMerge w:val="restart"/>
          </w:tcPr>
          <w:p w:rsidR="00D22CA8" w:rsidRPr="008468DB" w:rsidRDefault="00D22CA8" w:rsidP="003A4ABB">
            <w:pPr>
              <w:pStyle w:val="ConsPlusNormal"/>
              <w:jc w:val="both"/>
              <w:rPr>
                <w:rFonts w:ascii="Times New Roman" w:hAnsi="Times New Roman" w:cs="Times New Roman"/>
                <w:sz w:val="24"/>
              </w:rPr>
            </w:pPr>
            <w:r w:rsidRPr="008468DB">
              <w:rPr>
                <w:rFonts w:ascii="Times New Roman" w:hAnsi="Times New Roman" w:cs="Times New Roman"/>
                <w:sz w:val="24"/>
              </w:rPr>
              <w:t>Вид объекта недвижимости;</w:t>
            </w:r>
          </w:p>
          <w:p w:rsidR="00D22CA8" w:rsidRPr="008468DB" w:rsidRDefault="00D22CA8" w:rsidP="003A4ABB">
            <w:pPr>
              <w:pStyle w:val="ConsPlusNormal"/>
              <w:jc w:val="both"/>
              <w:rPr>
                <w:rFonts w:ascii="Times New Roman" w:hAnsi="Times New Roman" w:cs="Times New Roman"/>
                <w:sz w:val="24"/>
              </w:rPr>
            </w:pPr>
            <w:r>
              <w:rPr>
                <w:rFonts w:ascii="Times New Roman" w:hAnsi="Times New Roman" w:cs="Times New Roman"/>
                <w:sz w:val="24"/>
              </w:rPr>
              <w:t xml:space="preserve">тип </w:t>
            </w:r>
            <w:r w:rsidRPr="008468DB">
              <w:rPr>
                <w:rFonts w:ascii="Times New Roman" w:hAnsi="Times New Roman" w:cs="Times New Roman"/>
                <w:sz w:val="24"/>
              </w:rPr>
              <w:t>движимо</w:t>
            </w:r>
            <w:r>
              <w:rPr>
                <w:rFonts w:ascii="Times New Roman" w:hAnsi="Times New Roman" w:cs="Times New Roman"/>
                <w:sz w:val="24"/>
              </w:rPr>
              <w:t>го</w:t>
            </w:r>
            <w:r w:rsidRPr="008468DB">
              <w:rPr>
                <w:rFonts w:ascii="Times New Roman" w:hAnsi="Times New Roman" w:cs="Times New Roman"/>
                <w:sz w:val="24"/>
              </w:rPr>
              <w:t xml:space="preserve"> имуществ</w:t>
            </w:r>
            <w:r>
              <w:rPr>
                <w:rFonts w:ascii="Times New Roman" w:hAnsi="Times New Roman" w:cs="Times New Roman"/>
                <w:sz w:val="24"/>
              </w:rPr>
              <w:t>а</w:t>
            </w:r>
            <w:hyperlink w:anchor="P209" w:history="1">
              <w:r w:rsidRPr="008468DB">
                <w:rPr>
                  <w:rFonts w:ascii="Times New Roman" w:hAnsi="Times New Roman" w:cs="Times New Roman"/>
                  <w:sz w:val="24"/>
                </w:rPr>
                <w:t>&lt;</w:t>
              </w:r>
              <w:r>
                <w:rPr>
                  <w:rFonts w:ascii="Times New Roman" w:hAnsi="Times New Roman" w:cs="Times New Roman"/>
                  <w:sz w:val="24"/>
                </w:rPr>
                <w:t>2</w:t>
              </w:r>
              <w:r w:rsidRPr="008468DB">
                <w:rPr>
                  <w:rFonts w:ascii="Times New Roman" w:hAnsi="Times New Roman" w:cs="Times New Roman"/>
                  <w:sz w:val="24"/>
                </w:rPr>
                <w:t>&gt;</w:t>
              </w:r>
            </w:hyperlink>
          </w:p>
        </w:tc>
        <w:tc>
          <w:tcPr>
            <w:tcW w:w="1701" w:type="dxa"/>
            <w:vMerge w:val="restart"/>
          </w:tcPr>
          <w:p w:rsidR="00D22CA8" w:rsidRPr="008468DB" w:rsidRDefault="00D22CA8" w:rsidP="003A4ABB">
            <w:pPr>
              <w:pStyle w:val="ConsPlusNormal"/>
              <w:jc w:val="both"/>
              <w:rPr>
                <w:rFonts w:ascii="Times New Roman" w:hAnsi="Times New Roman" w:cs="Times New Roman"/>
                <w:sz w:val="24"/>
              </w:rPr>
            </w:pPr>
            <w:r>
              <w:rPr>
                <w:rFonts w:ascii="Times New Roman" w:hAnsi="Times New Roman" w:cs="Times New Roman"/>
                <w:sz w:val="24"/>
              </w:rPr>
              <w:t>Наименование объекта учета &lt;3</w:t>
            </w:r>
            <w:r w:rsidRPr="008468DB">
              <w:rPr>
                <w:rFonts w:ascii="Times New Roman" w:hAnsi="Times New Roman" w:cs="Times New Roman"/>
                <w:sz w:val="24"/>
              </w:rPr>
              <w:t>&gt;</w:t>
            </w:r>
          </w:p>
        </w:tc>
        <w:tc>
          <w:tcPr>
            <w:tcW w:w="8794" w:type="dxa"/>
            <w:gridSpan w:val="3"/>
          </w:tcPr>
          <w:p w:rsidR="00D22CA8" w:rsidRPr="008468DB" w:rsidRDefault="00D22CA8" w:rsidP="003A4ABB">
            <w:pPr>
              <w:pStyle w:val="ConsPlusNormal"/>
              <w:jc w:val="both"/>
              <w:rPr>
                <w:rFonts w:ascii="Times New Roman" w:hAnsi="Times New Roman" w:cs="Times New Roman"/>
                <w:sz w:val="24"/>
              </w:rPr>
            </w:pPr>
            <w:r w:rsidRPr="0052135E">
              <w:rPr>
                <w:rFonts w:ascii="Times New Roman" w:hAnsi="Times New Roman" w:cs="Times New Roman"/>
                <w:sz w:val="24"/>
              </w:rPr>
              <w:t xml:space="preserve">Сведения о недвижимом имуществе </w:t>
            </w:r>
          </w:p>
        </w:tc>
      </w:tr>
      <w:tr w:rsidR="00D22CA8" w:rsidTr="003A4ABB">
        <w:trPr>
          <w:trHeight w:val="276"/>
        </w:trPr>
        <w:tc>
          <w:tcPr>
            <w:tcW w:w="562" w:type="dxa"/>
            <w:vMerge/>
          </w:tcPr>
          <w:p w:rsidR="00D22CA8" w:rsidRDefault="00D22CA8" w:rsidP="003A4ABB">
            <w:pPr>
              <w:pStyle w:val="ConsPlusNormal"/>
              <w:jc w:val="both"/>
              <w:rPr>
                <w:rFonts w:ascii="Times New Roman" w:hAnsi="Times New Roman" w:cs="Times New Roman"/>
                <w:sz w:val="24"/>
              </w:rPr>
            </w:pPr>
          </w:p>
        </w:tc>
        <w:tc>
          <w:tcPr>
            <w:tcW w:w="1842" w:type="dxa"/>
            <w:vMerge/>
          </w:tcPr>
          <w:p w:rsidR="00D22CA8" w:rsidRPr="008468DB" w:rsidRDefault="00D22CA8" w:rsidP="003A4ABB">
            <w:pPr>
              <w:pStyle w:val="ConsPlusNormal"/>
              <w:jc w:val="both"/>
              <w:rPr>
                <w:rFonts w:ascii="Times New Roman" w:hAnsi="Times New Roman" w:cs="Times New Roman"/>
                <w:sz w:val="24"/>
              </w:rPr>
            </w:pPr>
          </w:p>
        </w:tc>
        <w:tc>
          <w:tcPr>
            <w:tcW w:w="1843" w:type="dxa"/>
            <w:vMerge/>
          </w:tcPr>
          <w:p w:rsidR="00D22CA8" w:rsidRPr="008468DB" w:rsidRDefault="00D22CA8" w:rsidP="003A4ABB">
            <w:pPr>
              <w:pStyle w:val="ConsPlusNormal"/>
              <w:jc w:val="both"/>
              <w:rPr>
                <w:rFonts w:ascii="Times New Roman" w:hAnsi="Times New Roman" w:cs="Times New Roman"/>
                <w:sz w:val="24"/>
              </w:rPr>
            </w:pPr>
          </w:p>
        </w:tc>
        <w:tc>
          <w:tcPr>
            <w:tcW w:w="1701" w:type="dxa"/>
            <w:vMerge/>
          </w:tcPr>
          <w:p w:rsidR="00D22CA8" w:rsidRDefault="00D22CA8" w:rsidP="003A4ABB">
            <w:pPr>
              <w:pStyle w:val="ConsPlusNormal"/>
              <w:jc w:val="both"/>
              <w:rPr>
                <w:rFonts w:ascii="Times New Roman" w:hAnsi="Times New Roman" w:cs="Times New Roman"/>
                <w:sz w:val="24"/>
              </w:rPr>
            </w:pPr>
          </w:p>
        </w:tc>
        <w:tc>
          <w:tcPr>
            <w:tcW w:w="8794" w:type="dxa"/>
            <w:gridSpan w:val="3"/>
          </w:tcPr>
          <w:p w:rsidR="00D22CA8" w:rsidRDefault="00D22CA8" w:rsidP="003A4ABB">
            <w:pPr>
              <w:pStyle w:val="ConsPlusNormal"/>
              <w:jc w:val="both"/>
              <w:rPr>
                <w:rFonts w:ascii="Times New Roman" w:hAnsi="Times New Roman" w:cs="Times New Roman"/>
                <w:sz w:val="24"/>
              </w:rPr>
            </w:pPr>
            <w:r w:rsidRPr="00C2778A">
              <w:rPr>
                <w:rFonts w:ascii="Times New Roman" w:hAnsi="Times New Roman" w:cs="Times New Roman"/>
                <w:sz w:val="24"/>
              </w:rPr>
              <w:t>Основная характеристика объекта недвижимости &lt;</w:t>
            </w:r>
            <w:r>
              <w:rPr>
                <w:rFonts w:ascii="Times New Roman" w:hAnsi="Times New Roman" w:cs="Times New Roman"/>
                <w:sz w:val="24"/>
              </w:rPr>
              <w:t>4</w:t>
            </w:r>
            <w:r w:rsidRPr="00C2778A">
              <w:rPr>
                <w:rFonts w:ascii="Times New Roman" w:hAnsi="Times New Roman" w:cs="Times New Roman"/>
                <w:sz w:val="24"/>
              </w:rPr>
              <w:t>&gt;</w:t>
            </w:r>
          </w:p>
        </w:tc>
      </w:tr>
      <w:tr w:rsidR="00D22CA8" w:rsidTr="003A4ABB">
        <w:trPr>
          <w:trHeight w:val="552"/>
        </w:trPr>
        <w:tc>
          <w:tcPr>
            <w:tcW w:w="562" w:type="dxa"/>
            <w:vMerge/>
          </w:tcPr>
          <w:p w:rsidR="00D22CA8" w:rsidRDefault="00D22CA8" w:rsidP="003A4ABB">
            <w:pPr>
              <w:pStyle w:val="ConsPlusNormal"/>
              <w:jc w:val="both"/>
              <w:rPr>
                <w:rFonts w:ascii="Times New Roman" w:hAnsi="Times New Roman" w:cs="Times New Roman"/>
                <w:sz w:val="24"/>
              </w:rPr>
            </w:pPr>
          </w:p>
        </w:tc>
        <w:tc>
          <w:tcPr>
            <w:tcW w:w="1842" w:type="dxa"/>
            <w:vMerge/>
          </w:tcPr>
          <w:p w:rsidR="00D22CA8" w:rsidRPr="008468DB" w:rsidRDefault="00D22CA8" w:rsidP="003A4ABB">
            <w:pPr>
              <w:pStyle w:val="ConsPlusNormal"/>
              <w:jc w:val="both"/>
              <w:rPr>
                <w:rFonts w:ascii="Times New Roman" w:hAnsi="Times New Roman" w:cs="Times New Roman"/>
                <w:sz w:val="24"/>
              </w:rPr>
            </w:pPr>
          </w:p>
        </w:tc>
        <w:tc>
          <w:tcPr>
            <w:tcW w:w="1843" w:type="dxa"/>
            <w:vMerge/>
          </w:tcPr>
          <w:p w:rsidR="00D22CA8" w:rsidRPr="008468DB" w:rsidRDefault="00D22CA8" w:rsidP="003A4ABB">
            <w:pPr>
              <w:pStyle w:val="ConsPlusNormal"/>
              <w:jc w:val="both"/>
              <w:rPr>
                <w:rFonts w:ascii="Times New Roman" w:hAnsi="Times New Roman" w:cs="Times New Roman"/>
                <w:sz w:val="24"/>
              </w:rPr>
            </w:pPr>
          </w:p>
        </w:tc>
        <w:tc>
          <w:tcPr>
            <w:tcW w:w="1701" w:type="dxa"/>
            <w:vMerge/>
          </w:tcPr>
          <w:p w:rsidR="00D22CA8" w:rsidRDefault="00D22CA8" w:rsidP="003A4ABB">
            <w:pPr>
              <w:pStyle w:val="ConsPlusNormal"/>
              <w:jc w:val="both"/>
              <w:rPr>
                <w:rFonts w:ascii="Times New Roman" w:hAnsi="Times New Roman" w:cs="Times New Roman"/>
                <w:sz w:val="24"/>
              </w:rPr>
            </w:pPr>
          </w:p>
        </w:tc>
        <w:tc>
          <w:tcPr>
            <w:tcW w:w="4395" w:type="dxa"/>
          </w:tcPr>
          <w:p w:rsidR="00D22CA8" w:rsidRPr="008468DB" w:rsidRDefault="00D22CA8" w:rsidP="003A4ABB">
            <w:pPr>
              <w:pStyle w:val="ConsPlusNormal"/>
              <w:jc w:val="both"/>
              <w:rPr>
                <w:rFonts w:ascii="Times New Roman" w:hAnsi="Times New Roman" w:cs="Times New Roman"/>
                <w:sz w:val="24"/>
              </w:rPr>
            </w:pPr>
            <w:proofErr w:type="gramStart"/>
            <w:r w:rsidRPr="0052135E">
              <w:rPr>
                <w:rFonts w:ascii="Times New Roman" w:hAnsi="Times New Roman" w:cs="Times New Roman"/>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Pr>
          <w:p w:rsidR="00D22CA8" w:rsidRPr="008468DB" w:rsidRDefault="00D22CA8" w:rsidP="003A4ABB">
            <w:pPr>
              <w:pStyle w:val="ConsPlusNormal"/>
              <w:jc w:val="both"/>
              <w:rPr>
                <w:rFonts w:ascii="Times New Roman" w:hAnsi="Times New Roman" w:cs="Times New Roman"/>
                <w:sz w:val="24"/>
              </w:rPr>
            </w:pPr>
            <w:r w:rsidRPr="0052135E">
              <w:rPr>
                <w:rFonts w:ascii="Times New Roman" w:hAnsi="Times New Roman" w:cs="Times New Roman"/>
                <w:sz w:val="24"/>
              </w:rPr>
              <w:t xml:space="preserve">Фактическое </w:t>
            </w:r>
            <w:proofErr w:type="gramStart"/>
            <w:r w:rsidRPr="0052135E">
              <w:rPr>
                <w:rFonts w:ascii="Times New Roman" w:hAnsi="Times New Roman" w:cs="Times New Roman"/>
                <w:sz w:val="24"/>
              </w:rPr>
              <w:t>значение</w:t>
            </w:r>
            <w:proofErr w:type="gramEnd"/>
            <w:r w:rsidRPr="0052135E">
              <w:rPr>
                <w:rFonts w:ascii="Times New Roman" w:hAnsi="Times New Roman" w:cs="Times New Roman"/>
                <w:sz w:val="24"/>
              </w:rPr>
              <w:t>/Проектируемое значение (для объектов незавершенного строительства)</w:t>
            </w:r>
          </w:p>
        </w:tc>
        <w:tc>
          <w:tcPr>
            <w:tcW w:w="2268" w:type="dxa"/>
          </w:tcPr>
          <w:p w:rsidR="00D22CA8" w:rsidRPr="008468DB" w:rsidRDefault="00D22CA8" w:rsidP="003A4ABB">
            <w:pPr>
              <w:pStyle w:val="ConsPlusNormal"/>
              <w:jc w:val="both"/>
              <w:rPr>
                <w:rFonts w:ascii="Times New Roman" w:hAnsi="Times New Roman" w:cs="Times New Roman"/>
                <w:sz w:val="24"/>
              </w:rPr>
            </w:pPr>
            <w:proofErr w:type="gramStart"/>
            <w:r w:rsidRPr="0052135E">
              <w:rPr>
                <w:rFonts w:ascii="Times New Roman" w:hAnsi="Times New Roman" w:cs="Times New Roman"/>
                <w:sz w:val="24"/>
              </w:rPr>
              <w:t>Единица измерения (для площади - кв. м; для протяженности - м; для глубины залегания - м; для объема - куб. м)</w:t>
            </w:r>
            <w:proofErr w:type="gramEnd"/>
          </w:p>
        </w:tc>
      </w:tr>
      <w:tr w:rsidR="00D22CA8" w:rsidTr="003A4ABB">
        <w:tc>
          <w:tcPr>
            <w:tcW w:w="562" w:type="dxa"/>
          </w:tcPr>
          <w:p w:rsidR="00D22CA8" w:rsidRPr="008468DB" w:rsidRDefault="00D22CA8" w:rsidP="003A4ABB">
            <w:pPr>
              <w:pStyle w:val="ConsPlusNormal"/>
              <w:jc w:val="center"/>
              <w:rPr>
                <w:rFonts w:ascii="Times New Roman" w:hAnsi="Times New Roman" w:cs="Times New Roman"/>
                <w:sz w:val="24"/>
              </w:rPr>
            </w:pPr>
            <w:r>
              <w:rPr>
                <w:rFonts w:ascii="Times New Roman" w:hAnsi="Times New Roman" w:cs="Times New Roman"/>
                <w:sz w:val="24"/>
              </w:rPr>
              <w:t>1</w:t>
            </w:r>
          </w:p>
        </w:tc>
        <w:tc>
          <w:tcPr>
            <w:tcW w:w="1842" w:type="dxa"/>
          </w:tcPr>
          <w:p w:rsidR="00D22CA8" w:rsidRPr="008468DB" w:rsidRDefault="00D22CA8" w:rsidP="003A4ABB">
            <w:pPr>
              <w:pStyle w:val="ConsPlusNormal"/>
              <w:jc w:val="center"/>
              <w:rPr>
                <w:rFonts w:ascii="Times New Roman" w:hAnsi="Times New Roman" w:cs="Times New Roman"/>
                <w:sz w:val="24"/>
              </w:rPr>
            </w:pPr>
            <w:r>
              <w:rPr>
                <w:rFonts w:ascii="Times New Roman" w:hAnsi="Times New Roman" w:cs="Times New Roman"/>
                <w:sz w:val="24"/>
              </w:rPr>
              <w:t>2</w:t>
            </w:r>
          </w:p>
        </w:tc>
        <w:tc>
          <w:tcPr>
            <w:tcW w:w="1843" w:type="dxa"/>
          </w:tcPr>
          <w:p w:rsidR="00D22CA8" w:rsidRPr="008468DB" w:rsidRDefault="00D22CA8" w:rsidP="003A4ABB">
            <w:pPr>
              <w:pStyle w:val="ConsPlusNormal"/>
              <w:jc w:val="center"/>
              <w:rPr>
                <w:rFonts w:ascii="Times New Roman" w:hAnsi="Times New Roman" w:cs="Times New Roman"/>
                <w:sz w:val="24"/>
              </w:rPr>
            </w:pPr>
            <w:r>
              <w:rPr>
                <w:rFonts w:ascii="Times New Roman" w:hAnsi="Times New Roman" w:cs="Times New Roman"/>
                <w:sz w:val="24"/>
              </w:rPr>
              <w:t>3</w:t>
            </w:r>
          </w:p>
        </w:tc>
        <w:tc>
          <w:tcPr>
            <w:tcW w:w="1701" w:type="dxa"/>
          </w:tcPr>
          <w:p w:rsidR="00D22CA8" w:rsidRPr="008468DB" w:rsidRDefault="00D22CA8" w:rsidP="003A4ABB">
            <w:pPr>
              <w:pStyle w:val="ConsPlusNormal"/>
              <w:jc w:val="center"/>
              <w:rPr>
                <w:rFonts w:ascii="Times New Roman" w:hAnsi="Times New Roman" w:cs="Times New Roman"/>
                <w:sz w:val="24"/>
              </w:rPr>
            </w:pPr>
            <w:r>
              <w:rPr>
                <w:rFonts w:ascii="Times New Roman" w:hAnsi="Times New Roman" w:cs="Times New Roman"/>
                <w:sz w:val="24"/>
              </w:rPr>
              <w:t>4</w:t>
            </w:r>
          </w:p>
        </w:tc>
        <w:tc>
          <w:tcPr>
            <w:tcW w:w="4395" w:type="dxa"/>
          </w:tcPr>
          <w:p w:rsidR="00D22CA8" w:rsidRPr="008468DB" w:rsidRDefault="00D22CA8" w:rsidP="003A4ABB">
            <w:pPr>
              <w:pStyle w:val="ConsPlusNormal"/>
              <w:jc w:val="center"/>
              <w:rPr>
                <w:rFonts w:ascii="Times New Roman" w:hAnsi="Times New Roman" w:cs="Times New Roman"/>
                <w:sz w:val="24"/>
              </w:rPr>
            </w:pPr>
            <w:r>
              <w:rPr>
                <w:rFonts w:ascii="Times New Roman" w:hAnsi="Times New Roman" w:cs="Times New Roman"/>
                <w:sz w:val="24"/>
              </w:rPr>
              <w:t>5</w:t>
            </w:r>
          </w:p>
        </w:tc>
        <w:tc>
          <w:tcPr>
            <w:tcW w:w="2126" w:type="dxa"/>
          </w:tcPr>
          <w:p w:rsidR="00D22CA8" w:rsidRPr="008468DB" w:rsidRDefault="00D22CA8" w:rsidP="003A4ABB">
            <w:pPr>
              <w:pStyle w:val="ConsPlusNormal"/>
              <w:jc w:val="center"/>
              <w:rPr>
                <w:rFonts w:ascii="Times New Roman" w:hAnsi="Times New Roman" w:cs="Times New Roman"/>
                <w:sz w:val="24"/>
              </w:rPr>
            </w:pPr>
            <w:r>
              <w:rPr>
                <w:rFonts w:ascii="Times New Roman" w:hAnsi="Times New Roman" w:cs="Times New Roman"/>
                <w:sz w:val="24"/>
              </w:rPr>
              <w:t>6</w:t>
            </w:r>
          </w:p>
        </w:tc>
        <w:tc>
          <w:tcPr>
            <w:tcW w:w="2268" w:type="dxa"/>
          </w:tcPr>
          <w:p w:rsidR="00D22CA8" w:rsidRDefault="00D22CA8" w:rsidP="003A4ABB">
            <w:pPr>
              <w:pStyle w:val="ConsPlusNormal"/>
              <w:jc w:val="center"/>
              <w:rPr>
                <w:rFonts w:ascii="Times New Roman" w:hAnsi="Times New Roman" w:cs="Times New Roman"/>
                <w:sz w:val="24"/>
              </w:rPr>
            </w:pPr>
            <w:r>
              <w:rPr>
                <w:rFonts w:ascii="Times New Roman" w:hAnsi="Times New Roman" w:cs="Times New Roman"/>
                <w:sz w:val="24"/>
              </w:rPr>
              <w:t>7</w:t>
            </w:r>
          </w:p>
        </w:tc>
      </w:tr>
    </w:tbl>
    <w:p w:rsidR="00D22CA8" w:rsidRDefault="00D22CA8" w:rsidP="00D22CA8">
      <w:pPr>
        <w:pStyle w:val="ConsPlusNormal"/>
        <w:jc w:val="both"/>
      </w:pPr>
    </w:p>
    <w:p w:rsidR="00D22CA8" w:rsidRDefault="00D22CA8" w:rsidP="00D22CA8">
      <w:pPr>
        <w:pStyle w:val="ConsPlusNormal"/>
        <w:jc w:val="both"/>
      </w:pPr>
    </w:p>
    <w:p w:rsidR="00D22CA8" w:rsidRDefault="00D22CA8" w:rsidP="00D22CA8">
      <w:pPr>
        <w:pStyle w:val="ConsPlusNormal"/>
        <w:jc w:val="both"/>
      </w:pPr>
    </w:p>
    <w:p w:rsidR="00D22CA8" w:rsidRDefault="00D22CA8" w:rsidP="00D22CA8">
      <w:pPr>
        <w:pStyle w:val="ConsPlusNormal"/>
        <w:jc w:val="both"/>
      </w:pPr>
    </w:p>
    <w:p w:rsidR="00D22CA8" w:rsidRDefault="00D22CA8" w:rsidP="00D22CA8">
      <w:pPr>
        <w:pStyle w:val="ConsPlusNormal"/>
        <w:jc w:val="both"/>
      </w:pPr>
    </w:p>
    <w:p w:rsidR="00D22CA8" w:rsidRDefault="00D22CA8" w:rsidP="00D22CA8">
      <w:pPr>
        <w:pStyle w:val="ConsPlusNormal"/>
        <w:jc w:val="both"/>
      </w:pPr>
    </w:p>
    <w:p w:rsidR="00D22CA8" w:rsidRDefault="00D22CA8" w:rsidP="00D22CA8">
      <w:pPr>
        <w:pStyle w:val="ConsPlusNormal"/>
        <w:jc w:val="both"/>
      </w:pPr>
    </w:p>
    <w:p w:rsidR="00D22CA8" w:rsidRDefault="00D22CA8" w:rsidP="00D22CA8">
      <w:pPr>
        <w:pStyle w:val="ConsPlusNormal"/>
        <w:jc w:val="both"/>
      </w:pPr>
    </w:p>
    <w:p w:rsidR="00D22CA8" w:rsidRDefault="00D22CA8" w:rsidP="00D22CA8">
      <w:pPr>
        <w:pStyle w:val="ConsPlusNormal"/>
        <w:jc w:val="both"/>
      </w:pPr>
    </w:p>
    <w:p w:rsidR="00D22CA8" w:rsidRDefault="00D22CA8" w:rsidP="00D22CA8">
      <w:pPr>
        <w:pStyle w:val="ConsPlusNormal"/>
        <w:jc w:val="both"/>
      </w:pPr>
    </w:p>
    <w:p w:rsidR="00D22CA8" w:rsidRDefault="00D22CA8" w:rsidP="00D22CA8">
      <w:pPr>
        <w:pStyle w:val="ConsPlusNormal"/>
        <w:jc w:val="both"/>
      </w:pPr>
    </w:p>
    <w:tbl>
      <w:tblPr>
        <w:tblStyle w:val="ac"/>
        <w:tblW w:w="14737" w:type="dxa"/>
        <w:tblLayout w:type="fixed"/>
        <w:tblLook w:val="04A0" w:firstRow="1" w:lastRow="0" w:firstColumn="1" w:lastColumn="0" w:noHBand="0" w:noVBand="1"/>
      </w:tblPr>
      <w:tblGrid>
        <w:gridCol w:w="988"/>
        <w:gridCol w:w="2126"/>
        <w:gridCol w:w="2126"/>
        <w:gridCol w:w="1276"/>
        <w:gridCol w:w="1843"/>
        <w:gridCol w:w="2198"/>
        <w:gridCol w:w="992"/>
        <w:gridCol w:w="1204"/>
        <w:gridCol w:w="1984"/>
      </w:tblGrid>
      <w:tr w:rsidR="00D22CA8" w:rsidRPr="008468DB" w:rsidTr="003A4ABB">
        <w:trPr>
          <w:trHeight w:val="276"/>
        </w:trPr>
        <w:tc>
          <w:tcPr>
            <w:tcW w:w="8359" w:type="dxa"/>
            <w:gridSpan w:val="5"/>
          </w:tcPr>
          <w:p w:rsidR="00D22CA8" w:rsidRPr="004C5B2E" w:rsidRDefault="00D22CA8" w:rsidP="003A4ABB">
            <w:pPr>
              <w:pStyle w:val="ConsPlusNormal"/>
              <w:jc w:val="both"/>
              <w:rPr>
                <w:rFonts w:ascii="Times New Roman" w:hAnsi="Times New Roman" w:cs="Times New Roman"/>
                <w:sz w:val="24"/>
              </w:rPr>
            </w:pPr>
            <w:r>
              <w:br w:type="page"/>
            </w:r>
            <w:r w:rsidRPr="0052135E">
              <w:rPr>
                <w:rFonts w:ascii="Times New Roman" w:hAnsi="Times New Roman" w:cs="Times New Roman"/>
                <w:sz w:val="24"/>
              </w:rPr>
              <w:t xml:space="preserve">Сведения о недвижимом имуществе </w:t>
            </w:r>
          </w:p>
        </w:tc>
        <w:tc>
          <w:tcPr>
            <w:tcW w:w="6378" w:type="dxa"/>
            <w:gridSpan w:val="4"/>
            <w:vMerge w:val="restart"/>
          </w:tcPr>
          <w:p w:rsidR="00D22CA8" w:rsidRPr="004C5B2E" w:rsidRDefault="00D22CA8" w:rsidP="003A4ABB">
            <w:pPr>
              <w:pStyle w:val="ConsPlusNormal"/>
              <w:jc w:val="both"/>
              <w:rPr>
                <w:rFonts w:ascii="Times New Roman" w:hAnsi="Times New Roman" w:cs="Times New Roman"/>
                <w:sz w:val="24"/>
              </w:rPr>
            </w:pPr>
            <w:r w:rsidRPr="004C5B2E">
              <w:rPr>
                <w:rFonts w:ascii="Times New Roman" w:hAnsi="Times New Roman" w:cs="Times New Roman"/>
                <w:sz w:val="24"/>
              </w:rPr>
              <w:t xml:space="preserve">Сведения о движимом имуществе </w:t>
            </w:r>
          </w:p>
        </w:tc>
      </w:tr>
      <w:tr w:rsidR="00D22CA8" w:rsidRPr="008468DB" w:rsidTr="003A4ABB">
        <w:trPr>
          <w:trHeight w:val="276"/>
        </w:trPr>
        <w:tc>
          <w:tcPr>
            <w:tcW w:w="3114" w:type="dxa"/>
            <w:gridSpan w:val="2"/>
          </w:tcPr>
          <w:p w:rsidR="00D22CA8" w:rsidRPr="008468DB" w:rsidRDefault="00D22CA8" w:rsidP="003A4ABB">
            <w:pPr>
              <w:pStyle w:val="ConsPlusNormal"/>
              <w:jc w:val="both"/>
              <w:rPr>
                <w:rFonts w:ascii="Times New Roman" w:hAnsi="Times New Roman" w:cs="Times New Roman"/>
                <w:sz w:val="24"/>
              </w:rPr>
            </w:pPr>
            <w:r>
              <w:rPr>
                <w:rFonts w:ascii="Times New Roman" w:hAnsi="Times New Roman" w:cs="Times New Roman"/>
                <w:sz w:val="24"/>
              </w:rPr>
              <w:t>Кадастровый номер &lt;5</w:t>
            </w:r>
            <w:r w:rsidRPr="00DA6E2E">
              <w:rPr>
                <w:rFonts w:ascii="Times New Roman" w:hAnsi="Times New Roman" w:cs="Times New Roman"/>
                <w:sz w:val="24"/>
              </w:rPr>
              <w:t>&gt;</w:t>
            </w:r>
          </w:p>
        </w:tc>
        <w:tc>
          <w:tcPr>
            <w:tcW w:w="2126" w:type="dxa"/>
            <w:vMerge w:val="restart"/>
          </w:tcPr>
          <w:p w:rsidR="00D22CA8" w:rsidRDefault="00D22CA8" w:rsidP="003A4ABB">
            <w:pPr>
              <w:pStyle w:val="ConsPlusNormal"/>
              <w:jc w:val="both"/>
              <w:rPr>
                <w:rFonts w:ascii="Times New Roman" w:hAnsi="Times New Roman" w:cs="Times New Roman"/>
                <w:sz w:val="24"/>
              </w:rPr>
            </w:pPr>
            <w:r>
              <w:rPr>
                <w:rFonts w:ascii="Times New Roman" w:hAnsi="Times New Roman" w:cs="Times New Roman"/>
                <w:sz w:val="24"/>
              </w:rPr>
              <w:t>Техническое состояние объекта недвижимости</w:t>
            </w:r>
            <w:r w:rsidRPr="00F96E0E">
              <w:rPr>
                <w:rFonts w:ascii="Times New Roman" w:hAnsi="Times New Roman" w:cs="Times New Roman"/>
                <w:sz w:val="24"/>
              </w:rPr>
              <w:t>&lt;6&gt;</w:t>
            </w:r>
          </w:p>
        </w:tc>
        <w:tc>
          <w:tcPr>
            <w:tcW w:w="1276" w:type="dxa"/>
            <w:vMerge w:val="restart"/>
          </w:tcPr>
          <w:p w:rsidR="00D22CA8" w:rsidRPr="004C5B2E" w:rsidRDefault="00D22CA8" w:rsidP="003A4ABB">
            <w:pPr>
              <w:pStyle w:val="ConsPlusNormal"/>
              <w:jc w:val="both"/>
              <w:rPr>
                <w:rFonts w:ascii="Times New Roman" w:hAnsi="Times New Roman" w:cs="Times New Roman"/>
                <w:sz w:val="24"/>
              </w:rPr>
            </w:pPr>
            <w:r>
              <w:rPr>
                <w:rFonts w:ascii="Times New Roman" w:hAnsi="Times New Roman" w:cs="Times New Roman"/>
                <w:sz w:val="24"/>
              </w:rPr>
              <w:t xml:space="preserve">Категория земель </w:t>
            </w:r>
            <w:r w:rsidRPr="00374CC3">
              <w:rPr>
                <w:rFonts w:ascii="Times New Roman" w:hAnsi="Times New Roman" w:cs="Times New Roman"/>
                <w:sz w:val="24"/>
              </w:rPr>
              <w:t>&lt;</w:t>
            </w:r>
            <w:r>
              <w:rPr>
                <w:rFonts w:ascii="Times New Roman" w:hAnsi="Times New Roman" w:cs="Times New Roman"/>
                <w:sz w:val="24"/>
              </w:rPr>
              <w:t>7</w:t>
            </w:r>
            <w:r w:rsidRPr="00374CC3">
              <w:rPr>
                <w:rFonts w:ascii="Times New Roman" w:hAnsi="Times New Roman" w:cs="Times New Roman"/>
                <w:sz w:val="24"/>
              </w:rPr>
              <w:t>&gt;</w:t>
            </w:r>
          </w:p>
        </w:tc>
        <w:tc>
          <w:tcPr>
            <w:tcW w:w="1843" w:type="dxa"/>
            <w:vMerge w:val="restart"/>
          </w:tcPr>
          <w:p w:rsidR="00D22CA8" w:rsidRPr="004C5B2E" w:rsidRDefault="00D22CA8" w:rsidP="003A4ABB">
            <w:pPr>
              <w:pStyle w:val="ConsPlusNormal"/>
              <w:jc w:val="both"/>
              <w:rPr>
                <w:rFonts w:ascii="Times New Roman" w:hAnsi="Times New Roman" w:cs="Times New Roman"/>
                <w:sz w:val="24"/>
              </w:rPr>
            </w:pPr>
            <w:r>
              <w:rPr>
                <w:rFonts w:ascii="Times New Roman" w:hAnsi="Times New Roman" w:cs="Times New Roman"/>
                <w:sz w:val="24"/>
              </w:rPr>
              <w:t xml:space="preserve">Вид разрешенного использования </w:t>
            </w:r>
            <w:r w:rsidRPr="00374CC3">
              <w:rPr>
                <w:rFonts w:ascii="Times New Roman" w:hAnsi="Times New Roman" w:cs="Times New Roman"/>
                <w:sz w:val="24"/>
              </w:rPr>
              <w:t>&lt;</w:t>
            </w:r>
            <w:r>
              <w:rPr>
                <w:rFonts w:ascii="Times New Roman" w:hAnsi="Times New Roman" w:cs="Times New Roman"/>
                <w:sz w:val="24"/>
              </w:rPr>
              <w:t>8</w:t>
            </w:r>
            <w:r w:rsidRPr="00374CC3">
              <w:rPr>
                <w:rFonts w:ascii="Times New Roman" w:hAnsi="Times New Roman" w:cs="Times New Roman"/>
                <w:sz w:val="24"/>
              </w:rPr>
              <w:t>&gt;</w:t>
            </w:r>
          </w:p>
        </w:tc>
        <w:tc>
          <w:tcPr>
            <w:tcW w:w="6378" w:type="dxa"/>
            <w:gridSpan w:val="4"/>
            <w:vMerge/>
          </w:tcPr>
          <w:p w:rsidR="00D22CA8" w:rsidRDefault="00D22CA8" w:rsidP="003A4ABB">
            <w:pPr>
              <w:pStyle w:val="ConsPlusNormal"/>
              <w:jc w:val="both"/>
              <w:rPr>
                <w:rFonts w:ascii="Times New Roman" w:hAnsi="Times New Roman" w:cs="Times New Roman"/>
                <w:sz w:val="24"/>
              </w:rPr>
            </w:pPr>
          </w:p>
        </w:tc>
      </w:tr>
      <w:tr w:rsidR="00D22CA8" w:rsidRPr="008468DB" w:rsidTr="003A4ABB">
        <w:trPr>
          <w:trHeight w:val="2050"/>
        </w:trPr>
        <w:tc>
          <w:tcPr>
            <w:tcW w:w="988" w:type="dxa"/>
            <w:tcBorders>
              <w:bottom w:val="single" w:sz="4" w:space="0" w:color="auto"/>
            </w:tcBorders>
          </w:tcPr>
          <w:p w:rsidR="00D22CA8" w:rsidRPr="008468DB" w:rsidRDefault="00D22CA8" w:rsidP="003A4ABB">
            <w:pPr>
              <w:pStyle w:val="ConsPlusNormal"/>
              <w:jc w:val="both"/>
              <w:rPr>
                <w:rFonts w:ascii="Times New Roman" w:hAnsi="Times New Roman" w:cs="Times New Roman"/>
                <w:sz w:val="24"/>
              </w:rPr>
            </w:pPr>
            <w:r>
              <w:rPr>
                <w:rFonts w:ascii="Times New Roman" w:hAnsi="Times New Roman" w:cs="Times New Roman"/>
                <w:sz w:val="24"/>
              </w:rPr>
              <w:t>Номер</w:t>
            </w:r>
          </w:p>
        </w:tc>
        <w:tc>
          <w:tcPr>
            <w:tcW w:w="2126" w:type="dxa"/>
            <w:tcBorders>
              <w:bottom w:val="single" w:sz="4" w:space="0" w:color="auto"/>
            </w:tcBorders>
          </w:tcPr>
          <w:p w:rsidR="00D22CA8" w:rsidRPr="008468DB" w:rsidRDefault="00D22CA8" w:rsidP="003A4ABB">
            <w:pPr>
              <w:pStyle w:val="ConsPlusNormal"/>
              <w:jc w:val="both"/>
              <w:rPr>
                <w:rFonts w:ascii="Times New Roman" w:hAnsi="Times New Roman" w:cs="Times New Roman"/>
                <w:sz w:val="24"/>
              </w:rPr>
            </w:pPr>
            <w:r w:rsidRPr="00DA6E2E">
              <w:rPr>
                <w:rFonts w:ascii="Times New Roman" w:hAnsi="Times New Roman" w:cs="Times New Roman"/>
                <w:sz w:val="24"/>
              </w:rPr>
              <w:t>Тип (кадастровый, условный, устаревший)</w:t>
            </w:r>
          </w:p>
        </w:tc>
        <w:tc>
          <w:tcPr>
            <w:tcW w:w="2126" w:type="dxa"/>
            <w:vMerge/>
            <w:tcBorders>
              <w:bottom w:val="single" w:sz="4" w:space="0" w:color="auto"/>
            </w:tcBorders>
          </w:tcPr>
          <w:p w:rsidR="00D22CA8" w:rsidRPr="004C5B2E" w:rsidRDefault="00D22CA8" w:rsidP="003A4ABB">
            <w:pPr>
              <w:pStyle w:val="ConsPlusNormal"/>
              <w:jc w:val="both"/>
              <w:rPr>
                <w:rFonts w:ascii="Times New Roman" w:hAnsi="Times New Roman" w:cs="Times New Roman"/>
                <w:sz w:val="24"/>
              </w:rPr>
            </w:pPr>
          </w:p>
        </w:tc>
        <w:tc>
          <w:tcPr>
            <w:tcW w:w="1276" w:type="dxa"/>
            <w:vMerge/>
          </w:tcPr>
          <w:p w:rsidR="00D22CA8" w:rsidRPr="004C5B2E" w:rsidRDefault="00D22CA8" w:rsidP="003A4ABB">
            <w:pPr>
              <w:pStyle w:val="ConsPlusNormal"/>
              <w:jc w:val="both"/>
              <w:rPr>
                <w:rFonts w:ascii="Times New Roman" w:hAnsi="Times New Roman" w:cs="Times New Roman"/>
                <w:sz w:val="24"/>
              </w:rPr>
            </w:pPr>
          </w:p>
        </w:tc>
        <w:tc>
          <w:tcPr>
            <w:tcW w:w="1843" w:type="dxa"/>
            <w:vMerge/>
            <w:tcBorders>
              <w:bottom w:val="single" w:sz="4" w:space="0" w:color="auto"/>
            </w:tcBorders>
          </w:tcPr>
          <w:p w:rsidR="00D22CA8" w:rsidRPr="004C5B2E" w:rsidRDefault="00D22CA8" w:rsidP="003A4ABB">
            <w:pPr>
              <w:pStyle w:val="ConsPlusNormal"/>
              <w:jc w:val="both"/>
              <w:rPr>
                <w:rFonts w:ascii="Times New Roman" w:hAnsi="Times New Roman" w:cs="Times New Roman"/>
                <w:sz w:val="24"/>
              </w:rPr>
            </w:pPr>
          </w:p>
        </w:tc>
        <w:tc>
          <w:tcPr>
            <w:tcW w:w="2198" w:type="dxa"/>
            <w:tcBorders>
              <w:bottom w:val="single" w:sz="4" w:space="0" w:color="auto"/>
            </w:tcBorders>
          </w:tcPr>
          <w:p w:rsidR="00D22CA8" w:rsidRPr="008468DB" w:rsidRDefault="00D22CA8" w:rsidP="003A4ABB">
            <w:pPr>
              <w:pStyle w:val="ConsPlusNormal"/>
              <w:jc w:val="both"/>
              <w:rPr>
                <w:rFonts w:ascii="Times New Roman" w:hAnsi="Times New Roman" w:cs="Times New Roman"/>
                <w:sz w:val="24"/>
              </w:rPr>
            </w:pPr>
            <w:r w:rsidRPr="004C5B2E">
              <w:rPr>
                <w:rFonts w:ascii="Times New Roman" w:hAnsi="Times New Roman" w:cs="Times New Roman"/>
                <w:sz w:val="24"/>
              </w:rPr>
              <w:t>Государственный регистрационный знак (при наличии)</w:t>
            </w:r>
          </w:p>
        </w:tc>
        <w:tc>
          <w:tcPr>
            <w:tcW w:w="992" w:type="dxa"/>
            <w:tcBorders>
              <w:bottom w:val="single" w:sz="4" w:space="0" w:color="auto"/>
            </w:tcBorders>
          </w:tcPr>
          <w:p w:rsidR="00D22CA8" w:rsidRPr="008468DB" w:rsidRDefault="00D22CA8" w:rsidP="003A4ABB">
            <w:pPr>
              <w:pStyle w:val="ConsPlusNormal"/>
              <w:jc w:val="both"/>
              <w:rPr>
                <w:rFonts w:ascii="Times New Roman" w:hAnsi="Times New Roman" w:cs="Times New Roman"/>
                <w:sz w:val="24"/>
              </w:rPr>
            </w:pPr>
            <w:r w:rsidRPr="004C5B2E">
              <w:rPr>
                <w:rFonts w:ascii="Times New Roman" w:hAnsi="Times New Roman" w:cs="Times New Roman"/>
                <w:sz w:val="24"/>
              </w:rPr>
              <w:t>Марка, модель</w:t>
            </w:r>
          </w:p>
        </w:tc>
        <w:tc>
          <w:tcPr>
            <w:tcW w:w="1204" w:type="dxa"/>
            <w:tcBorders>
              <w:bottom w:val="single" w:sz="4" w:space="0" w:color="auto"/>
            </w:tcBorders>
          </w:tcPr>
          <w:p w:rsidR="00D22CA8" w:rsidRPr="008468DB" w:rsidRDefault="00D22CA8" w:rsidP="003A4ABB">
            <w:pPr>
              <w:pStyle w:val="ConsPlusNormal"/>
              <w:jc w:val="both"/>
              <w:rPr>
                <w:rFonts w:ascii="Times New Roman" w:hAnsi="Times New Roman" w:cs="Times New Roman"/>
                <w:sz w:val="24"/>
              </w:rPr>
            </w:pPr>
            <w:r>
              <w:rPr>
                <w:rFonts w:ascii="Times New Roman" w:hAnsi="Times New Roman" w:cs="Times New Roman"/>
                <w:sz w:val="24"/>
              </w:rPr>
              <w:t>Год выпуска</w:t>
            </w:r>
          </w:p>
        </w:tc>
        <w:tc>
          <w:tcPr>
            <w:tcW w:w="1984" w:type="dxa"/>
            <w:tcBorders>
              <w:bottom w:val="single" w:sz="4" w:space="0" w:color="auto"/>
            </w:tcBorders>
          </w:tcPr>
          <w:p w:rsidR="00D22CA8" w:rsidRPr="00D806EE" w:rsidRDefault="00D22CA8" w:rsidP="003A4ABB">
            <w:pPr>
              <w:pStyle w:val="ConsPlusNormal"/>
              <w:jc w:val="both"/>
              <w:rPr>
                <w:rFonts w:ascii="Times New Roman" w:hAnsi="Times New Roman" w:cs="Times New Roman"/>
                <w:sz w:val="24"/>
              </w:rPr>
            </w:pPr>
            <w:r w:rsidRPr="00D806EE">
              <w:rPr>
                <w:rFonts w:ascii="Times New Roman" w:hAnsi="Times New Roman" w:cs="Times New Roman"/>
                <w:sz w:val="24"/>
              </w:rPr>
              <w:t>Состав (</w:t>
            </w:r>
            <w:proofErr w:type="spellStart"/>
            <w:proofErr w:type="gramStart"/>
            <w:r w:rsidRPr="00D806EE">
              <w:rPr>
                <w:rFonts w:ascii="Times New Roman" w:hAnsi="Times New Roman" w:cs="Times New Roman"/>
                <w:sz w:val="24"/>
              </w:rPr>
              <w:t>принадлежнос</w:t>
            </w:r>
            <w:r>
              <w:rPr>
                <w:rFonts w:ascii="Times New Roman" w:hAnsi="Times New Roman" w:cs="Times New Roman"/>
                <w:sz w:val="24"/>
              </w:rPr>
              <w:t>-</w:t>
            </w:r>
            <w:r w:rsidRPr="00D806EE">
              <w:rPr>
                <w:rFonts w:ascii="Times New Roman" w:hAnsi="Times New Roman" w:cs="Times New Roman"/>
                <w:sz w:val="24"/>
              </w:rPr>
              <w:t>т</w:t>
            </w:r>
            <w:r>
              <w:rPr>
                <w:rFonts w:ascii="Times New Roman" w:hAnsi="Times New Roman" w:cs="Times New Roman"/>
                <w:sz w:val="24"/>
              </w:rPr>
              <w:t>и</w:t>
            </w:r>
            <w:proofErr w:type="spellEnd"/>
            <w:proofErr w:type="gramEnd"/>
            <w:r w:rsidRPr="00D806EE">
              <w:rPr>
                <w:rFonts w:ascii="Times New Roman" w:hAnsi="Times New Roman" w:cs="Times New Roman"/>
                <w:sz w:val="24"/>
              </w:rPr>
              <w:t xml:space="preserve">) имущества </w:t>
            </w:r>
          </w:p>
          <w:p w:rsidR="00D22CA8" w:rsidRPr="008468DB" w:rsidRDefault="00D22CA8" w:rsidP="003A4ABB">
            <w:pPr>
              <w:pStyle w:val="ConsPlusNormal"/>
              <w:jc w:val="both"/>
              <w:rPr>
                <w:rFonts w:ascii="Times New Roman" w:hAnsi="Times New Roman" w:cs="Times New Roman"/>
                <w:sz w:val="24"/>
              </w:rPr>
            </w:pPr>
            <w:r>
              <w:rPr>
                <w:rFonts w:ascii="Times New Roman" w:hAnsi="Times New Roman" w:cs="Times New Roman"/>
                <w:sz w:val="24"/>
              </w:rPr>
              <w:t>&lt;9</w:t>
            </w:r>
            <w:r w:rsidRPr="00D806EE">
              <w:rPr>
                <w:rFonts w:ascii="Times New Roman" w:hAnsi="Times New Roman" w:cs="Times New Roman"/>
                <w:sz w:val="24"/>
              </w:rPr>
              <w:t>&gt;</w:t>
            </w:r>
          </w:p>
        </w:tc>
      </w:tr>
      <w:tr w:rsidR="00D22CA8" w:rsidRPr="008468DB" w:rsidTr="003A4ABB">
        <w:tc>
          <w:tcPr>
            <w:tcW w:w="988" w:type="dxa"/>
          </w:tcPr>
          <w:p w:rsidR="00D22CA8" w:rsidRPr="008468DB" w:rsidRDefault="00D22CA8" w:rsidP="003A4ABB">
            <w:pPr>
              <w:pStyle w:val="ConsPlusNormal"/>
              <w:jc w:val="center"/>
              <w:rPr>
                <w:rFonts w:ascii="Times New Roman" w:hAnsi="Times New Roman" w:cs="Times New Roman"/>
                <w:sz w:val="24"/>
              </w:rPr>
            </w:pPr>
            <w:r>
              <w:rPr>
                <w:rFonts w:ascii="Times New Roman" w:hAnsi="Times New Roman" w:cs="Times New Roman"/>
                <w:sz w:val="24"/>
              </w:rPr>
              <w:t>8</w:t>
            </w:r>
          </w:p>
        </w:tc>
        <w:tc>
          <w:tcPr>
            <w:tcW w:w="2126" w:type="dxa"/>
          </w:tcPr>
          <w:p w:rsidR="00D22CA8" w:rsidRPr="008468DB" w:rsidRDefault="00D22CA8" w:rsidP="003A4ABB">
            <w:pPr>
              <w:pStyle w:val="ConsPlusNormal"/>
              <w:jc w:val="center"/>
              <w:rPr>
                <w:rFonts w:ascii="Times New Roman" w:hAnsi="Times New Roman" w:cs="Times New Roman"/>
                <w:sz w:val="24"/>
              </w:rPr>
            </w:pPr>
            <w:r>
              <w:rPr>
                <w:rFonts w:ascii="Times New Roman" w:hAnsi="Times New Roman" w:cs="Times New Roman"/>
                <w:sz w:val="24"/>
              </w:rPr>
              <w:t>9</w:t>
            </w:r>
          </w:p>
        </w:tc>
        <w:tc>
          <w:tcPr>
            <w:tcW w:w="2126" w:type="dxa"/>
          </w:tcPr>
          <w:p w:rsidR="00D22CA8" w:rsidRDefault="00D22CA8" w:rsidP="003A4ABB">
            <w:pPr>
              <w:pStyle w:val="ConsPlusNormal"/>
              <w:jc w:val="center"/>
              <w:rPr>
                <w:rFonts w:ascii="Times New Roman" w:hAnsi="Times New Roman" w:cs="Times New Roman"/>
                <w:sz w:val="24"/>
              </w:rPr>
            </w:pPr>
            <w:r>
              <w:rPr>
                <w:rFonts w:ascii="Times New Roman" w:hAnsi="Times New Roman" w:cs="Times New Roman"/>
                <w:sz w:val="24"/>
              </w:rPr>
              <w:t>10</w:t>
            </w:r>
          </w:p>
        </w:tc>
        <w:tc>
          <w:tcPr>
            <w:tcW w:w="1276" w:type="dxa"/>
          </w:tcPr>
          <w:p w:rsidR="00D22CA8" w:rsidRDefault="00D22CA8" w:rsidP="003A4ABB">
            <w:pPr>
              <w:pStyle w:val="ConsPlusNormal"/>
              <w:jc w:val="center"/>
              <w:rPr>
                <w:rFonts w:ascii="Times New Roman" w:hAnsi="Times New Roman" w:cs="Times New Roman"/>
                <w:sz w:val="24"/>
              </w:rPr>
            </w:pPr>
            <w:r>
              <w:rPr>
                <w:rFonts w:ascii="Times New Roman" w:hAnsi="Times New Roman" w:cs="Times New Roman"/>
                <w:sz w:val="24"/>
              </w:rPr>
              <w:t>11</w:t>
            </w:r>
          </w:p>
        </w:tc>
        <w:tc>
          <w:tcPr>
            <w:tcW w:w="1843" w:type="dxa"/>
          </w:tcPr>
          <w:p w:rsidR="00D22CA8" w:rsidRPr="004C5B2E" w:rsidRDefault="00D22CA8" w:rsidP="003A4ABB">
            <w:pPr>
              <w:pStyle w:val="ConsPlusNormal"/>
              <w:jc w:val="center"/>
              <w:rPr>
                <w:rFonts w:ascii="Times New Roman" w:hAnsi="Times New Roman" w:cs="Times New Roman"/>
                <w:sz w:val="24"/>
              </w:rPr>
            </w:pPr>
            <w:r>
              <w:rPr>
                <w:rFonts w:ascii="Times New Roman" w:hAnsi="Times New Roman" w:cs="Times New Roman"/>
                <w:sz w:val="24"/>
              </w:rPr>
              <w:t>12</w:t>
            </w:r>
          </w:p>
        </w:tc>
        <w:tc>
          <w:tcPr>
            <w:tcW w:w="2198" w:type="dxa"/>
          </w:tcPr>
          <w:p w:rsidR="00D22CA8" w:rsidRPr="008468DB" w:rsidRDefault="00D22CA8" w:rsidP="003A4ABB">
            <w:pPr>
              <w:pStyle w:val="ConsPlusNormal"/>
              <w:jc w:val="center"/>
              <w:rPr>
                <w:rFonts w:ascii="Times New Roman" w:hAnsi="Times New Roman" w:cs="Times New Roman"/>
                <w:sz w:val="24"/>
              </w:rPr>
            </w:pPr>
            <w:r>
              <w:rPr>
                <w:rFonts w:ascii="Times New Roman" w:hAnsi="Times New Roman" w:cs="Times New Roman"/>
                <w:sz w:val="24"/>
              </w:rPr>
              <w:t>13</w:t>
            </w:r>
          </w:p>
        </w:tc>
        <w:tc>
          <w:tcPr>
            <w:tcW w:w="992" w:type="dxa"/>
          </w:tcPr>
          <w:p w:rsidR="00D22CA8" w:rsidRPr="008468DB" w:rsidRDefault="00D22CA8" w:rsidP="003A4ABB">
            <w:pPr>
              <w:pStyle w:val="ConsPlusNormal"/>
              <w:jc w:val="center"/>
              <w:rPr>
                <w:rFonts w:ascii="Times New Roman" w:hAnsi="Times New Roman" w:cs="Times New Roman"/>
                <w:sz w:val="24"/>
              </w:rPr>
            </w:pPr>
            <w:r>
              <w:rPr>
                <w:rFonts w:ascii="Times New Roman" w:hAnsi="Times New Roman" w:cs="Times New Roman"/>
                <w:sz w:val="24"/>
              </w:rPr>
              <w:t>14</w:t>
            </w:r>
          </w:p>
        </w:tc>
        <w:tc>
          <w:tcPr>
            <w:tcW w:w="1204" w:type="dxa"/>
          </w:tcPr>
          <w:p w:rsidR="00D22CA8" w:rsidRPr="008468DB" w:rsidRDefault="00D22CA8" w:rsidP="003A4ABB">
            <w:pPr>
              <w:pStyle w:val="ConsPlusNormal"/>
              <w:jc w:val="center"/>
              <w:rPr>
                <w:rFonts w:ascii="Times New Roman" w:hAnsi="Times New Roman" w:cs="Times New Roman"/>
                <w:sz w:val="24"/>
              </w:rPr>
            </w:pPr>
            <w:r>
              <w:rPr>
                <w:rFonts w:ascii="Times New Roman" w:hAnsi="Times New Roman" w:cs="Times New Roman"/>
                <w:sz w:val="24"/>
              </w:rPr>
              <w:t>15</w:t>
            </w:r>
          </w:p>
        </w:tc>
        <w:tc>
          <w:tcPr>
            <w:tcW w:w="1984" w:type="dxa"/>
          </w:tcPr>
          <w:p w:rsidR="00D22CA8" w:rsidRPr="008468DB" w:rsidRDefault="00D22CA8" w:rsidP="003A4ABB">
            <w:pPr>
              <w:pStyle w:val="ConsPlusNormal"/>
              <w:jc w:val="center"/>
              <w:rPr>
                <w:rFonts w:ascii="Times New Roman" w:hAnsi="Times New Roman" w:cs="Times New Roman"/>
                <w:sz w:val="24"/>
              </w:rPr>
            </w:pPr>
            <w:r>
              <w:rPr>
                <w:rFonts w:ascii="Times New Roman" w:hAnsi="Times New Roman" w:cs="Times New Roman"/>
                <w:sz w:val="24"/>
              </w:rPr>
              <w:t>16</w:t>
            </w:r>
          </w:p>
        </w:tc>
      </w:tr>
    </w:tbl>
    <w:p w:rsidR="00D22CA8" w:rsidRDefault="00D22CA8" w:rsidP="00D22CA8">
      <w:pPr>
        <w:pStyle w:val="ConsPlusNormal"/>
        <w:jc w:val="both"/>
      </w:pPr>
    </w:p>
    <w:p w:rsidR="00D22CA8" w:rsidRDefault="00D22CA8" w:rsidP="00D22CA8">
      <w:pPr>
        <w:pStyle w:val="ConsPlusNormal"/>
        <w:jc w:val="both"/>
      </w:pPr>
    </w:p>
    <w:p w:rsidR="00D22CA8" w:rsidRDefault="00D22CA8" w:rsidP="00D22CA8">
      <w:pPr>
        <w:pStyle w:val="ConsPlusNormal"/>
        <w:jc w:val="both"/>
      </w:pPr>
    </w:p>
    <w:tbl>
      <w:tblPr>
        <w:tblStyle w:val="ac"/>
        <w:tblW w:w="14312" w:type="dxa"/>
        <w:tblLook w:val="04A0" w:firstRow="1" w:lastRow="0" w:firstColumn="1" w:lastColumn="0" w:noHBand="0" w:noVBand="1"/>
      </w:tblPr>
      <w:tblGrid>
        <w:gridCol w:w="2599"/>
        <w:gridCol w:w="2440"/>
        <w:gridCol w:w="1943"/>
        <w:gridCol w:w="1741"/>
        <w:gridCol w:w="2068"/>
        <w:gridCol w:w="1877"/>
        <w:gridCol w:w="1644"/>
      </w:tblGrid>
      <w:tr w:rsidR="00D22CA8" w:rsidTr="003A4ABB">
        <w:tc>
          <w:tcPr>
            <w:tcW w:w="14312" w:type="dxa"/>
            <w:gridSpan w:val="7"/>
          </w:tcPr>
          <w:p w:rsidR="00D22CA8" w:rsidRPr="00D8461E" w:rsidRDefault="00D22CA8" w:rsidP="003A4ABB">
            <w:pPr>
              <w:pStyle w:val="ConsPlusNormal"/>
              <w:jc w:val="center"/>
              <w:rPr>
                <w:rFonts w:ascii="Times New Roman" w:hAnsi="Times New Roman" w:cs="Times New Roman"/>
                <w:sz w:val="24"/>
              </w:rPr>
            </w:pPr>
            <w:r>
              <w:rPr>
                <w:rFonts w:ascii="Times New Roman" w:hAnsi="Times New Roman" w:cs="Times New Roman"/>
                <w:sz w:val="24"/>
              </w:rPr>
              <w:t xml:space="preserve">Сведения о правообладателях </w:t>
            </w:r>
            <w:proofErr w:type="gramStart"/>
            <w:r>
              <w:rPr>
                <w:rFonts w:ascii="Times New Roman" w:hAnsi="Times New Roman" w:cs="Times New Roman"/>
                <w:sz w:val="24"/>
              </w:rPr>
              <w:t>и</w:t>
            </w:r>
            <w:proofErr w:type="gramEnd"/>
            <w:r>
              <w:rPr>
                <w:rFonts w:ascii="Times New Roman" w:hAnsi="Times New Roman" w:cs="Times New Roman"/>
                <w:sz w:val="24"/>
              </w:rPr>
              <w:t xml:space="preserve"> о правах третьих лиц на имущество</w:t>
            </w:r>
          </w:p>
        </w:tc>
      </w:tr>
      <w:tr w:rsidR="00D22CA8" w:rsidTr="003A4ABB">
        <w:tc>
          <w:tcPr>
            <w:tcW w:w="5501" w:type="dxa"/>
            <w:gridSpan w:val="2"/>
          </w:tcPr>
          <w:p w:rsidR="00D22CA8" w:rsidRPr="00D8461E" w:rsidRDefault="00D22CA8" w:rsidP="003A4ABB">
            <w:pPr>
              <w:pStyle w:val="ConsPlusNormal"/>
              <w:jc w:val="both"/>
              <w:rPr>
                <w:rFonts w:ascii="Times New Roman" w:hAnsi="Times New Roman" w:cs="Times New Roman"/>
                <w:sz w:val="24"/>
              </w:rPr>
            </w:pPr>
            <w:r>
              <w:rPr>
                <w:rFonts w:ascii="Times New Roman" w:hAnsi="Times New Roman" w:cs="Times New Roman"/>
                <w:sz w:val="24"/>
              </w:rPr>
              <w:t>Для договоров аренды и безвозмездного пользования</w:t>
            </w:r>
          </w:p>
        </w:tc>
        <w:tc>
          <w:tcPr>
            <w:tcW w:w="1724" w:type="dxa"/>
            <w:vMerge w:val="restart"/>
          </w:tcPr>
          <w:p w:rsidR="00D22CA8" w:rsidRPr="00D8461E" w:rsidRDefault="00D22CA8" w:rsidP="003A4ABB">
            <w:pPr>
              <w:pStyle w:val="ConsPlusNormal"/>
              <w:jc w:val="both"/>
              <w:rPr>
                <w:rFonts w:ascii="Times New Roman" w:hAnsi="Times New Roman" w:cs="Times New Roman"/>
                <w:sz w:val="24"/>
              </w:rPr>
            </w:pPr>
            <w:r>
              <w:rPr>
                <w:rFonts w:ascii="Times New Roman" w:hAnsi="Times New Roman" w:cs="Times New Roman"/>
                <w:sz w:val="24"/>
              </w:rPr>
              <w:t xml:space="preserve">Наименование правообладателя </w:t>
            </w:r>
            <w:r w:rsidRPr="00E23215">
              <w:rPr>
                <w:rFonts w:ascii="Times New Roman" w:hAnsi="Times New Roman" w:cs="Times New Roman"/>
                <w:sz w:val="24"/>
              </w:rPr>
              <w:t>&lt;1</w:t>
            </w:r>
            <w:r>
              <w:rPr>
                <w:rFonts w:ascii="Times New Roman" w:hAnsi="Times New Roman" w:cs="Times New Roman"/>
                <w:sz w:val="24"/>
              </w:rPr>
              <w:t>1</w:t>
            </w:r>
            <w:r w:rsidRPr="00E23215">
              <w:rPr>
                <w:rFonts w:ascii="Times New Roman" w:hAnsi="Times New Roman" w:cs="Times New Roman"/>
                <w:sz w:val="24"/>
              </w:rPr>
              <w:t>&gt;</w:t>
            </w:r>
          </w:p>
        </w:tc>
        <w:tc>
          <w:tcPr>
            <w:tcW w:w="1341" w:type="dxa"/>
            <w:vMerge w:val="restart"/>
          </w:tcPr>
          <w:p w:rsidR="00D22CA8" w:rsidRPr="00D8461E" w:rsidRDefault="00D22CA8" w:rsidP="003A4ABB">
            <w:pPr>
              <w:pStyle w:val="ConsPlusNormal"/>
              <w:jc w:val="both"/>
              <w:rPr>
                <w:rFonts w:ascii="Times New Roman" w:hAnsi="Times New Roman" w:cs="Times New Roman"/>
                <w:sz w:val="24"/>
              </w:rPr>
            </w:pPr>
            <w:r>
              <w:rPr>
                <w:rFonts w:ascii="Times New Roman" w:hAnsi="Times New Roman" w:cs="Times New Roman"/>
                <w:sz w:val="24"/>
              </w:rPr>
              <w:t xml:space="preserve">Наличие ограниченного вещного права на имущество </w:t>
            </w:r>
            <w:r w:rsidRPr="00937533">
              <w:rPr>
                <w:rFonts w:ascii="Times New Roman" w:hAnsi="Times New Roman" w:cs="Times New Roman"/>
                <w:sz w:val="24"/>
              </w:rPr>
              <w:t>&lt;12&gt;</w:t>
            </w:r>
          </w:p>
        </w:tc>
        <w:tc>
          <w:tcPr>
            <w:tcW w:w="2098" w:type="dxa"/>
            <w:vMerge w:val="restart"/>
          </w:tcPr>
          <w:p w:rsidR="00D22CA8" w:rsidRPr="00D8461E" w:rsidRDefault="00D22CA8" w:rsidP="003A4ABB">
            <w:pPr>
              <w:pStyle w:val="ConsPlusNormal"/>
              <w:jc w:val="both"/>
              <w:rPr>
                <w:rFonts w:ascii="Times New Roman" w:hAnsi="Times New Roman" w:cs="Times New Roman"/>
                <w:sz w:val="24"/>
              </w:rPr>
            </w:pPr>
            <w:r>
              <w:rPr>
                <w:rFonts w:ascii="Times New Roman" w:hAnsi="Times New Roman" w:cs="Times New Roman"/>
                <w:sz w:val="24"/>
              </w:rPr>
              <w:t xml:space="preserve">ИНН правообладателя </w:t>
            </w:r>
            <w:r w:rsidRPr="004D6260">
              <w:rPr>
                <w:rFonts w:ascii="Times New Roman" w:hAnsi="Times New Roman" w:cs="Times New Roman"/>
                <w:sz w:val="24"/>
              </w:rPr>
              <w:t>&lt;13&gt;</w:t>
            </w:r>
          </w:p>
        </w:tc>
        <w:tc>
          <w:tcPr>
            <w:tcW w:w="1973" w:type="dxa"/>
            <w:vMerge w:val="restart"/>
          </w:tcPr>
          <w:p w:rsidR="00D22CA8" w:rsidRPr="00D8461E" w:rsidRDefault="00D22CA8" w:rsidP="003A4ABB">
            <w:pPr>
              <w:pStyle w:val="ConsPlusNormal"/>
              <w:jc w:val="both"/>
              <w:rPr>
                <w:rFonts w:ascii="Times New Roman" w:hAnsi="Times New Roman" w:cs="Times New Roman"/>
                <w:sz w:val="24"/>
              </w:rPr>
            </w:pPr>
            <w:r>
              <w:rPr>
                <w:rFonts w:ascii="Times New Roman" w:hAnsi="Times New Roman" w:cs="Times New Roman"/>
                <w:sz w:val="24"/>
              </w:rPr>
              <w:t xml:space="preserve">Контактный номер телефона </w:t>
            </w:r>
            <w:r w:rsidRPr="00174753">
              <w:rPr>
                <w:rFonts w:ascii="Times New Roman" w:hAnsi="Times New Roman" w:cs="Times New Roman"/>
                <w:sz w:val="24"/>
              </w:rPr>
              <w:t>&lt;1</w:t>
            </w:r>
            <w:r>
              <w:rPr>
                <w:rFonts w:ascii="Times New Roman" w:hAnsi="Times New Roman" w:cs="Times New Roman"/>
                <w:sz w:val="24"/>
              </w:rPr>
              <w:t>4</w:t>
            </w:r>
            <w:r w:rsidRPr="00174753">
              <w:rPr>
                <w:rFonts w:ascii="Times New Roman" w:hAnsi="Times New Roman" w:cs="Times New Roman"/>
                <w:sz w:val="24"/>
              </w:rPr>
              <w:t>&gt;</w:t>
            </w:r>
          </w:p>
        </w:tc>
        <w:tc>
          <w:tcPr>
            <w:tcW w:w="1675" w:type="dxa"/>
            <w:vMerge w:val="restart"/>
          </w:tcPr>
          <w:p w:rsidR="00D22CA8" w:rsidRPr="00D8461E" w:rsidRDefault="00D22CA8" w:rsidP="003A4ABB">
            <w:pPr>
              <w:pStyle w:val="ConsPlusNormal"/>
              <w:jc w:val="both"/>
              <w:rPr>
                <w:rFonts w:ascii="Times New Roman" w:hAnsi="Times New Roman" w:cs="Times New Roman"/>
                <w:sz w:val="24"/>
              </w:rPr>
            </w:pPr>
            <w:r w:rsidRPr="00937533">
              <w:rPr>
                <w:rFonts w:ascii="Times New Roman" w:hAnsi="Times New Roman" w:cs="Times New Roman"/>
                <w:sz w:val="24"/>
              </w:rPr>
              <w:t>Адрес электронной почты</w:t>
            </w:r>
            <w:r>
              <w:rPr>
                <w:rFonts w:ascii="Times New Roman" w:hAnsi="Times New Roman" w:cs="Times New Roman"/>
                <w:sz w:val="24"/>
              </w:rPr>
              <w:t>&lt;15</w:t>
            </w:r>
            <w:r w:rsidRPr="00937533">
              <w:rPr>
                <w:rFonts w:ascii="Times New Roman" w:hAnsi="Times New Roman" w:cs="Times New Roman"/>
                <w:sz w:val="24"/>
              </w:rPr>
              <w:t>&gt;</w:t>
            </w:r>
          </w:p>
        </w:tc>
      </w:tr>
      <w:tr w:rsidR="00D22CA8" w:rsidTr="003A4ABB">
        <w:tc>
          <w:tcPr>
            <w:tcW w:w="2788" w:type="dxa"/>
          </w:tcPr>
          <w:p w:rsidR="00D22CA8" w:rsidRPr="00D8461E" w:rsidRDefault="00D22CA8" w:rsidP="003A4ABB">
            <w:pPr>
              <w:pStyle w:val="ConsPlusNormal"/>
              <w:jc w:val="both"/>
              <w:rPr>
                <w:rFonts w:ascii="Times New Roman" w:hAnsi="Times New Roman" w:cs="Times New Roman"/>
                <w:sz w:val="24"/>
              </w:rPr>
            </w:pPr>
            <w:r w:rsidRPr="00D8461E">
              <w:rPr>
                <w:rFonts w:ascii="Times New Roman" w:hAnsi="Times New Roman" w:cs="Times New Roman"/>
                <w:sz w:val="24"/>
              </w:rPr>
              <w:t xml:space="preserve">Наличие </w:t>
            </w:r>
            <w:r>
              <w:rPr>
                <w:rFonts w:ascii="Times New Roman" w:hAnsi="Times New Roman" w:cs="Times New Roman"/>
                <w:sz w:val="24"/>
              </w:rPr>
              <w:t xml:space="preserve">права аренды или права безвозмездного пользования на имущество  </w:t>
            </w:r>
            <w:r w:rsidRPr="00E23215">
              <w:rPr>
                <w:rFonts w:ascii="Times New Roman" w:hAnsi="Times New Roman" w:cs="Times New Roman"/>
                <w:sz w:val="24"/>
              </w:rPr>
              <w:t>&lt;</w:t>
            </w:r>
            <w:r>
              <w:rPr>
                <w:rFonts w:ascii="Times New Roman" w:hAnsi="Times New Roman" w:cs="Times New Roman"/>
                <w:sz w:val="24"/>
              </w:rPr>
              <w:t>10</w:t>
            </w:r>
            <w:r w:rsidRPr="00E23215">
              <w:rPr>
                <w:rFonts w:ascii="Times New Roman" w:hAnsi="Times New Roman" w:cs="Times New Roman"/>
                <w:sz w:val="24"/>
              </w:rPr>
              <w:t>&gt;</w:t>
            </w:r>
          </w:p>
        </w:tc>
        <w:tc>
          <w:tcPr>
            <w:tcW w:w="2713" w:type="dxa"/>
          </w:tcPr>
          <w:p w:rsidR="00D22CA8" w:rsidRPr="00D8461E" w:rsidRDefault="00D22CA8" w:rsidP="003A4ABB">
            <w:pPr>
              <w:pStyle w:val="ConsPlusNormal"/>
              <w:jc w:val="both"/>
              <w:rPr>
                <w:rFonts w:ascii="Times New Roman" w:hAnsi="Times New Roman" w:cs="Times New Roman"/>
                <w:sz w:val="24"/>
              </w:rPr>
            </w:pPr>
            <w:r>
              <w:rPr>
                <w:rFonts w:ascii="Times New Roman" w:hAnsi="Times New Roman" w:cs="Times New Roman"/>
                <w:sz w:val="24"/>
              </w:rPr>
              <w:t>Дата окончания срока действия договора (при наличии)</w:t>
            </w:r>
          </w:p>
        </w:tc>
        <w:tc>
          <w:tcPr>
            <w:tcW w:w="1724" w:type="dxa"/>
            <w:vMerge/>
          </w:tcPr>
          <w:p w:rsidR="00D22CA8" w:rsidRPr="00D8461E" w:rsidRDefault="00D22CA8" w:rsidP="003A4ABB">
            <w:pPr>
              <w:pStyle w:val="ConsPlusNormal"/>
              <w:jc w:val="both"/>
              <w:rPr>
                <w:rFonts w:ascii="Times New Roman" w:hAnsi="Times New Roman" w:cs="Times New Roman"/>
                <w:sz w:val="24"/>
              </w:rPr>
            </w:pPr>
          </w:p>
        </w:tc>
        <w:tc>
          <w:tcPr>
            <w:tcW w:w="1341" w:type="dxa"/>
            <w:vMerge/>
          </w:tcPr>
          <w:p w:rsidR="00D22CA8" w:rsidRPr="00D8461E" w:rsidRDefault="00D22CA8" w:rsidP="003A4ABB">
            <w:pPr>
              <w:pStyle w:val="ConsPlusNormal"/>
              <w:jc w:val="both"/>
              <w:rPr>
                <w:rFonts w:ascii="Times New Roman" w:hAnsi="Times New Roman" w:cs="Times New Roman"/>
                <w:sz w:val="24"/>
              </w:rPr>
            </w:pPr>
          </w:p>
        </w:tc>
        <w:tc>
          <w:tcPr>
            <w:tcW w:w="2098" w:type="dxa"/>
            <w:vMerge/>
          </w:tcPr>
          <w:p w:rsidR="00D22CA8" w:rsidRPr="00D8461E" w:rsidRDefault="00D22CA8" w:rsidP="003A4ABB">
            <w:pPr>
              <w:pStyle w:val="ConsPlusNormal"/>
              <w:jc w:val="both"/>
              <w:rPr>
                <w:rFonts w:ascii="Times New Roman" w:hAnsi="Times New Roman" w:cs="Times New Roman"/>
                <w:sz w:val="24"/>
              </w:rPr>
            </w:pPr>
          </w:p>
        </w:tc>
        <w:tc>
          <w:tcPr>
            <w:tcW w:w="1973" w:type="dxa"/>
            <w:vMerge/>
          </w:tcPr>
          <w:p w:rsidR="00D22CA8" w:rsidRPr="00D8461E" w:rsidRDefault="00D22CA8" w:rsidP="003A4ABB">
            <w:pPr>
              <w:pStyle w:val="ConsPlusNormal"/>
              <w:jc w:val="both"/>
              <w:rPr>
                <w:rFonts w:ascii="Times New Roman" w:hAnsi="Times New Roman" w:cs="Times New Roman"/>
                <w:sz w:val="24"/>
              </w:rPr>
            </w:pPr>
          </w:p>
        </w:tc>
        <w:tc>
          <w:tcPr>
            <w:tcW w:w="1675" w:type="dxa"/>
            <w:vMerge/>
          </w:tcPr>
          <w:p w:rsidR="00D22CA8" w:rsidRPr="00D8461E" w:rsidRDefault="00D22CA8" w:rsidP="003A4ABB">
            <w:pPr>
              <w:pStyle w:val="ConsPlusNormal"/>
              <w:jc w:val="both"/>
              <w:rPr>
                <w:rFonts w:ascii="Times New Roman" w:hAnsi="Times New Roman" w:cs="Times New Roman"/>
                <w:sz w:val="24"/>
              </w:rPr>
            </w:pPr>
          </w:p>
        </w:tc>
      </w:tr>
      <w:tr w:rsidR="00D22CA8" w:rsidTr="003A4ABB">
        <w:tc>
          <w:tcPr>
            <w:tcW w:w="2788" w:type="dxa"/>
          </w:tcPr>
          <w:p w:rsidR="00D22CA8" w:rsidRPr="00D8461E" w:rsidRDefault="00D22CA8" w:rsidP="003A4ABB">
            <w:pPr>
              <w:pStyle w:val="ConsPlusNormal"/>
              <w:jc w:val="center"/>
              <w:rPr>
                <w:rFonts w:ascii="Times New Roman" w:hAnsi="Times New Roman" w:cs="Times New Roman"/>
                <w:sz w:val="24"/>
              </w:rPr>
            </w:pPr>
            <w:r>
              <w:rPr>
                <w:rFonts w:ascii="Times New Roman" w:hAnsi="Times New Roman" w:cs="Times New Roman"/>
                <w:sz w:val="24"/>
              </w:rPr>
              <w:t>17</w:t>
            </w:r>
          </w:p>
        </w:tc>
        <w:tc>
          <w:tcPr>
            <w:tcW w:w="2713" w:type="dxa"/>
          </w:tcPr>
          <w:p w:rsidR="00D22CA8" w:rsidRPr="00D8461E" w:rsidRDefault="00D22CA8" w:rsidP="003A4ABB">
            <w:pPr>
              <w:pStyle w:val="ConsPlusNormal"/>
              <w:jc w:val="center"/>
              <w:rPr>
                <w:rFonts w:ascii="Times New Roman" w:hAnsi="Times New Roman" w:cs="Times New Roman"/>
                <w:sz w:val="24"/>
              </w:rPr>
            </w:pPr>
            <w:r>
              <w:rPr>
                <w:rFonts w:ascii="Times New Roman" w:hAnsi="Times New Roman" w:cs="Times New Roman"/>
                <w:sz w:val="24"/>
              </w:rPr>
              <w:t>18</w:t>
            </w:r>
          </w:p>
        </w:tc>
        <w:tc>
          <w:tcPr>
            <w:tcW w:w="1724" w:type="dxa"/>
          </w:tcPr>
          <w:p w:rsidR="00D22CA8" w:rsidRPr="00D8461E" w:rsidRDefault="00D22CA8" w:rsidP="003A4ABB">
            <w:pPr>
              <w:pStyle w:val="ConsPlusNormal"/>
              <w:jc w:val="center"/>
              <w:rPr>
                <w:rFonts w:ascii="Times New Roman" w:hAnsi="Times New Roman" w:cs="Times New Roman"/>
                <w:sz w:val="24"/>
              </w:rPr>
            </w:pPr>
            <w:r>
              <w:rPr>
                <w:rFonts w:ascii="Times New Roman" w:hAnsi="Times New Roman" w:cs="Times New Roman"/>
                <w:sz w:val="24"/>
              </w:rPr>
              <w:t>19</w:t>
            </w:r>
          </w:p>
        </w:tc>
        <w:tc>
          <w:tcPr>
            <w:tcW w:w="1341" w:type="dxa"/>
          </w:tcPr>
          <w:p w:rsidR="00D22CA8" w:rsidRPr="00D8461E" w:rsidRDefault="00D22CA8" w:rsidP="003A4ABB">
            <w:pPr>
              <w:pStyle w:val="ConsPlusNormal"/>
              <w:jc w:val="center"/>
              <w:rPr>
                <w:rFonts w:ascii="Times New Roman" w:hAnsi="Times New Roman" w:cs="Times New Roman"/>
                <w:sz w:val="24"/>
              </w:rPr>
            </w:pPr>
            <w:r>
              <w:rPr>
                <w:rFonts w:ascii="Times New Roman" w:hAnsi="Times New Roman" w:cs="Times New Roman"/>
                <w:sz w:val="24"/>
              </w:rPr>
              <w:t>20</w:t>
            </w:r>
          </w:p>
        </w:tc>
        <w:tc>
          <w:tcPr>
            <w:tcW w:w="2098" w:type="dxa"/>
          </w:tcPr>
          <w:p w:rsidR="00D22CA8" w:rsidRPr="00D8461E" w:rsidRDefault="00D22CA8" w:rsidP="003A4ABB">
            <w:pPr>
              <w:pStyle w:val="ConsPlusNormal"/>
              <w:jc w:val="center"/>
              <w:rPr>
                <w:rFonts w:ascii="Times New Roman" w:hAnsi="Times New Roman" w:cs="Times New Roman"/>
                <w:sz w:val="24"/>
              </w:rPr>
            </w:pPr>
            <w:r>
              <w:rPr>
                <w:rFonts w:ascii="Times New Roman" w:hAnsi="Times New Roman" w:cs="Times New Roman"/>
                <w:sz w:val="24"/>
              </w:rPr>
              <w:t>21</w:t>
            </w:r>
          </w:p>
        </w:tc>
        <w:tc>
          <w:tcPr>
            <w:tcW w:w="1973" w:type="dxa"/>
          </w:tcPr>
          <w:p w:rsidR="00D22CA8" w:rsidRPr="00D8461E" w:rsidRDefault="00D22CA8" w:rsidP="003A4ABB">
            <w:pPr>
              <w:pStyle w:val="ConsPlusNormal"/>
              <w:jc w:val="center"/>
              <w:rPr>
                <w:rFonts w:ascii="Times New Roman" w:hAnsi="Times New Roman" w:cs="Times New Roman"/>
                <w:sz w:val="24"/>
              </w:rPr>
            </w:pPr>
            <w:r>
              <w:rPr>
                <w:rFonts w:ascii="Times New Roman" w:hAnsi="Times New Roman" w:cs="Times New Roman"/>
                <w:sz w:val="24"/>
              </w:rPr>
              <w:t>22</w:t>
            </w:r>
          </w:p>
        </w:tc>
        <w:tc>
          <w:tcPr>
            <w:tcW w:w="1675" w:type="dxa"/>
          </w:tcPr>
          <w:p w:rsidR="00D22CA8" w:rsidRPr="00D8461E" w:rsidRDefault="00D22CA8" w:rsidP="003A4ABB">
            <w:pPr>
              <w:pStyle w:val="ConsPlusNormal"/>
              <w:jc w:val="center"/>
              <w:rPr>
                <w:rFonts w:ascii="Times New Roman" w:hAnsi="Times New Roman" w:cs="Times New Roman"/>
                <w:sz w:val="24"/>
              </w:rPr>
            </w:pPr>
            <w:r>
              <w:rPr>
                <w:rFonts w:ascii="Times New Roman" w:hAnsi="Times New Roman" w:cs="Times New Roman"/>
                <w:sz w:val="24"/>
              </w:rPr>
              <w:t>23</w:t>
            </w:r>
          </w:p>
        </w:tc>
      </w:tr>
    </w:tbl>
    <w:p w:rsidR="00D22CA8" w:rsidRDefault="00D22CA8" w:rsidP="00D22CA8">
      <w:pPr>
        <w:pStyle w:val="ConsPlusNormal"/>
        <w:jc w:val="both"/>
      </w:pPr>
    </w:p>
    <w:p w:rsidR="00D22CA8" w:rsidRDefault="00D22CA8" w:rsidP="00D22CA8">
      <w:pPr>
        <w:pStyle w:val="ConsPlusNormal"/>
        <w:jc w:val="both"/>
      </w:pPr>
    </w:p>
    <w:p w:rsidR="00D22CA8" w:rsidRDefault="00D22CA8" w:rsidP="00D22CA8">
      <w:pPr>
        <w:sectPr w:rsidR="00D22CA8" w:rsidSect="009808B4">
          <w:headerReference w:type="default" r:id="rId7"/>
          <w:headerReference w:type="first" r:id="rId8"/>
          <w:pgSz w:w="16838" w:h="11905" w:orient="landscape"/>
          <w:pgMar w:top="1701" w:right="1134" w:bottom="850" w:left="1134" w:header="0" w:footer="0" w:gutter="0"/>
          <w:pgNumType w:start="0"/>
          <w:cols w:space="720"/>
          <w:docGrid w:linePitch="299"/>
        </w:sectPr>
      </w:pPr>
    </w:p>
    <w:p w:rsidR="00D22CA8" w:rsidRDefault="00D22CA8" w:rsidP="00D22CA8">
      <w:pPr>
        <w:pStyle w:val="ConsPlusNormal"/>
        <w:ind w:firstLine="540"/>
        <w:jc w:val="both"/>
      </w:pPr>
      <w:r>
        <w:lastRenderedPageBreak/>
        <w:t>--------------------------------</w:t>
      </w:r>
    </w:p>
    <w:p w:rsidR="00D22CA8" w:rsidRPr="00580E48" w:rsidRDefault="00D22CA8" w:rsidP="00D22CA8">
      <w:pPr>
        <w:pStyle w:val="ConsPlusNormal"/>
        <w:spacing w:before="220"/>
        <w:ind w:firstLine="540"/>
        <w:jc w:val="both"/>
        <w:rPr>
          <w:rFonts w:ascii="Times New Roman" w:hAnsi="Times New Roman" w:cs="Times New Roman"/>
          <w:sz w:val="24"/>
          <w:szCs w:val="24"/>
        </w:rPr>
      </w:pPr>
      <w:bookmarkStart w:id="5" w:name="P204"/>
      <w:bookmarkEnd w:id="5"/>
      <w:r w:rsidRPr="00580E48">
        <w:rPr>
          <w:rFonts w:ascii="Times New Roman" w:hAnsi="Times New Roman" w:cs="Times New Roman"/>
          <w:sz w:val="24"/>
          <w:szCs w:val="24"/>
        </w:rPr>
        <w:t>&lt;1</w:t>
      </w:r>
      <w:proofErr w:type="gramStart"/>
      <w:r w:rsidRPr="00580E48">
        <w:rPr>
          <w:rFonts w:ascii="Times New Roman" w:hAnsi="Times New Roman" w:cs="Times New Roman"/>
          <w:sz w:val="24"/>
          <w:szCs w:val="24"/>
        </w:rPr>
        <w:t>&gt;</w:t>
      </w:r>
      <w:bookmarkStart w:id="6" w:name="P205"/>
      <w:bookmarkEnd w:id="6"/>
      <w:r w:rsidRPr="00580E48">
        <w:rPr>
          <w:rFonts w:ascii="Times New Roman" w:hAnsi="Times New Roman" w:cs="Times New Roman"/>
          <w:sz w:val="24"/>
          <w:szCs w:val="24"/>
        </w:rPr>
        <w:t>У</w:t>
      </w:r>
      <w:proofErr w:type="gramEnd"/>
      <w:r w:rsidRPr="00580E48">
        <w:rPr>
          <w:rFonts w:ascii="Times New Roman" w:hAnsi="Times New Roman" w:cs="Times New Roman"/>
          <w:sz w:val="24"/>
          <w:szCs w:val="24"/>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D22CA8" w:rsidRPr="00580E48" w:rsidRDefault="00D22CA8" w:rsidP="00D22CA8">
      <w:pPr>
        <w:pStyle w:val="ConsPlusNormal"/>
        <w:spacing w:before="220"/>
        <w:ind w:firstLine="540"/>
        <w:jc w:val="both"/>
        <w:rPr>
          <w:rFonts w:ascii="Times New Roman" w:hAnsi="Times New Roman" w:cs="Times New Roman"/>
          <w:sz w:val="24"/>
          <w:szCs w:val="24"/>
        </w:rPr>
      </w:pPr>
      <w:r w:rsidRPr="00580E48">
        <w:rPr>
          <w:rFonts w:ascii="Times New Roman" w:hAnsi="Times New Roman" w:cs="Times New Roman"/>
          <w:sz w:val="24"/>
          <w:szCs w:val="24"/>
        </w:rPr>
        <w:t>&lt;2</w:t>
      </w:r>
      <w:proofErr w:type="gramStart"/>
      <w:r w:rsidRPr="00580E48">
        <w:rPr>
          <w:rFonts w:ascii="Times New Roman" w:hAnsi="Times New Roman" w:cs="Times New Roman"/>
          <w:sz w:val="24"/>
          <w:szCs w:val="24"/>
        </w:rPr>
        <w:t>&gt; Д</w:t>
      </w:r>
      <w:proofErr w:type="gramEnd"/>
      <w:r w:rsidRPr="00580E48">
        <w:rPr>
          <w:rFonts w:ascii="Times New Roman" w:hAnsi="Times New Roman" w:cs="Times New Roman"/>
          <w:sz w:val="24"/>
          <w:szCs w:val="24"/>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D22CA8" w:rsidRPr="00580E48" w:rsidRDefault="00D22CA8" w:rsidP="00D22CA8">
      <w:pPr>
        <w:pStyle w:val="ConsPlusNormal"/>
        <w:spacing w:before="220"/>
        <w:ind w:firstLine="540"/>
        <w:jc w:val="both"/>
        <w:rPr>
          <w:rFonts w:ascii="Times New Roman" w:hAnsi="Times New Roman" w:cs="Times New Roman"/>
          <w:sz w:val="24"/>
          <w:szCs w:val="24"/>
        </w:rPr>
      </w:pPr>
      <w:bookmarkStart w:id="7" w:name="P206"/>
      <w:bookmarkEnd w:id="7"/>
      <w:r w:rsidRPr="00580E48">
        <w:rPr>
          <w:rFonts w:ascii="Times New Roman" w:hAnsi="Times New Roman" w:cs="Times New Roman"/>
          <w:sz w:val="24"/>
          <w:szCs w:val="24"/>
        </w:rPr>
        <w:t>&lt;3</w:t>
      </w:r>
      <w:proofErr w:type="gramStart"/>
      <w:r w:rsidRPr="00580E48">
        <w:rPr>
          <w:rFonts w:ascii="Times New Roman" w:hAnsi="Times New Roman" w:cs="Times New Roman"/>
          <w:sz w:val="24"/>
          <w:szCs w:val="24"/>
        </w:rPr>
        <w:t>&gt; У</w:t>
      </w:r>
      <w:proofErr w:type="gramEnd"/>
      <w:r w:rsidRPr="00580E48">
        <w:rPr>
          <w:rFonts w:ascii="Times New Roman" w:hAnsi="Times New Roman" w:cs="Times New Roman"/>
          <w:sz w:val="24"/>
          <w:szCs w:val="24"/>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D22CA8" w:rsidRPr="00580E48" w:rsidRDefault="00D22CA8" w:rsidP="00D22CA8">
      <w:pPr>
        <w:pStyle w:val="ConsPlusNormal"/>
        <w:spacing w:before="220"/>
        <w:ind w:firstLine="540"/>
        <w:jc w:val="both"/>
        <w:rPr>
          <w:rFonts w:ascii="Times New Roman" w:hAnsi="Times New Roman" w:cs="Times New Roman"/>
          <w:sz w:val="24"/>
          <w:szCs w:val="24"/>
        </w:rPr>
      </w:pPr>
      <w:bookmarkStart w:id="8" w:name="P207"/>
      <w:bookmarkEnd w:id="8"/>
      <w:r w:rsidRPr="00580E48">
        <w:rPr>
          <w:rFonts w:ascii="Times New Roman" w:hAnsi="Times New Roman" w:cs="Times New Roman"/>
          <w:sz w:val="24"/>
          <w:szCs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D22CA8" w:rsidRPr="00580E48" w:rsidRDefault="00D22CA8" w:rsidP="00D22CA8">
      <w:pPr>
        <w:pStyle w:val="ConsPlusNormal"/>
        <w:spacing w:before="220"/>
        <w:ind w:firstLine="540"/>
        <w:jc w:val="both"/>
        <w:rPr>
          <w:rFonts w:ascii="Times New Roman" w:hAnsi="Times New Roman" w:cs="Times New Roman"/>
          <w:sz w:val="24"/>
          <w:szCs w:val="24"/>
        </w:rPr>
      </w:pPr>
      <w:r w:rsidRPr="00580E48">
        <w:rPr>
          <w:rFonts w:ascii="Times New Roman" w:hAnsi="Times New Roman" w:cs="Times New Roman"/>
          <w:sz w:val="24"/>
          <w:szCs w:val="24"/>
        </w:rPr>
        <w:t>&lt;5</w:t>
      </w:r>
      <w:proofErr w:type="gramStart"/>
      <w:r w:rsidRPr="00580E48">
        <w:rPr>
          <w:rFonts w:ascii="Times New Roman" w:hAnsi="Times New Roman" w:cs="Times New Roman"/>
          <w:sz w:val="24"/>
          <w:szCs w:val="24"/>
        </w:rPr>
        <w:t>&gt; У</w:t>
      </w:r>
      <w:proofErr w:type="gramEnd"/>
      <w:r w:rsidRPr="00580E48">
        <w:rPr>
          <w:rFonts w:ascii="Times New Roman" w:hAnsi="Times New Roman" w:cs="Times New Roman"/>
          <w:sz w:val="24"/>
          <w:szCs w:val="24"/>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D22CA8" w:rsidRPr="00580E48" w:rsidRDefault="00D22CA8" w:rsidP="00D22CA8">
      <w:pPr>
        <w:pStyle w:val="ConsPlusNormal"/>
        <w:spacing w:before="220"/>
        <w:ind w:firstLine="540"/>
        <w:jc w:val="both"/>
        <w:rPr>
          <w:rFonts w:ascii="Times New Roman" w:hAnsi="Times New Roman" w:cs="Times New Roman"/>
          <w:sz w:val="24"/>
          <w:szCs w:val="24"/>
        </w:rPr>
      </w:pPr>
      <w:r w:rsidRPr="00580E48">
        <w:rPr>
          <w:rFonts w:ascii="Times New Roman" w:hAnsi="Times New Roman" w:cs="Times New Roman"/>
          <w:sz w:val="24"/>
          <w:szCs w:val="24"/>
        </w:rPr>
        <w:t>&lt;6</w:t>
      </w:r>
      <w:proofErr w:type="gramStart"/>
      <w:r w:rsidRPr="00580E48">
        <w:rPr>
          <w:rFonts w:ascii="Times New Roman" w:hAnsi="Times New Roman" w:cs="Times New Roman"/>
          <w:sz w:val="24"/>
          <w:szCs w:val="24"/>
        </w:rPr>
        <w:t>&gt; Н</w:t>
      </w:r>
      <w:proofErr w:type="gramEnd"/>
      <w:r w:rsidRPr="00580E48">
        <w:rPr>
          <w:rFonts w:ascii="Times New Roman" w:hAnsi="Times New Roman" w:cs="Times New Roman"/>
          <w:sz w:val="24"/>
          <w:szCs w:val="24"/>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580E48">
        <w:rPr>
          <w:rFonts w:ascii="Times New Roman" w:hAnsi="Times New Roman" w:cs="Times New Roman"/>
          <w:sz w:val="24"/>
          <w:szCs w:val="24"/>
        </w:rPr>
        <w:t>,</w:t>
      </w:r>
      <w:proofErr w:type="gramEnd"/>
      <w:r w:rsidRPr="00580E48">
        <w:rPr>
          <w:rFonts w:ascii="Times New Roman" w:hAnsi="Times New Roman" w:cs="Times New Roman"/>
          <w:sz w:val="24"/>
          <w:szCs w:val="24"/>
        </w:rPr>
        <w:t xml:space="preserve"> если имущество является объектом незавершенного строительства указывается: объект незавершенного строительства.</w:t>
      </w:r>
    </w:p>
    <w:p w:rsidR="00D22CA8" w:rsidRPr="00580E48" w:rsidRDefault="00D22CA8" w:rsidP="00D22CA8">
      <w:pPr>
        <w:pStyle w:val="ConsPlusNormal"/>
        <w:spacing w:before="220"/>
        <w:ind w:firstLine="540"/>
        <w:jc w:val="both"/>
        <w:rPr>
          <w:rFonts w:ascii="Times New Roman" w:hAnsi="Times New Roman" w:cs="Times New Roman"/>
          <w:sz w:val="24"/>
          <w:szCs w:val="24"/>
        </w:rPr>
      </w:pPr>
      <w:r w:rsidRPr="00580E48">
        <w:rPr>
          <w:rFonts w:ascii="Times New Roman" w:hAnsi="Times New Roman" w:cs="Times New Roman"/>
          <w:sz w:val="24"/>
          <w:szCs w:val="24"/>
        </w:rPr>
        <w:t>&lt;7&gt;, &lt;8</w:t>
      </w:r>
      <w:proofErr w:type="gramStart"/>
      <w:r w:rsidRPr="00580E48">
        <w:rPr>
          <w:rFonts w:ascii="Times New Roman" w:hAnsi="Times New Roman" w:cs="Times New Roman"/>
          <w:sz w:val="24"/>
          <w:szCs w:val="24"/>
        </w:rPr>
        <w:t>&gt; Д</w:t>
      </w:r>
      <w:proofErr w:type="gramEnd"/>
      <w:r w:rsidRPr="00580E48">
        <w:rPr>
          <w:rFonts w:ascii="Times New Roman" w:hAnsi="Times New Roman" w:cs="Times New Roman"/>
          <w:sz w:val="24"/>
          <w:szCs w:val="24"/>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D22CA8" w:rsidRPr="00580E48" w:rsidRDefault="00D22CA8" w:rsidP="00D22CA8">
      <w:pPr>
        <w:pStyle w:val="ConsPlusNormal"/>
        <w:spacing w:before="220"/>
        <w:ind w:firstLine="540"/>
        <w:jc w:val="both"/>
        <w:rPr>
          <w:rFonts w:ascii="Times New Roman" w:hAnsi="Times New Roman" w:cs="Times New Roman"/>
          <w:sz w:val="24"/>
          <w:szCs w:val="24"/>
        </w:rPr>
      </w:pPr>
      <w:r w:rsidRPr="00580E48">
        <w:rPr>
          <w:rFonts w:ascii="Times New Roman" w:hAnsi="Times New Roman" w:cs="Times New Roman"/>
          <w:sz w:val="24"/>
          <w:szCs w:val="24"/>
        </w:rPr>
        <w:t>&lt;9</w:t>
      </w:r>
      <w:proofErr w:type="gramStart"/>
      <w:r w:rsidRPr="00580E48">
        <w:rPr>
          <w:rFonts w:ascii="Times New Roman" w:hAnsi="Times New Roman" w:cs="Times New Roman"/>
          <w:sz w:val="24"/>
          <w:szCs w:val="24"/>
        </w:rPr>
        <w:t>&gt; У</w:t>
      </w:r>
      <w:proofErr w:type="gramEnd"/>
      <w:r w:rsidRPr="00580E48">
        <w:rPr>
          <w:rFonts w:ascii="Times New Roman" w:hAnsi="Times New Roman" w:cs="Times New Roman"/>
          <w:sz w:val="24"/>
          <w:szCs w:val="24"/>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D22CA8" w:rsidRPr="00580E48" w:rsidRDefault="00D22CA8" w:rsidP="00D22CA8">
      <w:pPr>
        <w:pStyle w:val="ConsPlusNormal"/>
        <w:spacing w:before="220"/>
        <w:ind w:firstLine="540"/>
        <w:jc w:val="both"/>
        <w:rPr>
          <w:rFonts w:ascii="Times New Roman" w:hAnsi="Times New Roman" w:cs="Times New Roman"/>
          <w:sz w:val="24"/>
          <w:szCs w:val="24"/>
        </w:rPr>
      </w:pPr>
      <w:r w:rsidRPr="00580E48">
        <w:rPr>
          <w:rFonts w:ascii="Times New Roman" w:hAnsi="Times New Roman" w:cs="Times New Roman"/>
          <w:sz w:val="24"/>
          <w:szCs w:val="24"/>
        </w:rPr>
        <w:t>&lt;10</w:t>
      </w:r>
      <w:proofErr w:type="gramStart"/>
      <w:r w:rsidRPr="00580E48">
        <w:rPr>
          <w:rFonts w:ascii="Times New Roman" w:hAnsi="Times New Roman" w:cs="Times New Roman"/>
          <w:sz w:val="24"/>
          <w:szCs w:val="24"/>
        </w:rPr>
        <w:t>&gt; У</w:t>
      </w:r>
      <w:proofErr w:type="gramEnd"/>
      <w:r w:rsidRPr="00580E48">
        <w:rPr>
          <w:rFonts w:ascii="Times New Roman" w:hAnsi="Times New Roman" w:cs="Times New Roman"/>
          <w:sz w:val="24"/>
          <w:szCs w:val="24"/>
        </w:rPr>
        <w:t>казывается «Да» или «Нет».</w:t>
      </w:r>
    </w:p>
    <w:p w:rsidR="00D22CA8" w:rsidRPr="00580E48" w:rsidRDefault="00D22CA8" w:rsidP="00D22CA8">
      <w:pPr>
        <w:pStyle w:val="ConsPlusNormal"/>
        <w:spacing w:before="220"/>
        <w:ind w:firstLine="540"/>
        <w:jc w:val="both"/>
        <w:rPr>
          <w:rFonts w:ascii="Times New Roman" w:hAnsi="Times New Roman" w:cs="Times New Roman"/>
          <w:sz w:val="24"/>
          <w:szCs w:val="24"/>
        </w:rPr>
      </w:pPr>
      <w:r w:rsidRPr="00580E48">
        <w:rPr>
          <w:rFonts w:ascii="Times New Roman" w:hAnsi="Times New Roman" w:cs="Times New Roman"/>
          <w:sz w:val="24"/>
          <w:szCs w:val="24"/>
        </w:rPr>
        <w:t>&lt;11</w:t>
      </w:r>
      <w:proofErr w:type="gramStart"/>
      <w:r w:rsidRPr="00580E48">
        <w:rPr>
          <w:rFonts w:ascii="Times New Roman" w:hAnsi="Times New Roman" w:cs="Times New Roman"/>
          <w:sz w:val="24"/>
          <w:szCs w:val="24"/>
        </w:rPr>
        <w:t>&gt; Д</w:t>
      </w:r>
      <w:proofErr w:type="gramEnd"/>
      <w:r w:rsidRPr="00580E48">
        <w:rPr>
          <w:rFonts w:ascii="Times New Roman" w:hAnsi="Times New Roman" w:cs="Times New Roman"/>
          <w:sz w:val="24"/>
          <w:szCs w:val="24"/>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D22CA8" w:rsidRPr="00580E48" w:rsidRDefault="00D22CA8" w:rsidP="00D22CA8">
      <w:pPr>
        <w:pStyle w:val="ConsPlusNormal"/>
        <w:spacing w:before="220"/>
        <w:ind w:firstLine="540"/>
        <w:jc w:val="both"/>
        <w:rPr>
          <w:rFonts w:ascii="Times New Roman" w:hAnsi="Times New Roman" w:cs="Times New Roman"/>
          <w:sz w:val="24"/>
          <w:szCs w:val="24"/>
        </w:rPr>
      </w:pPr>
      <w:r w:rsidRPr="00580E48">
        <w:rPr>
          <w:rFonts w:ascii="Times New Roman" w:hAnsi="Times New Roman" w:cs="Times New Roman"/>
          <w:sz w:val="24"/>
          <w:szCs w:val="24"/>
        </w:rPr>
        <w:t>&lt;12</w:t>
      </w:r>
      <w:proofErr w:type="gramStart"/>
      <w:r w:rsidRPr="00580E48">
        <w:rPr>
          <w:rFonts w:ascii="Times New Roman" w:hAnsi="Times New Roman" w:cs="Times New Roman"/>
          <w:sz w:val="24"/>
          <w:szCs w:val="24"/>
        </w:rPr>
        <w:t>&gt; Д</w:t>
      </w:r>
      <w:proofErr w:type="gramEnd"/>
      <w:r w:rsidRPr="00580E48">
        <w:rPr>
          <w:rFonts w:ascii="Times New Roman" w:hAnsi="Times New Roman" w:cs="Times New Roman"/>
          <w:sz w:val="24"/>
          <w:szCs w:val="24"/>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D22CA8" w:rsidRPr="00580E48" w:rsidRDefault="00D22CA8" w:rsidP="00D22CA8">
      <w:pPr>
        <w:pStyle w:val="ConsPlusNormal"/>
        <w:spacing w:before="220"/>
        <w:ind w:firstLine="540"/>
        <w:jc w:val="both"/>
        <w:rPr>
          <w:rFonts w:ascii="Times New Roman" w:hAnsi="Times New Roman" w:cs="Times New Roman"/>
          <w:sz w:val="24"/>
          <w:szCs w:val="24"/>
        </w:rPr>
      </w:pPr>
      <w:r w:rsidRPr="00580E48">
        <w:rPr>
          <w:rFonts w:ascii="Times New Roman" w:hAnsi="Times New Roman" w:cs="Times New Roman"/>
          <w:sz w:val="24"/>
          <w:szCs w:val="24"/>
        </w:rPr>
        <w:lastRenderedPageBreak/>
        <w:t>&lt;13&gt; ИНН указывается только для государственного (муниципального) унитарного предприятия, государственного (муниципального) учреждения.</w:t>
      </w:r>
    </w:p>
    <w:p w:rsidR="00D22CA8" w:rsidRPr="00580E48" w:rsidRDefault="00D22CA8" w:rsidP="00D22CA8">
      <w:pPr>
        <w:pStyle w:val="ConsPlusNormal"/>
        <w:spacing w:before="220"/>
        <w:ind w:firstLine="540"/>
        <w:jc w:val="both"/>
        <w:rPr>
          <w:rFonts w:ascii="Times New Roman" w:hAnsi="Times New Roman" w:cs="Times New Roman"/>
          <w:sz w:val="24"/>
          <w:szCs w:val="24"/>
        </w:rPr>
      </w:pPr>
      <w:r w:rsidRPr="00580E48">
        <w:rPr>
          <w:rFonts w:ascii="Times New Roman" w:hAnsi="Times New Roman" w:cs="Times New Roman"/>
          <w:sz w:val="24"/>
          <w:szCs w:val="24"/>
        </w:rPr>
        <w:t>&lt;14&gt;, &lt;15</w:t>
      </w:r>
      <w:proofErr w:type="gramStart"/>
      <w:r w:rsidRPr="00580E48">
        <w:rPr>
          <w:rFonts w:ascii="Times New Roman" w:hAnsi="Times New Roman" w:cs="Times New Roman"/>
          <w:sz w:val="24"/>
          <w:szCs w:val="24"/>
        </w:rPr>
        <w:t>&gt; У</w:t>
      </w:r>
      <w:proofErr w:type="gramEnd"/>
      <w:r w:rsidRPr="00580E48">
        <w:rPr>
          <w:rFonts w:ascii="Times New Roman" w:hAnsi="Times New Roman" w:cs="Times New Roman"/>
          <w:sz w:val="24"/>
          <w:szCs w:val="24"/>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D22CA8" w:rsidRPr="00580E48" w:rsidRDefault="00D22CA8" w:rsidP="00D22CA8">
      <w:pPr>
        <w:pStyle w:val="ConsPlusNormal"/>
        <w:pBdr>
          <w:top w:val="single" w:sz="6" w:space="0" w:color="auto"/>
        </w:pBdr>
        <w:spacing w:before="100" w:after="100"/>
        <w:jc w:val="both"/>
        <w:rPr>
          <w:rFonts w:ascii="Times New Roman" w:hAnsi="Times New Roman" w:cs="Times New Roman"/>
          <w:sz w:val="24"/>
          <w:szCs w:val="24"/>
        </w:rPr>
      </w:pPr>
    </w:p>
    <w:p w:rsidR="00D22CA8" w:rsidRPr="00580E48" w:rsidRDefault="00D22CA8" w:rsidP="00D22CA8">
      <w:pPr>
        <w:rPr>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right"/>
        <w:rPr>
          <w:rFonts w:ascii="Times New Roman" w:hAnsi="Times New Roman" w:cs="Times New Roman"/>
          <w:bCs/>
          <w:color w:val="000000" w:themeColor="text1"/>
          <w:sz w:val="22"/>
          <w:szCs w:val="22"/>
        </w:rPr>
      </w:pPr>
    </w:p>
    <w:p w:rsidR="00D22CA8" w:rsidRDefault="00D22CA8" w:rsidP="00D22CA8">
      <w:pPr>
        <w:pStyle w:val="ConsPlusNormal"/>
        <w:jc w:val="right"/>
        <w:rPr>
          <w:rFonts w:ascii="Times New Roman" w:hAnsi="Times New Roman" w:cs="Times New Roman"/>
          <w:bCs/>
          <w:color w:val="000000" w:themeColor="text1"/>
          <w:sz w:val="22"/>
          <w:szCs w:val="22"/>
        </w:rPr>
      </w:pPr>
    </w:p>
    <w:p w:rsidR="00D22CA8" w:rsidRDefault="00D22CA8" w:rsidP="00D22CA8">
      <w:pPr>
        <w:pStyle w:val="ConsPlusNormal"/>
        <w:jc w:val="right"/>
        <w:rPr>
          <w:rFonts w:ascii="Times New Roman" w:hAnsi="Times New Roman" w:cs="Times New Roman"/>
          <w:bCs/>
          <w:color w:val="000000" w:themeColor="text1"/>
          <w:sz w:val="22"/>
          <w:szCs w:val="22"/>
        </w:rPr>
      </w:pPr>
    </w:p>
    <w:p w:rsidR="00D22CA8" w:rsidRDefault="00D22CA8" w:rsidP="00D22CA8">
      <w:pPr>
        <w:pStyle w:val="ConsPlusNormal"/>
        <w:jc w:val="right"/>
        <w:rPr>
          <w:rFonts w:ascii="Times New Roman" w:hAnsi="Times New Roman" w:cs="Times New Roman"/>
          <w:bCs/>
          <w:color w:val="000000" w:themeColor="text1"/>
          <w:sz w:val="22"/>
          <w:szCs w:val="22"/>
        </w:rPr>
      </w:pPr>
    </w:p>
    <w:p w:rsidR="00D22CA8" w:rsidRPr="000C3B9B" w:rsidRDefault="00D22CA8" w:rsidP="00D22CA8">
      <w:pPr>
        <w:pStyle w:val="ConsPlusNormal"/>
        <w:jc w:val="right"/>
        <w:rPr>
          <w:rFonts w:ascii="Times New Roman" w:hAnsi="Times New Roman" w:cs="Times New Roman"/>
          <w:bCs/>
          <w:color w:val="000000" w:themeColor="text1"/>
          <w:sz w:val="22"/>
          <w:szCs w:val="22"/>
        </w:rPr>
      </w:pPr>
      <w:r w:rsidRPr="000C3B9B">
        <w:rPr>
          <w:rFonts w:ascii="Times New Roman" w:hAnsi="Times New Roman" w:cs="Times New Roman"/>
          <w:bCs/>
          <w:color w:val="000000" w:themeColor="text1"/>
          <w:sz w:val="22"/>
          <w:szCs w:val="22"/>
        </w:rPr>
        <w:lastRenderedPageBreak/>
        <w:t xml:space="preserve">Приложение № </w:t>
      </w:r>
      <w:r>
        <w:rPr>
          <w:rFonts w:ascii="Times New Roman" w:hAnsi="Times New Roman" w:cs="Times New Roman"/>
          <w:bCs/>
          <w:color w:val="000000" w:themeColor="text1"/>
          <w:sz w:val="22"/>
          <w:szCs w:val="22"/>
        </w:rPr>
        <w:t>3</w:t>
      </w:r>
    </w:p>
    <w:p w:rsidR="00D22CA8" w:rsidRPr="000C3B9B" w:rsidRDefault="00D22CA8" w:rsidP="00D22CA8">
      <w:pPr>
        <w:pStyle w:val="ConsPlusNormal"/>
        <w:jc w:val="right"/>
        <w:rPr>
          <w:rFonts w:ascii="Times New Roman" w:hAnsi="Times New Roman" w:cs="Times New Roman"/>
          <w:bCs/>
          <w:color w:val="000000" w:themeColor="text1"/>
          <w:sz w:val="22"/>
          <w:szCs w:val="22"/>
        </w:rPr>
      </w:pPr>
      <w:r w:rsidRPr="000C3B9B">
        <w:rPr>
          <w:rFonts w:ascii="Times New Roman" w:hAnsi="Times New Roman" w:cs="Times New Roman"/>
          <w:bCs/>
          <w:color w:val="000000" w:themeColor="text1"/>
          <w:sz w:val="22"/>
          <w:szCs w:val="22"/>
        </w:rPr>
        <w:t xml:space="preserve">к решению Собрания депутатов </w:t>
      </w:r>
      <w:r>
        <w:rPr>
          <w:rFonts w:ascii="Times New Roman" w:hAnsi="Times New Roman" w:cs="Times New Roman"/>
          <w:bCs/>
          <w:color w:val="000000" w:themeColor="text1"/>
          <w:sz w:val="22"/>
          <w:szCs w:val="22"/>
        </w:rPr>
        <w:t>Вурнарского</w:t>
      </w:r>
    </w:p>
    <w:p w:rsidR="00D22CA8" w:rsidRPr="000C3B9B" w:rsidRDefault="00D22CA8" w:rsidP="00D22CA8">
      <w:pPr>
        <w:pStyle w:val="ConsPlusNormal"/>
        <w:jc w:val="right"/>
        <w:rPr>
          <w:rFonts w:ascii="Times New Roman" w:hAnsi="Times New Roman" w:cs="Times New Roman"/>
          <w:bCs/>
          <w:color w:val="000000" w:themeColor="text1"/>
          <w:sz w:val="22"/>
          <w:szCs w:val="22"/>
        </w:rPr>
      </w:pPr>
      <w:r w:rsidRPr="000C3B9B">
        <w:rPr>
          <w:rFonts w:ascii="Times New Roman" w:hAnsi="Times New Roman" w:cs="Times New Roman"/>
          <w:bCs/>
          <w:color w:val="000000" w:themeColor="text1"/>
          <w:sz w:val="22"/>
          <w:szCs w:val="22"/>
        </w:rPr>
        <w:t xml:space="preserve">муниципального округа Чувашской Республики </w:t>
      </w:r>
    </w:p>
    <w:p w:rsidR="00D22CA8" w:rsidRPr="00527789" w:rsidRDefault="00D22CA8" w:rsidP="00D22CA8">
      <w:pPr>
        <w:jc w:val="right"/>
        <w:rPr>
          <w:rFonts w:ascii="Times New Roman" w:hAnsi="Times New Roman" w:cs="Times New Roman"/>
          <w:color w:val="000000" w:themeColor="text1"/>
          <w:szCs w:val="24"/>
        </w:rPr>
      </w:pPr>
      <w:r w:rsidRPr="00527789">
        <w:rPr>
          <w:rFonts w:ascii="Times New Roman" w:hAnsi="Times New Roman" w:cs="Times New Roman"/>
          <w:color w:val="000000" w:themeColor="text1"/>
          <w:szCs w:val="24"/>
        </w:rPr>
        <w:t xml:space="preserve">от </w:t>
      </w:r>
      <w:r w:rsidR="008451AC">
        <w:rPr>
          <w:rFonts w:ascii="Times New Roman" w:hAnsi="Times New Roman" w:cs="Times New Roman"/>
          <w:color w:val="000000" w:themeColor="text1"/>
          <w:szCs w:val="24"/>
        </w:rPr>
        <w:t>24.01.2023 № 9/9</w:t>
      </w: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Default="00D22CA8" w:rsidP="00D22CA8">
      <w:pPr>
        <w:pStyle w:val="ConsPlusNormal"/>
        <w:jc w:val="center"/>
        <w:rPr>
          <w:rFonts w:ascii="Times New Roman" w:hAnsi="Times New Roman" w:cs="Times New Roman"/>
          <w:b/>
          <w:bCs/>
          <w:color w:val="000000" w:themeColor="text1"/>
          <w:sz w:val="24"/>
          <w:szCs w:val="24"/>
        </w:rPr>
      </w:pPr>
    </w:p>
    <w:p w:rsidR="00D22CA8" w:rsidRPr="006F4A66" w:rsidRDefault="00D22CA8" w:rsidP="00D22CA8">
      <w:pPr>
        <w:pStyle w:val="ConsPlusNormal"/>
        <w:ind w:firstLine="709"/>
        <w:jc w:val="center"/>
        <w:rPr>
          <w:rFonts w:ascii="Times New Roman" w:hAnsi="Times New Roman" w:cs="Times New Roman"/>
          <w:b/>
          <w:sz w:val="24"/>
          <w:szCs w:val="24"/>
        </w:rPr>
      </w:pPr>
      <w:r w:rsidRPr="006F4A66">
        <w:rPr>
          <w:rFonts w:ascii="Times New Roman" w:hAnsi="Times New Roman" w:cs="Times New Roman"/>
          <w:b/>
          <w:sz w:val="24"/>
          <w:szCs w:val="24"/>
        </w:rPr>
        <w:t xml:space="preserve">ВИДЫ МУНИЦИПАЛЬНОГО ИМУЩЕСТВА, КОТОРОЕ ИСПОЛЬЗУЕТСЯ ДЛЯ ФОРМИРОВАНИЯ ПЕРЕЧНЯ  МУНИЦИПАЛЬНОГО ИМУЩЕСТВА </w:t>
      </w:r>
      <w:r>
        <w:rPr>
          <w:rFonts w:ascii="Times New Roman" w:hAnsi="Times New Roman" w:cs="Times New Roman"/>
          <w:b/>
          <w:sz w:val="24"/>
          <w:szCs w:val="24"/>
        </w:rPr>
        <w:t>ВУРНАРСКОГО</w:t>
      </w:r>
      <w:r w:rsidR="00045BA0">
        <w:rPr>
          <w:rFonts w:ascii="Times New Roman" w:hAnsi="Times New Roman" w:cs="Times New Roman"/>
          <w:b/>
          <w:sz w:val="24"/>
          <w:szCs w:val="24"/>
        </w:rPr>
        <w:t xml:space="preserve"> </w:t>
      </w:r>
      <w:r>
        <w:rPr>
          <w:rFonts w:ascii="Times New Roman" w:hAnsi="Times New Roman" w:cs="Times New Roman"/>
          <w:b/>
          <w:sz w:val="24"/>
          <w:szCs w:val="24"/>
        </w:rPr>
        <w:t>МУНИЦИПАЛЬНОГО ОКРУГА</w:t>
      </w:r>
      <w:r w:rsidRPr="006F4A66">
        <w:rPr>
          <w:rFonts w:ascii="Times New Roman" w:hAnsi="Times New Roman" w:cs="Times New Roman"/>
          <w:b/>
          <w:sz w:val="24"/>
          <w:szCs w:val="24"/>
        </w:rPr>
        <w:t xml:space="preserve">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b/>
          <w:sz w:val="24"/>
          <w:szCs w:val="24"/>
        </w:rPr>
        <w:t>, А ТАКЖЕ ФИЗИЧЕСКИМ ЛИЦАМ, ПРИМЕНЯЮЩИМ СПЕЦИАЛЬНЫЙ НАЛОГОВЫЙ РЕЖИМ</w:t>
      </w:r>
    </w:p>
    <w:p w:rsidR="00D22CA8" w:rsidRPr="006F4A66" w:rsidRDefault="00D22CA8" w:rsidP="00D22CA8">
      <w:pPr>
        <w:pStyle w:val="ConsPlusNormal"/>
        <w:ind w:firstLine="709"/>
        <w:jc w:val="center"/>
        <w:rPr>
          <w:rFonts w:ascii="Times New Roman" w:hAnsi="Times New Roman" w:cs="Times New Roman"/>
          <w:b/>
          <w:sz w:val="24"/>
          <w:szCs w:val="24"/>
        </w:rPr>
      </w:pPr>
    </w:p>
    <w:p w:rsidR="00045BA0" w:rsidRDefault="00D22CA8" w:rsidP="00045BA0">
      <w:pPr>
        <w:pStyle w:val="ConsPlusNormal"/>
        <w:ind w:firstLine="540"/>
        <w:jc w:val="both"/>
        <w:rPr>
          <w:rFonts w:ascii="Times New Roman" w:hAnsi="Times New Roman" w:cs="Times New Roman"/>
          <w:sz w:val="24"/>
          <w:szCs w:val="24"/>
        </w:rPr>
      </w:pPr>
      <w:r w:rsidRPr="00581F06">
        <w:rPr>
          <w:rFonts w:ascii="Times New Roman" w:hAnsi="Times New Roman" w:cs="Times New Roman"/>
          <w:sz w:val="24"/>
          <w:szCs w:val="24"/>
        </w:rPr>
        <w:t>1</w:t>
      </w:r>
      <w:r w:rsidRPr="000C3B9B">
        <w:rPr>
          <w:rFonts w:ascii="Times New Roman" w:hAnsi="Times New Roman" w:cs="Times New Roman"/>
          <w:sz w:val="24"/>
          <w:szCs w:val="24"/>
        </w:rPr>
        <w:t>.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045BA0" w:rsidRDefault="00D22CA8" w:rsidP="00045BA0">
      <w:pPr>
        <w:pStyle w:val="ConsPlusNormal"/>
        <w:ind w:firstLine="540"/>
        <w:jc w:val="both"/>
        <w:rPr>
          <w:rFonts w:ascii="Times New Roman" w:hAnsi="Times New Roman" w:cs="Times New Roman"/>
          <w:sz w:val="24"/>
          <w:szCs w:val="24"/>
        </w:rPr>
      </w:pPr>
      <w:r w:rsidRPr="000C3B9B">
        <w:rPr>
          <w:rFonts w:ascii="Times New Roman" w:hAnsi="Times New Roman" w:cs="Times New Roman"/>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045BA0" w:rsidRDefault="00D22CA8" w:rsidP="00045BA0">
      <w:pPr>
        <w:pStyle w:val="ConsPlusNormal"/>
        <w:ind w:firstLine="540"/>
        <w:jc w:val="both"/>
        <w:rPr>
          <w:rFonts w:ascii="Times New Roman" w:hAnsi="Times New Roman" w:cs="Times New Roman"/>
          <w:sz w:val="24"/>
          <w:szCs w:val="24"/>
        </w:rPr>
      </w:pPr>
      <w:r w:rsidRPr="000C3B9B">
        <w:rPr>
          <w:rFonts w:ascii="Times New Roman" w:hAnsi="Times New Roman" w:cs="Times New Roman"/>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045BA0" w:rsidRDefault="00D22CA8" w:rsidP="00045BA0">
      <w:pPr>
        <w:pStyle w:val="ConsPlusNormal"/>
        <w:ind w:firstLine="540"/>
        <w:jc w:val="both"/>
        <w:rPr>
          <w:rFonts w:ascii="Times New Roman" w:hAnsi="Times New Roman" w:cs="Times New Roman"/>
          <w:sz w:val="24"/>
          <w:szCs w:val="24"/>
        </w:rPr>
      </w:pPr>
      <w:r w:rsidRPr="000C3B9B">
        <w:rPr>
          <w:rFonts w:ascii="Times New Roman" w:hAnsi="Times New Roman" w:cs="Times New Roman"/>
          <w:sz w:val="24"/>
          <w:szCs w:val="24"/>
        </w:rPr>
        <w:t xml:space="preserve">4. </w:t>
      </w:r>
      <w:proofErr w:type="gramStart"/>
      <w:r w:rsidRPr="000C3B9B">
        <w:rPr>
          <w:rFonts w:ascii="Times New Roman" w:hAnsi="Times New Roman" w:cs="Times New Roman"/>
          <w:sz w:val="24"/>
          <w:szCs w:val="24"/>
        </w:rPr>
        <w:t xml:space="preserve">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администрация </w:t>
      </w:r>
      <w:r>
        <w:rPr>
          <w:rFonts w:ascii="Times New Roman" w:hAnsi="Times New Roman" w:cs="Times New Roman"/>
          <w:sz w:val="24"/>
          <w:szCs w:val="24"/>
        </w:rPr>
        <w:t>Вурнарского</w:t>
      </w:r>
      <w:r w:rsidRPr="000C3B9B">
        <w:rPr>
          <w:rFonts w:ascii="Times New Roman" w:hAnsi="Times New Roman" w:cs="Times New Roman"/>
          <w:sz w:val="24"/>
          <w:szCs w:val="24"/>
        </w:rPr>
        <w:t xml:space="preserve"> муниципального округа</w:t>
      </w:r>
      <w:proofErr w:type="gramEnd"/>
      <w:r w:rsidRPr="000C3B9B">
        <w:rPr>
          <w:rFonts w:ascii="Times New Roman" w:hAnsi="Times New Roman" w:cs="Times New Roman"/>
          <w:sz w:val="24"/>
          <w:szCs w:val="24"/>
        </w:rPr>
        <w:t xml:space="preserve"> Чувашской Республики.</w:t>
      </w:r>
    </w:p>
    <w:p w:rsidR="00D22CA8" w:rsidRPr="000C3B9B" w:rsidRDefault="00D22CA8" w:rsidP="00045BA0">
      <w:pPr>
        <w:pStyle w:val="ConsPlusNormal"/>
        <w:ind w:firstLine="540"/>
        <w:jc w:val="both"/>
        <w:rPr>
          <w:rFonts w:ascii="Times New Roman" w:hAnsi="Times New Roman" w:cs="Times New Roman"/>
          <w:sz w:val="24"/>
          <w:szCs w:val="24"/>
        </w:rPr>
      </w:pPr>
      <w:r w:rsidRPr="000C3B9B">
        <w:rPr>
          <w:rFonts w:ascii="Times New Roman" w:hAnsi="Times New Roman" w:cs="Times New Roman"/>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r w:rsidR="00D211BC">
        <w:rPr>
          <w:rFonts w:ascii="Times New Roman" w:hAnsi="Times New Roman" w:cs="Times New Roman"/>
          <w:sz w:val="24"/>
          <w:szCs w:val="24"/>
        </w:rPr>
        <w:t>.</w:t>
      </w:r>
    </w:p>
    <w:p w:rsidR="00D22CA8" w:rsidRPr="006F4A66" w:rsidRDefault="00D22CA8" w:rsidP="00D22CA8">
      <w:pPr>
        <w:pStyle w:val="ConsPlusNormal"/>
        <w:spacing w:line="348" w:lineRule="auto"/>
        <w:ind w:firstLine="709"/>
        <w:jc w:val="both"/>
        <w:rPr>
          <w:sz w:val="24"/>
          <w:szCs w:val="24"/>
        </w:rPr>
      </w:pPr>
    </w:p>
    <w:p w:rsidR="00D22CA8" w:rsidRPr="00E9164D" w:rsidRDefault="00D22CA8" w:rsidP="00D22CA8">
      <w:pPr>
        <w:pStyle w:val="ConsPlusNormal"/>
        <w:jc w:val="center"/>
        <w:rPr>
          <w:rFonts w:ascii="Times New Roman" w:hAnsi="Times New Roman" w:cs="Times New Roman"/>
          <w:b/>
          <w:bCs/>
          <w:color w:val="000000" w:themeColor="text1"/>
          <w:sz w:val="24"/>
          <w:szCs w:val="24"/>
        </w:rPr>
      </w:pPr>
    </w:p>
    <w:p w:rsidR="00EE57D9" w:rsidRPr="00040359" w:rsidRDefault="00EE57D9">
      <w:pPr>
        <w:rPr>
          <w:rFonts w:ascii="Times New Roman" w:hAnsi="Times New Roman" w:cs="Times New Roman"/>
          <w:sz w:val="24"/>
          <w:szCs w:val="24"/>
        </w:rPr>
      </w:pPr>
    </w:p>
    <w:sectPr w:rsidR="00EE57D9" w:rsidRPr="00040359" w:rsidSect="00CE7CD6">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0FF" w:rsidRDefault="001650FF">
      <w:r>
        <w:separator/>
      </w:r>
    </w:p>
  </w:endnote>
  <w:endnote w:type="continuationSeparator" w:id="0">
    <w:p w:rsidR="001650FF" w:rsidRDefault="0016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0FF" w:rsidRDefault="001650FF">
      <w:r>
        <w:separator/>
      </w:r>
    </w:p>
  </w:footnote>
  <w:footnote w:type="continuationSeparator" w:id="0">
    <w:p w:rsidR="001650FF" w:rsidRDefault="00165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B9B" w:rsidRDefault="001650F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633904"/>
      <w:docPartObj>
        <w:docPartGallery w:val="Page Numbers (Top of Page)"/>
        <w:docPartUnique/>
      </w:docPartObj>
    </w:sdtPr>
    <w:sdtEndPr/>
    <w:sdtContent>
      <w:p w:rsidR="000C3B9B" w:rsidRDefault="001650FF">
        <w:pPr>
          <w:pStyle w:val="ad"/>
          <w:jc w:val="center"/>
        </w:pPr>
      </w:p>
    </w:sdtContent>
  </w:sdt>
  <w:p w:rsidR="000C3B9B" w:rsidRDefault="001650FF">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850"/>
    <w:rsid w:val="00011CA2"/>
    <w:rsid w:val="00040359"/>
    <w:rsid w:val="00045BA0"/>
    <w:rsid w:val="000E5629"/>
    <w:rsid w:val="000F156B"/>
    <w:rsid w:val="000F7AEB"/>
    <w:rsid w:val="001650FF"/>
    <w:rsid w:val="00372A1A"/>
    <w:rsid w:val="00374FC1"/>
    <w:rsid w:val="00376182"/>
    <w:rsid w:val="003D2460"/>
    <w:rsid w:val="004024F7"/>
    <w:rsid w:val="004E3E63"/>
    <w:rsid w:val="004F4169"/>
    <w:rsid w:val="00540C08"/>
    <w:rsid w:val="005B7CD1"/>
    <w:rsid w:val="005C72D3"/>
    <w:rsid w:val="005E44B3"/>
    <w:rsid w:val="00642834"/>
    <w:rsid w:val="00684901"/>
    <w:rsid w:val="006A3C11"/>
    <w:rsid w:val="006F6AD6"/>
    <w:rsid w:val="00845004"/>
    <w:rsid w:val="008451AC"/>
    <w:rsid w:val="008A69E1"/>
    <w:rsid w:val="009360B4"/>
    <w:rsid w:val="009760DA"/>
    <w:rsid w:val="00AF5A7A"/>
    <w:rsid w:val="00CE7CD6"/>
    <w:rsid w:val="00CF7231"/>
    <w:rsid w:val="00D069F5"/>
    <w:rsid w:val="00D211BC"/>
    <w:rsid w:val="00D22CA8"/>
    <w:rsid w:val="00D72115"/>
    <w:rsid w:val="00D8065A"/>
    <w:rsid w:val="00E22850"/>
    <w:rsid w:val="00E65D3C"/>
    <w:rsid w:val="00EE57D9"/>
    <w:rsid w:val="00F064B9"/>
    <w:rsid w:val="00F916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8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E22850"/>
    <w:pPr>
      <w:keepNext/>
      <w:spacing w:line="288" w:lineRule="auto"/>
      <w:ind w:firstLine="745"/>
      <w:jc w:val="center"/>
      <w:outlineLvl w:val="0"/>
    </w:pPr>
    <w:rPr>
      <w:rFonts w:ascii="Times New Roman" w:hAnsi="Times New Roman" w:cs="Times New Roman"/>
      <w:b/>
      <w:bCs/>
      <w:sz w:val="28"/>
      <w:szCs w:val="24"/>
    </w:rPr>
  </w:style>
  <w:style w:type="paragraph" w:styleId="2">
    <w:name w:val="heading 2"/>
    <w:basedOn w:val="a"/>
    <w:next w:val="a"/>
    <w:link w:val="20"/>
    <w:qFormat/>
    <w:rsid w:val="00E22850"/>
    <w:pPr>
      <w:keepNext/>
      <w:spacing w:line="288" w:lineRule="auto"/>
      <w:jc w:val="center"/>
      <w:outlineLvl w:val="1"/>
    </w:pPr>
    <w:rPr>
      <w:rFonts w:ascii="Times New Roman" w:hAnsi="Times New Roman" w:cs="Times New Roman"/>
      <w:b/>
      <w:bCs/>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2850"/>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E22850"/>
    <w:rPr>
      <w:rFonts w:ascii="Times New Roman" w:eastAsia="Times New Roman" w:hAnsi="Times New Roman" w:cs="Times New Roman"/>
      <w:b/>
      <w:bCs/>
      <w:sz w:val="26"/>
      <w:szCs w:val="24"/>
      <w:lang w:eastAsia="ru-RU"/>
    </w:rPr>
  </w:style>
  <w:style w:type="paragraph" w:styleId="a3">
    <w:name w:val="Body Text"/>
    <w:basedOn w:val="a"/>
    <w:link w:val="a4"/>
    <w:semiHidden/>
    <w:rsid w:val="00E22850"/>
    <w:pPr>
      <w:widowControl/>
      <w:autoSpaceDE/>
      <w:autoSpaceDN/>
      <w:adjustRightInd/>
      <w:jc w:val="both"/>
    </w:pPr>
    <w:rPr>
      <w:rFonts w:ascii="Times New Roman" w:hAnsi="Times New Roman" w:cs="Times New Roman"/>
      <w:b/>
      <w:bCs/>
      <w:sz w:val="26"/>
      <w:szCs w:val="24"/>
    </w:rPr>
  </w:style>
  <w:style w:type="character" w:customStyle="1" w:styleId="a4">
    <w:name w:val="Основной текст Знак"/>
    <w:basedOn w:val="a0"/>
    <w:link w:val="a3"/>
    <w:semiHidden/>
    <w:rsid w:val="00E22850"/>
    <w:rPr>
      <w:rFonts w:ascii="Times New Roman" w:eastAsia="Times New Roman" w:hAnsi="Times New Roman" w:cs="Times New Roman"/>
      <w:b/>
      <w:bCs/>
      <w:sz w:val="26"/>
      <w:szCs w:val="24"/>
      <w:lang w:eastAsia="ru-RU"/>
    </w:rPr>
  </w:style>
  <w:style w:type="paragraph" w:styleId="a5">
    <w:name w:val="Balloon Text"/>
    <w:basedOn w:val="a"/>
    <w:link w:val="a6"/>
    <w:uiPriority w:val="99"/>
    <w:semiHidden/>
    <w:unhideWhenUsed/>
    <w:rsid w:val="00E22850"/>
    <w:rPr>
      <w:rFonts w:ascii="Tahoma" w:hAnsi="Tahoma" w:cs="Tahoma"/>
      <w:sz w:val="16"/>
      <w:szCs w:val="16"/>
    </w:rPr>
  </w:style>
  <w:style w:type="character" w:customStyle="1" w:styleId="a6">
    <w:name w:val="Текст выноски Знак"/>
    <w:basedOn w:val="a0"/>
    <w:link w:val="a5"/>
    <w:uiPriority w:val="99"/>
    <w:semiHidden/>
    <w:rsid w:val="00E22850"/>
    <w:rPr>
      <w:rFonts w:ascii="Tahoma" w:eastAsia="Times New Roman" w:hAnsi="Tahoma" w:cs="Tahoma"/>
      <w:sz w:val="16"/>
      <w:szCs w:val="16"/>
      <w:lang w:eastAsia="ru-RU"/>
    </w:rPr>
  </w:style>
  <w:style w:type="paragraph" w:styleId="a7">
    <w:name w:val="No Spacing"/>
    <w:uiPriority w:val="1"/>
    <w:qFormat/>
    <w:rsid w:val="00E65D3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Strong"/>
    <w:uiPriority w:val="22"/>
    <w:qFormat/>
    <w:rsid w:val="00E65D3C"/>
    <w:rPr>
      <w:b/>
      <w:bCs/>
    </w:rPr>
  </w:style>
  <w:style w:type="character" w:customStyle="1" w:styleId="a9">
    <w:name w:val="Гипертекстовая ссылка"/>
    <w:uiPriority w:val="99"/>
    <w:rsid w:val="00040359"/>
    <w:rPr>
      <w:b/>
      <w:bCs/>
      <w:color w:val="008000"/>
      <w:sz w:val="20"/>
      <w:szCs w:val="20"/>
      <w:u w:val="single"/>
    </w:rPr>
  </w:style>
  <w:style w:type="character" w:customStyle="1" w:styleId="aa">
    <w:name w:val="Цветовое выделение"/>
    <w:uiPriority w:val="99"/>
    <w:rsid w:val="00040359"/>
    <w:rPr>
      <w:b/>
      <w:bCs/>
      <w:color w:val="000080"/>
      <w:sz w:val="20"/>
      <w:szCs w:val="20"/>
    </w:rPr>
  </w:style>
  <w:style w:type="character" w:customStyle="1" w:styleId="ConsPlusNormal1">
    <w:name w:val="ConsPlusNormal1"/>
    <w:link w:val="ConsPlusNormal"/>
    <w:locked/>
    <w:rsid w:val="00CE7CD6"/>
    <w:rPr>
      <w:rFonts w:ascii="Arial" w:eastAsia="Times New Roman" w:hAnsi="Arial" w:cs="Arial"/>
      <w:sz w:val="20"/>
      <w:szCs w:val="20"/>
      <w:lang w:eastAsia="ru-RU"/>
    </w:rPr>
  </w:style>
  <w:style w:type="paragraph" w:customStyle="1" w:styleId="ConsPlusNormal">
    <w:name w:val="ConsPlusNormal"/>
    <w:link w:val="ConsPlusNormal1"/>
    <w:uiPriority w:val="99"/>
    <w:qFormat/>
    <w:rsid w:val="00CE7C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List Paragraph"/>
    <w:basedOn w:val="a"/>
    <w:uiPriority w:val="34"/>
    <w:qFormat/>
    <w:rsid w:val="00D22CA8"/>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table" w:styleId="ac">
    <w:name w:val="Table Grid"/>
    <w:basedOn w:val="a1"/>
    <w:uiPriority w:val="39"/>
    <w:rsid w:val="00D22CA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22CA8"/>
    <w:pPr>
      <w:widowControl/>
      <w:tabs>
        <w:tab w:val="center" w:pos="4677"/>
        <w:tab w:val="right" w:pos="9355"/>
      </w:tabs>
      <w:autoSpaceDE/>
      <w:autoSpaceDN/>
      <w:adjustRightInd/>
    </w:pPr>
    <w:rPr>
      <w:rFonts w:asciiTheme="minorHAnsi" w:eastAsiaTheme="minorEastAsia" w:hAnsiTheme="minorHAnsi" w:cstheme="minorBidi"/>
      <w:sz w:val="22"/>
      <w:szCs w:val="22"/>
    </w:rPr>
  </w:style>
  <w:style w:type="character" w:customStyle="1" w:styleId="ae">
    <w:name w:val="Верхний колонтитул Знак"/>
    <w:basedOn w:val="a0"/>
    <w:link w:val="ad"/>
    <w:uiPriority w:val="99"/>
    <w:rsid w:val="00D22CA8"/>
    <w:rPr>
      <w:rFonts w:eastAsiaTheme="minorEastAsia"/>
      <w:lang w:eastAsia="ru-RU"/>
    </w:rPr>
  </w:style>
  <w:style w:type="paragraph" w:customStyle="1" w:styleId="ConsPlusTitle">
    <w:name w:val="ConsPlusTitle"/>
    <w:rsid w:val="00D22CA8"/>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8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E22850"/>
    <w:pPr>
      <w:keepNext/>
      <w:spacing w:line="288" w:lineRule="auto"/>
      <w:ind w:firstLine="745"/>
      <w:jc w:val="center"/>
      <w:outlineLvl w:val="0"/>
    </w:pPr>
    <w:rPr>
      <w:rFonts w:ascii="Times New Roman" w:hAnsi="Times New Roman" w:cs="Times New Roman"/>
      <w:b/>
      <w:bCs/>
      <w:sz w:val="28"/>
      <w:szCs w:val="24"/>
    </w:rPr>
  </w:style>
  <w:style w:type="paragraph" w:styleId="2">
    <w:name w:val="heading 2"/>
    <w:basedOn w:val="a"/>
    <w:next w:val="a"/>
    <w:link w:val="20"/>
    <w:qFormat/>
    <w:rsid w:val="00E22850"/>
    <w:pPr>
      <w:keepNext/>
      <w:spacing w:line="288" w:lineRule="auto"/>
      <w:jc w:val="center"/>
      <w:outlineLvl w:val="1"/>
    </w:pPr>
    <w:rPr>
      <w:rFonts w:ascii="Times New Roman" w:hAnsi="Times New Roman" w:cs="Times New Roman"/>
      <w:b/>
      <w:bCs/>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2850"/>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E22850"/>
    <w:rPr>
      <w:rFonts w:ascii="Times New Roman" w:eastAsia="Times New Roman" w:hAnsi="Times New Roman" w:cs="Times New Roman"/>
      <w:b/>
      <w:bCs/>
      <w:sz w:val="26"/>
      <w:szCs w:val="24"/>
      <w:lang w:eastAsia="ru-RU"/>
    </w:rPr>
  </w:style>
  <w:style w:type="paragraph" w:styleId="a3">
    <w:name w:val="Body Text"/>
    <w:basedOn w:val="a"/>
    <w:link w:val="a4"/>
    <w:semiHidden/>
    <w:rsid w:val="00E22850"/>
    <w:pPr>
      <w:widowControl/>
      <w:autoSpaceDE/>
      <w:autoSpaceDN/>
      <w:adjustRightInd/>
      <w:jc w:val="both"/>
    </w:pPr>
    <w:rPr>
      <w:rFonts w:ascii="Times New Roman" w:hAnsi="Times New Roman" w:cs="Times New Roman"/>
      <w:b/>
      <w:bCs/>
      <w:sz w:val="26"/>
      <w:szCs w:val="24"/>
    </w:rPr>
  </w:style>
  <w:style w:type="character" w:customStyle="1" w:styleId="a4">
    <w:name w:val="Основной текст Знак"/>
    <w:basedOn w:val="a0"/>
    <w:link w:val="a3"/>
    <w:semiHidden/>
    <w:rsid w:val="00E22850"/>
    <w:rPr>
      <w:rFonts w:ascii="Times New Roman" w:eastAsia="Times New Roman" w:hAnsi="Times New Roman" w:cs="Times New Roman"/>
      <w:b/>
      <w:bCs/>
      <w:sz w:val="26"/>
      <w:szCs w:val="24"/>
      <w:lang w:eastAsia="ru-RU"/>
    </w:rPr>
  </w:style>
  <w:style w:type="paragraph" w:styleId="a5">
    <w:name w:val="Balloon Text"/>
    <w:basedOn w:val="a"/>
    <w:link w:val="a6"/>
    <w:uiPriority w:val="99"/>
    <w:semiHidden/>
    <w:unhideWhenUsed/>
    <w:rsid w:val="00E22850"/>
    <w:rPr>
      <w:rFonts w:ascii="Tahoma" w:hAnsi="Tahoma" w:cs="Tahoma"/>
      <w:sz w:val="16"/>
      <w:szCs w:val="16"/>
    </w:rPr>
  </w:style>
  <w:style w:type="character" w:customStyle="1" w:styleId="a6">
    <w:name w:val="Текст выноски Знак"/>
    <w:basedOn w:val="a0"/>
    <w:link w:val="a5"/>
    <w:uiPriority w:val="99"/>
    <w:semiHidden/>
    <w:rsid w:val="00E22850"/>
    <w:rPr>
      <w:rFonts w:ascii="Tahoma" w:eastAsia="Times New Roman" w:hAnsi="Tahoma" w:cs="Tahoma"/>
      <w:sz w:val="16"/>
      <w:szCs w:val="16"/>
      <w:lang w:eastAsia="ru-RU"/>
    </w:rPr>
  </w:style>
  <w:style w:type="paragraph" w:styleId="a7">
    <w:name w:val="No Spacing"/>
    <w:uiPriority w:val="1"/>
    <w:qFormat/>
    <w:rsid w:val="00E65D3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Strong"/>
    <w:uiPriority w:val="22"/>
    <w:qFormat/>
    <w:rsid w:val="00E65D3C"/>
    <w:rPr>
      <w:b/>
      <w:bCs/>
    </w:rPr>
  </w:style>
  <w:style w:type="character" w:customStyle="1" w:styleId="a9">
    <w:name w:val="Гипертекстовая ссылка"/>
    <w:uiPriority w:val="99"/>
    <w:rsid w:val="00040359"/>
    <w:rPr>
      <w:b/>
      <w:bCs/>
      <w:color w:val="008000"/>
      <w:sz w:val="20"/>
      <w:szCs w:val="20"/>
      <w:u w:val="single"/>
    </w:rPr>
  </w:style>
  <w:style w:type="character" w:customStyle="1" w:styleId="aa">
    <w:name w:val="Цветовое выделение"/>
    <w:uiPriority w:val="99"/>
    <w:rsid w:val="00040359"/>
    <w:rPr>
      <w:b/>
      <w:bCs/>
      <w:color w:val="000080"/>
      <w:sz w:val="20"/>
      <w:szCs w:val="20"/>
    </w:rPr>
  </w:style>
  <w:style w:type="character" w:customStyle="1" w:styleId="ConsPlusNormal1">
    <w:name w:val="ConsPlusNormal1"/>
    <w:link w:val="ConsPlusNormal"/>
    <w:locked/>
    <w:rsid w:val="00CE7CD6"/>
    <w:rPr>
      <w:rFonts w:ascii="Arial" w:eastAsia="Times New Roman" w:hAnsi="Arial" w:cs="Arial"/>
      <w:sz w:val="20"/>
      <w:szCs w:val="20"/>
      <w:lang w:eastAsia="ru-RU"/>
    </w:rPr>
  </w:style>
  <w:style w:type="paragraph" w:customStyle="1" w:styleId="ConsPlusNormal">
    <w:name w:val="ConsPlusNormal"/>
    <w:link w:val="ConsPlusNormal1"/>
    <w:uiPriority w:val="99"/>
    <w:qFormat/>
    <w:rsid w:val="00CE7C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List Paragraph"/>
    <w:basedOn w:val="a"/>
    <w:uiPriority w:val="34"/>
    <w:qFormat/>
    <w:rsid w:val="00D22CA8"/>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table" w:styleId="ac">
    <w:name w:val="Table Grid"/>
    <w:basedOn w:val="a1"/>
    <w:uiPriority w:val="39"/>
    <w:rsid w:val="00D22CA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22CA8"/>
    <w:pPr>
      <w:widowControl/>
      <w:tabs>
        <w:tab w:val="center" w:pos="4677"/>
        <w:tab w:val="right" w:pos="9355"/>
      </w:tabs>
      <w:autoSpaceDE/>
      <w:autoSpaceDN/>
      <w:adjustRightInd/>
    </w:pPr>
    <w:rPr>
      <w:rFonts w:asciiTheme="minorHAnsi" w:eastAsiaTheme="minorEastAsia" w:hAnsiTheme="minorHAnsi" w:cstheme="minorBidi"/>
      <w:sz w:val="22"/>
      <w:szCs w:val="22"/>
    </w:rPr>
  </w:style>
  <w:style w:type="character" w:customStyle="1" w:styleId="ae">
    <w:name w:val="Верхний колонтитул Знак"/>
    <w:basedOn w:val="a0"/>
    <w:link w:val="ad"/>
    <w:uiPriority w:val="99"/>
    <w:rsid w:val="00D22CA8"/>
    <w:rPr>
      <w:rFonts w:eastAsiaTheme="minorEastAsia"/>
      <w:lang w:eastAsia="ru-RU"/>
    </w:rPr>
  </w:style>
  <w:style w:type="paragraph" w:customStyle="1" w:styleId="ConsPlusTitle">
    <w:name w:val="ConsPlusTitle"/>
    <w:rsid w:val="00D22CA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69450">
      <w:bodyDiv w:val="1"/>
      <w:marLeft w:val="0"/>
      <w:marRight w:val="0"/>
      <w:marTop w:val="0"/>
      <w:marBottom w:val="0"/>
      <w:divBdr>
        <w:top w:val="none" w:sz="0" w:space="0" w:color="auto"/>
        <w:left w:val="none" w:sz="0" w:space="0" w:color="auto"/>
        <w:bottom w:val="none" w:sz="0" w:space="0" w:color="auto"/>
        <w:right w:val="none" w:sz="0" w:space="0" w:color="auto"/>
      </w:divBdr>
    </w:div>
    <w:div w:id="883106408">
      <w:bodyDiv w:val="1"/>
      <w:marLeft w:val="0"/>
      <w:marRight w:val="0"/>
      <w:marTop w:val="0"/>
      <w:marBottom w:val="0"/>
      <w:divBdr>
        <w:top w:val="none" w:sz="0" w:space="0" w:color="auto"/>
        <w:left w:val="none" w:sz="0" w:space="0" w:color="auto"/>
        <w:bottom w:val="none" w:sz="0" w:space="0" w:color="auto"/>
        <w:right w:val="none" w:sz="0" w:space="0" w:color="auto"/>
      </w:divBdr>
    </w:div>
    <w:div w:id="203811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4749</Words>
  <Characters>27072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vur_gki1</dc:creator>
  <cp:lastModifiedBy>Адм. Вурнарского района - Начальник</cp:lastModifiedBy>
  <cp:revision>3</cp:revision>
  <cp:lastPrinted>2023-01-10T08:47:00Z</cp:lastPrinted>
  <dcterms:created xsi:type="dcterms:W3CDTF">2023-01-23T16:36:00Z</dcterms:created>
  <dcterms:modified xsi:type="dcterms:W3CDTF">2023-01-27T13:50:00Z</dcterms:modified>
</cp:coreProperties>
</file>